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8BF" w:rsidRPr="00E328BF" w:rsidRDefault="00E328BF" w:rsidP="00E328BF">
      <w:pPr>
        <w:pStyle w:val="1"/>
        <w:rPr>
          <w:rFonts w:ascii="Times New Roman" w:hAnsi="Times New Roman" w:cs="Times New Roman"/>
          <w:color w:val="auto"/>
        </w:rPr>
      </w:pPr>
      <w:r w:rsidRPr="00E328BF">
        <w:rPr>
          <w:rFonts w:ascii="Times New Roman" w:hAnsi="Times New Roman" w:cs="Times New Roman"/>
          <w:color w:val="auto"/>
        </w:rPr>
        <w:t>Заключение</w:t>
      </w:r>
      <w:r w:rsidRPr="00E328BF">
        <w:rPr>
          <w:rFonts w:ascii="Times New Roman" w:hAnsi="Times New Roman" w:cs="Times New Roman"/>
          <w:color w:val="auto"/>
        </w:rPr>
        <w:br/>
        <w:t>о результатах публичных слушаний</w:t>
      </w:r>
    </w:p>
    <w:p w:rsidR="00E328BF" w:rsidRPr="007F6D3F" w:rsidRDefault="00E328BF" w:rsidP="00E328BF"/>
    <w:p w:rsidR="00E328BF" w:rsidRDefault="000A35C9" w:rsidP="007F6D3F">
      <w:pPr>
        <w:ind w:firstLine="0"/>
      </w:pPr>
      <w:r>
        <w:t>Дата оформления 19.07.2025</w:t>
      </w:r>
      <w:r w:rsidR="00E328BF" w:rsidRPr="007F6D3F">
        <w:t xml:space="preserve">        </w:t>
      </w:r>
      <w:r w:rsidR="00C77F89" w:rsidRPr="007F6D3F">
        <w:t xml:space="preserve">         </w:t>
      </w:r>
      <w:r w:rsidR="00996253" w:rsidRPr="007F6D3F">
        <w:t xml:space="preserve">       </w:t>
      </w:r>
      <w:r w:rsidR="007F6D3F" w:rsidRPr="007F6D3F">
        <w:t xml:space="preserve">  </w:t>
      </w:r>
      <w:r w:rsidR="007F6D3F">
        <w:t xml:space="preserve">                           </w:t>
      </w:r>
      <w:r w:rsidR="007F6D3F" w:rsidRPr="007F6D3F">
        <w:t>г. Сургут, ул. Восход</w:t>
      </w:r>
      <w:r w:rsidR="00E328BF" w:rsidRPr="007F6D3F">
        <w:t>. 4, зал заседаний</w:t>
      </w:r>
    </w:p>
    <w:p w:rsidR="007F6D3F" w:rsidRDefault="007F6D3F" w:rsidP="00E328BF"/>
    <w:p w:rsidR="007F6D3F" w:rsidRDefault="007F6D3F" w:rsidP="00E328BF"/>
    <w:p w:rsidR="000A35C9" w:rsidRPr="00B11BFD" w:rsidRDefault="00E328BF" w:rsidP="000866D0">
      <w:pPr>
        <w:ind w:firstLine="709"/>
        <w:rPr>
          <w:b/>
        </w:rPr>
      </w:pPr>
      <w:r w:rsidRPr="00E328BF">
        <w:t xml:space="preserve">На основании </w:t>
      </w:r>
      <w:r w:rsidRPr="00E328BF">
        <w:rPr>
          <w:b/>
        </w:rPr>
        <w:t xml:space="preserve">постановления Администрации города от </w:t>
      </w:r>
      <w:r w:rsidR="000866D0">
        <w:rPr>
          <w:b/>
        </w:rPr>
        <w:t xml:space="preserve">26.06.2025 </w:t>
      </w:r>
      <w:r w:rsidR="000A35C9">
        <w:rPr>
          <w:b/>
        </w:rPr>
        <w:t xml:space="preserve">№ </w:t>
      </w:r>
      <w:r w:rsidR="000866D0">
        <w:rPr>
          <w:b/>
        </w:rPr>
        <w:t>3033</w:t>
      </w:r>
      <w:r w:rsidRPr="00E328BF">
        <w:rPr>
          <w:b/>
        </w:rPr>
        <w:br/>
        <w:t xml:space="preserve">«О назначении публичных слушаний» </w:t>
      </w:r>
      <w:r w:rsidR="002C46DD">
        <w:t xml:space="preserve">в период </w:t>
      </w:r>
      <w:r w:rsidR="002C46DD" w:rsidRPr="002C46DD">
        <w:rPr>
          <w:b/>
        </w:rPr>
        <w:t xml:space="preserve">с </w:t>
      </w:r>
      <w:r w:rsidR="002C0C79">
        <w:rPr>
          <w:b/>
        </w:rPr>
        <w:t>26</w:t>
      </w:r>
      <w:r w:rsidR="000A35C9">
        <w:rPr>
          <w:b/>
        </w:rPr>
        <w:t>.06.2025 по 14.07.2025</w:t>
      </w:r>
      <w:r w:rsidR="002C46DD">
        <w:t xml:space="preserve"> </w:t>
      </w:r>
      <w:r w:rsidRPr="00E328BF">
        <w:t>Администрацией города Сургута в лице департамента архитектуры и градостроительства Администрации города Сургута проведены</w:t>
      </w:r>
      <w:r w:rsidRPr="00E328BF">
        <w:rPr>
          <w:b/>
        </w:rPr>
        <w:t xml:space="preserve"> </w:t>
      </w:r>
      <w:r w:rsidR="0095349F">
        <w:t xml:space="preserve">публичные слушания </w:t>
      </w:r>
      <w:r w:rsidR="000866D0" w:rsidRPr="000866D0">
        <w:rPr>
          <w:b/>
        </w:rPr>
        <w:t>по проекту межевания территориальной зоны ОД2 в части уточнения границ земельного участка с кадастровым номером 86:10:0101038:7517.</w:t>
      </w:r>
    </w:p>
    <w:p w:rsidR="00E328BF" w:rsidRDefault="00E328BF" w:rsidP="00E328BF">
      <w:r>
        <w:t xml:space="preserve">В ходе публичных слушаний оформлен и составлен протокол </w:t>
      </w:r>
      <w:r w:rsidR="0003363C">
        <w:rPr>
          <w:b/>
        </w:rPr>
        <w:t xml:space="preserve">от </w:t>
      </w:r>
      <w:r w:rsidR="0095349F">
        <w:rPr>
          <w:b/>
        </w:rPr>
        <w:t>19.07.2025 № 7.</w:t>
      </w:r>
    </w:p>
    <w:p w:rsidR="007F6D3F" w:rsidRDefault="00E328BF" w:rsidP="00E328BF">
      <w:r>
        <w:t xml:space="preserve">В общественных публичных слушаниях приняло участие </w:t>
      </w:r>
      <w:r w:rsidR="00152580" w:rsidRPr="00152580">
        <w:rPr>
          <w:b/>
        </w:rPr>
        <w:t>5</w:t>
      </w:r>
      <w:r w:rsidR="0003363C" w:rsidRPr="00152580">
        <w:rPr>
          <w:b/>
        </w:rPr>
        <w:t>4</w:t>
      </w:r>
      <w:r>
        <w:rPr>
          <w:b/>
        </w:rPr>
        <w:t xml:space="preserve"> </w:t>
      </w:r>
      <w:r w:rsidRPr="00E328BF">
        <w:t>(с учетом председателя</w:t>
      </w:r>
      <w:r w:rsidR="00736175">
        <w:br/>
      </w:r>
      <w:r w:rsidRPr="00E328BF">
        <w:t>и секретаря публичных слушаний</w:t>
      </w:r>
      <w:r w:rsidR="0003363C">
        <w:t>) участника</w:t>
      </w:r>
      <w:r>
        <w:t xml:space="preserve"> общественных обсуждений, публичных слушаний, </w:t>
      </w:r>
      <w:r w:rsidR="0003363C">
        <w:tab/>
      </w:r>
    </w:p>
    <w:p w:rsidR="00E328BF" w:rsidRDefault="0003363C" w:rsidP="00E328BF">
      <w:r>
        <w:t>П</w:t>
      </w:r>
      <w:r w:rsidR="00E328BF">
        <w:t>редложения и замечания граждан, постоянно проживающих на территории проведения общественных обсуждений/</w:t>
      </w:r>
      <w:r w:rsidR="00E328BF" w:rsidRPr="00E328BF">
        <w:rPr>
          <w:b/>
          <w:u w:val="single"/>
        </w:rPr>
        <w:t>публичных слушаний</w:t>
      </w:r>
      <w:r w:rsidR="00E328BF">
        <w:t>:</w:t>
      </w:r>
    </w:p>
    <w:p w:rsidR="00E328BF" w:rsidRDefault="00E328BF" w:rsidP="00E328BF"/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048"/>
        <w:gridCol w:w="2552"/>
        <w:gridCol w:w="2551"/>
        <w:gridCol w:w="2410"/>
      </w:tblGrid>
      <w:tr w:rsidR="00E328BF" w:rsidTr="0021692A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N</w:t>
            </w:r>
          </w:p>
          <w:p w:rsidR="00E328BF" w:rsidRDefault="00E328BF" w:rsidP="00897C3F">
            <w:pPr>
              <w:pStyle w:val="a3"/>
              <w:jc w:val="center"/>
            </w:pPr>
            <w:r>
              <w:t>п/п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297DAC" w:rsidP="00897C3F">
            <w:pPr>
              <w:pStyle w:val="a3"/>
              <w:jc w:val="center"/>
            </w:pPr>
            <w:r>
              <w:t>Предложения, замечания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Решение органа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Аргументированное обоснование</w:t>
            </w:r>
          </w:p>
        </w:tc>
      </w:tr>
      <w:tr w:rsidR="0021692A" w:rsidTr="0021692A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A" w:rsidRDefault="0021692A" w:rsidP="00897C3F">
            <w:pPr>
              <w:pStyle w:val="a3"/>
              <w:jc w:val="center"/>
            </w:pPr>
            <w:r>
              <w:t>1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A" w:rsidRDefault="0021692A" w:rsidP="00897C3F">
            <w:pPr>
              <w:pStyle w:val="a3"/>
              <w:jc w:val="center"/>
            </w:pPr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A" w:rsidRDefault="00B11BFD" w:rsidP="00897C3F">
            <w:pPr>
              <w:pStyle w:val="a3"/>
              <w:jc w:val="center"/>
            </w:pPr>
            <w:r>
              <w:t>Н</w:t>
            </w:r>
            <w:r w:rsidR="0021692A">
              <w:t>е поступали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A" w:rsidRDefault="00B11BFD" w:rsidP="00897C3F">
            <w:pPr>
              <w:pStyle w:val="a3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92A" w:rsidRDefault="00B11BFD" w:rsidP="00897C3F">
            <w:pPr>
              <w:pStyle w:val="a3"/>
              <w:jc w:val="center"/>
            </w:pPr>
            <w:r>
              <w:t>-</w:t>
            </w:r>
          </w:p>
        </w:tc>
      </w:tr>
    </w:tbl>
    <w:p w:rsidR="00E328BF" w:rsidRDefault="00E328BF" w:rsidP="00E328BF"/>
    <w:p w:rsidR="00E328BF" w:rsidRDefault="0003363C" w:rsidP="00E328BF">
      <w:r>
        <w:t>П</w:t>
      </w:r>
      <w:r w:rsidR="00E328BF">
        <w:t>редложения и замечания иных участников общественных обсуждений/</w:t>
      </w:r>
      <w:r w:rsidR="00E328BF" w:rsidRPr="00E328BF">
        <w:rPr>
          <w:b/>
          <w:u w:val="single"/>
        </w:rPr>
        <w:t>публичных слушаний</w:t>
      </w:r>
      <w:r w:rsidR="00E328BF">
        <w:t>:</w:t>
      </w:r>
    </w:p>
    <w:p w:rsidR="00E328BF" w:rsidRDefault="00E328BF" w:rsidP="00E328BF"/>
    <w:tbl>
      <w:tblPr>
        <w:tblW w:w="10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048"/>
        <w:gridCol w:w="2552"/>
        <w:gridCol w:w="2551"/>
        <w:gridCol w:w="2409"/>
      </w:tblGrid>
      <w:tr w:rsidR="00E328BF" w:rsidTr="0019351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N</w:t>
            </w:r>
          </w:p>
          <w:p w:rsidR="00E328BF" w:rsidRDefault="00E328BF" w:rsidP="00897C3F">
            <w:pPr>
              <w:pStyle w:val="a3"/>
              <w:jc w:val="center"/>
            </w:pPr>
            <w:r>
              <w:t>п/п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Фамилия, имя, отчество/наименование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 xml:space="preserve">Предложение </w:t>
            </w:r>
            <w:r w:rsidR="001F0EB9">
              <w:br/>
            </w:r>
            <w:r>
              <w:t>и замечание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Решение органа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Аргументированное обоснование</w:t>
            </w:r>
          </w:p>
        </w:tc>
      </w:tr>
      <w:tr w:rsidR="00B11BFD" w:rsidTr="0019351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D" w:rsidRDefault="00B11BFD" w:rsidP="00B11BFD">
            <w:pPr>
              <w:pStyle w:val="a3"/>
              <w:jc w:val="center"/>
            </w:pPr>
            <w:r>
              <w:t>1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D" w:rsidRDefault="00B11BFD" w:rsidP="00B11BFD">
            <w:pPr>
              <w:pStyle w:val="a3"/>
              <w:jc w:val="center"/>
            </w:pPr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D" w:rsidRDefault="00B11BFD" w:rsidP="00B11BFD">
            <w:pPr>
              <w:pStyle w:val="a3"/>
              <w:jc w:val="center"/>
            </w:pPr>
            <w:r>
              <w:t>Не поступали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D" w:rsidRDefault="00B11BFD" w:rsidP="00B11BFD">
            <w:pPr>
              <w:pStyle w:val="a3"/>
              <w:jc w:val="center"/>
            </w:pPr>
            <w: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BFD" w:rsidRDefault="00B11BFD" w:rsidP="00B11BFD">
            <w:pPr>
              <w:pStyle w:val="a3"/>
              <w:jc w:val="center"/>
            </w:pPr>
            <w:r>
              <w:t>-</w:t>
            </w:r>
          </w:p>
        </w:tc>
      </w:tr>
    </w:tbl>
    <w:p w:rsidR="00B11BFD" w:rsidRDefault="00B11BFD" w:rsidP="003B3499"/>
    <w:p w:rsidR="00B11BFD" w:rsidRDefault="00E328BF" w:rsidP="00D22B05">
      <w:pPr>
        <w:rPr>
          <w:rFonts w:ascii="Times New Roman" w:hAnsi="Times New Roman" w:cs="Times New Roman"/>
        </w:rPr>
      </w:pPr>
      <w:r>
        <w:t xml:space="preserve">Выводы по результатам </w:t>
      </w:r>
      <w:r w:rsidRPr="00C745B5">
        <w:rPr>
          <w:rFonts w:ascii="Times New Roman" w:hAnsi="Times New Roman" w:cs="Times New Roman"/>
        </w:rPr>
        <w:t>общественных обсуждений/</w:t>
      </w:r>
      <w:r w:rsidRPr="00C745B5">
        <w:rPr>
          <w:rFonts w:ascii="Times New Roman" w:hAnsi="Times New Roman" w:cs="Times New Roman"/>
          <w:b/>
        </w:rPr>
        <w:t>публичных слушаний</w:t>
      </w:r>
      <w:r w:rsidRPr="00C745B5">
        <w:rPr>
          <w:rFonts w:ascii="Times New Roman" w:hAnsi="Times New Roman" w:cs="Times New Roman"/>
        </w:rPr>
        <w:t>:</w:t>
      </w:r>
    </w:p>
    <w:p w:rsidR="00B11BFD" w:rsidRPr="000866D0" w:rsidRDefault="00E328BF" w:rsidP="000866D0">
      <w:pPr>
        <w:ind w:firstLine="709"/>
        <w:rPr>
          <w:b/>
        </w:rPr>
      </w:pPr>
      <w:r w:rsidRPr="00C745B5">
        <w:rPr>
          <w:rFonts w:ascii="Times New Roman" w:hAnsi="Times New Roman" w:cs="Times New Roman"/>
        </w:rPr>
        <w:t xml:space="preserve">В соответствии с установленным порядком </w:t>
      </w:r>
      <w:r w:rsidR="00402053" w:rsidRPr="00C745B5">
        <w:rPr>
          <w:rFonts w:ascii="Times New Roman" w:hAnsi="Times New Roman" w:cs="Times New Roman"/>
        </w:rPr>
        <w:t>документация</w:t>
      </w:r>
      <w:r w:rsidR="000866D0" w:rsidRPr="000866D0">
        <w:rPr>
          <w:b/>
          <w:sz w:val="28"/>
          <w:szCs w:val="28"/>
        </w:rPr>
        <w:t xml:space="preserve"> </w:t>
      </w:r>
      <w:r w:rsidR="000866D0" w:rsidRPr="000866D0">
        <w:rPr>
          <w:b/>
        </w:rPr>
        <w:t xml:space="preserve">по проекту межевания территориальной зоны ОД2 в части уточнения границ земельного участка с кадастровым номером </w:t>
      </w:r>
      <w:r w:rsidR="000866D0">
        <w:rPr>
          <w:b/>
        </w:rPr>
        <w:t>86:10:0101038:7517</w:t>
      </w:r>
      <w:r w:rsidR="00D22B05">
        <w:t xml:space="preserve">, </w:t>
      </w:r>
      <w:r w:rsidR="002C24E1" w:rsidRPr="00095A6B">
        <w:rPr>
          <w:sz w:val="22"/>
          <w:szCs w:val="22"/>
        </w:rPr>
        <w:t>будет направлена</w:t>
      </w:r>
      <w:r w:rsidR="002C24E1" w:rsidRPr="00587154">
        <w:rPr>
          <w:sz w:val="22"/>
          <w:szCs w:val="22"/>
        </w:rPr>
        <w:t xml:space="preserve"> </w:t>
      </w:r>
      <w:r w:rsidR="0015632A">
        <w:rPr>
          <w:sz w:val="22"/>
          <w:szCs w:val="22"/>
        </w:rPr>
        <w:t>Главе города</w:t>
      </w:r>
      <w:r w:rsidR="00A839F3">
        <w:rPr>
          <w:sz w:val="22"/>
          <w:szCs w:val="22"/>
        </w:rPr>
        <w:t xml:space="preserve"> </w:t>
      </w:r>
      <w:bookmarkStart w:id="0" w:name="_GoBack"/>
      <w:bookmarkEnd w:id="0"/>
      <w:r w:rsidR="00B11BFD">
        <w:rPr>
          <w:sz w:val="22"/>
          <w:szCs w:val="22"/>
        </w:rPr>
        <w:t xml:space="preserve">с рекомендацией к </w:t>
      </w:r>
      <w:r w:rsidR="0019351D">
        <w:rPr>
          <w:sz w:val="22"/>
          <w:szCs w:val="22"/>
        </w:rPr>
        <w:t>утверждению</w:t>
      </w:r>
      <w:r w:rsidR="00B11BFD">
        <w:rPr>
          <w:sz w:val="22"/>
          <w:szCs w:val="22"/>
        </w:rPr>
        <w:t>.</w:t>
      </w:r>
    </w:p>
    <w:p w:rsidR="00E328BF" w:rsidRPr="00F615E1" w:rsidRDefault="00E328BF" w:rsidP="00F615E1">
      <w:pPr>
        <w:pStyle w:val="a3"/>
        <w:ind w:firstLine="708"/>
        <w:rPr>
          <w:sz w:val="22"/>
          <w:szCs w:val="22"/>
        </w:rPr>
      </w:pPr>
      <w:r w:rsidRPr="00C745B5">
        <w:rPr>
          <w:rFonts w:ascii="Times New Roman" w:hAnsi="Times New Roman" w:cs="Times New Roman"/>
        </w:rPr>
        <w:t xml:space="preserve">Принятое решение </w:t>
      </w:r>
      <w:r w:rsidR="003C2598">
        <w:t>будет</w:t>
      </w:r>
      <w:r w:rsidR="00B11BFD">
        <w:t xml:space="preserve"> </w:t>
      </w:r>
      <w:r w:rsidRPr="00C745B5">
        <w:rPr>
          <w:rFonts w:ascii="Times New Roman" w:hAnsi="Times New Roman" w:cs="Times New Roman"/>
        </w:rPr>
        <w:t xml:space="preserve">обнародовано в сетевом издании «Официальные документы города Сургута»: </w:t>
      </w:r>
      <w:hyperlink r:id="rId4" w:history="1">
        <w:r w:rsidRPr="00C745B5">
          <w:rPr>
            <w:rStyle w:val="a4"/>
            <w:rFonts w:ascii="Times New Roman" w:hAnsi="Times New Roman" w:cs="Times New Roman"/>
            <w:lang w:val="en-US"/>
          </w:rPr>
          <w:t>docsurgut</w:t>
        </w:r>
        <w:r w:rsidRPr="00C745B5">
          <w:rPr>
            <w:rStyle w:val="a4"/>
            <w:rFonts w:ascii="Times New Roman" w:hAnsi="Times New Roman" w:cs="Times New Roman"/>
          </w:rPr>
          <w:t>.</w:t>
        </w:r>
        <w:r w:rsidRPr="00C745B5">
          <w:rPr>
            <w:rStyle w:val="a4"/>
            <w:rFonts w:ascii="Times New Roman" w:hAnsi="Times New Roman" w:cs="Times New Roman"/>
            <w:lang w:val="en-US"/>
          </w:rPr>
          <w:t>ru</w:t>
        </w:r>
      </w:hyperlink>
      <w:r w:rsidRPr="00C745B5">
        <w:rPr>
          <w:rFonts w:ascii="Times New Roman" w:hAnsi="Times New Roman" w:cs="Times New Roman"/>
        </w:rPr>
        <w:t xml:space="preserve"> </w:t>
      </w:r>
      <w:r w:rsidR="003C2598">
        <w:rPr>
          <w:rFonts w:ascii="Times New Roman" w:hAnsi="Times New Roman" w:cs="Times New Roman"/>
        </w:rPr>
        <w:t xml:space="preserve">и размещено </w:t>
      </w:r>
      <w:r w:rsidRPr="00C745B5">
        <w:rPr>
          <w:rFonts w:ascii="Times New Roman" w:hAnsi="Times New Roman" w:cs="Times New Roman"/>
        </w:rPr>
        <w:t>на официальном портал</w:t>
      </w:r>
      <w:r w:rsidR="00E640DA">
        <w:rPr>
          <w:rFonts w:ascii="Times New Roman" w:hAnsi="Times New Roman" w:cs="Times New Roman"/>
        </w:rPr>
        <w:t xml:space="preserve">е Администрации города Сургута: </w:t>
      </w:r>
      <w:hyperlink r:id="rId5" w:history="1">
        <w:r w:rsidRPr="00C745B5">
          <w:rPr>
            <w:rStyle w:val="a4"/>
            <w:rFonts w:ascii="Times New Roman" w:hAnsi="Times New Roman" w:cs="Times New Roman"/>
          </w:rPr>
          <w:t>https://admsurgut.ru/documents/postanovleniya/postanovleniya-administratsii-goroda/</w:t>
        </w:r>
      </w:hyperlink>
    </w:p>
    <w:p w:rsidR="00E328BF" w:rsidRPr="00C745B5" w:rsidRDefault="00E328BF" w:rsidP="00E328BF">
      <w:pPr>
        <w:ind w:firstLine="709"/>
        <w:rPr>
          <w:rStyle w:val="a4"/>
          <w:rFonts w:ascii="Times New Roman" w:hAnsi="Times New Roman" w:cs="Times New Roman"/>
        </w:rPr>
      </w:pPr>
      <w:r w:rsidRPr="00C745B5">
        <w:rPr>
          <w:rFonts w:ascii="Times New Roman" w:hAnsi="Times New Roman" w:cs="Times New Roman"/>
        </w:rPr>
        <w:t>Подробная запись проведения публичных слушаний размещается</w:t>
      </w:r>
      <w:r w:rsidRPr="00C745B5">
        <w:rPr>
          <w:rFonts w:ascii="Times New Roman" w:hAnsi="Times New Roman" w:cs="Times New Roman"/>
        </w:rPr>
        <w:br/>
        <w:t xml:space="preserve">на официальном портале Администрации города в разделе - Публичные слушания- Архив видео/аудио трансляций публичных мероприятий </w:t>
      </w:r>
      <w:hyperlink r:id="rId6" w:history="1">
        <w:r w:rsidRPr="00C745B5">
          <w:rPr>
            <w:rStyle w:val="a4"/>
            <w:rFonts w:ascii="Times New Roman" w:hAnsi="Times New Roman" w:cs="Times New Roman"/>
          </w:rPr>
          <w:t>https://admsurgut.ru/publichnye-slushaniya/ar%D1%81hiv/</w:t>
        </w:r>
      </w:hyperlink>
    </w:p>
    <w:p w:rsidR="00B11BFD" w:rsidRPr="00E328BF" w:rsidRDefault="00B11BFD" w:rsidP="00E328BF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967F07" w:rsidRDefault="00E640DA" w:rsidP="003D4BBD">
      <w:pPr>
        <w:ind w:firstLine="0"/>
      </w:pPr>
      <w:r>
        <w:t>Председатель публичных слушаний</w:t>
      </w:r>
    </w:p>
    <w:p w:rsidR="00967F07" w:rsidRDefault="00967F07" w:rsidP="003D4BBD">
      <w:pPr>
        <w:ind w:firstLine="0"/>
      </w:pPr>
      <w:r>
        <w:t>заместитель директора департамента архитектуры</w:t>
      </w:r>
    </w:p>
    <w:p w:rsidR="003D4BBD" w:rsidRDefault="00967F07" w:rsidP="003D4BBD">
      <w:pPr>
        <w:ind w:firstLine="0"/>
      </w:pPr>
      <w:r>
        <w:t xml:space="preserve">и градостроительства – главный архитектор                   </w:t>
      </w:r>
    </w:p>
    <w:p w:rsidR="003D4BBD" w:rsidRDefault="003D4BBD" w:rsidP="003D4BBD">
      <w:pPr>
        <w:ind w:firstLine="0"/>
      </w:pPr>
    </w:p>
    <w:p w:rsidR="00E328BF" w:rsidRDefault="00E328BF" w:rsidP="003D4BBD">
      <w:pPr>
        <w:ind w:firstLine="0"/>
      </w:pPr>
      <w:r>
        <w:t xml:space="preserve">_______________ / </w:t>
      </w:r>
      <w:r w:rsidRPr="00E328BF">
        <w:t>Е.А. Припутень</w:t>
      </w:r>
    </w:p>
    <w:p w:rsidR="00967F07" w:rsidRDefault="00967F07" w:rsidP="003D4BBD">
      <w:pPr>
        <w:ind w:firstLine="0"/>
      </w:pPr>
    </w:p>
    <w:p w:rsidR="00E328BF" w:rsidRDefault="00E328BF" w:rsidP="003D4BBD">
      <w:pPr>
        <w:ind w:firstLine="0"/>
      </w:pPr>
      <w:r>
        <w:t>Секретарь публичных слу</w:t>
      </w:r>
      <w:r w:rsidR="00E640DA">
        <w:t>шаний</w:t>
      </w:r>
    </w:p>
    <w:p w:rsidR="00967F07" w:rsidRDefault="0035466B" w:rsidP="003D4BBD">
      <w:pPr>
        <w:ind w:firstLine="0"/>
      </w:pPr>
      <w:r>
        <w:t xml:space="preserve">специалист- эксперт </w:t>
      </w:r>
      <w:r w:rsidR="00054EDC">
        <w:t xml:space="preserve">отдела </w:t>
      </w:r>
      <w:r w:rsidR="00967F07">
        <w:t>планировки и межевания</w:t>
      </w:r>
    </w:p>
    <w:p w:rsidR="003D4BBD" w:rsidRDefault="00967F07" w:rsidP="003D4BBD">
      <w:pPr>
        <w:ind w:firstLine="0"/>
      </w:pPr>
      <w:r>
        <w:t>департамента архитекту</w:t>
      </w:r>
      <w:r w:rsidR="00054EDC">
        <w:t xml:space="preserve">ры и градостроительства        </w:t>
      </w:r>
    </w:p>
    <w:p w:rsidR="00E640DA" w:rsidRDefault="00E640DA" w:rsidP="003D4BBD">
      <w:pPr>
        <w:ind w:firstLine="0"/>
      </w:pPr>
    </w:p>
    <w:p w:rsidR="003D4BBD" w:rsidRDefault="003D4BBD" w:rsidP="003D4BBD">
      <w:pPr>
        <w:ind w:firstLine="0"/>
      </w:pPr>
    </w:p>
    <w:p w:rsidR="000814DC" w:rsidRDefault="00E328BF" w:rsidP="003D4BBD">
      <w:pPr>
        <w:ind w:firstLine="0"/>
      </w:pPr>
      <w:r>
        <w:t>______________</w:t>
      </w:r>
      <w:r w:rsidR="00E640DA">
        <w:t>__</w:t>
      </w:r>
      <w:r>
        <w:t xml:space="preserve"> / </w:t>
      </w:r>
      <w:r w:rsidR="0035466B">
        <w:t>Е.С. Левкина</w:t>
      </w:r>
    </w:p>
    <w:sectPr w:rsidR="000814DC" w:rsidSect="000866D0">
      <w:pgSz w:w="11906" w:h="16838"/>
      <w:pgMar w:top="284" w:right="42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1"/>
    <w:rsid w:val="00001B6B"/>
    <w:rsid w:val="00006883"/>
    <w:rsid w:val="0003363C"/>
    <w:rsid w:val="00043A55"/>
    <w:rsid w:val="00054EDC"/>
    <w:rsid w:val="000814DC"/>
    <w:rsid w:val="000866D0"/>
    <w:rsid w:val="00095A6B"/>
    <w:rsid w:val="000A35C9"/>
    <w:rsid w:val="000B0A10"/>
    <w:rsid w:val="000C02E3"/>
    <w:rsid w:val="000C1074"/>
    <w:rsid w:val="000F5E7E"/>
    <w:rsid w:val="00102F7F"/>
    <w:rsid w:val="00116577"/>
    <w:rsid w:val="001209A5"/>
    <w:rsid w:val="00122036"/>
    <w:rsid w:val="00152580"/>
    <w:rsid w:val="0015632A"/>
    <w:rsid w:val="00163C09"/>
    <w:rsid w:val="00174692"/>
    <w:rsid w:val="0019351D"/>
    <w:rsid w:val="001B5B6C"/>
    <w:rsid w:val="001C10D4"/>
    <w:rsid w:val="001F0EB9"/>
    <w:rsid w:val="002034BA"/>
    <w:rsid w:val="0021692A"/>
    <w:rsid w:val="002651B4"/>
    <w:rsid w:val="00286DFF"/>
    <w:rsid w:val="00295155"/>
    <w:rsid w:val="00297DAC"/>
    <w:rsid w:val="002C0C79"/>
    <w:rsid w:val="002C24E1"/>
    <w:rsid w:val="002C3AC5"/>
    <w:rsid w:val="002C46DD"/>
    <w:rsid w:val="002E285F"/>
    <w:rsid w:val="002E4321"/>
    <w:rsid w:val="0033780B"/>
    <w:rsid w:val="003533FD"/>
    <w:rsid w:val="0035466B"/>
    <w:rsid w:val="00366301"/>
    <w:rsid w:val="00393FA6"/>
    <w:rsid w:val="0039557A"/>
    <w:rsid w:val="003A6966"/>
    <w:rsid w:val="003B3499"/>
    <w:rsid w:val="003C2598"/>
    <w:rsid w:val="003C51B7"/>
    <w:rsid w:val="003D4BBD"/>
    <w:rsid w:val="003D6A95"/>
    <w:rsid w:val="003D70A6"/>
    <w:rsid w:val="00402053"/>
    <w:rsid w:val="00403E31"/>
    <w:rsid w:val="00446F43"/>
    <w:rsid w:val="00455A48"/>
    <w:rsid w:val="0049674A"/>
    <w:rsid w:val="004C2926"/>
    <w:rsid w:val="00524D6F"/>
    <w:rsid w:val="005264AD"/>
    <w:rsid w:val="00530E8A"/>
    <w:rsid w:val="005473E0"/>
    <w:rsid w:val="005547FE"/>
    <w:rsid w:val="00587154"/>
    <w:rsid w:val="00610D4F"/>
    <w:rsid w:val="00614FE8"/>
    <w:rsid w:val="006233B3"/>
    <w:rsid w:val="00680268"/>
    <w:rsid w:val="00693902"/>
    <w:rsid w:val="006D705A"/>
    <w:rsid w:val="006E1685"/>
    <w:rsid w:val="006F23A4"/>
    <w:rsid w:val="00715E10"/>
    <w:rsid w:val="00726B4F"/>
    <w:rsid w:val="00736175"/>
    <w:rsid w:val="007555A0"/>
    <w:rsid w:val="007810F8"/>
    <w:rsid w:val="007870FD"/>
    <w:rsid w:val="007E1239"/>
    <w:rsid w:val="007F6D3F"/>
    <w:rsid w:val="00842D46"/>
    <w:rsid w:val="00860E97"/>
    <w:rsid w:val="0088062E"/>
    <w:rsid w:val="00897E38"/>
    <w:rsid w:val="008C1CFB"/>
    <w:rsid w:val="008E2FFF"/>
    <w:rsid w:val="009240D7"/>
    <w:rsid w:val="009309E3"/>
    <w:rsid w:val="0095349F"/>
    <w:rsid w:val="00967F07"/>
    <w:rsid w:val="0098526D"/>
    <w:rsid w:val="00996253"/>
    <w:rsid w:val="009E10FC"/>
    <w:rsid w:val="00A0644B"/>
    <w:rsid w:val="00A45A29"/>
    <w:rsid w:val="00A839F3"/>
    <w:rsid w:val="00AB4BBE"/>
    <w:rsid w:val="00AD29AC"/>
    <w:rsid w:val="00AF2F11"/>
    <w:rsid w:val="00B028D6"/>
    <w:rsid w:val="00B11BFD"/>
    <w:rsid w:val="00B40261"/>
    <w:rsid w:val="00B77557"/>
    <w:rsid w:val="00BC6E60"/>
    <w:rsid w:val="00BF6693"/>
    <w:rsid w:val="00C221A2"/>
    <w:rsid w:val="00C23620"/>
    <w:rsid w:val="00C34C88"/>
    <w:rsid w:val="00C35132"/>
    <w:rsid w:val="00C745B5"/>
    <w:rsid w:val="00C77F89"/>
    <w:rsid w:val="00C91B5F"/>
    <w:rsid w:val="00C967C9"/>
    <w:rsid w:val="00CA19AC"/>
    <w:rsid w:val="00CC48A3"/>
    <w:rsid w:val="00D205A7"/>
    <w:rsid w:val="00D22B05"/>
    <w:rsid w:val="00DB4907"/>
    <w:rsid w:val="00DC3BAC"/>
    <w:rsid w:val="00DE1838"/>
    <w:rsid w:val="00DF60F2"/>
    <w:rsid w:val="00E17F6A"/>
    <w:rsid w:val="00E328BF"/>
    <w:rsid w:val="00E62045"/>
    <w:rsid w:val="00E640DA"/>
    <w:rsid w:val="00E81263"/>
    <w:rsid w:val="00E8288D"/>
    <w:rsid w:val="00E8766B"/>
    <w:rsid w:val="00EA2F64"/>
    <w:rsid w:val="00EC1F20"/>
    <w:rsid w:val="00F04ED4"/>
    <w:rsid w:val="00F615E1"/>
    <w:rsid w:val="00F8167F"/>
    <w:rsid w:val="00F8644E"/>
    <w:rsid w:val="00FB2D2F"/>
    <w:rsid w:val="00FC7BEB"/>
    <w:rsid w:val="00FD6FE8"/>
    <w:rsid w:val="00FF027D"/>
    <w:rsid w:val="00FF284B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88A1B"/>
  <w15:chartTrackingRefBased/>
  <w15:docId w15:val="{51CE1A80-FE61-40D5-8D1B-6D80DF90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8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28B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28B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328BF"/>
    <w:pPr>
      <w:ind w:firstLine="0"/>
    </w:pPr>
  </w:style>
  <w:style w:type="character" w:styleId="a4">
    <w:name w:val="Hyperlink"/>
    <w:basedOn w:val="a0"/>
    <w:uiPriority w:val="99"/>
    <w:unhideWhenUsed/>
    <w:rsid w:val="00E328BF"/>
    <w:rPr>
      <w:color w:val="0563C1" w:themeColor="hyperlink"/>
      <w:u w:val="single"/>
    </w:rPr>
  </w:style>
  <w:style w:type="paragraph" w:styleId="a5">
    <w:name w:val="No Spacing"/>
    <w:aliases w:val="Кр. строка"/>
    <w:link w:val="a6"/>
    <w:uiPriority w:val="1"/>
    <w:qFormat/>
    <w:rsid w:val="00095A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Кр. строка Знак"/>
    <w:link w:val="a5"/>
    <w:uiPriority w:val="1"/>
    <w:rsid w:val="00095A6B"/>
    <w:rPr>
      <w:rFonts w:ascii="Calibri" w:eastAsia="Times New Roman" w:hAnsi="Calibri" w:cs="Times New Roman"/>
      <w:lang w:eastAsia="ru-RU"/>
    </w:rPr>
  </w:style>
  <w:style w:type="character" w:customStyle="1" w:styleId="fStyle">
    <w:name w:val="fStyle"/>
    <w:rsid w:val="000F5E7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">
    <w:name w:val="pStyle"/>
    <w:basedOn w:val="a"/>
    <w:rsid w:val="000F5E7E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rsid w:val="000C10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5A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5A2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msurgut.ru/publichnye-slushaniya/ar%D1%81hiv/" TargetMode="External"/><Relationship Id="rId5" Type="http://schemas.openxmlformats.org/officeDocument/2006/relationships/hyperlink" Target="https://admsurgut.ru/documents/postanovleniya/postanovleniya-administratsii-goroda/" TargetMode="External"/><Relationship Id="rId4" Type="http://schemas.openxmlformats.org/officeDocument/2006/relationships/hyperlink" Target="http://www.doc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Левкина Елена Сергеевна</dc:creator>
  <cp:keywords/>
  <dc:description/>
  <cp:lastModifiedBy>Кильдибекова Марина Васильевна</cp:lastModifiedBy>
  <cp:revision>150</cp:revision>
  <cp:lastPrinted>2025-07-23T04:16:00Z</cp:lastPrinted>
  <dcterms:created xsi:type="dcterms:W3CDTF">2025-07-11T10:24:00Z</dcterms:created>
  <dcterms:modified xsi:type="dcterms:W3CDTF">2025-07-23T07:37:00Z</dcterms:modified>
</cp:coreProperties>
</file>