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04BA4D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9590A">
        <w:rPr>
          <w:sz w:val="24"/>
          <w:szCs w:val="24"/>
        </w:rPr>
        <w:t>16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A63E226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9590A" w:rsidRPr="0079590A">
        <w:rPr>
          <w:b/>
          <w:bCs/>
          <w:sz w:val="24"/>
          <w:szCs w:val="24"/>
          <w:u w:val="single"/>
        </w:rPr>
        <w:t>ул. Профсоюзов, напротив здания 21</w:t>
      </w:r>
      <w:r w:rsidR="00A31204">
        <w:rPr>
          <w:b/>
          <w:bCs/>
          <w:sz w:val="24"/>
          <w:szCs w:val="24"/>
          <w:u w:val="single"/>
        </w:rPr>
        <w:t>/1</w:t>
      </w:r>
      <w:r w:rsidR="0079590A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543DE9E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A31204" w:rsidRPr="00A31204">
        <w:rPr>
          <w:b/>
          <w:bCs/>
          <w:sz w:val="24"/>
          <w:szCs w:val="24"/>
          <w:u w:val="single"/>
        </w:rPr>
        <w:t>ГРАНД-АВТО…….720-551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A2FF4B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31204">
        <w:rPr>
          <w:b/>
          <w:bCs/>
          <w:sz w:val="24"/>
          <w:szCs w:val="24"/>
        </w:rPr>
        <w:t>16.04.2025 № 02-02-2693</w:t>
      </w:r>
      <w:r w:rsidR="0079590A" w:rsidRPr="0079590A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5BC7" w14:textId="77777777" w:rsidR="001561E2" w:rsidRDefault="001561E2">
      <w:r>
        <w:separator/>
      </w:r>
    </w:p>
  </w:endnote>
  <w:endnote w:type="continuationSeparator" w:id="0">
    <w:p w14:paraId="24852DFA" w14:textId="77777777" w:rsidR="001561E2" w:rsidRDefault="0015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BED83" w14:textId="77777777" w:rsidR="001561E2" w:rsidRDefault="001561E2">
      <w:r>
        <w:separator/>
      </w:r>
    </w:p>
  </w:footnote>
  <w:footnote w:type="continuationSeparator" w:id="0">
    <w:p w14:paraId="5514E0F3" w14:textId="77777777" w:rsidR="001561E2" w:rsidRDefault="00156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561E2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204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455</cp:revision>
  <cp:lastPrinted>2021-08-03T08:56:00Z</cp:lastPrinted>
  <dcterms:created xsi:type="dcterms:W3CDTF">2019-04-04T05:23:00Z</dcterms:created>
  <dcterms:modified xsi:type="dcterms:W3CDTF">2025-04-18T08:42:00Z</dcterms:modified>
</cp:coreProperties>
</file>