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C0728D" w:rsidTr="00DC61B4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bookmarkStart w:id="0" w:name="_GoBack"/>
          <w:bookmarkEnd w:id="0"/>
          <w:p w:rsidR="00C0728D" w:rsidRDefault="00C0728D" w:rsidP="00DC61B4">
            <w:pPr>
              <w:jc w:val="center"/>
              <w:rPr>
                <w:sz w:val="24"/>
                <w:szCs w:val="24"/>
              </w:rPr>
            </w:pPr>
            <w:r w:rsidRPr="005541F0">
              <w:rPr>
                <w:rFonts w:eastAsiaTheme="minorHAnsi"/>
                <w:sz w:val="24"/>
                <w:szCs w:val="24"/>
                <w:lang w:eastAsia="en-US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1pt;height:75.75pt" o:ole="">
                  <v:imagedata r:id="rId7" o:title="" gain="1.5625" blacklevel="3932f" grayscale="t"/>
                </v:shape>
                <o:OLEObject Type="Embed" ProgID="CorelDRAW.Graphic.11" ShapeID="_x0000_i1025" DrawAspect="Content" ObjectID="_1851229105" r:id="rId8"/>
              </w:object>
            </w:r>
          </w:p>
          <w:p w:rsidR="00C0728D" w:rsidRDefault="00C0728D" w:rsidP="00DC61B4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:rsidR="00C0728D" w:rsidRPr="005541F0" w:rsidRDefault="00C0728D" w:rsidP="00DC61B4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C0728D" w:rsidRDefault="00C0728D" w:rsidP="00DC61B4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C0728D" w:rsidRPr="005541F0" w:rsidRDefault="00C0728D" w:rsidP="00DC61B4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C0728D" w:rsidRPr="005649E4" w:rsidRDefault="00C0728D" w:rsidP="00DC61B4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C0728D" w:rsidRPr="00656C1A" w:rsidRDefault="00C0728D" w:rsidP="00DC61B4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C0728D" w:rsidRPr="005541F0" w:rsidRDefault="00C0728D" w:rsidP="00DC61B4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C0728D" w:rsidRPr="005541F0" w:rsidRDefault="00C0728D" w:rsidP="00DC61B4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C0728D" w:rsidRPr="00656C1A" w:rsidRDefault="00C0728D" w:rsidP="00DC61B4">
            <w:pPr>
              <w:jc w:val="center"/>
              <w:rPr>
                <w:b/>
                <w:sz w:val="30"/>
                <w:szCs w:val="30"/>
              </w:rPr>
            </w:pPr>
            <w:r w:rsidRPr="00656C1A">
              <w:rPr>
                <w:b/>
                <w:sz w:val="30"/>
                <w:szCs w:val="30"/>
              </w:rPr>
              <w:t>РАСПОРЯЖЕНИЕ</w:t>
            </w:r>
          </w:p>
          <w:p w:rsidR="00C0728D" w:rsidRDefault="00C0728D" w:rsidP="00DC61B4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C0728D" w:rsidRPr="003262E3" w:rsidRDefault="00C0728D" w:rsidP="00DC61B4">
            <w:pPr>
              <w:spacing w:line="120" w:lineRule="atLeast"/>
              <w:jc w:val="center"/>
              <w:rPr>
                <w:sz w:val="24"/>
                <w:szCs w:val="24"/>
              </w:rPr>
            </w:pPr>
          </w:p>
        </w:tc>
      </w:tr>
      <w:tr w:rsidR="00C0728D" w:rsidTr="00DC61B4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C0728D" w:rsidRPr="00F8214F" w:rsidRDefault="00C0728D" w:rsidP="00DC61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C0728D" w:rsidRPr="00F8214F" w:rsidRDefault="0032695D" w:rsidP="00DC61B4">
            <w:pPr>
              <w:jc w:val="center"/>
              <w:rPr>
                <w:sz w:val="24"/>
                <w:szCs w:val="24"/>
              </w:rPr>
            </w:pPr>
            <w:bookmarkStart w:id="1" w:name="dd"/>
            <w:bookmarkEnd w:id="1"/>
            <w:r>
              <w:rPr>
                <w:sz w:val="24"/>
                <w:szCs w:val="24"/>
              </w:rPr>
              <w:t>16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C0728D" w:rsidRPr="00F8214F" w:rsidRDefault="00C0728D" w:rsidP="00DC61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C0728D" w:rsidRPr="00F8214F" w:rsidRDefault="0032695D" w:rsidP="00DC61B4">
            <w:pPr>
              <w:jc w:val="center"/>
              <w:rPr>
                <w:sz w:val="24"/>
                <w:szCs w:val="24"/>
              </w:rPr>
            </w:pPr>
            <w:bookmarkStart w:id="2" w:name="mm"/>
            <w:bookmarkEnd w:id="2"/>
            <w:r>
              <w:rPr>
                <w:sz w:val="24"/>
                <w:szCs w:val="24"/>
              </w:rPr>
              <w:t>09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C0728D" w:rsidRPr="00A63FB0" w:rsidRDefault="00C0728D" w:rsidP="00DC61B4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C0728D" w:rsidRPr="00A3761A" w:rsidRDefault="0032695D" w:rsidP="00DC61B4">
            <w:pPr>
              <w:jc w:val="left"/>
              <w:rPr>
                <w:sz w:val="24"/>
                <w:szCs w:val="24"/>
              </w:rPr>
            </w:pPr>
            <w:bookmarkStart w:id="3" w:name="yy"/>
            <w:bookmarkEnd w:id="3"/>
            <w:r>
              <w:rPr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C0728D" w:rsidRPr="00F8214F" w:rsidRDefault="00C0728D" w:rsidP="00DC61B4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C0728D" w:rsidRPr="00AB4194" w:rsidRDefault="00C0728D" w:rsidP="00DC61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C0728D" w:rsidRPr="00F8214F" w:rsidRDefault="0032695D" w:rsidP="00DC61B4">
            <w:pPr>
              <w:jc w:val="center"/>
              <w:rPr>
                <w:sz w:val="24"/>
                <w:szCs w:val="24"/>
              </w:rPr>
            </w:pPr>
            <w:bookmarkStart w:id="4" w:name="NumDoc"/>
            <w:bookmarkEnd w:id="4"/>
            <w:r>
              <w:rPr>
                <w:sz w:val="24"/>
                <w:szCs w:val="24"/>
              </w:rPr>
              <w:t>693</w:t>
            </w:r>
          </w:p>
        </w:tc>
      </w:tr>
    </w:tbl>
    <w:p w:rsidR="00C0728D" w:rsidRDefault="00C0728D" w:rsidP="00DC61B4">
      <w:pPr>
        <w:rPr>
          <w:rFonts w:eastAsia="Times New Roman"/>
          <w:bCs/>
          <w:szCs w:val="24"/>
          <w:lang w:eastAsia="ru-RU"/>
        </w:rPr>
      </w:pPr>
    </w:p>
    <w:p w:rsidR="00743523" w:rsidRPr="00743523" w:rsidRDefault="00743523" w:rsidP="00C0728D">
      <w:pPr>
        <w:tabs>
          <w:tab w:val="left" w:pos="4111"/>
        </w:tabs>
        <w:ind w:right="5244"/>
        <w:jc w:val="left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О</w:t>
      </w:r>
      <w:r w:rsidRPr="00743523">
        <w:rPr>
          <w:rFonts w:eastAsia="Times New Roman"/>
          <w:szCs w:val="28"/>
          <w:lang w:eastAsia="ru-RU"/>
        </w:rPr>
        <w:t xml:space="preserve">б утверждении ежегодного плана проведения плановых проверок соблюдения муниципальными </w:t>
      </w:r>
      <w:r>
        <w:rPr>
          <w:rFonts w:eastAsia="Times New Roman"/>
          <w:szCs w:val="28"/>
          <w:lang w:eastAsia="ru-RU"/>
        </w:rPr>
        <w:t>о</w:t>
      </w:r>
      <w:r w:rsidRPr="00743523">
        <w:rPr>
          <w:rFonts w:eastAsia="Times New Roman"/>
          <w:szCs w:val="28"/>
          <w:lang w:eastAsia="ru-RU"/>
        </w:rPr>
        <w:t>рганизациями трудового законодательства и иных нормативных правовых актов, содержащих нормы трудового права, на 202</w:t>
      </w:r>
      <w:r w:rsidR="00D2709E">
        <w:rPr>
          <w:rFonts w:eastAsia="Times New Roman"/>
          <w:szCs w:val="28"/>
          <w:lang w:eastAsia="ru-RU"/>
        </w:rPr>
        <w:t>7</w:t>
      </w:r>
      <w:r w:rsidRPr="00743523">
        <w:rPr>
          <w:rFonts w:eastAsia="Times New Roman"/>
          <w:szCs w:val="28"/>
          <w:lang w:eastAsia="ru-RU"/>
        </w:rPr>
        <w:t xml:space="preserve"> год</w:t>
      </w:r>
    </w:p>
    <w:p w:rsidR="00743523" w:rsidRPr="00743523" w:rsidRDefault="00743523" w:rsidP="00743523">
      <w:pPr>
        <w:ind w:right="4778"/>
        <w:rPr>
          <w:rFonts w:eastAsia="Times New Roman"/>
          <w:szCs w:val="28"/>
          <w:highlight w:val="yellow"/>
          <w:lang w:eastAsia="ru-RU"/>
        </w:rPr>
      </w:pPr>
    </w:p>
    <w:p w:rsidR="00743523" w:rsidRPr="00743523" w:rsidRDefault="00743523" w:rsidP="00743523">
      <w:pPr>
        <w:ind w:firstLine="709"/>
        <w:rPr>
          <w:rFonts w:eastAsia="Times New Roman"/>
          <w:szCs w:val="28"/>
          <w:highlight w:val="yellow"/>
          <w:lang w:eastAsia="ru-RU"/>
        </w:rPr>
      </w:pPr>
    </w:p>
    <w:p w:rsidR="00EB4A2D" w:rsidRPr="00EB4A2D" w:rsidRDefault="00EB4A2D" w:rsidP="00C0728D">
      <w:pPr>
        <w:shd w:val="clear" w:color="auto" w:fill="FFFFFF"/>
        <w:ind w:firstLine="709"/>
        <w:rPr>
          <w:rFonts w:eastAsia="Times New Roman"/>
          <w:szCs w:val="28"/>
          <w:lang w:eastAsia="ru-RU"/>
        </w:rPr>
      </w:pPr>
      <w:r w:rsidRPr="00EB4A2D">
        <w:rPr>
          <w:rFonts w:eastAsia="Times New Roman"/>
          <w:szCs w:val="28"/>
          <w:lang w:eastAsia="ru-RU"/>
        </w:rPr>
        <w:t xml:space="preserve">В соответствии с Законом Ханты-Мансийского автономного округа – Югры от 20.09.2010 № 142-оз «О ведомственном контроле за соблюдением трудового законодательства и иных нормативных правовых актов, содержащих нормы трудового права», распоряжениями Администрации города от 30.12.2005 № 3686 «Об утверждении Регламента Администрации города», от </w:t>
      </w:r>
      <w:r w:rsidR="00173862" w:rsidRPr="00173862">
        <w:rPr>
          <w:rFonts w:eastAsia="Times New Roman"/>
          <w:szCs w:val="28"/>
          <w:lang w:eastAsia="ru-RU"/>
        </w:rPr>
        <w:t>23</w:t>
      </w:r>
      <w:r w:rsidR="00173862">
        <w:rPr>
          <w:rFonts w:eastAsia="Times New Roman"/>
          <w:szCs w:val="28"/>
          <w:lang w:eastAsia="ru-RU"/>
        </w:rPr>
        <w:t>.12.</w:t>
      </w:r>
      <w:r w:rsidR="00173862" w:rsidRPr="00173862">
        <w:rPr>
          <w:rFonts w:eastAsia="Times New Roman"/>
          <w:szCs w:val="28"/>
          <w:lang w:eastAsia="ru-RU"/>
        </w:rPr>
        <w:t>2024</w:t>
      </w:r>
      <w:r w:rsidR="00EA5F6E">
        <w:rPr>
          <w:rFonts w:eastAsia="Times New Roman"/>
          <w:szCs w:val="28"/>
          <w:lang w:eastAsia="ru-RU"/>
        </w:rPr>
        <w:t xml:space="preserve"> </w:t>
      </w:r>
      <w:r w:rsidR="00C0728D">
        <w:rPr>
          <w:rFonts w:eastAsia="Times New Roman"/>
          <w:szCs w:val="28"/>
          <w:lang w:eastAsia="ru-RU"/>
        </w:rPr>
        <w:br/>
      </w:r>
      <w:r w:rsidR="00173862">
        <w:rPr>
          <w:rFonts w:eastAsia="Times New Roman"/>
          <w:szCs w:val="28"/>
          <w:lang w:eastAsia="ru-RU"/>
        </w:rPr>
        <w:t xml:space="preserve">№ </w:t>
      </w:r>
      <w:r w:rsidR="00173862" w:rsidRPr="00173862">
        <w:rPr>
          <w:rFonts w:eastAsia="Times New Roman"/>
          <w:szCs w:val="28"/>
          <w:lang w:eastAsia="ru-RU"/>
        </w:rPr>
        <w:t>8525</w:t>
      </w:r>
      <w:r w:rsidR="00173862">
        <w:rPr>
          <w:rFonts w:eastAsia="Times New Roman"/>
          <w:szCs w:val="28"/>
          <w:lang w:eastAsia="ru-RU"/>
        </w:rPr>
        <w:t xml:space="preserve"> «</w:t>
      </w:r>
      <w:r w:rsidR="00173862" w:rsidRPr="00173862">
        <w:rPr>
          <w:rFonts w:eastAsia="Times New Roman"/>
          <w:szCs w:val="28"/>
          <w:lang w:eastAsia="ru-RU"/>
        </w:rPr>
        <w:t>О распределении отдельных полномочий Главы города между высшими должностными лицами Администрации города</w:t>
      </w:r>
      <w:r w:rsidR="00173862">
        <w:rPr>
          <w:rFonts w:eastAsia="Times New Roman"/>
          <w:szCs w:val="28"/>
          <w:lang w:eastAsia="ru-RU"/>
        </w:rPr>
        <w:t>»</w:t>
      </w:r>
      <w:r w:rsidRPr="00EB4A2D">
        <w:rPr>
          <w:rFonts w:eastAsia="Times New Roman"/>
          <w:szCs w:val="28"/>
          <w:lang w:eastAsia="ru-RU"/>
        </w:rPr>
        <w:t>:</w:t>
      </w:r>
    </w:p>
    <w:p w:rsidR="00EB4A2D" w:rsidRPr="00EB4A2D" w:rsidRDefault="00743523" w:rsidP="00C0728D">
      <w:pPr>
        <w:tabs>
          <w:tab w:val="left" w:pos="0"/>
          <w:tab w:val="left" w:pos="1276"/>
        </w:tabs>
        <w:ind w:firstLine="709"/>
        <w:contextualSpacing/>
        <w:rPr>
          <w:rFonts w:eastAsia="Times New Roman"/>
          <w:szCs w:val="28"/>
          <w:lang w:eastAsia="ru-RU"/>
        </w:rPr>
      </w:pPr>
      <w:r w:rsidRPr="00743523">
        <w:rPr>
          <w:rFonts w:eastAsia="Times New Roman"/>
          <w:szCs w:val="28"/>
          <w:lang w:eastAsia="ru-RU"/>
        </w:rPr>
        <w:t>1.</w:t>
      </w:r>
      <w:r w:rsidR="00EA5F6E">
        <w:rPr>
          <w:rFonts w:eastAsia="Times New Roman"/>
          <w:szCs w:val="28"/>
          <w:lang w:eastAsia="ru-RU"/>
        </w:rPr>
        <w:t xml:space="preserve"> </w:t>
      </w:r>
      <w:r w:rsidR="00EB4A2D" w:rsidRPr="00EB4A2D">
        <w:rPr>
          <w:rFonts w:eastAsia="Times New Roman"/>
          <w:szCs w:val="28"/>
          <w:lang w:eastAsia="ru-RU"/>
        </w:rPr>
        <w:t>Утвердить ежегодный план проведения плановых проверок</w:t>
      </w:r>
      <w:r w:rsidR="00EB4A2D">
        <w:rPr>
          <w:rFonts w:eastAsia="Times New Roman"/>
          <w:szCs w:val="28"/>
          <w:lang w:eastAsia="ru-RU"/>
        </w:rPr>
        <w:t xml:space="preserve"> </w:t>
      </w:r>
      <w:r w:rsidR="00EB4A2D" w:rsidRPr="00EB4A2D">
        <w:rPr>
          <w:rFonts w:eastAsia="Times New Roman"/>
          <w:szCs w:val="28"/>
          <w:lang w:eastAsia="ru-RU"/>
        </w:rPr>
        <w:t>соблюдения муниципальными организациями трудового законодательства и иных норма</w:t>
      </w:r>
      <w:r w:rsidR="00C0728D">
        <w:rPr>
          <w:rFonts w:eastAsia="Times New Roman"/>
          <w:szCs w:val="28"/>
          <w:lang w:eastAsia="ru-RU"/>
        </w:rPr>
        <w:t>-</w:t>
      </w:r>
      <w:r w:rsidR="00EB4A2D" w:rsidRPr="00EB4A2D">
        <w:rPr>
          <w:rFonts w:eastAsia="Times New Roman"/>
          <w:szCs w:val="28"/>
          <w:lang w:eastAsia="ru-RU"/>
        </w:rPr>
        <w:t>тивных правовых актов, содержащих нормы трудового права, на 202</w:t>
      </w:r>
      <w:r w:rsidR="00D2709E">
        <w:rPr>
          <w:rFonts w:eastAsia="Times New Roman"/>
          <w:szCs w:val="28"/>
          <w:lang w:eastAsia="ru-RU"/>
        </w:rPr>
        <w:t>7</w:t>
      </w:r>
      <w:r w:rsidR="00EB4A2D" w:rsidRPr="00EB4A2D">
        <w:rPr>
          <w:rFonts w:eastAsia="Times New Roman"/>
          <w:szCs w:val="28"/>
          <w:lang w:eastAsia="ru-RU"/>
        </w:rPr>
        <w:t xml:space="preserve"> год согласно приложению.</w:t>
      </w:r>
    </w:p>
    <w:p w:rsidR="00B60E2B" w:rsidRPr="00B60E2B" w:rsidRDefault="00EB4A2D" w:rsidP="00C0728D">
      <w:pPr>
        <w:ind w:firstLine="709"/>
        <w:contextualSpacing/>
        <w:rPr>
          <w:rFonts w:eastAsia="Calibri"/>
          <w:bCs/>
          <w:szCs w:val="28"/>
        </w:rPr>
      </w:pPr>
      <w:r w:rsidRPr="00EB4A2D">
        <w:rPr>
          <w:rFonts w:eastAsia="Calibri"/>
          <w:szCs w:val="28"/>
        </w:rPr>
        <w:t>2.</w:t>
      </w:r>
      <w:r w:rsidR="00EA5F6E">
        <w:rPr>
          <w:rFonts w:eastAsia="Calibri"/>
          <w:szCs w:val="28"/>
        </w:rPr>
        <w:t xml:space="preserve"> </w:t>
      </w:r>
      <w:r w:rsidR="00B60E2B" w:rsidRPr="00B60E2B">
        <w:rPr>
          <w:rFonts w:eastAsia="Calibri"/>
          <w:bCs/>
          <w:szCs w:val="28"/>
        </w:rPr>
        <w:t xml:space="preserve">Комитету информационной политики обнародовать (разместить) настоящее распоряжение на официальном портале Администрации города: </w:t>
      </w:r>
      <w:r w:rsidR="00B60E2B" w:rsidRPr="00B60E2B">
        <w:rPr>
          <w:rFonts w:eastAsia="Calibri"/>
          <w:bCs/>
          <w:szCs w:val="28"/>
          <w:lang w:val="en-US"/>
        </w:rPr>
        <w:t>www</w:t>
      </w:r>
      <w:r w:rsidR="00B60E2B" w:rsidRPr="00B60E2B">
        <w:rPr>
          <w:rFonts w:eastAsia="Calibri"/>
          <w:bCs/>
          <w:szCs w:val="28"/>
        </w:rPr>
        <w:t>.</w:t>
      </w:r>
      <w:r w:rsidR="00B60E2B" w:rsidRPr="00B60E2B">
        <w:rPr>
          <w:rFonts w:eastAsia="Calibri"/>
          <w:bCs/>
          <w:szCs w:val="28"/>
          <w:lang w:val="en-US"/>
        </w:rPr>
        <w:t>admsurgut</w:t>
      </w:r>
      <w:r w:rsidR="00B60E2B" w:rsidRPr="00B60E2B">
        <w:rPr>
          <w:rFonts w:eastAsia="Calibri"/>
          <w:bCs/>
          <w:szCs w:val="28"/>
        </w:rPr>
        <w:t>.</w:t>
      </w:r>
      <w:r w:rsidR="00B60E2B" w:rsidRPr="00B60E2B">
        <w:rPr>
          <w:rFonts w:eastAsia="Calibri"/>
          <w:bCs/>
          <w:szCs w:val="28"/>
          <w:lang w:val="en-US"/>
        </w:rPr>
        <w:t>ru</w:t>
      </w:r>
      <w:r w:rsidR="00B60E2B" w:rsidRPr="00B60E2B">
        <w:rPr>
          <w:rFonts w:eastAsia="Calibri"/>
          <w:bCs/>
          <w:szCs w:val="28"/>
        </w:rPr>
        <w:t>.</w:t>
      </w:r>
    </w:p>
    <w:p w:rsidR="00743523" w:rsidRPr="00743523" w:rsidRDefault="00743523" w:rsidP="00C0728D">
      <w:pPr>
        <w:ind w:firstLine="709"/>
        <w:contextualSpacing/>
        <w:rPr>
          <w:rFonts w:eastAsia="Times New Roman"/>
          <w:szCs w:val="28"/>
          <w:lang w:eastAsia="ru-RU"/>
        </w:rPr>
      </w:pPr>
      <w:r w:rsidRPr="00743523">
        <w:rPr>
          <w:rFonts w:eastAsia="Times New Roman"/>
          <w:szCs w:val="28"/>
          <w:lang w:eastAsia="ru-RU"/>
        </w:rPr>
        <w:t xml:space="preserve">3. Муниципальному казенному учреждению «Наш город» обнародовать (разместить) настоящее распоряжение в сетевом издании «Официальные документы города Сургута»: </w:t>
      </w:r>
      <w:r w:rsidRPr="00743523">
        <w:rPr>
          <w:rFonts w:eastAsia="Times New Roman"/>
          <w:szCs w:val="28"/>
          <w:lang w:val="en-US" w:eastAsia="ru-RU"/>
        </w:rPr>
        <w:t>DOCSURGUT</w:t>
      </w:r>
      <w:r w:rsidRPr="00743523">
        <w:rPr>
          <w:rFonts w:eastAsia="Times New Roman"/>
          <w:szCs w:val="28"/>
          <w:lang w:eastAsia="ru-RU"/>
        </w:rPr>
        <w:t>.</w:t>
      </w:r>
      <w:r w:rsidRPr="00743523">
        <w:rPr>
          <w:rFonts w:eastAsia="Times New Roman"/>
          <w:szCs w:val="28"/>
          <w:lang w:val="en-US" w:eastAsia="ru-RU"/>
        </w:rPr>
        <w:t>RU</w:t>
      </w:r>
      <w:r w:rsidRPr="00743523">
        <w:rPr>
          <w:rFonts w:eastAsia="Times New Roman"/>
          <w:szCs w:val="28"/>
          <w:lang w:eastAsia="ru-RU"/>
        </w:rPr>
        <w:t>.</w:t>
      </w:r>
    </w:p>
    <w:p w:rsidR="00743523" w:rsidRPr="00D712B9" w:rsidRDefault="00743523" w:rsidP="00C0728D">
      <w:pPr>
        <w:ind w:firstLine="709"/>
        <w:rPr>
          <w:rFonts w:eastAsia="Calibri"/>
          <w:szCs w:val="28"/>
        </w:rPr>
      </w:pPr>
      <w:r w:rsidRPr="00743523">
        <w:rPr>
          <w:rFonts w:eastAsia="Times New Roman"/>
          <w:szCs w:val="28"/>
          <w:lang w:eastAsia="ru-RU"/>
        </w:rPr>
        <w:t>4. Настоящее</w:t>
      </w:r>
      <w:r w:rsidR="00C0728D">
        <w:rPr>
          <w:rFonts w:eastAsia="Times New Roman"/>
          <w:szCs w:val="28"/>
          <w:lang w:eastAsia="ru-RU"/>
        </w:rPr>
        <w:t xml:space="preserve"> распоряжение вступает в силу с</w:t>
      </w:r>
      <w:r w:rsidR="00D712B9" w:rsidRPr="00D712B9">
        <w:rPr>
          <w:rFonts w:eastAsia="Times New Roman"/>
          <w:szCs w:val="28"/>
          <w:lang w:eastAsia="ru-RU"/>
        </w:rPr>
        <w:t xml:space="preserve"> </w:t>
      </w:r>
      <w:r w:rsidR="00D712B9" w:rsidRPr="00C0728D">
        <w:rPr>
          <w:rFonts w:eastAsia="Times New Roman"/>
          <w:szCs w:val="28"/>
          <w:lang w:eastAsia="ru-RU"/>
        </w:rPr>
        <w:t>даты подписания</w:t>
      </w:r>
      <w:r w:rsidR="00D712B9">
        <w:rPr>
          <w:rFonts w:eastAsia="Times New Roman"/>
          <w:szCs w:val="28"/>
          <w:lang w:eastAsia="ru-RU"/>
        </w:rPr>
        <w:t>.</w:t>
      </w:r>
    </w:p>
    <w:p w:rsidR="00743523" w:rsidRPr="00743523" w:rsidRDefault="00743523" w:rsidP="00C0728D">
      <w:pPr>
        <w:ind w:firstLine="709"/>
        <w:rPr>
          <w:rFonts w:eastAsia="Calibri"/>
          <w:szCs w:val="28"/>
        </w:rPr>
      </w:pPr>
      <w:r w:rsidRPr="00743523">
        <w:rPr>
          <w:rFonts w:eastAsia="Times New Roman"/>
          <w:szCs w:val="28"/>
          <w:lang w:eastAsia="ru-RU"/>
        </w:rPr>
        <w:t>5. Контроль за выполнением распоряжения оставляю за собой.</w:t>
      </w:r>
    </w:p>
    <w:p w:rsidR="00743523" w:rsidRPr="00743523" w:rsidRDefault="00743523" w:rsidP="00743523">
      <w:pPr>
        <w:ind w:left="709"/>
        <w:contextualSpacing/>
        <w:rPr>
          <w:rFonts w:eastAsia="Calibri"/>
          <w:szCs w:val="28"/>
        </w:rPr>
      </w:pPr>
    </w:p>
    <w:p w:rsidR="00743523" w:rsidRPr="00743523" w:rsidRDefault="00743523" w:rsidP="00743523">
      <w:pPr>
        <w:ind w:firstLine="709"/>
        <w:rPr>
          <w:rFonts w:eastAsia="Times New Roman"/>
          <w:szCs w:val="28"/>
          <w:lang w:eastAsia="ru-RU"/>
        </w:rPr>
      </w:pPr>
    </w:p>
    <w:p w:rsidR="00743523" w:rsidRPr="00743523" w:rsidRDefault="00743523" w:rsidP="00743523">
      <w:pPr>
        <w:rPr>
          <w:rFonts w:eastAsia="Times New Roman"/>
          <w:szCs w:val="28"/>
          <w:lang w:eastAsia="ru-RU"/>
        </w:rPr>
      </w:pPr>
    </w:p>
    <w:p w:rsidR="00D712B9" w:rsidRDefault="00743523" w:rsidP="00743523">
      <w:pPr>
        <w:rPr>
          <w:rFonts w:eastAsia="Times New Roman"/>
          <w:szCs w:val="28"/>
          <w:lang w:eastAsia="ru-RU"/>
        </w:rPr>
      </w:pPr>
      <w:r w:rsidRPr="00743523">
        <w:rPr>
          <w:rFonts w:eastAsia="Times New Roman"/>
          <w:szCs w:val="28"/>
          <w:lang w:eastAsia="ru-RU"/>
        </w:rPr>
        <w:t>Заместитель Глав</w:t>
      </w:r>
      <w:r w:rsidR="001B5243">
        <w:rPr>
          <w:rFonts w:eastAsia="Times New Roman"/>
          <w:szCs w:val="28"/>
          <w:lang w:eastAsia="ru-RU"/>
        </w:rPr>
        <w:t>ы</w:t>
      </w:r>
      <w:r w:rsidRPr="00743523">
        <w:rPr>
          <w:rFonts w:eastAsia="Times New Roman"/>
          <w:szCs w:val="28"/>
          <w:lang w:eastAsia="ru-RU"/>
        </w:rPr>
        <w:t xml:space="preserve"> города                          </w:t>
      </w:r>
      <w:r w:rsidR="00733AE4" w:rsidRPr="00733AE4">
        <w:rPr>
          <w:rFonts w:eastAsia="Times New Roman"/>
          <w:szCs w:val="28"/>
          <w:lang w:eastAsia="ru-RU"/>
        </w:rPr>
        <w:t xml:space="preserve"> </w:t>
      </w:r>
      <w:r w:rsidRPr="00743523">
        <w:rPr>
          <w:rFonts w:eastAsia="Times New Roman"/>
          <w:szCs w:val="28"/>
          <w:lang w:eastAsia="ru-RU"/>
        </w:rPr>
        <w:t xml:space="preserve">                   </w:t>
      </w:r>
      <w:r w:rsidR="00DC61B4">
        <w:rPr>
          <w:rFonts w:eastAsia="Times New Roman"/>
          <w:szCs w:val="28"/>
          <w:lang w:eastAsia="ru-RU"/>
        </w:rPr>
        <w:t xml:space="preserve">  </w:t>
      </w:r>
      <w:r w:rsidR="00733AE4">
        <w:rPr>
          <w:rFonts w:eastAsia="Times New Roman"/>
          <w:szCs w:val="28"/>
          <w:lang w:eastAsia="ru-RU"/>
        </w:rPr>
        <w:t xml:space="preserve"> </w:t>
      </w:r>
      <w:r w:rsidR="00DC61B4">
        <w:rPr>
          <w:rFonts w:eastAsia="Times New Roman"/>
          <w:szCs w:val="28"/>
          <w:lang w:eastAsia="ru-RU"/>
        </w:rPr>
        <w:t xml:space="preserve">  </w:t>
      </w:r>
      <w:r w:rsidRPr="00743523">
        <w:rPr>
          <w:rFonts w:eastAsia="Times New Roman"/>
          <w:szCs w:val="28"/>
          <w:lang w:eastAsia="ru-RU"/>
        </w:rPr>
        <w:t xml:space="preserve">                   А.М. Кириленко</w:t>
      </w:r>
    </w:p>
    <w:p w:rsidR="00EA5F6E" w:rsidRDefault="00EA5F6E">
      <w:pPr>
        <w:rPr>
          <w:rFonts w:eastAsia="Times New Roman"/>
          <w:szCs w:val="28"/>
          <w:lang w:eastAsia="ru-RU"/>
        </w:rPr>
        <w:sectPr w:rsidR="00EA5F6E" w:rsidSect="00C0728D">
          <w:headerReference w:type="default" r:id="rId9"/>
          <w:pgSz w:w="11906" w:h="16798"/>
          <w:pgMar w:top="1134" w:right="567" w:bottom="567" w:left="1701" w:header="720" w:footer="720" w:gutter="0"/>
          <w:cols w:space="708"/>
          <w:titlePg/>
          <w:docGrid w:linePitch="360"/>
        </w:sectPr>
      </w:pPr>
    </w:p>
    <w:p w:rsidR="00EA5F6E" w:rsidRPr="00EA5F6E" w:rsidRDefault="00EA5F6E" w:rsidP="00C0728D">
      <w:pPr>
        <w:tabs>
          <w:tab w:val="left" w:pos="11766"/>
        </w:tabs>
        <w:ind w:right="-1" w:firstLine="12191"/>
        <w:rPr>
          <w:rFonts w:eastAsia="Calibri"/>
          <w:szCs w:val="27"/>
        </w:rPr>
      </w:pPr>
      <w:r w:rsidRPr="00EA5F6E">
        <w:rPr>
          <w:rFonts w:eastAsia="Calibri"/>
          <w:szCs w:val="27"/>
        </w:rPr>
        <w:lastRenderedPageBreak/>
        <w:t>Приложение</w:t>
      </w:r>
    </w:p>
    <w:p w:rsidR="00EA5F6E" w:rsidRPr="00EA5F6E" w:rsidRDefault="00EA5F6E" w:rsidP="00C0728D">
      <w:pPr>
        <w:tabs>
          <w:tab w:val="left" w:pos="11766"/>
        </w:tabs>
        <w:ind w:right="-1" w:firstLine="12191"/>
        <w:rPr>
          <w:rFonts w:eastAsia="Calibri"/>
          <w:szCs w:val="27"/>
        </w:rPr>
      </w:pPr>
      <w:r w:rsidRPr="00EA5F6E">
        <w:rPr>
          <w:rFonts w:eastAsia="Calibri"/>
          <w:szCs w:val="27"/>
        </w:rPr>
        <w:t>к распоряжению</w:t>
      </w:r>
    </w:p>
    <w:p w:rsidR="00EA5F6E" w:rsidRPr="00EA5F6E" w:rsidRDefault="00EA5F6E" w:rsidP="00C0728D">
      <w:pPr>
        <w:tabs>
          <w:tab w:val="left" w:pos="11766"/>
        </w:tabs>
        <w:ind w:right="-1" w:firstLine="12191"/>
        <w:rPr>
          <w:rFonts w:eastAsia="Calibri"/>
          <w:szCs w:val="27"/>
        </w:rPr>
      </w:pPr>
      <w:r w:rsidRPr="00EA5F6E">
        <w:rPr>
          <w:rFonts w:eastAsia="Calibri"/>
          <w:szCs w:val="27"/>
        </w:rPr>
        <w:t>Администрации города</w:t>
      </w:r>
    </w:p>
    <w:p w:rsidR="00EA5F6E" w:rsidRPr="00EA5F6E" w:rsidRDefault="00EA5F6E" w:rsidP="00C0728D">
      <w:pPr>
        <w:tabs>
          <w:tab w:val="left" w:pos="11766"/>
        </w:tabs>
        <w:ind w:right="-1" w:firstLine="12191"/>
        <w:rPr>
          <w:rFonts w:eastAsia="Calibri"/>
          <w:szCs w:val="27"/>
        </w:rPr>
      </w:pPr>
      <w:r w:rsidRPr="00EA5F6E">
        <w:rPr>
          <w:rFonts w:eastAsia="Calibri"/>
          <w:szCs w:val="27"/>
        </w:rPr>
        <w:t>от ____________ № ________</w:t>
      </w:r>
    </w:p>
    <w:p w:rsidR="00EA5F6E" w:rsidRDefault="00EA5F6E" w:rsidP="00EA5F6E">
      <w:pPr>
        <w:ind w:right="-1"/>
        <w:jc w:val="center"/>
        <w:rPr>
          <w:rFonts w:eastAsia="Calibri"/>
          <w:szCs w:val="28"/>
        </w:rPr>
      </w:pPr>
    </w:p>
    <w:p w:rsidR="00C0728D" w:rsidRPr="00EA5F6E" w:rsidRDefault="00C0728D" w:rsidP="00EA5F6E">
      <w:pPr>
        <w:ind w:right="-1"/>
        <w:jc w:val="center"/>
        <w:rPr>
          <w:rFonts w:eastAsia="Calibri"/>
          <w:szCs w:val="28"/>
        </w:rPr>
      </w:pPr>
    </w:p>
    <w:p w:rsidR="00EA5F6E" w:rsidRPr="00EA5F6E" w:rsidRDefault="00EA5F6E" w:rsidP="00EA5F6E">
      <w:pPr>
        <w:ind w:right="-1"/>
        <w:jc w:val="center"/>
        <w:rPr>
          <w:rFonts w:eastAsia="Calibri"/>
          <w:szCs w:val="27"/>
        </w:rPr>
      </w:pPr>
      <w:r w:rsidRPr="00EA5F6E">
        <w:rPr>
          <w:rFonts w:eastAsia="Calibri"/>
          <w:szCs w:val="27"/>
        </w:rPr>
        <w:t>Ежегодный план</w:t>
      </w:r>
    </w:p>
    <w:p w:rsidR="00EA5F6E" w:rsidRDefault="00EA5F6E" w:rsidP="00C0728D">
      <w:pPr>
        <w:ind w:right="-31"/>
        <w:jc w:val="center"/>
        <w:rPr>
          <w:rFonts w:eastAsia="Calibri"/>
          <w:szCs w:val="27"/>
        </w:rPr>
      </w:pPr>
      <w:r w:rsidRPr="00EA5F6E">
        <w:rPr>
          <w:rFonts w:eastAsia="Calibri"/>
          <w:szCs w:val="27"/>
        </w:rPr>
        <w:t xml:space="preserve">проведения плановых проверок соблюдения муниципальными организациями трудового законодательства </w:t>
      </w:r>
    </w:p>
    <w:p w:rsidR="00EA5F6E" w:rsidRPr="00EA5F6E" w:rsidRDefault="00EA5F6E" w:rsidP="00EA5F6E">
      <w:pPr>
        <w:ind w:right="-1"/>
        <w:jc w:val="center"/>
        <w:rPr>
          <w:rFonts w:eastAsia="Calibri"/>
          <w:szCs w:val="27"/>
        </w:rPr>
      </w:pPr>
      <w:r w:rsidRPr="00EA5F6E">
        <w:rPr>
          <w:rFonts w:eastAsia="Calibri"/>
          <w:szCs w:val="27"/>
        </w:rPr>
        <w:t>и иных нормативных правовых актов, содержащих нормы трудового права, на 2027 год</w:t>
      </w:r>
    </w:p>
    <w:p w:rsidR="00EA5F6E" w:rsidRPr="00EA5F6E" w:rsidRDefault="00EA5F6E" w:rsidP="00EA5F6E">
      <w:pPr>
        <w:ind w:right="-1"/>
        <w:rPr>
          <w:rFonts w:eastAsia="Calibri"/>
          <w:sz w:val="27"/>
          <w:szCs w:val="27"/>
        </w:rPr>
      </w:pPr>
    </w:p>
    <w:tbl>
      <w:tblPr>
        <w:tblW w:w="1573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6"/>
        <w:gridCol w:w="3199"/>
        <w:gridCol w:w="2409"/>
        <w:gridCol w:w="2693"/>
        <w:gridCol w:w="1275"/>
        <w:gridCol w:w="1276"/>
        <w:gridCol w:w="2270"/>
        <w:gridCol w:w="2127"/>
      </w:tblGrid>
      <w:tr w:rsidR="00EA5F6E" w:rsidRPr="00EA5F6E" w:rsidTr="00733AE4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Наименование юридического лица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Местонахождение юридического лица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Цель проведения проверки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Дата начала проведения проверки (месяц)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Сроки проведения проверки (рабочие дни)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Наименование органа ведомственного контроля, осуществляющего проверку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Форма проведения проверки (документарная, выездная)</w:t>
            </w:r>
          </w:p>
        </w:tc>
      </w:tr>
      <w:tr w:rsidR="00EA5F6E" w:rsidRPr="00EA5F6E" w:rsidTr="00733AE4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ind w:firstLine="3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Муниципальное бюджетное дошкольное образовательное учреждение детский сад № 25 «Родничок»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Тюменская область, Ханты-Мансийский автономный округ – Югра, город Сургут, </w:t>
            </w: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 xml:space="preserve">улица Республики, </w:t>
            </w: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>дом 82а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ведомственный контроль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за соблюдением 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январь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управление по труду Администрации города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выездная 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 (или) документарная</w:t>
            </w:r>
          </w:p>
        </w:tc>
      </w:tr>
      <w:tr w:rsidR="00EA5F6E" w:rsidRPr="00EA5F6E" w:rsidTr="00733AE4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ind w:firstLine="3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Муниципальное бюджетное дошкольное образовательное учреждение детский сад № 56 «Искорка»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AE4" w:rsidRDefault="00EA5F6E" w:rsidP="00733AE4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Тюменская область, Ханты-Мансийский автономный округ – Югра, город Сургут, </w:t>
            </w: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 xml:space="preserve">улица Пушкина, </w:t>
            </w:r>
          </w:p>
          <w:p w:rsidR="00EA5F6E" w:rsidRPr="00EA5F6E" w:rsidRDefault="00EA5F6E" w:rsidP="00733AE4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дом 13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ведомственный контроль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за соблюдением 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январь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управление по труду Администрации города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выездная 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 (или) документарная</w:t>
            </w:r>
          </w:p>
        </w:tc>
      </w:tr>
      <w:tr w:rsidR="00EA5F6E" w:rsidRPr="00EA5F6E" w:rsidTr="00733AE4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ind w:firstLine="3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Муниципальное бюджетное дошкольное образовательное учреждение детский сад № 29 «Журавушка»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Тюменская область, Ханты-Мансийский автономный округ – Югра, город Сургут, улица Университетская, дом 31/1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ведомственный контроль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за соблюдением 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январь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ascii="Calibri" w:eastAsia="Calibri" w:hAnsi="Calibri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управление по труду Администрации города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выездная 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 (или) документарная</w:t>
            </w:r>
          </w:p>
        </w:tc>
      </w:tr>
      <w:tr w:rsidR="00EA5F6E" w:rsidRPr="00EA5F6E" w:rsidTr="00733AE4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ind w:firstLine="3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Муниципальное бюджетное дошкольное образовательное учреждение детский сад № 31 «Снегирёк»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Тюменская область, Ханты-Мансийский автономный округ – Югра, город Сургут, </w:t>
            </w: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улица Университетская, дом 29/1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ведомственный контроль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за соблюдением трудового законодательства и иных нормативных правовых </w:t>
            </w: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актов, содержащих нормы трудового права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3969D8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3969D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январь </w:t>
            </w:r>
            <w:r w:rsidRPr="003969D8"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–</w:t>
            </w:r>
            <w:r w:rsidRPr="003969D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февраль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3969D8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3969D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ascii="Calibri" w:eastAsia="Calibri" w:hAnsi="Calibri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управление по труду Администрации города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выездная 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 (или) документарная</w:t>
            </w:r>
          </w:p>
        </w:tc>
      </w:tr>
      <w:tr w:rsidR="00EA5F6E" w:rsidRPr="00EA5F6E" w:rsidTr="00733AE4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ind w:firstLine="3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Муниципальное бюджетное дошкольное образовательное учреждение детский сад № 33 «Аленький цветочек»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Тюменская область, Ханты-Мансийский автономный округ – Югра, город Сургут,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набережная Ивана Кайдалова, дом 28/2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ведомственный контроль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за соблюдением 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3969D8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3969D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февраль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3969D8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3969D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ascii="Calibri" w:eastAsia="Calibri" w:hAnsi="Calibri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управление по труду Администрации города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выездная 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 (или) документарная</w:t>
            </w:r>
          </w:p>
        </w:tc>
      </w:tr>
      <w:tr w:rsidR="00EA5F6E" w:rsidRPr="00EA5F6E" w:rsidTr="00733AE4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ind w:firstLine="3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Муниципальное бюджетное дошкольное образовательное учреждение детский сад № 34 «Берёзка»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Тюменская область, Ханты-Мансийский автономный округ – Югра, город Сургут,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улица Университетская, дом 39/1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ведомственный контроль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за соблюдением 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3969D8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3969D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февраль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3969D8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3969D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ascii="Calibri" w:eastAsia="Calibri" w:hAnsi="Calibri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управление по труду Администрации города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выездная 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 (или) документарная</w:t>
            </w:r>
          </w:p>
        </w:tc>
      </w:tr>
      <w:tr w:rsidR="00EA5F6E" w:rsidRPr="00EA5F6E" w:rsidTr="00733AE4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ind w:firstLine="3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Муниципальное бюджетное дошкольное образовательное учреждение детский сад № 36 «Яблонька»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Тюменская область, Ханты-Мансийский автономный округ – Югра, город Сургут,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улица Грибоедова, </w:t>
            </w: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>дом 4/4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ведомственный контроль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за соблюдением 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3969D8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3969D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февраль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3969D8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3969D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ascii="Calibri" w:eastAsia="Calibri" w:hAnsi="Calibri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управление по труду Администрации города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выездная 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 (или) документарная</w:t>
            </w:r>
          </w:p>
        </w:tc>
      </w:tr>
      <w:tr w:rsidR="00EA5F6E" w:rsidRPr="00EA5F6E" w:rsidTr="00733AE4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ind w:firstLine="3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Муниципальное бюджетное дошкольное образовательное учреждение детский сад № 37 «Колокольчик»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Тюменская область, Ханты-Мансийский автономный округ – Югра, город Сургут, </w:t>
            </w: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 xml:space="preserve">улица Просвещения, 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дом 23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ведомственный контроль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за соблюдением 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3969D8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3969D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февраль </w:t>
            </w:r>
            <w:r w:rsidRPr="003969D8"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–</w:t>
            </w:r>
            <w:r w:rsidRPr="003969D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март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3969D8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3969D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ascii="Calibri" w:eastAsia="Calibri" w:hAnsi="Calibri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управление по труду Администрации города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выездная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 (или) документарная</w:t>
            </w:r>
          </w:p>
        </w:tc>
      </w:tr>
      <w:tr w:rsidR="00EA5F6E" w:rsidRPr="00EA5F6E" w:rsidTr="00733AE4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ind w:firstLine="3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Муниципальное бюджетное дошкольное образовательное учреждение детский сад № 38 «Зоренька»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Тюменская область, Ханты-Мансийский автономный округ – Югра, город Сургут,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улица Бажова, дом 4а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ведомственный контроль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за соблюдением 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3969D8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3969D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март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3969D8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3969D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ascii="Calibri" w:eastAsia="Calibri" w:hAnsi="Calibri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управление по труду Администрации города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выездная 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 (или) документарная</w:t>
            </w:r>
          </w:p>
        </w:tc>
      </w:tr>
      <w:tr w:rsidR="00EA5F6E" w:rsidRPr="00EA5F6E" w:rsidTr="00733AE4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ind w:firstLine="3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AE4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Муниципальное бюджетное дошкольное образовательное учреждение детский сад № 70 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«Голубок»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Тюменская область, Ханты-Мансийский автономный округ – Югра, город Сургут, улица Энергетиков, </w:t>
            </w: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>дом 3/3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ведомственный контроль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за соблюдением 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март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ascii="Calibri" w:eastAsia="Calibri" w:hAnsi="Calibri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управление по труду Администрации города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выездная 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 (или) документарная</w:t>
            </w:r>
          </w:p>
        </w:tc>
      </w:tr>
      <w:tr w:rsidR="00EA5F6E" w:rsidRPr="00EA5F6E" w:rsidTr="00733AE4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ind w:firstLine="3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767C" w:rsidRDefault="00EA5F6E" w:rsidP="00C0728D">
            <w:pPr>
              <w:tabs>
                <w:tab w:val="left" w:pos="0"/>
                <w:tab w:val="left" w:pos="567"/>
              </w:tabs>
              <w:ind w:right="-108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Муниципальное автономное образовательное учреждение дополнительного образования </w:t>
            </w:r>
          </w:p>
          <w:p w:rsidR="00EA5F6E" w:rsidRPr="00EA5F6E" w:rsidRDefault="00EA5F6E" w:rsidP="00C0728D">
            <w:pPr>
              <w:tabs>
                <w:tab w:val="left" w:pos="0"/>
                <w:tab w:val="left" w:pos="567"/>
              </w:tabs>
              <w:ind w:right="-108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«Эколого-биологический центр»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Тюменская область, Ханты-Мансийский автономный округ – </w:t>
            </w: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Югра, город Сургут, </w:t>
            </w: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>проезд Дружбы, дом 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ведомственный контроль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за соблюдением трудового законодательства и иных </w:t>
            </w: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нормативных правовых актов, содержащих нормы трудового права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март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ascii="Calibri" w:eastAsia="Calibri" w:hAnsi="Calibri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управление по труду Администрации города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выездная 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 (или) документарная</w:t>
            </w:r>
          </w:p>
        </w:tc>
      </w:tr>
      <w:tr w:rsidR="00EA5F6E" w:rsidRPr="00EA5F6E" w:rsidTr="00733AE4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ind w:firstLine="3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Муниципальное бюджетное дошкольное образовательное учреждение детский сад № 40 «Снегурочка»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Тюменская область, Ханты-Мансийский автономный округ – Югра, город Сургут,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улица 50 лет ВЛКСМ,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дом 6а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ведомственный контроль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за соблюдением 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март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ascii="Calibri" w:eastAsia="Calibri" w:hAnsi="Calibri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управление по труду Администрации города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выездная 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 (или) документарная</w:t>
            </w:r>
          </w:p>
        </w:tc>
      </w:tr>
      <w:tr w:rsidR="00EA5F6E" w:rsidRPr="00EA5F6E" w:rsidTr="00733AE4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ind w:firstLine="3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tabs>
                <w:tab w:val="left" w:pos="0"/>
                <w:tab w:val="left" w:pos="567"/>
              </w:tabs>
              <w:ind w:right="-108"/>
              <w:jc w:val="left"/>
              <w:rPr>
                <w:rFonts w:eastAsia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Муниципальное бюджетное дошкольное образовательное учреждение детский сад № 7 «Буровичок»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F6E" w:rsidRPr="00EA5F6E" w:rsidRDefault="00EA5F6E" w:rsidP="00733AE4">
            <w:pPr>
              <w:jc w:val="left"/>
              <w:rPr>
                <w:rFonts w:eastAsia="Calibri"/>
                <w:color w:val="000000"/>
                <w:sz w:val="20"/>
                <w:szCs w:val="20"/>
                <w:highlight w:val="yellow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Тюменская область, Ханты-Мансийский автономный округ – Югра, город Сургут, </w:t>
            </w: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>улица Губкина, дом 17А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ведомственный контроль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за соблюдением 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3969D8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3969D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март </w:t>
            </w:r>
            <w:r w:rsidRPr="003969D8"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–</w:t>
            </w:r>
            <w:r w:rsidRPr="003969D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апрель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3969D8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3969D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3969D8" w:rsidRDefault="00EA5F6E" w:rsidP="00C0728D">
            <w:pPr>
              <w:jc w:val="left"/>
              <w:rPr>
                <w:rFonts w:ascii="Calibri" w:eastAsia="Calibri" w:hAnsi="Calibri"/>
              </w:rPr>
            </w:pPr>
            <w:r w:rsidRPr="003969D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управление по труду Администрации города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выездная 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 (или) документарная</w:t>
            </w:r>
          </w:p>
        </w:tc>
      </w:tr>
      <w:tr w:rsidR="00EA5F6E" w:rsidRPr="00EA5F6E" w:rsidTr="00733AE4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ind w:firstLine="3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Муниципальное бюджетное общеобразовательное учреждение средняя общеобразовательная школа № 10 с углубленным изучением отдельных предметов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Тюменская область, Ханты-Мансийский автономный округ – Югра, город Сургут, </w:t>
            </w: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 xml:space="preserve">проспект Ленина, </w:t>
            </w: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>дом 30/1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ведомственный контроль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за соблюдением 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3969D8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3969D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апрель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3969D8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3969D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3969D8" w:rsidRDefault="00EA5F6E" w:rsidP="00C0728D">
            <w:pPr>
              <w:jc w:val="left"/>
              <w:rPr>
                <w:rFonts w:ascii="Calibri" w:eastAsia="Calibri" w:hAnsi="Calibri"/>
              </w:rPr>
            </w:pPr>
            <w:r w:rsidRPr="003969D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управление по труду Администрации города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выездная 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 (или) документарная</w:t>
            </w:r>
          </w:p>
        </w:tc>
      </w:tr>
      <w:tr w:rsidR="00EA5F6E" w:rsidRPr="00EA5F6E" w:rsidTr="00733AE4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ind w:firstLine="3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Муниципальное бюджетное общеобразовательное учреждение Сургутский естественно-научный лицей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AE4" w:rsidRPr="00733AE4" w:rsidRDefault="00EA5F6E" w:rsidP="00733AE4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Тюменская область, Ханты-Мансийский автономный округ – Югра, город Сургут, </w:t>
            </w: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>улица Энергетиков,</w:t>
            </w:r>
            <w:r w:rsidR="00733AE4" w:rsidRPr="00733AE4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  <w:p w:rsidR="00EA5F6E" w:rsidRPr="00EA5F6E" w:rsidRDefault="00EA5F6E" w:rsidP="00733AE4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дом 51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ведомственный контроль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за соблюдением 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3969D8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3969D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апрель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3969D8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3969D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3969D8" w:rsidRDefault="00EA5F6E" w:rsidP="00C0728D">
            <w:pPr>
              <w:jc w:val="left"/>
              <w:rPr>
                <w:rFonts w:ascii="Calibri" w:eastAsia="Calibri" w:hAnsi="Calibri"/>
              </w:rPr>
            </w:pPr>
            <w:r w:rsidRPr="003969D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управление по труду Администрации города               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выездная 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и (или) документарная   </w:t>
            </w:r>
          </w:p>
        </w:tc>
      </w:tr>
      <w:tr w:rsidR="00EA5F6E" w:rsidRPr="00EA5F6E" w:rsidTr="00733AE4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ind w:firstLine="3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Муниципальное бюджетное общеобразовательное учреждение гимназия имени Ф.К. Салманова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Тюменская область, Ханты-Мансийский автономный округ – Югра, город Сургут, </w:t>
            </w: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 xml:space="preserve">улица Московская, 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дом 33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ведомственный контроль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за соблюдением 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3969D8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3969D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апрель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3969D8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3969D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3969D8" w:rsidRDefault="00EA5F6E" w:rsidP="00C0728D">
            <w:pPr>
              <w:jc w:val="left"/>
              <w:rPr>
                <w:rFonts w:ascii="Calibri" w:eastAsia="Calibri" w:hAnsi="Calibri"/>
              </w:rPr>
            </w:pPr>
            <w:r w:rsidRPr="003969D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управление по труду Администрации города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выездная 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 (или) документарная</w:t>
            </w:r>
          </w:p>
        </w:tc>
      </w:tr>
      <w:tr w:rsidR="00EA5F6E" w:rsidRPr="00EA5F6E" w:rsidTr="00733AE4">
        <w:trPr>
          <w:trHeight w:val="1433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ind w:firstLine="3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Муниципальное бюджетное общеобразовательное учреждение гимназия «Лаборатория Салахова»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Тюменская область, Ханты-Мансийский автономный округ – Югра, город Сургут, </w:t>
            </w: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 xml:space="preserve">бульвар Свободы, 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дом 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ведомственный контроль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за соблюдением 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3969D8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3969D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апрель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3969D8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3969D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3969D8" w:rsidRDefault="00EA5F6E" w:rsidP="00C0728D">
            <w:pPr>
              <w:jc w:val="left"/>
              <w:rPr>
                <w:rFonts w:ascii="Calibri" w:eastAsia="Calibri" w:hAnsi="Calibri"/>
              </w:rPr>
            </w:pPr>
            <w:r w:rsidRPr="003969D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управление по труду Администрации города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выездная 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 (или) документарная</w:t>
            </w:r>
          </w:p>
        </w:tc>
      </w:tr>
    </w:tbl>
    <w:p w:rsidR="00733AE4" w:rsidRDefault="00733AE4"/>
    <w:tbl>
      <w:tblPr>
        <w:tblW w:w="1573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6"/>
        <w:gridCol w:w="3199"/>
        <w:gridCol w:w="2409"/>
        <w:gridCol w:w="2693"/>
        <w:gridCol w:w="1275"/>
        <w:gridCol w:w="1276"/>
        <w:gridCol w:w="2270"/>
        <w:gridCol w:w="2127"/>
      </w:tblGrid>
      <w:tr w:rsidR="00EA5F6E" w:rsidRPr="00EA5F6E" w:rsidTr="00733AE4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ind w:firstLine="3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18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Муниципальное автономное образовательное учреждение дополнительного образования «Центр детского творчества»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Тюменская область, Ханты-Мансийский автономный округ – Югра, город Сургут, </w:t>
            </w: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 xml:space="preserve">улица Республики, 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дом 78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ведомственный контроль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за соблюдением 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3969D8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</w:pPr>
            <w:r w:rsidRPr="003969D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апрель</w:t>
            </w:r>
            <w:r w:rsidRPr="003969D8"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 xml:space="preserve"> –</w:t>
            </w:r>
          </w:p>
          <w:p w:rsidR="00EA5F6E" w:rsidRPr="003969D8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3969D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май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3969D8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3969D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3969D8" w:rsidRDefault="00EA5F6E" w:rsidP="00C0728D">
            <w:pPr>
              <w:jc w:val="left"/>
              <w:rPr>
                <w:rFonts w:ascii="Calibri" w:eastAsia="Calibri" w:hAnsi="Calibri"/>
              </w:rPr>
            </w:pPr>
            <w:r w:rsidRPr="003969D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управление по труду Администрации города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выездная 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 (или) документарная</w:t>
            </w:r>
          </w:p>
        </w:tc>
      </w:tr>
      <w:tr w:rsidR="00EA5F6E" w:rsidRPr="00EA5F6E" w:rsidTr="00733AE4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F6E" w:rsidRPr="00EA5F6E" w:rsidRDefault="00EA5F6E" w:rsidP="00EA5F6E">
            <w:pPr>
              <w:ind w:firstLine="3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F6E" w:rsidRPr="00EA5F6E" w:rsidRDefault="00EA5F6E" w:rsidP="00C0728D">
            <w:pPr>
              <w:tabs>
                <w:tab w:val="left" w:pos="0"/>
                <w:tab w:val="left" w:pos="567"/>
              </w:tabs>
              <w:ind w:right="-108"/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</w:rPr>
              <w:t xml:space="preserve">Муниципальное бюджетное учреждение дополнительного образования «Детская художественная школа № 1 </w:t>
            </w:r>
            <w:r w:rsidRPr="00EA5F6E">
              <w:rPr>
                <w:rFonts w:eastAsia="Times New Roman"/>
                <w:color w:val="000000"/>
                <w:sz w:val="20"/>
                <w:szCs w:val="20"/>
              </w:rPr>
              <w:br/>
              <w:t>им. Л.А. Горды»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F6E" w:rsidRPr="00EA5F6E" w:rsidRDefault="00EA5F6E" w:rsidP="00733AE4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Тюменская область, Ханты-Мансийский автономный округ – Югра, город Сургут, </w:t>
            </w: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>улица Энгельса,</w:t>
            </w:r>
            <w:r w:rsidR="00733AE4" w:rsidRPr="00733AE4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дом 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ведомственный контроль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за соблюдением 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F6E" w:rsidRPr="003969D8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3969D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май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F6E" w:rsidRPr="003969D8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3969D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F6E" w:rsidRPr="003969D8" w:rsidRDefault="00EA5F6E" w:rsidP="00C0728D">
            <w:pPr>
              <w:jc w:val="left"/>
              <w:rPr>
                <w:rFonts w:ascii="Calibri" w:eastAsia="Calibri" w:hAnsi="Calibri"/>
              </w:rPr>
            </w:pPr>
            <w:r w:rsidRPr="003969D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управление по труду Администрации города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выездная 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 (или) документарная</w:t>
            </w:r>
          </w:p>
        </w:tc>
      </w:tr>
      <w:tr w:rsidR="00EA5F6E" w:rsidRPr="00EA5F6E" w:rsidTr="00733AE4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F6E" w:rsidRPr="00EA5F6E" w:rsidRDefault="00EA5F6E" w:rsidP="00EA5F6E">
            <w:pPr>
              <w:ind w:firstLine="3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F6E" w:rsidRPr="00EA5F6E" w:rsidRDefault="00EA5F6E" w:rsidP="00C0728D">
            <w:pPr>
              <w:tabs>
                <w:tab w:val="left" w:pos="0"/>
                <w:tab w:val="left" w:pos="567"/>
              </w:tabs>
              <w:ind w:right="-108"/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</w:rPr>
              <w:t>Муниципальное бюджетное учреждение дополнительного образования «Детская школа искусств им. Г. Кукуевицкого»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Тюменская область, Ханты-Мансийский автономный округ – Югра, город Сургут, </w:t>
            </w: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 xml:space="preserve">улица Ленинградская, 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дом 12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ведомственный контроль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за соблюдением 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F6E" w:rsidRPr="00EA5F6E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май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F6E" w:rsidRPr="00EA5F6E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F6E" w:rsidRPr="00EA5F6E" w:rsidRDefault="00EA5F6E" w:rsidP="00C0728D">
            <w:pPr>
              <w:jc w:val="left"/>
              <w:rPr>
                <w:rFonts w:ascii="Calibri" w:eastAsia="Calibri" w:hAnsi="Calibri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управление по труду Администрации города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выездная 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 (или) документарная</w:t>
            </w:r>
          </w:p>
        </w:tc>
      </w:tr>
      <w:tr w:rsidR="00EA5F6E" w:rsidRPr="00EA5F6E" w:rsidTr="00733AE4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ind w:firstLine="3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Муниципальное бюджетное дошкольное образовательное учреждение детский сад № 48 «Росток»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Тюменская область, Ханты-Мансийский автономный округ – Югра, город Сургут, </w:t>
            </w: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>улица Флегонта Показаньева, дом 6/1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ведомственный контроль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за соблюдением 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май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ascii="Calibri" w:eastAsia="Calibri" w:hAnsi="Calibri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управление по труду Администрации города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выездная 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 (или) документарная</w:t>
            </w:r>
          </w:p>
        </w:tc>
      </w:tr>
      <w:tr w:rsidR="00EA5F6E" w:rsidRPr="00EA5F6E" w:rsidTr="00733AE4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ind w:firstLine="3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Муниципальное бюджетное дошкольное образовательное учреждение детский сад № 61 «Лель»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Тюменская область, Ханты-Мансийский автономный округ – Югра, город Сургут, </w:t>
            </w: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 xml:space="preserve">улица Студенческая, 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дом 15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ведомственный контроль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за соблюдением 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3969D8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3969D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май </w:t>
            </w:r>
            <w:r w:rsidRPr="003969D8"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–</w:t>
            </w:r>
          </w:p>
          <w:p w:rsidR="00EA5F6E" w:rsidRPr="003969D8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3969D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июнь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3969D8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3969D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ascii="Calibri" w:eastAsia="Calibri" w:hAnsi="Calibri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управление по труду Администрации города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выездная 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 (или) документарная</w:t>
            </w:r>
          </w:p>
        </w:tc>
      </w:tr>
      <w:tr w:rsidR="00EA5F6E" w:rsidRPr="00EA5F6E" w:rsidTr="00733AE4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ind w:firstLine="3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Муниципальное бюджетное дошкольное образовательное учреждение детский сад № 77 «Бусинка»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Тюменская область, Ханты-Мансийский автономный округ – Югра, город Сургут, 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улица Геологическая,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дом 13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ведомственный контроль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за соблюдением 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июнь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ascii="Calibri" w:eastAsia="Calibri" w:hAnsi="Calibri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управление по труду Администрации города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выездная 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 (или) документарная</w:t>
            </w:r>
          </w:p>
        </w:tc>
      </w:tr>
      <w:tr w:rsidR="00EA5F6E" w:rsidRPr="00EA5F6E" w:rsidTr="00733AE4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ind w:firstLine="3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tabs>
                <w:tab w:val="left" w:pos="0"/>
                <w:tab w:val="left" w:pos="567"/>
              </w:tabs>
              <w:ind w:right="-108"/>
              <w:jc w:val="left"/>
              <w:rPr>
                <w:rFonts w:eastAsia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Муниципальное бюджетное   дошкольное образовательное учреждение детский сад № 8 «Огонёк»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tabs>
                <w:tab w:val="left" w:pos="0"/>
                <w:tab w:val="left" w:pos="567"/>
              </w:tabs>
              <w:jc w:val="left"/>
              <w:rPr>
                <w:rFonts w:eastAsia="Calibri"/>
                <w:color w:val="000000"/>
                <w:sz w:val="20"/>
                <w:szCs w:val="20"/>
                <w:highlight w:val="yellow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Тюменская область, </w:t>
            </w: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 xml:space="preserve">Ханты-Мансийский автономный округ – Югра, город Сургут, </w:t>
            </w: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</w: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улица Сибирская, </w:t>
            </w: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>дом 26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ведомственный контроль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за соблюдением трудового законодательства и иных нормативных правовых </w:t>
            </w: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актов, содержащих нормы трудового права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июнь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ascii="Calibri" w:eastAsia="Calibri" w:hAnsi="Calibri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управление по труду Администрации города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выездная 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 (или) документарная</w:t>
            </w:r>
          </w:p>
        </w:tc>
      </w:tr>
      <w:tr w:rsidR="00EA5F6E" w:rsidRPr="00EA5F6E" w:rsidTr="00733AE4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ind w:firstLine="3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tabs>
                <w:tab w:val="left" w:pos="0"/>
                <w:tab w:val="left" w:pos="567"/>
              </w:tabs>
              <w:ind w:right="-108"/>
              <w:jc w:val="left"/>
              <w:rPr>
                <w:rFonts w:eastAsia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Муниципальное бюджетное дошкольное образовательное учреждение детский сад № 44 «Сибирячок»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tabs>
                <w:tab w:val="left" w:pos="0"/>
                <w:tab w:val="left" w:pos="567"/>
              </w:tabs>
              <w:jc w:val="left"/>
              <w:rPr>
                <w:rFonts w:eastAsia="Calibri"/>
                <w:color w:val="000000"/>
                <w:sz w:val="20"/>
                <w:szCs w:val="20"/>
                <w:highlight w:val="yellow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Тюменская область, </w:t>
            </w: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 xml:space="preserve">Ханты-Мансийский автономный округ – Югра, город Сургут, </w:t>
            </w: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 xml:space="preserve">улица Крылова, </w:t>
            </w: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>дом 28/1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ведомственный контроль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за соблюдением 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июнь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ascii="Calibri" w:eastAsia="Calibri" w:hAnsi="Calibri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управление по труду Администрации города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выездная 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 (или) документарная</w:t>
            </w:r>
          </w:p>
        </w:tc>
      </w:tr>
      <w:tr w:rsidR="00EA5F6E" w:rsidRPr="00EA5F6E" w:rsidTr="00733AE4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ind w:firstLine="3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tabs>
                <w:tab w:val="left" w:pos="0"/>
                <w:tab w:val="left" w:pos="567"/>
              </w:tabs>
              <w:ind w:right="-108"/>
              <w:jc w:val="left"/>
              <w:rPr>
                <w:rFonts w:eastAsia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Муниципальное бюджетное дошкольное образовательное учреждение детский сад № 74 «Филиппок»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tabs>
                <w:tab w:val="left" w:pos="0"/>
                <w:tab w:val="left" w:pos="567"/>
              </w:tabs>
              <w:jc w:val="left"/>
              <w:rPr>
                <w:rFonts w:eastAsia="Calibri"/>
                <w:color w:val="000000"/>
                <w:sz w:val="20"/>
                <w:szCs w:val="20"/>
                <w:highlight w:val="yellow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Тюменская область, </w:t>
            </w: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 xml:space="preserve">Ханты-Мансийский автономный округ – Югра, город Сургут, </w:t>
            </w: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 xml:space="preserve">улица Островского, </w:t>
            </w: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>дом 21/2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ведомственный контроль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за соблюдением 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июнь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ascii="Calibri" w:eastAsia="Calibri" w:hAnsi="Calibri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управление по труду Администрации города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выездная 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 (или) документарная</w:t>
            </w:r>
          </w:p>
        </w:tc>
      </w:tr>
      <w:tr w:rsidR="00EA5F6E" w:rsidRPr="00EA5F6E" w:rsidTr="00733AE4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ind w:firstLine="3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tabs>
                <w:tab w:val="left" w:pos="0"/>
                <w:tab w:val="left" w:pos="567"/>
              </w:tabs>
              <w:ind w:right="-108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Муниципальное бюджетное дошкольное образовательное учреждение детский сад № 14 «Брусничка»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tabs>
                <w:tab w:val="left" w:pos="0"/>
                <w:tab w:val="left" w:pos="567"/>
              </w:tabs>
              <w:jc w:val="left"/>
              <w:rPr>
                <w:rFonts w:eastAsia="Calibri"/>
                <w:color w:val="000000"/>
                <w:sz w:val="20"/>
                <w:szCs w:val="20"/>
                <w:highlight w:val="yellow"/>
              </w:rPr>
            </w:pPr>
            <w:r w:rsidRPr="00EA5F6E">
              <w:rPr>
                <w:rFonts w:eastAsia="Times New Roman"/>
                <w:sz w:val="20"/>
                <w:szCs w:val="20"/>
                <w:lang w:eastAsia="ru-RU"/>
              </w:rPr>
              <w:t xml:space="preserve">Тюменская область, </w:t>
            </w:r>
            <w:r w:rsidRPr="00EA5F6E">
              <w:rPr>
                <w:rFonts w:eastAsia="Times New Roman"/>
                <w:sz w:val="20"/>
                <w:szCs w:val="20"/>
                <w:lang w:eastAsia="ru-RU"/>
              </w:rPr>
              <w:br/>
              <w:t xml:space="preserve">Ханты-Мансийский автономный округ – Югра, город Сургут, </w:t>
            </w:r>
            <w:r w:rsidRPr="00EA5F6E">
              <w:rPr>
                <w:rFonts w:eastAsia="Times New Roman"/>
                <w:sz w:val="20"/>
                <w:szCs w:val="20"/>
                <w:lang w:eastAsia="ru-RU"/>
              </w:rPr>
              <w:br/>
              <w:t xml:space="preserve">улица Пушкина, дом 11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ведомственный контроль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за соблюдением 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3969D8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3969D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июнь </w:t>
            </w:r>
            <w:r w:rsidRPr="003969D8"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–</w:t>
            </w:r>
          </w:p>
          <w:p w:rsidR="00EA5F6E" w:rsidRPr="00EA5F6E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3969D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июль</w:t>
            </w: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ascii="Calibri" w:eastAsia="Calibri" w:hAnsi="Calibri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управление по труду Администрации города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выездная 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 (или) документарная</w:t>
            </w:r>
          </w:p>
        </w:tc>
      </w:tr>
      <w:tr w:rsidR="00EA5F6E" w:rsidRPr="00EA5F6E" w:rsidTr="00733AE4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ind w:firstLine="3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Муниципальное бюджетное дошкольное образовательное учреждение детский сад № 41 «Рябинушка»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Тюменская область, Ханты-Мансийский автономный округ – Югра, город Сургут,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улица Григория Кукуевицкого, дом 10/3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ведомственный контроль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за соблюдением 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июль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ascii="Calibri" w:eastAsia="Calibri" w:hAnsi="Calibri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управление по труду Администрации города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выездная 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 (или) документарная</w:t>
            </w:r>
          </w:p>
        </w:tc>
      </w:tr>
      <w:tr w:rsidR="00EA5F6E" w:rsidRPr="00EA5F6E" w:rsidTr="00733AE4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ind w:firstLine="3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Муниципальное бюджетное дошкольное образовательное учреждение детский сад № 81 «Мальвина»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Тюменская область, Ханты-Мансийский автономный округ – Югра, город Сургут, </w:t>
            </w: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>проспект Ленина,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дом 13а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ведомственный контроль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за соблюдением 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июль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ascii="Calibri" w:eastAsia="Calibri" w:hAnsi="Calibri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управление по труду Администрации города             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выездная 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 (или) документарная</w:t>
            </w:r>
          </w:p>
        </w:tc>
      </w:tr>
      <w:tr w:rsidR="00EA5F6E" w:rsidRPr="00EA5F6E" w:rsidTr="00733AE4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ind w:firstLine="3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Муниципальное бюджетное дошкольное образовательное учреждение детский сад № 89 «Крепыш»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Тюменская область, Ханты-Мансийский автономный округ – Югра, город Сургут, 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улица Лермонтова, 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дом 2/2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ведомственный контроль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за соблюдением 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июль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ascii="Calibri" w:eastAsia="Calibri" w:hAnsi="Calibri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управление по труду Администрации города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выездная 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 (или) документарная</w:t>
            </w:r>
          </w:p>
        </w:tc>
      </w:tr>
      <w:tr w:rsidR="00EA5F6E" w:rsidRPr="00EA5F6E" w:rsidTr="00733AE4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ind w:firstLine="3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AE4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Муниципальное бюджетное дошкольное образовательное учреждение детский сад № 92 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«Веснушка»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AE4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Тюменская область, Ханты-Мансийский автономный округ – 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Югра, город Сургут, 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улица Югорская, 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дом 1/3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ведомственный контроль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за соблюдением трудового законодательства и иных </w:t>
            </w: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нормативных правовых актов, содержащих нормы трудового права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3969D8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3969D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июль </w:t>
            </w:r>
            <w:r w:rsidRPr="003969D8"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–</w:t>
            </w:r>
          </w:p>
          <w:p w:rsidR="00EA5F6E" w:rsidRPr="003969D8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3969D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август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3969D8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3969D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ascii="Calibri" w:eastAsia="Calibri" w:hAnsi="Calibri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управление по труду Администрации города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выездная 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 (или) документарная</w:t>
            </w:r>
          </w:p>
        </w:tc>
      </w:tr>
      <w:tr w:rsidR="00EA5F6E" w:rsidRPr="00EA5F6E" w:rsidTr="00733AE4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ind w:firstLine="3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Муниципальное бюджетное дошкольное образовательное учреждение детский сад № 30 «Семицветик»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Тюменская область, Ханты-Мансийский автономный округ – Югра, город Сургут, </w:t>
            </w: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 xml:space="preserve">проспект Мира, </w:t>
            </w: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>дом 55/3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ведомственный контроль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за соблюдением 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август </w:t>
            </w:r>
          </w:p>
          <w:p w:rsidR="00EA5F6E" w:rsidRPr="00EA5F6E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ascii="Calibri" w:eastAsia="Calibri" w:hAnsi="Calibri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управление по труду Администрации города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выездная 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 (или)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документарная</w:t>
            </w:r>
          </w:p>
        </w:tc>
      </w:tr>
      <w:tr w:rsidR="00EA5F6E" w:rsidRPr="00EA5F6E" w:rsidTr="00733AE4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ind w:firstLine="3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tabs>
                <w:tab w:val="left" w:pos="0"/>
                <w:tab w:val="left" w:pos="567"/>
              </w:tabs>
              <w:ind w:right="-108"/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Муниципальное бюджетное дошкольное образовательное учреждение детский сад № 65 «Фестивальный»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tabs>
                <w:tab w:val="left" w:pos="0"/>
                <w:tab w:val="left" w:pos="567"/>
              </w:tabs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EA5F6E">
              <w:rPr>
                <w:rFonts w:eastAsia="Calibri"/>
                <w:color w:val="000000"/>
                <w:sz w:val="20"/>
                <w:szCs w:val="20"/>
              </w:rPr>
              <w:t xml:space="preserve">Тюменская область, </w:t>
            </w:r>
            <w:r w:rsidRPr="00EA5F6E">
              <w:rPr>
                <w:rFonts w:eastAsia="Calibri"/>
                <w:color w:val="000000"/>
                <w:sz w:val="20"/>
                <w:szCs w:val="20"/>
              </w:rPr>
              <w:br/>
              <w:t xml:space="preserve">Ханты-Мансийский автономный округ – Югра, город Сургут, </w:t>
            </w:r>
            <w:r w:rsidRPr="00EA5F6E">
              <w:rPr>
                <w:rFonts w:eastAsia="Times New Roman"/>
                <w:color w:val="000000"/>
                <w:sz w:val="20"/>
                <w:szCs w:val="20"/>
              </w:rPr>
              <w:t>проезд Первопроходцев,</w:t>
            </w:r>
          </w:p>
          <w:p w:rsidR="00EA5F6E" w:rsidRPr="00EA5F6E" w:rsidRDefault="00EA5F6E" w:rsidP="00C0728D">
            <w:pPr>
              <w:tabs>
                <w:tab w:val="left" w:pos="0"/>
                <w:tab w:val="left" w:pos="567"/>
              </w:tabs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</w:rPr>
              <w:t xml:space="preserve">здание 12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ведомственный контроль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за соблюдением 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август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ascii="Calibri" w:eastAsia="Calibri" w:hAnsi="Calibri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управление по труду Администрации города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выездная 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 (или) документарная</w:t>
            </w:r>
          </w:p>
        </w:tc>
      </w:tr>
      <w:tr w:rsidR="00EA5F6E" w:rsidRPr="00EA5F6E" w:rsidTr="00733AE4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ind w:firstLine="3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Муниципальное бюджетное дошкольное образовательное учреждение детский сад № 9 «Метелица»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Тюменская область, Ханты-Мансийский автономный округ – Югра, город Сургут, </w:t>
            </w: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>улица Флегонта Показаньева, дом 12/1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ведомственный контроль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за соблюдением 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август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ascii="Calibri" w:eastAsia="Calibri" w:hAnsi="Calibri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управление по труду Администрации города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выездная 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 (или) документарная</w:t>
            </w:r>
          </w:p>
        </w:tc>
      </w:tr>
      <w:tr w:rsidR="00EA5F6E" w:rsidRPr="00EA5F6E" w:rsidTr="00733AE4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ind w:firstLine="3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Муниципальное бюджетное дошкольное образовательное учреждение детский сад № 43 «Лесная сказка»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Тюменская область, Ханты-Мансийский автономный округ – Югра, город Сургут, </w:t>
            </w: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 xml:space="preserve">улица Игоря 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Киртбая, 16/1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ведомственный контроль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за соблюдением 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август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ascii="Calibri" w:eastAsia="Calibri" w:hAnsi="Calibri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управление по труду Администрации города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выездная 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 (или) документарная</w:t>
            </w:r>
          </w:p>
        </w:tc>
      </w:tr>
      <w:tr w:rsidR="00EA5F6E" w:rsidRPr="00EA5F6E" w:rsidTr="00733AE4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F6E" w:rsidRPr="00EA5F6E" w:rsidRDefault="00EA5F6E" w:rsidP="00EA5F6E">
            <w:pPr>
              <w:ind w:firstLine="3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F6E" w:rsidRPr="00EA5F6E" w:rsidRDefault="00EA5F6E" w:rsidP="00C0728D">
            <w:pPr>
              <w:tabs>
                <w:tab w:val="left" w:pos="0"/>
                <w:tab w:val="left" w:pos="567"/>
              </w:tabs>
              <w:ind w:right="-108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Муниципальное автономное учреждение дополнительного образования спортивная школа олимпийского резерва «Олимп»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Тюменская область, Ханты-Мансийский автономный округ – Югра, город Сургут, </w:t>
            </w: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>улица Мелик-Карамова, дом 12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ведомственный контроль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за соблюдением 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F6E" w:rsidRPr="003969D8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3969D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август </w:t>
            </w:r>
            <w:r w:rsidRPr="003969D8"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–</w:t>
            </w:r>
            <w:r w:rsidRPr="003969D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сентябрь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F6E" w:rsidRPr="00EA5F6E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F6E" w:rsidRPr="00EA5F6E" w:rsidRDefault="00EA5F6E" w:rsidP="00C0728D">
            <w:pPr>
              <w:jc w:val="left"/>
              <w:rPr>
                <w:rFonts w:ascii="Calibri" w:eastAsia="Calibri" w:hAnsi="Calibri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управление по труду Администрации города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выездная 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 (или) документарная</w:t>
            </w:r>
          </w:p>
        </w:tc>
      </w:tr>
      <w:tr w:rsidR="00EA5F6E" w:rsidRPr="00EA5F6E" w:rsidTr="00733AE4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F6E" w:rsidRPr="00EA5F6E" w:rsidRDefault="00EA5F6E" w:rsidP="00EA5F6E">
            <w:pPr>
              <w:ind w:firstLine="3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F6E" w:rsidRPr="00EA5F6E" w:rsidRDefault="00EA5F6E" w:rsidP="00C0728D">
            <w:pPr>
              <w:tabs>
                <w:tab w:val="left" w:pos="0"/>
                <w:tab w:val="left" w:pos="567"/>
              </w:tabs>
              <w:ind w:right="-108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Муниципальное бюджетное учреждение дополнительного образования спортивная школа «Аверс»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Тюменская область, Ханты-Мансийский автономный округ – Югра, город Сургут, </w:t>
            </w: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>улица 50 лет ВЛКСМ, дом 1А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ведомственный контроль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за соблюдением 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F6E" w:rsidRPr="003969D8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3969D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сентябрь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F6E" w:rsidRPr="00EA5F6E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F6E" w:rsidRPr="00EA5F6E" w:rsidRDefault="00EA5F6E" w:rsidP="00C0728D">
            <w:pPr>
              <w:jc w:val="left"/>
              <w:rPr>
                <w:rFonts w:ascii="Calibri" w:eastAsia="Calibri" w:hAnsi="Calibri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управление по труду Администрации города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выездная 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 (или) документарная</w:t>
            </w:r>
          </w:p>
        </w:tc>
      </w:tr>
    </w:tbl>
    <w:p w:rsidR="00733AE4" w:rsidRDefault="00733AE4"/>
    <w:tbl>
      <w:tblPr>
        <w:tblW w:w="1573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6"/>
        <w:gridCol w:w="3199"/>
        <w:gridCol w:w="2409"/>
        <w:gridCol w:w="2693"/>
        <w:gridCol w:w="1275"/>
        <w:gridCol w:w="1276"/>
        <w:gridCol w:w="2270"/>
        <w:gridCol w:w="2127"/>
      </w:tblGrid>
      <w:tr w:rsidR="00EA5F6E" w:rsidRPr="00EA5F6E" w:rsidTr="00733AE4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ind w:firstLine="30"/>
              <w:jc w:val="center"/>
              <w:rPr>
                <w:rFonts w:eastAsia="Times New Roman"/>
                <w:color w:val="000000"/>
                <w:sz w:val="20"/>
                <w:szCs w:val="20"/>
                <w:highlight w:val="cyan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38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tabs>
                <w:tab w:val="left" w:pos="0"/>
                <w:tab w:val="left" w:pos="567"/>
              </w:tabs>
              <w:ind w:right="-108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Муниципальное автономное образовательное учреждение дополнительного образования «Технополис»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Тюменская область, Ханты-Мансийский автономный округ – Югра, город Сургут, улица Мелик-Карамова, дом 4/1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ведомственный контроль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за соблюдением 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3969D8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3969D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сентябрь 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ascii="Calibri" w:eastAsia="Calibri" w:hAnsi="Calibri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управление по труду Администрации города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выездная 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 (или) документарная</w:t>
            </w:r>
          </w:p>
        </w:tc>
      </w:tr>
      <w:tr w:rsidR="00EA5F6E" w:rsidRPr="00EA5F6E" w:rsidTr="00733AE4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F6E" w:rsidRPr="00EA5F6E" w:rsidRDefault="00EA5F6E" w:rsidP="00EA5F6E">
            <w:pPr>
              <w:ind w:firstLine="3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F6E" w:rsidRPr="00EA5F6E" w:rsidRDefault="00EA5F6E" w:rsidP="00C0728D">
            <w:pPr>
              <w:tabs>
                <w:tab w:val="left" w:pos="0"/>
                <w:tab w:val="left" w:pos="567"/>
              </w:tabs>
              <w:ind w:right="-108"/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</w:rPr>
              <w:t xml:space="preserve">Муниципальное бюджетное общеобразовательное учреждение средняя общеобразовательная школа № 5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F6E" w:rsidRPr="00EA5F6E" w:rsidRDefault="00EA5F6E" w:rsidP="00733AE4">
            <w:pPr>
              <w:tabs>
                <w:tab w:val="left" w:pos="0"/>
                <w:tab w:val="left" w:pos="567"/>
              </w:tabs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EA5F6E">
              <w:rPr>
                <w:rFonts w:eastAsia="Calibri"/>
                <w:color w:val="000000"/>
                <w:sz w:val="20"/>
                <w:szCs w:val="20"/>
              </w:rPr>
              <w:t xml:space="preserve">Тюменская область, </w:t>
            </w:r>
            <w:r w:rsidRPr="00EA5F6E">
              <w:rPr>
                <w:rFonts w:eastAsia="Calibri"/>
                <w:color w:val="000000"/>
                <w:sz w:val="20"/>
                <w:szCs w:val="20"/>
              </w:rPr>
              <w:br/>
              <w:t xml:space="preserve">Ханты-Мансийский автономный округ – Югра, город Сургут, </w:t>
            </w:r>
            <w:r w:rsidRPr="00EA5F6E">
              <w:rPr>
                <w:rFonts w:eastAsia="Calibri"/>
                <w:color w:val="000000"/>
                <w:sz w:val="20"/>
                <w:szCs w:val="20"/>
              </w:rPr>
              <w:br/>
              <w:t>улица Пушкина, дом 15, корп</w:t>
            </w:r>
            <w:r w:rsidR="00733AE4">
              <w:rPr>
                <w:rFonts w:eastAsia="Calibri"/>
                <w:color w:val="000000"/>
                <w:sz w:val="20"/>
                <w:szCs w:val="20"/>
              </w:rPr>
              <w:t>у</w:t>
            </w:r>
            <w:r w:rsidR="00733AE4">
              <w:rPr>
                <w:rFonts w:eastAsia="Calibri"/>
                <w:color w:val="000000"/>
                <w:sz w:val="20"/>
                <w:szCs w:val="20"/>
                <w:lang w:val="en-US"/>
              </w:rPr>
              <w:t>c</w:t>
            </w:r>
            <w:r w:rsidRPr="00EA5F6E">
              <w:rPr>
                <w:rFonts w:eastAsia="Calibri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ведомственный контроль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за соблюдением 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F6E" w:rsidRPr="003969D8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3969D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сентябрь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F6E" w:rsidRPr="00EA5F6E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F6E" w:rsidRPr="00EA5F6E" w:rsidRDefault="00EA5F6E" w:rsidP="00C0728D">
            <w:pPr>
              <w:jc w:val="left"/>
              <w:rPr>
                <w:rFonts w:ascii="Calibri" w:eastAsia="Calibri" w:hAnsi="Calibri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управление по труду Администрации города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выездная 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 (или) документарная</w:t>
            </w:r>
          </w:p>
        </w:tc>
      </w:tr>
      <w:tr w:rsidR="00EA5F6E" w:rsidRPr="00EA5F6E" w:rsidTr="00733AE4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ind w:firstLine="3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Муниципальное бюджетное общеобразовательное учреждение средняя общеобразовательная школа № 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Тюменская область, Ханты-Мансийский автономный округ – Югра, город Сургут, 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улица Энтузиастов,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дом 49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ведомственный контроль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за соблюдением 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3969D8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3969D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сентябрь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ascii="Calibri" w:eastAsia="Calibri" w:hAnsi="Calibri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управление по труду Администрации города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выездная 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 (или) документарная</w:t>
            </w:r>
          </w:p>
        </w:tc>
      </w:tr>
      <w:tr w:rsidR="00EA5F6E" w:rsidRPr="00EA5F6E" w:rsidTr="00733AE4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ind w:firstLine="3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Муниципальное бюджетное общеобразовательное учреждение средняя школа № 12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733AE4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Тюменская область, Ханты-Мансийский автономный округ – Югра, город Сургут, </w:t>
            </w: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>улица Григория  Кукуевицкого, дом 12/3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ведомственный контроль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за соблюдением 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3969D8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3969D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сентябрь </w:t>
            </w:r>
            <w:r w:rsidRPr="003969D8"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–</w:t>
            </w:r>
            <w:r w:rsidRPr="003969D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октябрь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ascii="Calibri" w:eastAsia="Calibri" w:hAnsi="Calibri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управление по труду Администрации города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выездная 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 (или) документарная</w:t>
            </w:r>
          </w:p>
        </w:tc>
      </w:tr>
      <w:tr w:rsidR="00EA5F6E" w:rsidRPr="00EA5F6E" w:rsidTr="00733AE4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ind w:firstLine="3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tabs>
                <w:tab w:val="left" w:pos="0"/>
                <w:tab w:val="left" w:pos="567"/>
              </w:tabs>
              <w:ind w:right="-108"/>
              <w:jc w:val="left"/>
              <w:rPr>
                <w:rFonts w:eastAsia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Муниципальное бюджетное общеобразовательное учреждение лицей № 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tabs>
                <w:tab w:val="left" w:pos="0"/>
                <w:tab w:val="left" w:pos="567"/>
              </w:tabs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Тюменская область, </w:t>
            </w: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 xml:space="preserve">Ханты-Мансийский автономный округ – Югра, город Сургут, </w:t>
            </w: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>улица 50 лет ВЛКСМ,</w:t>
            </w:r>
          </w:p>
          <w:p w:rsidR="00EA5F6E" w:rsidRPr="00EA5F6E" w:rsidRDefault="00EA5F6E" w:rsidP="00C0728D">
            <w:pPr>
              <w:tabs>
                <w:tab w:val="left" w:pos="0"/>
                <w:tab w:val="left" w:pos="567"/>
              </w:tabs>
              <w:jc w:val="left"/>
              <w:rPr>
                <w:rFonts w:eastAsia="Calibri"/>
                <w:color w:val="000000"/>
                <w:sz w:val="20"/>
                <w:szCs w:val="20"/>
                <w:highlight w:val="yellow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дом 6В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ведомственный контроль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за соблюдением 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3969D8" w:rsidRDefault="00EA5F6E" w:rsidP="00EA5F6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3969D8">
              <w:rPr>
                <w:rFonts w:eastAsia="Times New Roman"/>
                <w:sz w:val="20"/>
                <w:szCs w:val="20"/>
                <w:lang w:eastAsia="ru-RU"/>
              </w:rPr>
              <w:t>октябрь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ascii="Calibri" w:eastAsia="Calibri" w:hAnsi="Calibri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управление по труду Администрации города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выездная 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 (или) документарная</w:t>
            </w:r>
          </w:p>
        </w:tc>
      </w:tr>
      <w:tr w:rsidR="00EA5F6E" w:rsidRPr="00EA5F6E" w:rsidTr="00733AE4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ind w:firstLine="3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tabs>
                <w:tab w:val="left" w:pos="0"/>
                <w:tab w:val="left" w:pos="567"/>
              </w:tabs>
              <w:ind w:right="-108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Муниципальное бюджетное общеобразовательное учреждение средняя школа № 9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733AE4">
            <w:pPr>
              <w:tabs>
                <w:tab w:val="left" w:pos="0"/>
                <w:tab w:val="left" w:pos="567"/>
              </w:tabs>
              <w:jc w:val="left"/>
              <w:rPr>
                <w:rFonts w:eastAsia="Calibri"/>
                <w:color w:val="000000"/>
                <w:sz w:val="20"/>
                <w:szCs w:val="20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Тюменская область, </w:t>
            </w: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 xml:space="preserve">Ханты-Мансийский автономный округ – Югра, город Сургут, </w:t>
            </w: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>улица Крылова, дом 28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ведомственный контроль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за соблюдением 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3969D8" w:rsidRDefault="00EA5F6E" w:rsidP="00EA5F6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3969D8">
              <w:rPr>
                <w:rFonts w:eastAsia="Times New Roman"/>
                <w:sz w:val="20"/>
                <w:szCs w:val="20"/>
                <w:lang w:eastAsia="ru-RU"/>
              </w:rPr>
              <w:t xml:space="preserve">октябрь </w:t>
            </w:r>
          </w:p>
          <w:p w:rsidR="00EA5F6E" w:rsidRPr="003969D8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ascii="Calibri" w:eastAsia="Calibri" w:hAnsi="Calibri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управление по труду Администрации города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выездная 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 (или) документарная</w:t>
            </w:r>
          </w:p>
        </w:tc>
      </w:tr>
      <w:tr w:rsidR="00EA5F6E" w:rsidRPr="00EA5F6E" w:rsidTr="00733AE4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ind w:firstLine="3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tabs>
                <w:tab w:val="left" w:pos="0"/>
                <w:tab w:val="left" w:pos="567"/>
              </w:tabs>
              <w:ind w:right="-108"/>
              <w:jc w:val="left"/>
              <w:rPr>
                <w:rFonts w:eastAsia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Муниципальное бюджетное общеобразовательное учреждение средняя общеобразовательная  школа № 22 имени Геннадия Федотовича Пономарева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tabs>
                <w:tab w:val="left" w:pos="0"/>
                <w:tab w:val="left" w:pos="567"/>
              </w:tabs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Тюменская область, </w:t>
            </w: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 xml:space="preserve">Ханты-Мансийский автономный округ – Югра, город Сургут, </w:t>
            </w: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 xml:space="preserve">улица Замятинская, </w:t>
            </w:r>
          </w:p>
          <w:p w:rsidR="00EA5F6E" w:rsidRPr="00EA5F6E" w:rsidRDefault="00EA5F6E" w:rsidP="00C0728D">
            <w:pPr>
              <w:tabs>
                <w:tab w:val="left" w:pos="0"/>
                <w:tab w:val="left" w:pos="567"/>
              </w:tabs>
              <w:jc w:val="left"/>
              <w:rPr>
                <w:rFonts w:eastAsia="Calibri"/>
                <w:color w:val="000000"/>
                <w:sz w:val="20"/>
                <w:szCs w:val="20"/>
                <w:highlight w:val="yellow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здание 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ведомственный контроль</w:t>
            </w:r>
          </w:p>
          <w:p w:rsidR="00733AE4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за соблюдением трудового законодательства и иных нормативных правовых актов, содержащих нормы 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трудового права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3969D8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3969D8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октябрь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ascii="Calibri" w:eastAsia="Calibri" w:hAnsi="Calibri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управление по труду Администрации города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выездная 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 (или) документарная</w:t>
            </w:r>
          </w:p>
        </w:tc>
      </w:tr>
      <w:tr w:rsidR="00EA5F6E" w:rsidRPr="00EA5F6E" w:rsidTr="00733AE4">
        <w:trPr>
          <w:trHeight w:val="1398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ind w:firstLine="3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tabs>
                <w:tab w:val="left" w:pos="0"/>
                <w:tab w:val="left" w:pos="567"/>
              </w:tabs>
              <w:ind w:right="-108"/>
              <w:jc w:val="left"/>
              <w:rPr>
                <w:rFonts w:eastAsia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Муниципальное бюджетное общеобразовательное учреждение средняя общеобразовательная  школа № 24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tabs>
                <w:tab w:val="left" w:pos="0"/>
                <w:tab w:val="left" w:pos="567"/>
              </w:tabs>
              <w:jc w:val="left"/>
              <w:rPr>
                <w:rFonts w:eastAsia="Calibri"/>
                <w:color w:val="000000"/>
                <w:sz w:val="20"/>
                <w:szCs w:val="20"/>
                <w:highlight w:val="yellow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Тюменская область, </w:t>
            </w: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 xml:space="preserve">Ханты-Мансийский автономный округ – Югра, город Сургут, </w:t>
            </w: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 xml:space="preserve">улица Ленина, </w:t>
            </w: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>дом 35/2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ведомственный контроль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за соблюдением 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3969D8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3969D8">
              <w:rPr>
                <w:rFonts w:eastAsia="Times New Roman"/>
                <w:sz w:val="20"/>
                <w:szCs w:val="20"/>
                <w:lang w:eastAsia="ru-RU"/>
              </w:rPr>
              <w:t>октябрь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ascii="Calibri" w:eastAsia="Calibri" w:hAnsi="Calibri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управление по труду Администрации города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выездная 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 (или) документарная</w:t>
            </w:r>
          </w:p>
        </w:tc>
      </w:tr>
      <w:tr w:rsidR="00EA5F6E" w:rsidRPr="00EA5F6E" w:rsidTr="00733AE4">
        <w:trPr>
          <w:trHeight w:val="1398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ind w:firstLine="3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tabs>
                <w:tab w:val="left" w:pos="0"/>
                <w:tab w:val="left" w:pos="567"/>
              </w:tabs>
              <w:ind w:right="-108"/>
              <w:jc w:val="left"/>
              <w:rPr>
                <w:rFonts w:eastAsia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Муниципальное бюджетное общеобразовательное учреждение средняя общеобразовательная школа № 26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733AE4">
            <w:pPr>
              <w:tabs>
                <w:tab w:val="left" w:pos="0"/>
                <w:tab w:val="left" w:pos="567"/>
              </w:tabs>
              <w:jc w:val="left"/>
              <w:rPr>
                <w:rFonts w:eastAsia="Calibri"/>
                <w:color w:val="000000"/>
                <w:sz w:val="20"/>
                <w:szCs w:val="20"/>
                <w:highlight w:val="yellow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Тюменская область, </w:t>
            </w: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 xml:space="preserve">Ханты-Мансийский автономный округ – Югра, город Сургут, </w:t>
            </w: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>улица Бахилова, дом 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ведомственный контроль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за соблюдением 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3969D8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3969D8">
              <w:rPr>
                <w:rFonts w:eastAsia="Times New Roman"/>
                <w:sz w:val="20"/>
                <w:szCs w:val="20"/>
                <w:lang w:eastAsia="ru-RU"/>
              </w:rPr>
              <w:t xml:space="preserve">октябрь </w:t>
            </w:r>
            <w:r w:rsidRPr="003969D8"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–</w:t>
            </w:r>
            <w:r w:rsidRPr="003969D8">
              <w:rPr>
                <w:rFonts w:eastAsia="Times New Roman"/>
                <w:sz w:val="20"/>
                <w:szCs w:val="20"/>
                <w:lang w:eastAsia="ru-RU"/>
              </w:rPr>
              <w:t>ноябрь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ascii="Calibri" w:eastAsia="Calibri" w:hAnsi="Calibri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управление по труду Администрации города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выездная 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 (или) документарная</w:t>
            </w:r>
          </w:p>
        </w:tc>
      </w:tr>
      <w:tr w:rsidR="00EA5F6E" w:rsidRPr="00EA5F6E" w:rsidTr="00733AE4">
        <w:trPr>
          <w:trHeight w:val="1398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ind w:firstLine="3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tabs>
                <w:tab w:val="left" w:pos="0"/>
                <w:tab w:val="left" w:pos="567"/>
              </w:tabs>
              <w:ind w:right="-108"/>
              <w:jc w:val="left"/>
              <w:rPr>
                <w:rFonts w:eastAsia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Муниципальное бюджетное общеобразовательное учреждение средняя общеобразовательная школа № 27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tabs>
                <w:tab w:val="left" w:pos="0"/>
                <w:tab w:val="left" w:pos="567"/>
              </w:tabs>
              <w:jc w:val="left"/>
              <w:rPr>
                <w:rFonts w:eastAsia="Calibri"/>
                <w:color w:val="000000"/>
                <w:sz w:val="20"/>
                <w:szCs w:val="20"/>
                <w:highlight w:val="yellow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Тюменская область, </w:t>
            </w: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 xml:space="preserve">Ханты-Мансийский автономный округ – Югра, город Сургут, </w:t>
            </w: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>улица Мира, дом 23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ведомственный контроль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за соблюдением 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3969D8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3969D8">
              <w:rPr>
                <w:rFonts w:eastAsia="Times New Roman"/>
                <w:sz w:val="20"/>
                <w:szCs w:val="20"/>
                <w:lang w:eastAsia="ru-RU"/>
              </w:rPr>
              <w:t>ноябрь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ascii="Calibri" w:eastAsia="Calibri" w:hAnsi="Calibri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управление по труду Администрации города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выездная 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 (или) документарная</w:t>
            </w:r>
          </w:p>
        </w:tc>
      </w:tr>
      <w:tr w:rsidR="00EA5F6E" w:rsidRPr="00EA5F6E" w:rsidTr="00733AE4">
        <w:trPr>
          <w:trHeight w:val="1398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ind w:firstLine="3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tabs>
                <w:tab w:val="left" w:pos="0"/>
                <w:tab w:val="left" w:pos="567"/>
              </w:tabs>
              <w:ind w:right="-108"/>
              <w:jc w:val="left"/>
              <w:rPr>
                <w:rFonts w:eastAsia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Муниципальное бюджетное общеобразовательное учреждение средняя общеобразовательная школа № 29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733AE4">
            <w:pPr>
              <w:tabs>
                <w:tab w:val="left" w:pos="0"/>
                <w:tab w:val="left" w:pos="567"/>
              </w:tabs>
              <w:jc w:val="left"/>
              <w:rPr>
                <w:rFonts w:eastAsia="Calibri"/>
                <w:color w:val="000000"/>
                <w:sz w:val="20"/>
                <w:szCs w:val="20"/>
                <w:highlight w:val="yellow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Тюменская область, </w:t>
            </w: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 xml:space="preserve">Ханты-Мансийский автономный округ – Югра, город Сургут, </w:t>
            </w: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 xml:space="preserve">улица Крылова, </w:t>
            </w: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>дом 29/1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ведомственный контроль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за соблюдением 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3969D8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3969D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ноябрь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ascii="Calibri" w:eastAsia="Calibri" w:hAnsi="Calibri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управление по труду Администрации города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выездная 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 (или) документарная</w:t>
            </w:r>
          </w:p>
        </w:tc>
      </w:tr>
      <w:tr w:rsidR="00EA5F6E" w:rsidRPr="00EA5F6E" w:rsidTr="00733AE4">
        <w:trPr>
          <w:trHeight w:val="1398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ind w:firstLine="3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tabs>
                <w:tab w:val="left" w:pos="0"/>
                <w:tab w:val="left" w:pos="567"/>
              </w:tabs>
              <w:ind w:right="-108"/>
              <w:jc w:val="left"/>
              <w:rPr>
                <w:rFonts w:eastAsia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Муниципальное бюджетное общеобразовательное учреждение начальная школа № 30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733AE4">
            <w:pPr>
              <w:tabs>
                <w:tab w:val="left" w:pos="0"/>
                <w:tab w:val="left" w:pos="567"/>
              </w:tabs>
              <w:jc w:val="left"/>
              <w:rPr>
                <w:rFonts w:eastAsia="Calibri"/>
                <w:color w:val="000000"/>
                <w:sz w:val="20"/>
                <w:szCs w:val="20"/>
                <w:highlight w:val="yellow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Тюменская область, </w:t>
            </w: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 xml:space="preserve">Ханты-Мансийский автономный округ – Югра, город Сургут, </w:t>
            </w: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 xml:space="preserve">улица Ленина, дом 68/1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ведомственный контроль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за соблюдением 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3969D8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3969D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ноябрь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ascii="Calibri" w:eastAsia="Calibri" w:hAnsi="Calibri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управление по труду Администрации города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выездная 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 (или) документарная</w:t>
            </w:r>
          </w:p>
        </w:tc>
      </w:tr>
      <w:tr w:rsidR="00EA5F6E" w:rsidRPr="00EA5F6E" w:rsidTr="00733AE4">
        <w:trPr>
          <w:trHeight w:val="1398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ind w:firstLine="3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tabs>
                <w:tab w:val="left" w:pos="0"/>
                <w:tab w:val="left" w:pos="567"/>
              </w:tabs>
              <w:ind w:right="-108"/>
              <w:jc w:val="left"/>
              <w:rPr>
                <w:rFonts w:eastAsia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Муниципальное бюджетное общеобразовательное учреждение средняя школа № 31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C0728D" w:rsidRDefault="00EA5F6E" w:rsidP="00C0728D">
            <w:pPr>
              <w:tabs>
                <w:tab w:val="left" w:pos="0"/>
                <w:tab w:val="left" w:pos="567"/>
              </w:tabs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Тюменская область, </w:t>
            </w: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 xml:space="preserve">Ханты-Мансийский автономный округ – Югра, город Сургут, </w:t>
            </w: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>улица Иосифа Каролинского, дом 18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ведомственный контроль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за соблюдением 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3969D8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3969D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ноябрь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ascii="Calibri" w:eastAsia="Calibri" w:hAnsi="Calibri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управление по труду Администрации города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выездная 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 (или) документарная</w:t>
            </w:r>
          </w:p>
        </w:tc>
      </w:tr>
      <w:tr w:rsidR="00EA5F6E" w:rsidRPr="00EA5F6E" w:rsidTr="00733AE4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ind w:firstLine="3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tabs>
                <w:tab w:val="left" w:pos="0"/>
                <w:tab w:val="left" w:pos="567"/>
              </w:tabs>
              <w:ind w:right="-108"/>
              <w:jc w:val="left"/>
              <w:rPr>
                <w:rFonts w:eastAsia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Муниципальное бюджетное общеобразовательное учреждение средняя общеобразовательная школа № 32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AE4" w:rsidRDefault="00EA5F6E" w:rsidP="00C0728D">
            <w:pPr>
              <w:tabs>
                <w:tab w:val="left" w:pos="0"/>
                <w:tab w:val="left" w:pos="567"/>
              </w:tabs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Тюменская область, </w:t>
            </w: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 xml:space="preserve">Ханты-Мансийский автономный округ – Югра, город Сургут, </w:t>
            </w:r>
          </w:p>
          <w:p w:rsidR="00EA5F6E" w:rsidRPr="00EA5F6E" w:rsidRDefault="00EA5F6E" w:rsidP="00C0728D">
            <w:pPr>
              <w:tabs>
                <w:tab w:val="left" w:pos="0"/>
                <w:tab w:val="left" w:pos="567"/>
              </w:tabs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улица Чехова, дом 10/2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ведомственный контроль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за соблюдением трудового законодательства и иных нормативных правовых </w:t>
            </w: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актов, содержащих нормы трудового права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3969D8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3969D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ноябрь </w:t>
            </w:r>
            <w:r w:rsidRPr="003969D8"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–</w:t>
            </w:r>
            <w:r w:rsidRPr="003969D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декабрь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ascii="Calibri" w:eastAsia="Calibri" w:hAnsi="Calibri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управление по труду Администрации города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выездная 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 (или) документарная</w:t>
            </w:r>
          </w:p>
        </w:tc>
      </w:tr>
      <w:tr w:rsidR="00EA5F6E" w:rsidRPr="00EA5F6E" w:rsidTr="00733AE4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ind w:firstLine="3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tabs>
                <w:tab w:val="left" w:pos="0"/>
                <w:tab w:val="left" w:pos="567"/>
              </w:tabs>
              <w:ind w:right="-108"/>
              <w:jc w:val="left"/>
              <w:rPr>
                <w:rFonts w:eastAsia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Муниципальное бюджетное общеобразовательное учреждение  школа «Перспектива»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tabs>
                <w:tab w:val="left" w:pos="0"/>
                <w:tab w:val="left" w:pos="567"/>
              </w:tabs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Тюменская область, </w:t>
            </w: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 xml:space="preserve">Ханты-Мансийский автономный округ – Югра, город Сургут, </w:t>
            </w: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 xml:space="preserve">улица 30 лет Победы, </w:t>
            </w:r>
          </w:p>
          <w:p w:rsidR="00EA5F6E" w:rsidRPr="00EA5F6E" w:rsidRDefault="00EA5F6E" w:rsidP="00C0728D">
            <w:pPr>
              <w:tabs>
                <w:tab w:val="left" w:pos="0"/>
                <w:tab w:val="left" w:pos="567"/>
              </w:tabs>
              <w:jc w:val="left"/>
              <w:rPr>
                <w:rFonts w:eastAsia="Calibri"/>
                <w:color w:val="000000"/>
                <w:sz w:val="20"/>
                <w:szCs w:val="20"/>
                <w:highlight w:val="yellow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дом 39/1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ведомственный контроль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за соблюдением 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3969D8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3969D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декабрь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ascii="Calibri" w:eastAsia="Calibri" w:hAnsi="Calibri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управление по труду Администрации города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выездная 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 (или) документарная</w:t>
            </w:r>
          </w:p>
        </w:tc>
      </w:tr>
      <w:tr w:rsidR="00EA5F6E" w:rsidRPr="00EA5F6E" w:rsidTr="00733AE4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ind w:firstLine="3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tabs>
                <w:tab w:val="left" w:pos="0"/>
                <w:tab w:val="left" w:pos="567"/>
              </w:tabs>
              <w:ind w:right="-108"/>
              <w:jc w:val="left"/>
              <w:rPr>
                <w:rFonts w:eastAsia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Муниципальное бюджетное общеобразовательное учреждение средняя общеобразовательная школа № 46 с углубленным изучением отдельных предметов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tabs>
                <w:tab w:val="left" w:pos="0"/>
                <w:tab w:val="left" w:pos="567"/>
              </w:tabs>
              <w:jc w:val="left"/>
              <w:rPr>
                <w:rFonts w:eastAsia="Calibri"/>
                <w:color w:val="000000"/>
                <w:sz w:val="20"/>
                <w:szCs w:val="20"/>
                <w:highlight w:val="yellow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Тюменская область, </w:t>
            </w: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 xml:space="preserve">Ханты-Мансийский автономный округ – Югра, город Сургут, </w:t>
            </w: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>улица Чехова, дом 5/2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ведомственный контроль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за соблюдением 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3969D8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3969D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декабрь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ascii="Calibri" w:eastAsia="Calibri" w:hAnsi="Calibri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управление по труду Администрации города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выездная 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 (или) документарная</w:t>
            </w:r>
          </w:p>
        </w:tc>
      </w:tr>
      <w:tr w:rsidR="00EA5F6E" w:rsidRPr="00EA5F6E" w:rsidTr="00733AE4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ind w:firstLine="3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tabs>
                <w:tab w:val="left" w:pos="0"/>
                <w:tab w:val="left" w:pos="567"/>
              </w:tabs>
              <w:ind w:right="-108"/>
              <w:jc w:val="left"/>
              <w:rPr>
                <w:rFonts w:eastAsia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Муниципальное бюджетное общеобразовательное учреждение начальная  школа «Прогимназия»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733AE4">
            <w:pPr>
              <w:tabs>
                <w:tab w:val="left" w:pos="0"/>
                <w:tab w:val="left" w:pos="567"/>
              </w:tabs>
              <w:jc w:val="left"/>
              <w:rPr>
                <w:rFonts w:eastAsia="Calibri"/>
                <w:color w:val="000000"/>
                <w:sz w:val="20"/>
                <w:szCs w:val="20"/>
                <w:highlight w:val="yellow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Тюменская область, </w:t>
            </w: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 xml:space="preserve">Ханты-Мансийский автономный округ – Югра, город Сургут, </w:t>
            </w: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>улица Лермонтова,</w:t>
            </w:r>
            <w:r w:rsidR="00733AE4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733AE4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</w: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дом 8/2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ведомственный контроль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за соблюдением 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3969D8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3969D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декабрь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ascii="Calibri" w:eastAsia="Calibri" w:hAnsi="Calibri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управление по труду Администрации города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выездная 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 (или) документарная</w:t>
            </w:r>
          </w:p>
        </w:tc>
      </w:tr>
      <w:tr w:rsidR="00EA5F6E" w:rsidRPr="00EA5F6E" w:rsidTr="00733AE4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ind w:firstLine="3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tabs>
                <w:tab w:val="left" w:pos="0"/>
                <w:tab w:val="left" w:pos="567"/>
              </w:tabs>
              <w:ind w:right="-108"/>
              <w:jc w:val="left"/>
              <w:rPr>
                <w:rFonts w:eastAsia="Times New Roman"/>
                <w:color w:val="000000"/>
                <w:sz w:val="20"/>
                <w:szCs w:val="20"/>
                <w:highlight w:val="yellow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</w:rPr>
              <w:t>Муниципальное бюджетное общеобразовательное учреждение средняя общеобразовательная школа №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tabs>
                <w:tab w:val="left" w:pos="0"/>
                <w:tab w:val="left" w:pos="567"/>
              </w:tabs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Тюменская область, </w:t>
            </w: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 xml:space="preserve">Ханты-Мансийский автономный округ – Югра, город Сургут, </w:t>
            </w: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>улица Островского,</w:t>
            </w:r>
          </w:p>
          <w:p w:rsidR="00EA5F6E" w:rsidRPr="00EA5F6E" w:rsidRDefault="00EA5F6E" w:rsidP="00C0728D">
            <w:pPr>
              <w:tabs>
                <w:tab w:val="left" w:pos="0"/>
                <w:tab w:val="left" w:pos="567"/>
              </w:tabs>
              <w:jc w:val="left"/>
              <w:rPr>
                <w:rFonts w:eastAsia="Times New Roman"/>
                <w:color w:val="000000"/>
                <w:sz w:val="20"/>
                <w:szCs w:val="20"/>
                <w:highlight w:val="yellow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дом 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ведомственный контроль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за соблюдением 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3969D8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3969D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декабрь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ascii="Calibri" w:eastAsia="Calibri" w:hAnsi="Calibri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управление по труду Администрации города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выездная 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 (или) документарная</w:t>
            </w:r>
          </w:p>
        </w:tc>
      </w:tr>
    </w:tbl>
    <w:p w:rsidR="00D712B9" w:rsidRDefault="00D712B9" w:rsidP="003969D8">
      <w:pPr>
        <w:rPr>
          <w:rFonts w:eastAsia="Times New Roman"/>
          <w:szCs w:val="28"/>
          <w:lang w:eastAsia="ru-RU"/>
        </w:rPr>
      </w:pPr>
    </w:p>
    <w:sectPr w:rsidR="00D712B9" w:rsidSect="00733AE4">
      <w:headerReference w:type="default" r:id="rId10"/>
      <w:headerReference w:type="first" r:id="rId11"/>
      <w:pgSz w:w="16838" w:h="11906" w:orient="landscape"/>
      <w:pgMar w:top="1701" w:right="567" w:bottom="567" w:left="567" w:header="709" w:footer="680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4C3A" w:rsidRDefault="000D4C3A">
      <w:r>
        <w:separator/>
      </w:r>
    </w:p>
  </w:endnote>
  <w:endnote w:type="continuationSeparator" w:id="0">
    <w:p w:rsidR="000D4C3A" w:rsidRDefault="000D4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4C3A" w:rsidRDefault="000D4C3A">
      <w:r>
        <w:separator/>
      </w:r>
    </w:p>
  </w:footnote>
  <w:footnote w:type="continuationSeparator" w:id="0">
    <w:p w:rsidR="000D4C3A" w:rsidRDefault="000D4C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21924466"/>
      <w:docPartObj>
        <w:docPartGallery w:val="Page Numbers (Top of Page)"/>
        <w:docPartUnique/>
      </w:docPartObj>
    </w:sdtPr>
    <w:sdtEndPr>
      <w:rPr>
        <w:rFonts w:ascii="Times New Roman" w:hAnsi="Times New Roman"/>
        <w:sz w:val="20"/>
      </w:rPr>
    </w:sdtEndPr>
    <w:sdtContent>
      <w:p w:rsidR="00DC61B4" w:rsidRPr="00D712B9" w:rsidRDefault="00DC61B4">
        <w:pPr>
          <w:pStyle w:val="a3"/>
          <w:jc w:val="center"/>
          <w:rPr>
            <w:rFonts w:ascii="Times New Roman" w:hAnsi="Times New Roman"/>
            <w:sz w:val="20"/>
          </w:rPr>
        </w:pPr>
        <w:r w:rsidRPr="00C0728D">
          <w:rPr>
            <w:rFonts w:ascii="Times New Roman" w:hAnsi="Times New Roman"/>
            <w:sz w:val="20"/>
          </w:rPr>
          <w:fldChar w:fldCharType="begin"/>
        </w:r>
        <w:r w:rsidRPr="00C0728D">
          <w:rPr>
            <w:rFonts w:ascii="Times New Roman" w:hAnsi="Times New Roman"/>
            <w:sz w:val="20"/>
          </w:rPr>
          <w:instrText>PAGE   \* MERGEFORMAT</w:instrText>
        </w:r>
        <w:r w:rsidRPr="00C0728D">
          <w:rPr>
            <w:rFonts w:ascii="Times New Roman" w:hAnsi="Times New Roman"/>
            <w:sz w:val="20"/>
          </w:rPr>
          <w:fldChar w:fldCharType="separate"/>
        </w:r>
        <w:r w:rsidR="00733AE4">
          <w:rPr>
            <w:rFonts w:ascii="Times New Roman" w:hAnsi="Times New Roman"/>
            <w:noProof/>
            <w:sz w:val="20"/>
          </w:rPr>
          <w:t>2</w:t>
        </w:r>
        <w:r w:rsidRPr="00C0728D">
          <w:rPr>
            <w:rFonts w:ascii="Times New Roman" w:hAnsi="Times New Roman"/>
            <w:sz w:val="20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55534981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:rsidR="00DC61B4" w:rsidRPr="00EA5F6E" w:rsidRDefault="00DC61B4" w:rsidP="00DC61B4">
        <w:pPr>
          <w:pStyle w:val="a3"/>
          <w:ind w:firstLine="0"/>
          <w:jc w:val="center"/>
          <w:rPr>
            <w:rFonts w:ascii="Times New Roman" w:hAnsi="Times New Roman"/>
            <w:sz w:val="20"/>
          </w:rPr>
        </w:pPr>
        <w:r w:rsidRPr="00EA5F6E">
          <w:rPr>
            <w:rFonts w:ascii="Times New Roman" w:hAnsi="Times New Roman"/>
            <w:sz w:val="20"/>
          </w:rPr>
          <w:fldChar w:fldCharType="begin"/>
        </w:r>
        <w:r w:rsidRPr="00EA5F6E">
          <w:rPr>
            <w:rFonts w:ascii="Times New Roman" w:hAnsi="Times New Roman"/>
            <w:sz w:val="20"/>
          </w:rPr>
          <w:instrText xml:space="preserve"> </w:instrText>
        </w:r>
        <w:r w:rsidRPr="00EA5F6E">
          <w:rPr>
            <w:rFonts w:ascii="Times New Roman" w:hAnsi="Times New Roman"/>
            <w:sz w:val="20"/>
            <w:lang w:val="en-US"/>
          </w:rPr>
          <w:instrText xml:space="preserve">IF </w:instrText>
        </w:r>
        <w:r w:rsidRPr="00EA5F6E">
          <w:rPr>
            <w:rStyle w:val="a8"/>
            <w:rFonts w:ascii="Times New Roman" w:hAnsi="Times New Roman"/>
            <w:sz w:val="20"/>
          </w:rPr>
          <w:fldChar w:fldCharType="begin"/>
        </w:r>
        <w:r w:rsidRPr="00EA5F6E">
          <w:rPr>
            <w:rStyle w:val="a8"/>
            <w:rFonts w:ascii="Times New Roman" w:hAnsi="Times New Roman"/>
            <w:sz w:val="20"/>
          </w:rPr>
          <w:instrText xml:space="preserve"> NUMPAGES </w:instrText>
        </w:r>
        <w:r w:rsidRPr="00EA5F6E">
          <w:rPr>
            <w:rStyle w:val="a8"/>
            <w:rFonts w:ascii="Times New Roman" w:hAnsi="Times New Roman"/>
            <w:sz w:val="20"/>
          </w:rPr>
          <w:fldChar w:fldCharType="separate"/>
        </w:r>
        <w:r w:rsidR="003E0E2E">
          <w:rPr>
            <w:rStyle w:val="a8"/>
            <w:rFonts w:ascii="Times New Roman" w:hAnsi="Times New Roman"/>
            <w:noProof/>
            <w:sz w:val="20"/>
          </w:rPr>
          <w:instrText>10</w:instrText>
        </w:r>
        <w:r w:rsidRPr="00EA5F6E">
          <w:rPr>
            <w:rStyle w:val="a8"/>
            <w:rFonts w:ascii="Times New Roman" w:hAnsi="Times New Roman"/>
            <w:sz w:val="20"/>
          </w:rPr>
          <w:fldChar w:fldCharType="end"/>
        </w:r>
        <w:r w:rsidRPr="00EA5F6E">
          <w:rPr>
            <w:rFonts w:ascii="Times New Roman" w:hAnsi="Times New Roman"/>
            <w:sz w:val="20"/>
            <w:lang w:val="en-US"/>
          </w:rPr>
          <w:instrText xml:space="preserve"> &lt;= 2 "" "</w:instrText>
        </w:r>
        <w:r w:rsidRPr="00EA5F6E">
          <w:rPr>
            <w:rFonts w:ascii="Times New Roman" w:hAnsi="Times New Roman"/>
            <w:sz w:val="20"/>
            <w:lang w:val="en-US"/>
          </w:rPr>
          <w:fldChar w:fldCharType="begin"/>
        </w:r>
        <w:r w:rsidRPr="00EA5F6E">
          <w:rPr>
            <w:rFonts w:ascii="Times New Roman" w:hAnsi="Times New Roman"/>
            <w:sz w:val="20"/>
            <w:lang w:val="en-US"/>
          </w:rPr>
          <w:instrText xml:space="preserve"> IF </w:instrText>
        </w:r>
        <w:r w:rsidRPr="00EA5F6E">
          <w:rPr>
            <w:rFonts w:ascii="Times New Roman" w:hAnsi="Times New Roman"/>
            <w:sz w:val="20"/>
            <w:lang w:val="en-US"/>
          </w:rPr>
          <w:fldChar w:fldCharType="begin"/>
        </w:r>
        <w:r w:rsidRPr="00EA5F6E">
          <w:rPr>
            <w:rFonts w:ascii="Times New Roman" w:hAnsi="Times New Roman"/>
            <w:sz w:val="20"/>
            <w:lang w:val="en-US"/>
          </w:rPr>
          <w:instrText xml:space="preserve"> PAGE </w:instrText>
        </w:r>
        <w:r w:rsidRPr="00EA5F6E">
          <w:rPr>
            <w:rFonts w:ascii="Times New Roman" w:hAnsi="Times New Roman"/>
            <w:sz w:val="20"/>
            <w:lang w:val="en-US"/>
          </w:rPr>
          <w:fldChar w:fldCharType="separate"/>
        </w:r>
        <w:r w:rsidR="003E0E2E">
          <w:rPr>
            <w:rFonts w:ascii="Times New Roman" w:hAnsi="Times New Roman"/>
            <w:noProof/>
            <w:sz w:val="20"/>
            <w:lang w:val="en-US"/>
          </w:rPr>
          <w:instrText>2</w:instrText>
        </w:r>
        <w:r w:rsidRPr="00EA5F6E">
          <w:rPr>
            <w:rFonts w:ascii="Times New Roman" w:hAnsi="Times New Roman"/>
            <w:sz w:val="20"/>
            <w:lang w:val="en-US"/>
          </w:rPr>
          <w:fldChar w:fldCharType="end"/>
        </w:r>
        <w:r w:rsidRPr="00EA5F6E">
          <w:rPr>
            <w:rFonts w:ascii="Times New Roman" w:hAnsi="Times New Roman"/>
            <w:sz w:val="20"/>
            <w:lang w:val="en-US"/>
          </w:rPr>
          <w:instrText xml:space="preserve"> = 1 "" </w:instrText>
        </w:r>
        <w:r w:rsidRPr="00EA5F6E">
          <w:rPr>
            <w:rFonts w:ascii="Times New Roman" w:hAnsi="Times New Roman"/>
            <w:sz w:val="20"/>
            <w:lang w:val="en-US"/>
          </w:rPr>
          <w:fldChar w:fldCharType="begin"/>
        </w:r>
        <w:r w:rsidRPr="00EA5F6E">
          <w:rPr>
            <w:rFonts w:ascii="Times New Roman" w:hAnsi="Times New Roman"/>
            <w:sz w:val="20"/>
            <w:lang w:val="en-US"/>
          </w:rPr>
          <w:instrText xml:space="preserve"> PAGE </w:instrText>
        </w:r>
        <w:r w:rsidRPr="00EA5F6E">
          <w:rPr>
            <w:rFonts w:ascii="Times New Roman" w:hAnsi="Times New Roman"/>
            <w:sz w:val="20"/>
            <w:lang w:val="en-US"/>
          </w:rPr>
          <w:fldChar w:fldCharType="separate"/>
        </w:r>
        <w:r w:rsidR="003E0E2E">
          <w:rPr>
            <w:rFonts w:ascii="Times New Roman" w:hAnsi="Times New Roman"/>
            <w:noProof/>
            <w:sz w:val="20"/>
            <w:lang w:val="en-US"/>
          </w:rPr>
          <w:instrText>2</w:instrText>
        </w:r>
        <w:r w:rsidRPr="00EA5F6E">
          <w:rPr>
            <w:rFonts w:ascii="Times New Roman" w:hAnsi="Times New Roman"/>
            <w:sz w:val="20"/>
            <w:lang w:val="en-US"/>
          </w:rPr>
          <w:fldChar w:fldCharType="end"/>
        </w:r>
        <w:r w:rsidRPr="00EA5F6E">
          <w:rPr>
            <w:rFonts w:ascii="Times New Roman" w:hAnsi="Times New Roman"/>
            <w:sz w:val="20"/>
            <w:lang w:val="en-US"/>
          </w:rPr>
          <w:fldChar w:fldCharType="separate"/>
        </w:r>
        <w:r w:rsidR="003E0E2E">
          <w:rPr>
            <w:rFonts w:ascii="Times New Roman" w:hAnsi="Times New Roman"/>
            <w:noProof/>
            <w:sz w:val="20"/>
            <w:lang w:val="en-US"/>
          </w:rPr>
          <w:instrText>2</w:instrText>
        </w:r>
        <w:r w:rsidRPr="00EA5F6E">
          <w:rPr>
            <w:rFonts w:ascii="Times New Roman" w:hAnsi="Times New Roman"/>
            <w:sz w:val="20"/>
            <w:lang w:val="en-US"/>
          </w:rPr>
          <w:fldChar w:fldCharType="end"/>
        </w:r>
        <w:r w:rsidRPr="00EA5F6E">
          <w:rPr>
            <w:rFonts w:ascii="Times New Roman" w:hAnsi="Times New Roman"/>
            <w:sz w:val="20"/>
            <w:lang w:val="en-US"/>
          </w:rPr>
          <w:instrText>"</w:instrText>
        </w:r>
        <w:r w:rsidR="003E0E2E">
          <w:rPr>
            <w:rFonts w:ascii="Times New Roman" w:hAnsi="Times New Roman"/>
            <w:sz w:val="20"/>
          </w:rPr>
          <w:fldChar w:fldCharType="separate"/>
        </w:r>
        <w:r w:rsidR="003E0E2E">
          <w:rPr>
            <w:rFonts w:ascii="Times New Roman" w:hAnsi="Times New Roman"/>
            <w:noProof/>
            <w:sz w:val="20"/>
            <w:lang w:val="en-US"/>
          </w:rPr>
          <w:t>2</w:t>
        </w:r>
        <w:r w:rsidRPr="00EA5F6E">
          <w:rPr>
            <w:rFonts w:ascii="Times New Roman" w:hAnsi="Times New Roman"/>
            <w:sz w:val="20"/>
          </w:rPr>
          <w:fldChar w:fldCharType="end"/>
        </w:r>
      </w:p>
    </w:sdtContent>
  </w:sdt>
  <w:p w:rsidR="00DC61B4" w:rsidRDefault="00DC61B4">
    <w:pPr>
      <w:pStyle w:val="a3"/>
      <w:ind w:firstLine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74314479"/>
      <w:docPartObj>
        <w:docPartGallery w:val="Page Numbers (Top of Page)"/>
        <w:docPartUnique/>
      </w:docPartObj>
    </w:sdtPr>
    <w:sdtEndPr/>
    <w:sdtContent>
      <w:p w:rsidR="00DC61B4" w:rsidRDefault="00DC61B4">
        <w:pPr>
          <w:pStyle w:val="a3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DC61B4" w:rsidRDefault="00DC61B4">
    <w:pPr>
      <w:pStyle w:val="a3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19566F"/>
    <w:multiLevelType w:val="hybridMultilevel"/>
    <w:tmpl w:val="20F81154"/>
    <w:lvl w:ilvl="0" w:tplc="12220410">
      <w:start w:val="1"/>
      <w:numFmt w:val="decimal"/>
      <w:lvlText w:val="%1."/>
      <w:lvlJc w:val="left"/>
      <w:pPr>
        <w:ind w:left="1069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activeWritingStyle w:appName="MSWord" w:lang="ru-RU" w:vendorID="64" w:dllVersion="131078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3523"/>
    <w:rsid w:val="0008601F"/>
    <w:rsid w:val="000C76E3"/>
    <w:rsid w:val="000D4C3A"/>
    <w:rsid w:val="000F767C"/>
    <w:rsid w:val="00115365"/>
    <w:rsid w:val="00173862"/>
    <w:rsid w:val="001B5243"/>
    <w:rsid w:val="00227B1B"/>
    <w:rsid w:val="0032695D"/>
    <w:rsid w:val="003969D8"/>
    <w:rsid w:val="003E0E2E"/>
    <w:rsid w:val="0045236B"/>
    <w:rsid w:val="00465EA4"/>
    <w:rsid w:val="004B7DF1"/>
    <w:rsid w:val="00573034"/>
    <w:rsid w:val="005B674B"/>
    <w:rsid w:val="00733AE4"/>
    <w:rsid w:val="00743523"/>
    <w:rsid w:val="007E5C04"/>
    <w:rsid w:val="008D29F8"/>
    <w:rsid w:val="00903C55"/>
    <w:rsid w:val="009424F2"/>
    <w:rsid w:val="00A447C8"/>
    <w:rsid w:val="00A55A56"/>
    <w:rsid w:val="00AE1125"/>
    <w:rsid w:val="00B60E2B"/>
    <w:rsid w:val="00C03AB0"/>
    <w:rsid w:val="00C0728D"/>
    <w:rsid w:val="00CC5152"/>
    <w:rsid w:val="00CE74B5"/>
    <w:rsid w:val="00D11A6C"/>
    <w:rsid w:val="00D2709E"/>
    <w:rsid w:val="00D712B9"/>
    <w:rsid w:val="00DC61B4"/>
    <w:rsid w:val="00E1460D"/>
    <w:rsid w:val="00E213DA"/>
    <w:rsid w:val="00E26583"/>
    <w:rsid w:val="00E30113"/>
    <w:rsid w:val="00E40A27"/>
    <w:rsid w:val="00EA5F6E"/>
    <w:rsid w:val="00EB4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85AC1A-B944-4930-B133-B222276BA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  <w:jc w:val="both"/>
    </w:pPr>
    <w:rPr>
      <w:rFonts w:ascii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3523"/>
    <w:pPr>
      <w:tabs>
        <w:tab w:val="center" w:pos="4677"/>
        <w:tab w:val="right" w:pos="9355"/>
      </w:tabs>
      <w:ind w:firstLine="567"/>
    </w:pPr>
    <w:rPr>
      <w:rFonts w:ascii="Calibri" w:eastAsia="Calibri" w:hAnsi="Calibri"/>
    </w:rPr>
  </w:style>
  <w:style w:type="character" w:customStyle="1" w:styleId="a4">
    <w:name w:val="Верхний колонтитул Знак"/>
    <w:basedOn w:val="a0"/>
    <w:link w:val="a3"/>
    <w:uiPriority w:val="99"/>
    <w:rsid w:val="00743523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D712B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712B9"/>
  </w:style>
  <w:style w:type="numbering" w:customStyle="1" w:styleId="1">
    <w:name w:val="Нет списка1"/>
    <w:next w:val="a2"/>
    <w:uiPriority w:val="99"/>
    <w:semiHidden/>
    <w:unhideWhenUsed/>
    <w:rsid w:val="00EA5F6E"/>
  </w:style>
  <w:style w:type="table" w:styleId="a7">
    <w:name w:val="Table Grid"/>
    <w:basedOn w:val="a1"/>
    <w:uiPriority w:val="39"/>
    <w:rsid w:val="00EA5F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rsid w:val="00EA5F6E"/>
  </w:style>
  <w:style w:type="paragraph" w:customStyle="1" w:styleId="10">
    <w:name w:val="Текст выноски1"/>
    <w:basedOn w:val="a"/>
    <w:next w:val="a9"/>
    <w:link w:val="aa"/>
    <w:uiPriority w:val="99"/>
    <w:unhideWhenUsed/>
    <w:locked/>
    <w:rsid w:val="00EA5F6E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10"/>
    <w:uiPriority w:val="99"/>
    <w:semiHidden/>
    <w:rsid w:val="00EA5F6E"/>
    <w:rPr>
      <w:rFonts w:ascii="Segoe UI" w:hAnsi="Segoe UI" w:cs="Segoe UI"/>
      <w:sz w:val="18"/>
      <w:szCs w:val="18"/>
    </w:rPr>
  </w:style>
  <w:style w:type="paragraph" w:styleId="a9">
    <w:name w:val="Balloon Text"/>
    <w:basedOn w:val="a"/>
    <w:link w:val="11"/>
    <w:uiPriority w:val="99"/>
    <w:semiHidden/>
    <w:unhideWhenUsed/>
    <w:rsid w:val="00EA5F6E"/>
    <w:rPr>
      <w:rFonts w:ascii="Segoe UI" w:hAnsi="Segoe UI" w:cs="Segoe UI"/>
      <w:sz w:val="18"/>
      <w:szCs w:val="18"/>
    </w:rPr>
  </w:style>
  <w:style w:type="character" w:customStyle="1" w:styleId="11">
    <w:name w:val="Текст выноски Знак1"/>
    <w:basedOn w:val="a0"/>
    <w:link w:val="a9"/>
    <w:uiPriority w:val="99"/>
    <w:semiHidden/>
    <w:rsid w:val="00EA5F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3771</Words>
  <Characters>21496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Миннигалиева Светлана Газимовна</dc:creator>
  <cp:keywords/>
  <dc:description/>
  <cp:lastModifiedBy>Миннигалиева Светлана Газимовна</cp:lastModifiedBy>
  <cp:revision>2</cp:revision>
  <cp:lastPrinted>2026-09-15T06:15:00Z</cp:lastPrinted>
  <dcterms:created xsi:type="dcterms:W3CDTF">2026-09-18T04:32:00Z</dcterms:created>
  <dcterms:modified xsi:type="dcterms:W3CDTF">2026-09-18T04:32:00Z</dcterms:modified>
</cp:coreProperties>
</file>