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AA1" w:rsidRPr="00F92102" w:rsidRDefault="00152AA1" w:rsidP="00152AA1">
      <w:pPr>
        <w:jc w:val="center"/>
        <w:rPr>
          <w:b/>
        </w:rPr>
      </w:pPr>
      <w:r w:rsidRPr="00F92102">
        <w:rPr>
          <w:b/>
        </w:rPr>
        <w:t xml:space="preserve">Сводный отчет </w:t>
      </w:r>
    </w:p>
    <w:p w:rsidR="00152AA1" w:rsidRPr="00F92102" w:rsidRDefault="00152AA1" w:rsidP="00152AA1">
      <w:pPr>
        <w:jc w:val="center"/>
        <w:rPr>
          <w:b/>
        </w:rPr>
      </w:pPr>
      <w:r w:rsidRPr="00F92102">
        <w:rPr>
          <w:b/>
        </w:rPr>
        <w:t xml:space="preserve">об оценке фактического воздействия действующего </w:t>
      </w:r>
    </w:p>
    <w:p w:rsidR="00152AA1" w:rsidRPr="00F92102" w:rsidRDefault="00152AA1" w:rsidP="00152AA1">
      <w:pPr>
        <w:jc w:val="center"/>
        <w:rPr>
          <w:b/>
        </w:rPr>
      </w:pPr>
      <w:r w:rsidRPr="00F92102">
        <w:rPr>
          <w:b/>
        </w:rPr>
        <w:t>муниципального нормативного правового акта</w:t>
      </w:r>
    </w:p>
    <w:p w:rsidR="00152AA1" w:rsidRPr="00152AA1" w:rsidRDefault="00152AA1" w:rsidP="00152AA1">
      <w:pPr>
        <w:rPr>
          <w:rFonts w:eastAsia="Calibri" w:cs="Times New Roman"/>
          <w:szCs w:val="28"/>
        </w:rPr>
      </w:pPr>
    </w:p>
    <w:p w:rsidR="00152AA1" w:rsidRPr="00152AA1" w:rsidRDefault="00152AA1" w:rsidP="00152AA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1. Общая информация</w:t>
      </w:r>
    </w:p>
    <w:p w:rsidR="00152AA1" w:rsidRPr="00152AA1" w:rsidRDefault="00152AA1" w:rsidP="00152AA1">
      <w:pPr>
        <w:ind w:firstLine="709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pacing w:val="-4"/>
          <w:szCs w:val="28"/>
        </w:rPr>
        <w:t>1.1. Структурное подразделение, муниципальное учреждение, ответственное</w:t>
      </w:r>
      <w:r w:rsidRPr="00152AA1">
        <w:rPr>
          <w:rFonts w:eastAsia="Calibri" w:cs="Times New Roman"/>
          <w:szCs w:val="28"/>
        </w:rPr>
        <w:t xml:space="preserve"> за проведение оценки применения обязательных требований</w:t>
      </w:r>
    </w:p>
    <w:p w:rsidR="00152AA1" w:rsidRPr="00CC69DB" w:rsidRDefault="0078593E" w:rsidP="0078593E">
      <w:pPr>
        <w:rPr>
          <w:rFonts w:eastAsia="Calibri" w:cs="Times New Roman"/>
          <w:szCs w:val="28"/>
          <w:u w:val="single"/>
        </w:rPr>
      </w:pPr>
      <w:r w:rsidRPr="0078593E">
        <w:rPr>
          <w:rFonts w:eastAsia="Calibri" w:cs="Times New Roman"/>
          <w:szCs w:val="28"/>
          <w:u w:val="single"/>
        </w:rPr>
        <w:t>департамент архитектуры и градостроит</w:t>
      </w:r>
      <w:r>
        <w:rPr>
          <w:rFonts w:eastAsia="Calibri" w:cs="Times New Roman"/>
          <w:szCs w:val="28"/>
          <w:u w:val="single"/>
        </w:rPr>
        <w:t>ельства Администрации города Сур</w:t>
      </w:r>
      <w:r w:rsidRPr="0078593E">
        <w:rPr>
          <w:rFonts w:eastAsia="Calibri" w:cs="Times New Roman"/>
          <w:szCs w:val="28"/>
          <w:u w:val="single"/>
        </w:rPr>
        <w:t>гута</w:t>
      </w:r>
      <w:r w:rsidR="00CC69DB">
        <w:rPr>
          <w:rFonts w:eastAsia="Calibri" w:cs="Times New Roman"/>
          <w:szCs w:val="28"/>
          <w:u w:val="single"/>
        </w:rPr>
        <w:softHyphen/>
      </w:r>
      <w:r w:rsidR="00CC69DB">
        <w:rPr>
          <w:rFonts w:eastAsia="Calibri" w:cs="Times New Roman"/>
          <w:szCs w:val="28"/>
          <w:u w:val="single"/>
        </w:rPr>
        <w:softHyphen/>
      </w:r>
      <w:r w:rsidR="00CC69DB">
        <w:rPr>
          <w:rFonts w:eastAsia="Calibri" w:cs="Times New Roman"/>
          <w:szCs w:val="28"/>
          <w:u w:val="single"/>
        </w:rPr>
        <w:softHyphen/>
      </w:r>
      <w:r w:rsidR="00CC69DB">
        <w:rPr>
          <w:rFonts w:eastAsia="Calibri" w:cs="Times New Roman"/>
          <w:szCs w:val="28"/>
          <w:u w:val="single"/>
        </w:rPr>
        <w:softHyphen/>
      </w:r>
      <w:r w:rsidR="00CC69DB">
        <w:rPr>
          <w:rFonts w:eastAsia="Calibri" w:cs="Times New Roman"/>
          <w:szCs w:val="28"/>
          <w:u w:val="single"/>
        </w:rPr>
        <w:softHyphen/>
      </w:r>
      <w:r w:rsidR="00CC69DB">
        <w:rPr>
          <w:rFonts w:eastAsia="Calibri" w:cs="Times New Roman"/>
          <w:szCs w:val="28"/>
          <w:u w:val="single"/>
        </w:rPr>
        <w:softHyphen/>
      </w:r>
      <w:r w:rsidR="00CC69DB">
        <w:rPr>
          <w:rFonts w:eastAsia="Calibri" w:cs="Times New Roman"/>
          <w:szCs w:val="28"/>
          <w:u w:val="single"/>
        </w:rPr>
        <w:softHyphen/>
      </w:r>
      <w:r w:rsidR="00CC69DB">
        <w:rPr>
          <w:rFonts w:eastAsia="Calibri" w:cs="Times New Roman"/>
          <w:szCs w:val="28"/>
          <w:u w:val="single"/>
        </w:rPr>
        <w:softHyphen/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 w:val="20"/>
          <w:szCs w:val="28"/>
        </w:rPr>
      </w:pP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 xml:space="preserve">1.2. Вид и наименование действующего муниципального нормативного                          правового акта, содержащего обязательные требования: </w:t>
      </w:r>
    </w:p>
    <w:p w:rsidR="00152AA1" w:rsidRPr="0078593E" w:rsidRDefault="0078593E" w:rsidP="0078593E">
      <w:pPr>
        <w:jc w:val="both"/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  <w:u w:val="single"/>
        </w:rPr>
        <w:t>постановление</w:t>
      </w:r>
      <w:r w:rsidRPr="0078593E">
        <w:rPr>
          <w:rFonts w:eastAsia="Calibri" w:cs="Times New Roman"/>
          <w:szCs w:val="28"/>
          <w:u w:val="single"/>
        </w:rPr>
        <w:t xml:space="preserve"> Администрации города от 03.10.2023 № 4687 </w:t>
      </w:r>
      <w:r>
        <w:rPr>
          <w:rFonts w:eastAsia="Calibri" w:cs="Times New Roman"/>
          <w:szCs w:val="28"/>
          <w:u w:val="single"/>
        </w:rPr>
        <w:br/>
      </w:r>
      <w:r w:rsidRPr="0078593E">
        <w:rPr>
          <w:rFonts w:eastAsia="Calibri" w:cs="Times New Roman"/>
          <w:szCs w:val="28"/>
          <w:u w:val="single"/>
        </w:rPr>
        <w:t xml:space="preserve">«Об утверждении требований к рекламным конструкциям, размещаемым    </w:t>
      </w:r>
      <w:r>
        <w:rPr>
          <w:rFonts w:eastAsia="Calibri" w:cs="Times New Roman"/>
          <w:szCs w:val="28"/>
          <w:u w:val="single"/>
        </w:rPr>
        <w:br/>
      </w:r>
      <w:r w:rsidRPr="0078593E">
        <w:rPr>
          <w:rFonts w:eastAsia="Calibri" w:cs="Times New Roman"/>
          <w:szCs w:val="28"/>
          <w:u w:val="single"/>
        </w:rPr>
        <w:t>на     территории    города     Сургута»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ind w:firstLine="708"/>
        <w:jc w:val="both"/>
        <w:rPr>
          <w:rFonts w:eastAsia="Calibri" w:cs="Times New Roman"/>
          <w:sz w:val="20"/>
          <w:szCs w:val="20"/>
        </w:rPr>
      </w:pPr>
    </w:p>
    <w:p w:rsidR="00152AA1" w:rsidRPr="00152AA1" w:rsidRDefault="00152AA1" w:rsidP="00152AA1">
      <w:pPr>
        <w:ind w:firstLine="708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1.3. Дата вступления в силу муниципального нормативного правового акта и (или) его отдельных положений:</w:t>
      </w:r>
    </w:p>
    <w:p w:rsidR="00152AA1" w:rsidRPr="002654DD" w:rsidRDefault="002654DD" w:rsidP="00152AA1">
      <w:pPr>
        <w:jc w:val="both"/>
        <w:rPr>
          <w:rFonts w:eastAsia="Calibri" w:cs="Times New Roman"/>
          <w:szCs w:val="28"/>
          <w:u w:val="single"/>
        </w:rPr>
      </w:pPr>
      <w:r w:rsidRPr="002654DD">
        <w:rPr>
          <w:rFonts w:eastAsia="Calibri" w:cs="Times New Roman"/>
          <w:szCs w:val="28"/>
          <w:u w:val="single"/>
        </w:rPr>
        <w:t>постановление вступ</w:t>
      </w:r>
      <w:r>
        <w:rPr>
          <w:rFonts w:eastAsia="Calibri" w:cs="Times New Roman"/>
          <w:szCs w:val="28"/>
          <w:u w:val="single"/>
        </w:rPr>
        <w:t>ило</w:t>
      </w:r>
      <w:r w:rsidRPr="002654DD">
        <w:rPr>
          <w:rFonts w:eastAsia="Calibri" w:cs="Times New Roman"/>
          <w:szCs w:val="28"/>
          <w:u w:val="single"/>
        </w:rPr>
        <w:t xml:space="preserve"> в силу после его официального опубликования 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ind w:firstLine="708"/>
        <w:jc w:val="both"/>
        <w:rPr>
          <w:rFonts w:eastAsia="Calibri" w:cs="Times New Roman"/>
          <w:sz w:val="20"/>
          <w:szCs w:val="20"/>
        </w:rPr>
      </w:pPr>
    </w:p>
    <w:p w:rsidR="00152AA1" w:rsidRPr="00152AA1" w:rsidRDefault="00152AA1" w:rsidP="00152AA1">
      <w:pPr>
        <w:ind w:firstLine="708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1.4. Период действия муниципального нормативного правового акта                        и его отдельных положений (при наличии):</w:t>
      </w:r>
    </w:p>
    <w:p w:rsidR="00152AA1" w:rsidRPr="00152AA1" w:rsidRDefault="00152AA1" w:rsidP="00152AA1">
      <w:pPr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____________________________________</w:t>
      </w:r>
      <w:r w:rsidR="002654DD" w:rsidRPr="001D5247">
        <w:rPr>
          <w:rFonts w:eastAsia="Calibri" w:cs="Times New Roman"/>
          <w:szCs w:val="28"/>
          <w:u w:val="single"/>
        </w:rPr>
        <w:t>-</w:t>
      </w:r>
      <w:r w:rsidRPr="00152AA1">
        <w:rPr>
          <w:rFonts w:eastAsia="Calibri" w:cs="Times New Roman"/>
          <w:szCs w:val="28"/>
        </w:rPr>
        <w:t>_______________________________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52AA1" w:rsidRPr="00152AA1" w:rsidRDefault="00152AA1" w:rsidP="00152A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C1498">
        <w:rPr>
          <w:rFonts w:eastAsia="Times New Roman" w:cs="Times New Roman"/>
          <w:szCs w:val="28"/>
          <w:lang w:eastAsia="ru-RU"/>
        </w:rPr>
        <w:t>1.5. Краткое описание содержания правового регулирования:</w:t>
      </w:r>
    </w:p>
    <w:p w:rsidR="00EC0FDB" w:rsidRDefault="00EC0FDB" w:rsidP="00EC0FDB">
      <w:pPr>
        <w:jc w:val="both"/>
        <w:rPr>
          <w:rFonts w:eastAsia="Calibri" w:cs="Times New Roman"/>
          <w:szCs w:val="28"/>
        </w:rPr>
      </w:pPr>
      <w:r w:rsidRPr="00EC0FDB">
        <w:rPr>
          <w:rFonts w:eastAsia="Calibri" w:cs="Times New Roman"/>
          <w:szCs w:val="28"/>
          <w:u w:val="single"/>
        </w:rPr>
        <w:t xml:space="preserve">Настоящее </w:t>
      </w:r>
      <w:r>
        <w:rPr>
          <w:rFonts w:eastAsia="Calibri" w:cs="Times New Roman"/>
          <w:szCs w:val="28"/>
          <w:u w:val="single"/>
        </w:rPr>
        <w:t>требования</w:t>
      </w:r>
      <w:r w:rsidRPr="00EC0FDB">
        <w:rPr>
          <w:rFonts w:eastAsia="Calibri" w:cs="Times New Roman"/>
          <w:szCs w:val="28"/>
          <w:u w:val="single"/>
        </w:rPr>
        <w:t xml:space="preserve">, разработаны для устранения правовых пробелов </w:t>
      </w:r>
      <w:r>
        <w:rPr>
          <w:rFonts w:eastAsia="Calibri" w:cs="Times New Roman"/>
          <w:szCs w:val="28"/>
          <w:u w:val="single"/>
        </w:rPr>
        <w:br/>
      </w:r>
      <w:r w:rsidRPr="00EC0FDB">
        <w:rPr>
          <w:rFonts w:eastAsia="Calibri" w:cs="Times New Roman"/>
          <w:szCs w:val="28"/>
          <w:u w:val="single"/>
        </w:rPr>
        <w:t>в муниципальном правовом регулировании, в части определения типов и видов рекламных конструкций, допустимых и недопустимых к установке на территории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городского округа</w:t>
      </w:r>
      <w:r w:rsidRPr="00EC0FDB">
        <w:rPr>
          <w:rFonts w:eastAsia="Calibri" w:cs="Times New Roman"/>
          <w:szCs w:val="28"/>
        </w:rPr>
        <w:t xml:space="preserve">. 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ind w:firstLine="720"/>
        <w:rPr>
          <w:rFonts w:eastAsia="Calibri" w:cs="Times New Roman"/>
          <w:sz w:val="20"/>
          <w:szCs w:val="20"/>
        </w:rPr>
      </w:pPr>
    </w:p>
    <w:p w:rsidR="00152AA1" w:rsidRPr="00152AA1" w:rsidRDefault="00152AA1" w:rsidP="00152AA1">
      <w:pPr>
        <w:ind w:firstLine="720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1.6. Сведения о результатах ОРВ: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 xml:space="preserve">Дата проведения публичных консультаций по проекту нормативного                   правового акта, в отношении которого проведена ОРВ: 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начало: «</w:t>
      </w:r>
      <w:r w:rsidR="001D5247">
        <w:rPr>
          <w:rFonts w:eastAsia="Calibri" w:cs="Times New Roman"/>
          <w:szCs w:val="28"/>
        </w:rPr>
        <w:t>10</w:t>
      </w:r>
      <w:r w:rsidRPr="00152AA1">
        <w:rPr>
          <w:rFonts w:eastAsia="Calibri" w:cs="Times New Roman"/>
          <w:szCs w:val="28"/>
        </w:rPr>
        <w:t xml:space="preserve">» </w:t>
      </w:r>
      <w:r w:rsidR="001D5247">
        <w:rPr>
          <w:rFonts w:eastAsia="Calibri" w:cs="Times New Roman"/>
          <w:szCs w:val="28"/>
        </w:rPr>
        <w:t>марта</w:t>
      </w:r>
      <w:r w:rsidRPr="00152AA1">
        <w:rPr>
          <w:rFonts w:eastAsia="Calibri" w:cs="Times New Roman"/>
          <w:szCs w:val="28"/>
        </w:rPr>
        <w:t xml:space="preserve"> 20</w:t>
      </w:r>
      <w:r w:rsidR="001D5247">
        <w:rPr>
          <w:rFonts w:eastAsia="Calibri" w:cs="Times New Roman"/>
          <w:szCs w:val="28"/>
        </w:rPr>
        <w:t>26</w:t>
      </w:r>
      <w:r w:rsidRPr="00152AA1">
        <w:rPr>
          <w:rFonts w:eastAsia="Calibri" w:cs="Times New Roman"/>
          <w:szCs w:val="28"/>
        </w:rPr>
        <w:t xml:space="preserve"> года; окончание «</w:t>
      </w:r>
      <w:r w:rsidR="001D5247">
        <w:rPr>
          <w:rFonts w:eastAsia="Calibri" w:cs="Times New Roman"/>
          <w:szCs w:val="28"/>
        </w:rPr>
        <w:t>23</w:t>
      </w:r>
      <w:r w:rsidRPr="00152AA1">
        <w:rPr>
          <w:rFonts w:eastAsia="Calibri" w:cs="Times New Roman"/>
          <w:szCs w:val="28"/>
        </w:rPr>
        <w:t xml:space="preserve">» </w:t>
      </w:r>
      <w:r w:rsidR="001D5247">
        <w:rPr>
          <w:rFonts w:eastAsia="Calibri" w:cs="Times New Roman"/>
          <w:szCs w:val="28"/>
        </w:rPr>
        <w:t>марта</w:t>
      </w:r>
      <w:r w:rsidRPr="00152AA1">
        <w:rPr>
          <w:rFonts w:eastAsia="Calibri" w:cs="Times New Roman"/>
          <w:szCs w:val="28"/>
        </w:rPr>
        <w:t xml:space="preserve"> 20</w:t>
      </w:r>
      <w:r w:rsidR="001D5247">
        <w:rPr>
          <w:rFonts w:eastAsia="Calibri" w:cs="Times New Roman"/>
          <w:szCs w:val="28"/>
        </w:rPr>
        <w:t>26</w:t>
      </w:r>
      <w:r w:rsidRPr="00152AA1">
        <w:rPr>
          <w:rFonts w:eastAsia="Calibri" w:cs="Times New Roman"/>
          <w:szCs w:val="28"/>
        </w:rPr>
        <w:t xml:space="preserve"> года.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 w:val="20"/>
          <w:szCs w:val="20"/>
        </w:rPr>
      </w:pP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</w:t>
      </w:r>
      <w:proofErr w:type="gramStart"/>
      <w:r w:rsidRPr="00152AA1">
        <w:rPr>
          <w:rFonts w:eastAsia="Calibri" w:cs="Times New Roman"/>
          <w:szCs w:val="28"/>
        </w:rPr>
        <w:t>7.</w:t>
      </w:r>
      <w:r w:rsidR="00DE19D8">
        <w:rPr>
          <w:rFonts w:eastAsia="Calibri" w:cs="Times New Roman"/>
          <w:szCs w:val="28"/>
        </w:rPr>
        <w:t>*</w:t>
      </w:r>
      <w:proofErr w:type="gramEnd"/>
      <w:r>
        <w:rPr>
          <w:rFonts w:eastAsia="Calibri" w:cs="Times New Roman"/>
          <w:szCs w:val="28"/>
        </w:rPr>
        <w:t xml:space="preserve"> </w:t>
      </w:r>
      <w:r w:rsidRPr="00152AA1">
        <w:rPr>
          <w:rFonts w:eastAsia="Calibri" w:cs="Times New Roman"/>
          <w:szCs w:val="28"/>
        </w:rPr>
        <w:t xml:space="preserve">Дата размещения уведомления о проведении публичных консультаций по действующему муниципальному нормативному правовому акту: </w:t>
      </w:r>
      <w:r w:rsidR="00DE19D8">
        <w:rPr>
          <w:rFonts w:eastAsia="Calibri" w:cs="Times New Roman"/>
          <w:szCs w:val="28"/>
        </w:rPr>
        <w:t xml:space="preserve">                             </w:t>
      </w:r>
      <w:r w:rsidRPr="00152AA1">
        <w:rPr>
          <w:rFonts w:eastAsia="Calibri" w:cs="Times New Roman"/>
          <w:szCs w:val="28"/>
        </w:rPr>
        <w:t xml:space="preserve">«___» _______ 20___ года и срок, в течение которого принимались предложения в связи с размещением уведомления о проведении публичных консультаций </w:t>
      </w:r>
      <w:r w:rsidR="00DE19D8">
        <w:rPr>
          <w:rFonts w:eastAsia="Calibri" w:cs="Times New Roman"/>
          <w:szCs w:val="28"/>
        </w:rPr>
        <w:t xml:space="preserve">                     </w:t>
      </w:r>
      <w:r w:rsidRPr="00152AA1">
        <w:rPr>
          <w:rFonts w:eastAsia="Calibri" w:cs="Times New Roman"/>
          <w:szCs w:val="28"/>
        </w:rPr>
        <w:t>по</w:t>
      </w:r>
      <w:r w:rsidRPr="00152AA1">
        <w:rPr>
          <w:rFonts w:eastAsia="Calibri" w:cs="Times New Roman"/>
        </w:rPr>
        <w:t xml:space="preserve"> </w:t>
      </w:r>
      <w:r w:rsidRPr="00152AA1">
        <w:rPr>
          <w:rFonts w:eastAsia="Calibri" w:cs="Times New Roman"/>
          <w:szCs w:val="28"/>
        </w:rPr>
        <w:t>действующему муниципальному нормативному правовому акту: начало: «___» _______ 20___ года; окончание: «___» _______ 20___ года.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lastRenderedPageBreak/>
        <w:t>1.</w:t>
      </w:r>
      <w:proofErr w:type="gramStart"/>
      <w:r w:rsidRPr="00152AA1">
        <w:rPr>
          <w:rFonts w:eastAsia="Calibri" w:cs="Times New Roman"/>
          <w:szCs w:val="28"/>
        </w:rPr>
        <w:t>8.</w:t>
      </w:r>
      <w:r w:rsidR="00DE19D8">
        <w:rPr>
          <w:rFonts w:eastAsia="Calibri" w:cs="Times New Roman"/>
          <w:szCs w:val="28"/>
        </w:rPr>
        <w:t>*</w:t>
      </w:r>
      <w:proofErr w:type="gramEnd"/>
      <w:r w:rsidRPr="00152AA1">
        <w:rPr>
          <w:rFonts w:eastAsia="Calibri" w:cs="Times New Roman"/>
          <w:szCs w:val="28"/>
        </w:rPr>
        <w:t xml:space="preserve">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Pr="00152AA1">
        <w:rPr>
          <w:rFonts w:eastAsia="Calibri" w:cs="Times New Roman"/>
          <w:szCs w:val="28"/>
        </w:rPr>
        <w:t>сего замечаний и предложений: ___________________________, из них:</w:t>
      </w:r>
    </w:p>
    <w:p w:rsidR="00152AA1" w:rsidRPr="00152AA1" w:rsidRDefault="00152AA1" w:rsidP="00152AA1">
      <w:pPr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приняты полностью: _______, приняты частично: _______, не приняты: _______.</w:t>
      </w:r>
    </w:p>
    <w:p w:rsidR="00152AA1" w:rsidRPr="00152AA1" w:rsidRDefault="00152AA1" w:rsidP="00152AA1">
      <w:pPr>
        <w:ind w:firstLine="709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Кроме того, получено ______ отзыва(</w:t>
      </w:r>
      <w:proofErr w:type="spellStart"/>
      <w:r w:rsidRPr="00152AA1">
        <w:rPr>
          <w:rFonts w:eastAsia="Calibri" w:cs="Times New Roman"/>
          <w:szCs w:val="28"/>
        </w:rPr>
        <w:t>вов</w:t>
      </w:r>
      <w:proofErr w:type="spellEnd"/>
      <w:r w:rsidRPr="00152AA1">
        <w:rPr>
          <w:rFonts w:eastAsia="Calibri" w:cs="Times New Roman"/>
          <w:szCs w:val="28"/>
        </w:rPr>
        <w:t xml:space="preserve">), содержащих информацию                           об одобрении текущей редакции действующего нормативного правового акта                      </w:t>
      </w:r>
      <w:proofErr w:type="gramStart"/>
      <w:r w:rsidRPr="00152AA1">
        <w:rPr>
          <w:rFonts w:eastAsia="Calibri" w:cs="Times New Roman"/>
          <w:szCs w:val="28"/>
        </w:rPr>
        <w:t xml:space="preserve">   (</w:t>
      </w:r>
      <w:proofErr w:type="gramEnd"/>
      <w:r w:rsidRPr="00152AA1">
        <w:rPr>
          <w:rFonts w:eastAsia="Calibri" w:cs="Times New Roman"/>
          <w:szCs w:val="28"/>
        </w:rPr>
        <w:t>об отсутствии замечаний и (или) предложений).</w:t>
      </w:r>
    </w:p>
    <w:p w:rsidR="00152AA1" w:rsidRPr="00152AA1" w:rsidRDefault="00152AA1" w:rsidP="00152AA1">
      <w:pPr>
        <w:rPr>
          <w:rFonts w:eastAsia="Calibri" w:cs="Times New Roman"/>
          <w:sz w:val="20"/>
          <w:szCs w:val="20"/>
        </w:rPr>
      </w:pPr>
    </w:p>
    <w:p w:rsidR="00DE19D8" w:rsidRPr="00152AA1" w:rsidRDefault="00DE19D8" w:rsidP="00DE19D8">
      <w:pPr>
        <w:ind w:firstLine="709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 xml:space="preserve">1.9. Контактная информация ответственного лица структурного подразделения, муниципального учреждения, ответственного за оценку применения </w:t>
      </w:r>
      <w:r>
        <w:rPr>
          <w:rFonts w:eastAsia="Calibri" w:cs="Times New Roman"/>
          <w:szCs w:val="28"/>
        </w:rPr>
        <w:t xml:space="preserve">             </w:t>
      </w:r>
      <w:r w:rsidRPr="00152AA1">
        <w:rPr>
          <w:rFonts w:eastAsia="Calibri" w:cs="Times New Roman"/>
          <w:szCs w:val="28"/>
        </w:rPr>
        <w:t>обязательных требований:</w:t>
      </w:r>
    </w:p>
    <w:p w:rsidR="002C1498" w:rsidRDefault="00DE19D8" w:rsidP="00DE19D8">
      <w:pPr>
        <w:ind w:firstLine="720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 xml:space="preserve">фамилия, имя, отчество (последнее – при наличии): </w:t>
      </w:r>
    </w:p>
    <w:p w:rsidR="00DE19D8" w:rsidRPr="002C1498" w:rsidRDefault="002C1498" w:rsidP="00DE19D8">
      <w:pPr>
        <w:ind w:firstLine="720"/>
        <w:rPr>
          <w:rFonts w:eastAsia="Calibri" w:cs="Times New Roman"/>
          <w:szCs w:val="28"/>
          <w:u w:val="single"/>
        </w:rPr>
      </w:pPr>
      <w:r w:rsidRPr="002C1498">
        <w:rPr>
          <w:rFonts w:eastAsia="Calibri" w:cs="Times New Roman"/>
          <w:szCs w:val="28"/>
          <w:u w:val="single"/>
        </w:rPr>
        <w:t>Беленец Оксана Викторовна</w:t>
      </w:r>
    </w:p>
    <w:p w:rsidR="00DE19D8" w:rsidRPr="00FA3F98" w:rsidRDefault="00DE19D8" w:rsidP="00DE19D8">
      <w:pPr>
        <w:ind w:firstLine="720"/>
        <w:jc w:val="both"/>
        <w:rPr>
          <w:rFonts w:eastAsia="Calibri" w:cs="Times New Roman"/>
          <w:szCs w:val="28"/>
          <w:u w:val="single"/>
        </w:rPr>
      </w:pPr>
      <w:r w:rsidRPr="00152AA1">
        <w:rPr>
          <w:rFonts w:eastAsia="Calibri" w:cs="Times New Roman"/>
          <w:szCs w:val="28"/>
        </w:rPr>
        <w:t xml:space="preserve">должность: </w:t>
      </w:r>
      <w:r w:rsidR="002C1498" w:rsidRPr="00FA3F98">
        <w:rPr>
          <w:rFonts w:eastAsia="Calibri" w:cs="Times New Roman"/>
          <w:szCs w:val="28"/>
          <w:u w:val="single"/>
        </w:rPr>
        <w:t>специалист-эксперт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</w:t>
      </w:r>
    </w:p>
    <w:p w:rsidR="002C1498" w:rsidRPr="00CD0338" w:rsidRDefault="002C1498" w:rsidP="002C1498">
      <w:pPr>
        <w:ind w:firstLine="720"/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телефон: </w:t>
      </w:r>
      <w:r w:rsidRPr="00CD0338">
        <w:rPr>
          <w:rFonts w:cs="Times New Roman"/>
          <w:szCs w:val="28"/>
          <w:u w:val="single"/>
        </w:rPr>
        <w:t>(3462)</w:t>
      </w:r>
      <w:r w:rsidR="0087003C">
        <w:rPr>
          <w:rFonts w:cs="Times New Roman"/>
          <w:szCs w:val="28"/>
          <w:u w:val="single"/>
        </w:rPr>
        <w:t xml:space="preserve"> </w:t>
      </w:r>
      <w:r w:rsidR="00FA3F98">
        <w:rPr>
          <w:rFonts w:cs="Times New Roman"/>
          <w:szCs w:val="28"/>
          <w:u w:val="single"/>
        </w:rPr>
        <w:t>202-510 (доб. 36253)</w:t>
      </w:r>
    </w:p>
    <w:p w:rsidR="002C1498" w:rsidRPr="00CD0338" w:rsidRDefault="002C1498" w:rsidP="002C1498">
      <w:pPr>
        <w:ind w:firstLine="720"/>
        <w:rPr>
          <w:rFonts w:cs="Times New Roman"/>
          <w:color w:val="FF0000"/>
          <w:szCs w:val="28"/>
        </w:rPr>
      </w:pPr>
      <w:r w:rsidRPr="00CD0338">
        <w:rPr>
          <w:rFonts w:cs="Times New Roman"/>
          <w:szCs w:val="28"/>
        </w:rPr>
        <w:t xml:space="preserve">адрес электронной почты: </w:t>
      </w:r>
      <w:proofErr w:type="spellStart"/>
      <w:r w:rsidRPr="00CD0338">
        <w:rPr>
          <w:rFonts w:cs="Times New Roman"/>
          <w:szCs w:val="28"/>
          <w:u w:val="single"/>
          <w:lang w:val="en-US"/>
        </w:rPr>
        <w:t>belenets</w:t>
      </w:r>
      <w:proofErr w:type="spellEnd"/>
      <w:r w:rsidRPr="00CD0338">
        <w:rPr>
          <w:rFonts w:cs="Times New Roman"/>
          <w:szCs w:val="28"/>
          <w:u w:val="single"/>
        </w:rPr>
        <w:t>_</w:t>
      </w:r>
      <w:proofErr w:type="spellStart"/>
      <w:r w:rsidRPr="00CD0338">
        <w:rPr>
          <w:rFonts w:cs="Times New Roman"/>
          <w:szCs w:val="28"/>
          <w:u w:val="single"/>
          <w:lang w:val="en-US"/>
        </w:rPr>
        <w:t>ov</w:t>
      </w:r>
      <w:proofErr w:type="spellEnd"/>
      <w:r w:rsidRPr="00CD0338">
        <w:rPr>
          <w:rFonts w:cs="Times New Roman"/>
          <w:szCs w:val="28"/>
          <w:u w:val="single"/>
        </w:rPr>
        <w:t>@</w:t>
      </w:r>
      <w:proofErr w:type="spellStart"/>
      <w:r w:rsidRPr="00CD0338">
        <w:rPr>
          <w:rFonts w:cs="Times New Roman"/>
          <w:szCs w:val="28"/>
          <w:u w:val="single"/>
          <w:lang w:val="en-US"/>
        </w:rPr>
        <w:t>admsurgut</w:t>
      </w:r>
      <w:proofErr w:type="spellEnd"/>
      <w:r w:rsidRPr="00CD0338">
        <w:rPr>
          <w:rFonts w:cs="Times New Roman"/>
          <w:szCs w:val="28"/>
          <w:u w:val="single"/>
        </w:rPr>
        <w:t>.</w:t>
      </w:r>
      <w:proofErr w:type="spellStart"/>
      <w:r w:rsidRPr="00CD0338">
        <w:rPr>
          <w:rFonts w:cs="Times New Roman"/>
          <w:szCs w:val="28"/>
          <w:u w:val="single"/>
          <w:lang w:val="en-US"/>
        </w:rPr>
        <w:t>ru</w:t>
      </w:r>
      <w:proofErr w:type="spellEnd"/>
      <w:r w:rsidRPr="00CD0338">
        <w:rPr>
          <w:rFonts w:cs="Times New Roman"/>
          <w:szCs w:val="28"/>
          <w:u w:val="single"/>
        </w:rPr>
        <w:t>.</w:t>
      </w:r>
    </w:p>
    <w:p w:rsidR="002C1498" w:rsidRDefault="002C1498" w:rsidP="00DE19D8">
      <w:pPr>
        <w:ind w:firstLine="720"/>
        <w:jc w:val="both"/>
        <w:rPr>
          <w:rFonts w:eastAsia="Calibri" w:cs="Times New Roman"/>
          <w:szCs w:val="28"/>
        </w:rPr>
      </w:pPr>
    </w:p>
    <w:p w:rsidR="00152AA1" w:rsidRDefault="00152AA1" w:rsidP="00152AA1"/>
    <w:p w:rsidR="00DE19D8" w:rsidRDefault="00DE19D8" w:rsidP="00152AA1"/>
    <w:p w:rsidR="00152AA1" w:rsidRDefault="00152AA1" w:rsidP="00152AA1">
      <w:pPr>
        <w:sectPr w:rsidR="00152AA1" w:rsidSect="0078593E">
          <w:headerReference w:type="default" r:id="rId7"/>
          <w:headerReference w:type="first" r:id="rId8"/>
          <w:pgSz w:w="11906" w:h="16838" w:code="9"/>
          <w:pgMar w:top="1134" w:right="567" w:bottom="709" w:left="1560" w:header="454" w:footer="454" w:gutter="0"/>
          <w:cols w:space="708"/>
          <w:titlePg/>
          <w:docGrid w:linePitch="381"/>
        </w:sectPr>
      </w:pPr>
    </w:p>
    <w:p w:rsidR="00152AA1" w:rsidRPr="00152AA1" w:rsidRDefault="00152AA1" w:rsidP="00152AA1">
      <w:pPr>
        <w:jc w:val="both"/>
        <w:rPr>
          <w:rFonts w:eastAsia="Calibri" w:cs="Times New Roman"/>
          <w:bCs/>
          <w:szCs w:val="28"/>
        </w:rPr>
      </w:pPr>
    </w:p>
    <w:p w:rsidR="00152AA1" w:rsidRPr="00340D17" w:rsidRDefault="00152AA1" w:rsidP="00152AA1">
      <w:pPr>
        <w:ind w:firstLine="709"/>
        <w:jc w:val="both"/>
        <w:rPr>
          <w:rFonts w:eastAsia="Calibri" w:cs="Times New Roman"/>
          <w:sz w:val="26"/>
          <w:szCs w:val="26"/>
        </w:rPr>
      </w:pPr>
      <w:r w:rsidRPr="00340D17">
        <w:rPr>
          <w:rFonts w:eastAsia="Calibri" w:cs="Times New Roman"/>
          <w:bCs/>
          <w:sz w:val="26"/>
          <w:szCs w:val="26"/>
        </w:rPr>
        <w:t>2. О</w:t>
      </w:r>
      <w:r w:rsidRPr="00340D17">
        <w:rPr>
          <w:rFonts w:eastAsia="Calibri" w:cs="Times New Roman"/>
          <w:sz w:val="26"/>
          <w:szCs w:val="26"/>
        </w:rPr>
        <w:t>ценка достижения целей установления обязательных требований</w:t>
      </w:r>
    </w:p>
    <w:p w:rsidR="00152AA1" w:rsidRPr="00340D17" w:rsidRDefault="00152AA1" w:rsidP="00152AA1">
      <w:pPr>
        <w:jc w:val="both"/>
        <w:rPr>
          <w:rFonts w:eastAsia="Calibri" w:cs="Times New Roman"/>
          <w:sz w:val="26"/>
          <w:szCs w:val="26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969"/>
        <w:gridCol w:w="3403"/>
        <w:gridCol w:w="1984"/>
        <w:gridCol w:w="2268"/>
      </w:tblGrid>
      <w:tr w:rsidR="00152AA1" w:rsidRPr="00340D17" w:rsidTr="00CC3C3C">
        <w:tc>
          <w:tcPr>
            <w:tcW w:w="3402" w:type="dxa"/>
            <w:vMerge w:val="restart"/>
          </w:tcPr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2.1. Цели действующего </w:t>
            </w:r>
          </w:p>
          <w:p w:rsidR="00152AA1" w:rsidRPr="00340D17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правового регулирования</w:t>
            </w:r>
          </w:p>
        </w:tc>
        <w:tc>
          <w:tcPr>
            <w:tcW w:w="3969" w:type="dxa"/>
            <w:vMerge w:val="restart"/>
          </w:tcPr>
          <w:p w:rsidR="00DE19D8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2.2. Показатели достижения </w:t>
            </w:r>
          </w:p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целей действующего </w:t>
            </w:r>
          </w:p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правового регулирования</w:t>
            </w:r>
          </w:p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(ед. изм.)</w:t>
            </w:r>
          </w:p>
        </w:tc>
        <w:tc>
          <w:tcPr>
            <w:tcW w:w="5387" w:type="dxa"/>
            <w:gridSpan w:val="2"/>
          </w:tcPr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2.3. Целевые значения </w:t>
            </w:r>
          </w:p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показателей по годам</w:t>
            </w:r>
          </w:p>
        </w:tc>
        <w:tc>
          <w:tcPr>
            <w:tcW w:w="2268" w:type="dxa"/>
            <w:vMerge w:val="restart"/>
          </w:tcPr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2.4. Источники данных </w:t>
            </w:r>
          </w:p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для расчета </w:t>
            </w:r>
          </w:p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показателей</w:t>
            </w:r>
          </w:p>
        </w:tc>
      </w:tr>
      <w:tr w:rsidR="00152AA1" w:rsidRPr="00340D17" w:rsidTr="00CC3C3C">
        <w:tc>
          <w:tcPr>
            <w:tcW w:w="3402" w:type="dxa"/>
            <w:vMerge/>
          </w:tcPr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403" w:type="dxa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значение, указанное </w:t>
            </w:r>
          </w:p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в сводном отчете об ОРВ</w:t>
            </w:r>
          </w:p>
        </w:tc>
        <w:tc>
          <w:tcPr>
            <w:tcW w:w="1984" w:type="dxa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268" w:type="dxa"/>
            <w:vMerge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A6C74" w:rsidRPr="00340D17" w:rsidTr="003C326F">
        <w:trPr>
          <w:trHeight w:val="1610"/>
        </w:trPr>
        <w:tc>
          <w:tcPr>
            <w:tcW w:w="3402" w:type="dxa"/>
          </w:tcPr>
          <w:p w:rsidR="00AB143A" w:rsidRPr="00340D17" w:rsidRDefault="00AB143A" w:rsidP="00AB143A">
            <w:pPr>
              <w:contextualSpacing/>
              <w:rPr>
                <w:rFonts w:cs="Times New Roman"/>
                <w:sz w:val="26"/>
                <w:szCs w:val="26"/>
              </w:rPr>
            </w:pPr>
            <w:r w:rsidRPr="00340D17">
              <w:rPr>
                <w:rFonts w:cs="Times New Roman"/>
                <w:sz w:val="26"/>
                <w:szCs w:val="26"/>
              </w:rPr>
              <w:t>Сохранение внешнего архитектурного облика сложившейся застройки города</w:t>
            </w:r>
          </w:p>
          <w:p w:rsidR="007A6C74" w:rsidRPr="00340D17" w:rsidRDefault="007A6C74" w:rsidP="007A6C74">
            <w:pPr>
              <w:ind w:left="57" w:right="57"/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3969" w:type="dxa"/>
          </w:tcPr>
          <w:p w:rsidR="007A6C74" w:rsidRPr="00340D17" w:rsidRDefault="00AB143A" w:rsidP="007A6C74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количество выданных разрешений на установку и эксплуатацию рекламных конструкций, ед.</w:t>
            </w:r>
          </w:p>
        </w:tc>
        <w:tc>
          <w:tcPr>
            <w:tcW w:w="3403" w:type="dxa"/>
          </w:tcPr>
          <w:p w:rsidR="00AB143A" w:rsidRPr="00340D17" w:rsidRDefault="00AB143A" w:rsidP="00AB143A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40D17">
              <w:rPr>
                <w:rFonts w:cs="Times New Roman"/>
                <w:sz w:val="26"/>
                <w:szCs w:val="26"/>
              </w:rPr>
              <w:t>не менее 2 ед. ежегодно</w:t>
            </w:r>
          </w:p>
          <w:p w:rsidR="007A6C74" w:rsidRPr="00340D17" w:rsidRDefault="007A6C74" w:rsidP="007A6C74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</w:tcPr>
          <w:p w:rsidR="007A6C74" w:rsidRPr="00340D17" w:rsidRDefault="007A6C74" w:rsidP="007A6C74">
            <w:pPr>
              <w:jc w:val="center"/>
              <w:rPr>
                <w:sz w:val="26"/>
                <w:szCs w:val="26"/>
                <w:highlight w:val="yellow"/>
              </w:rPr>
            </w:pPr>
            <w:r w:rsidRPr="00340D17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81641E" w:rsidRPr="00340D17" w:rsidRDefault="0081641E" w:rsidP="0081641E">
            <w:pPr>
              <w:ind w:left="121"/>
              <w:rPr>
                <w:sz w:val="26"/>
                <w:szCs w:val="26"/>
              </w:rPr>
            </w:pPr>
            <w:r w:rsidRPr="00340D17">
              <w:rPr>
                <w:sz w:val="26"/>
                <w:szCs w:val="26"/>
              </w:rPr>
              <w:t xml:space="preserve">Постановление Администрации города </w:t>
            </w:r>
          </w:p>
          <w:p w:rsidR="007A6C74" w:rsidRPr="00340D17" w:rsidRDefault="0081641E" w:rsidP="0081641E">
            <w:pPr>
              <w:ind w:left="121"/>
              <w:rPr>
                <w:sz w:val="26"/>
                <w:szCs w:val="26"/>
              </w:rPr>
            </w:pPr>
            <w:r w:rsidRPr="00340D17">
              <w:rPr>
                <w:sz w:val="26"/>
                <w:szCs w:val="26"/>
              </w:rPr>
              <w:t>от 19.03.2014 № 1846 «Об утверждении схемы размещения рекламных конструкций»</w:t>
            </w:r>
          </w:p>
        </w:tc>
      </w:tr>
      <w:tr w:rsidR="00152AA1" w:rsidRPr="00340D17" w:rsidTr="00CC3C3C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A1" w:rsidRPr="00340D17" w:rsidRDefault="00152AA1" w:rsidP="003C326F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pacing w:val="-4"/>
                <w:sz w:val="26"/>
                <w:szCs w:val="26"/>
              </w:rPr>
              <w:t>2.5. Предложения, направленные на достижение заявленных целей правового регулирования, устранение (уменьшение)</w:t>
            </w:r>
            <w:r w:rsidR="00DE19D8" w:rsidRPr="00340D17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340D17">
              <w:rPr>
                <w:rFonts w:eastAsia="Calibri" w:cs="Times New Roman"/>
                <w:sz w:val="26"/>
                <w:szCs w:val="26"/>
              </w:rPr>
              <w:t xml:space="preserve">выявленных </w:t>
            </w:r>
            <w:r w:rsidR="00893FA5">
              <w:rPr>
                <w:rFonts w:eastAsia="Calibri" w:cs="Times New Roman"/>
                <w:sz w:val="26"/>
                <w:szCs w:val="26"/>
              </w:rPr>
              <w:br/>
            </w:r>
            <w:r w:rsidRPr="00340D17">
              <w:rPr>
                <w:rFonts w:eastAsia="Calibri" w:cs="Times New Roman"/>
                <w:sz w:val="26"/>
                <w:szCs w:val="26"/>
              </w:rPr>
              <w:t xml:space="preserve">фактических отрицательных последствий принятия муниципального нормативного правового акта: </w:t>
            </w:r>
          </w:p>
          <w:p w:rsidR="00152AA1" w:rsidRPr="00340D17" w:rsidRDefault="007A6C74" w:rsidP="007A6C74">
            <w:pPr>
              <w:rPr>
                <w:rFonts w:eastAsia="Calibri" w:cs="Times New Roman"/>
                <w:sz w:val="26"/>
                <w:szCs w:val="26"/>
                <w:u w:val="single"/>
              </w:rPr>
            </w:pPr>
            <w:r w:rsidRPr="00340D17">
              <w:rPr>
                <w:rFonts w:eastAsia="Calibri" w:cs="Times New Roman"/>
                <w:sz w:val="26"/>
                <w:szCs w:val="26"/>
                <w:u w:val="single"/>
              </w:rPr>
              <w:t xml:space="preserve">отрицательные последствия отсутствуют </w:t>
            </w:r>
          </w:p>
          <w:p w:rsidR="00152AA1" w:rsidRPr="00340D17" w:rsidRDefault="00152AA1" w:rsidP="007A6C74">
            <w:pPr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(место для текстового описания)</w:t>
            </w:r>
          </w:p>
        </w:tc>
      </w:tr>
    </w:tbl>
    <w:p w:rsidR="00152AA1" w:rsidRPr="00340D17" w:rsidRDefault="00152AA1" w:rsidP="00152AA1">
      <w:pPr>
        <w:ind w:firstLine="567"/>
        <w:rPr>
          <w:rFonts w:eastAsia="Calibri" w:cs="Times New Roman"/>
          <w:sz w:val="26"/>
          <w:szCs w:val="26"/>
        </w:rPr>
      </w:pPr>
    </w:p>
    <w:p w:rsidR="00152AA1" w:rsidRPr="00340D17" w:rsidRDefault="00152AA1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340D17">
        <w:rPr>
          <w:rFonts w:eastAsia="Times New Roman" w:cs="Times New Roman"/>
          <w:sz w:val="26"/>
          <w:szCs w:val="26"/>
          <w:lang w:eastAsia="ru-RU"/>
        </w:rPr>
        <w:t>3. Оценка численности потенциальных адресатов правового регулирования (их групп)</w:t>
      </w:r>
    </w:p>
    <w:p w:rsidR="00152AA1" w:rsidRPr="00340D17" w:rsidRDefault="00152AA1" w:rsidP="00152AA1">
      <w:pPr>
        <w:widowControl w:val="0"/>
        <w:autoSpaceDE w:val="0"/>
        <w:autoSpaceDN w:val="0"/>
        <w:adjustRightInd w:val="0"/>
        <w:ind w:left="92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0"/>
        <w:gridCol w:w="3228"/>
        <w:gridCol w:w="2976"/>
        <w:gridCol w:w="2269"/>
        <w:gridCol w:w="2268"/>
      </w:tblGrid>
      <w:tr w:rsidR="00152AA1" w:rsidRPr="00340D17" w:rsidTr="00CC3C3C">
        <w:trPr>
          <w:cantSplit/>
          <w:trHeight w:val="1060"/>
        </w:trPr>
        <w:tc>
          <w:tcPr>
            <w:tcW w:w="4280" w:type="dxa"/>
            <w:vMerge w:val="restart"/>
          </w:tcPr>
          <w:p w:rsidR="00152AA1" w:rsidRPr="00340D17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3.1. Группы потенциальных </w:t>
            </w:r>
          </w:p>
          <w:p w:rsidR="00152AA1" w:rsidRPr="00340D17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адресатов правового </w:t>
            </w:r>
          </w:p>
          <w:p w:rsidR="00152AA1" w:rsidRPr="00340D17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регулирования</w:t>
            </w:r>
          </w:p>
        </w:tc>
        <w:tc>
          <w:tcPr>
            <w:tcW w:w="3228" w:type="dxa"/>
            <w:vMerge w:val="restart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3.2. Количество </w:t>
            </w:r>
          </w:p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участников группы </w:t>
            </w:r>
          </w:p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на дату проведения ОФВ</w:t>
            </w:r>
          </w:p>
        </w:tc>
        <w:tc>
          <w:tcPr>
            <w:tcW w:w="5245" w:type="dxa"/>
            <w:gridSpan w:val="2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3.3. Данные об изменении числа </w:t>
            </w:r>
          </w:p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участников с даты вступления </w:t>
            </w:r>
          </w:p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в силу нормативного правового акта</w:t>
            </w:r>
          </w:p>
        </w:tc>
        <w:tc>
          <w:tcPr>
            <w:tcW w:w="2268" w:type="dxa"/>
            <w:vMerge w:val="restart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3.4. Источники данных</w:t>
            </w:r>
          </w:p>
        </w:tc>
      </w:tr>
      <w:tr w:rsidR="00152AA1" w:rsidRPr="00340D17" w:rsidTr="00CC3C3C">
        <w:trPr>
          <w:cantSplit/>
          <w:trHeight w:val="688"/>
        </w:trPr>
        <w:tc>
          <w:tcPr>
            <w:tcW w:w="4280" w:type="dxa"/>
            <w:vMerge/>
          </w:tcPr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228" w:type="dxa"/>
            <w:vMerge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возросло/снизилось/ осталось неизменным</w:t>
            </w:r>
          </w:p>
        </w:tc>
        <w:tc>
          <w:tcPr>
            <w:tcW w:w="2269" w:type="dxa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количественная оценка изменений</w:t>
            </w:r>
          </w:p>
        </w:tc>
        <w:tc>
          <w:tcPr>
            <w:tcW w:w="2268" w:type="dxa"/>
            <w:vMerge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</w:trPr>
        <w:tc>
          <w:tcPr>
            <w:tcW w:w="4280" w:type="dxa"/>
          </w:tcPr>
          <w:p w:rsidR="00152AA1" w:rsidRPr="00340D17" w:rsidRDefault="00FC1F68" w:rsidP="003C326F">
            <w:pPr>
              <w:ind w:left="57" w:right="57"/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Юридические и физические лица независимо от форм собственности и ведомственной принадлежности</w:t>
            </w:r>
          </w:p>
        </w:tc>
        <w:tc>
          <w:tcPr>
            <w:tcW w:w="3228" w:type="dxa"/>
          </w:tcPr>
          <w:p w:rsidR="00FC1F68" w:rsidRPr="00340D17" w:rsidRDefault="00FC1F68" w:rsidP="00FC1F6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30 </w:t>
            </w:r>
          </w:p>
          <w:p w:rsidR="00152AA1" w:rsidRPr="00340D17" w:rsidRDefault="00FC1F68" w:rsidP="00FC1F6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340D17">
              <w:rPr>
                <w:rFonts w:eastAsia="Calibri" w:cs="Times New Roman"/>
                <w:sz w:val="26"/>
                <w:szCs w:val="26"/>
              </w:rPr>
              <w:t>рекламораспространителей</w:t>
            </w:r>
            <w:proofErr w:type="spellEnd"/>
          </w:p>
        </w:tc>
        <w:tc>
          <w:tcPr>
            <w:tcW w:w="2976" w:type="dxa"/>
          </w:tcPr>
          <w:p w:rsidR="00152AA1" w:rsidRPr="00340D17" w:rsidRDefault="00FC1F68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осталось неизменным</w:t>
            </w:r>
          </w:p>
        </w:tc>
        <w:tc>
          <w:tcPr>
            <w:tcW w:w="2269" w:type="dxa"/>
          </w:tcPr>
          <w:p w:rsidR="00152AA1" w:rsidRPr="00340D17" w:rsidRDefault="007A6C74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152AA1" w:rsidRPr="00340D17" w:rsidRDefault="00FC1F68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Прогнозные данные по результатам анализа прошлых лет</w:t>
            </w:r>
          </w:p>
        </w:tc>
      </w:tr>
    </w:tbl>
    <w:p w:rsidR="00152AA1" w:rsidRPr="00576943" w:rsidRDefault="00152AA1" w:rsidP="00152AA1">
      <w:pPr>
        <w:spacing w:after="240"/>
        <w:ind w:firstLine="567"/>
        <w:jc w:val="both"/>
        <w:rPr>
          <w:rFonts w:eastAsia="Calibri" w:cs="Times New Roman"/>
          <w:bCs/>
          <w:szCs w:val="28"/>
        </w:rPr>
      </w:pPr>
    </w:p>
    <w:p w:rsidR="00152AA1" w:rsidRPr="00340D17" w:rsidRDefault="00152AA1" w:rsidP="00152AA1">
      <w:pPr>
        <w:spacing w:after="240"/>
        <w:ind w:firstLine="709"/>
        <w:jc w:val="both"/>
        <w:rPr>
          <w:rFonts w:eastAsia="Calibri" w:cs="Times New Roman"/>
          <w:bCs/>
          <w:sz w:val="26"/>
          <w:szCs w:val="26"/>
        </w:rPr>
      </w:pPr>
      <w:r w:rsidRPr="00340D17">
        <w:rPr>
          <w:rFonts w:eastAsia="Calibri" w:cs="Times New Roman"/>
          <w:bCs/>
          <w:sz w:val="26"/>
          <w:szCs w:val="26"/>
        </w:rPr>
        <w:lastRenderedPageBreak/>
        <w:t xml:space="preserve">4. </w:t>
      </w:r>
      <w:r w:rsidRPr="00340D17">
        <w:rPr>
          <w:rFonts w:eastAsia="Calibri" w:cs="Times New Roman"/>
          <w:sz w:val="26"/>
          <w:szCs w:val="26"/>
        </w:rPr>
        <w:t>Функции (полномочия, обязанности и права) структурных подразделений Администрации города, муниципальных учреждений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5529"/>
        <w:gridCol w:w="2551"/>
        <w:gridCol w:w="2126"/>
      </w:tblGrid>
      <w:tr w:rsidR="00152AA1" w:rsidRPr="00340D17" w:rsidTr="00CC3C3C">
        <w:trPr>
          <w:cantSplit/>
          <w:trHeight w:val="943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4.1. Наименование функции </w:t>
            </w:r>
          </w:p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(полномочия/обязанности/права) 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4.2. Виды расходов (доходов) </w:t>
            </w:r>
          </w:p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бюджета города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4.3. Количественная оценка расходов </w:t>
            </w:r>
          </w:p>
          <w:p w:rsidR="00152AA1" w:rsidRPr="00340D17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и доходов (руб.)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4.4. Источники данных </w:t>
            </w:r>
          </w:p>
          <w:p w:rsidR="00152AA1" w:rsidRPr="00340D17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для расчетов</w:t>
            </w:r>
          </w:p>
        </w:tc>
      </w:tr>
      <w:tr w:rsidR="00152AA1" w:rsidRPr="00340D17" w:rsidTr="00CC3C3C">
        <w:trPr>
          <w:cantSplit/>
          <w:trHeight w:val="415"/>
        </w:trPr>
        <w:tc>
          <w:tcPr>
            <w:tcW w:w="12895" w:type="dxa"/>
            <w:gridSpan w:val="3"/>
            <w:tcBorders>
              <w:top w:val="single" w:sz="4" w:space="0" w:color="auto"/>
            </w:tcBorders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Наименование структурного подразделения, муниципального учреждения:</w:t>
            </w:r>
            <w:r w:rsidR="00FC1F68" w:rsidRPr="00340D17">
              <w:rPr>
                <w:sz w:val="26"/>
                <w:szCs w:val="26"/>
              </w:rPr>
              <w:t xml:space="preserve"> </w:t>
            </w:r>
            <w:r w:rsidR="00FC1F68" w:rsidRPr="00340D17">
              <w:rPr>
                <w:rFonts w:eastAsia="Calibri" w:cs="Times New Roman"/>
                <w:iCs/>
                <w:sz w:val="26"/>
                <w:szCs w:val="26"/>
              </w:rPr>
              <w:t>департамент архитектуры и градостроительства Администрации города Сургута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11"/>
        </w:trPr>
        <w:tc>
          <w:tcPr>
            <w:tcW w:w="4815" w:type="dxa"/>
            <w:vMerge w:val="restart"/>
          </w:tcPr>
          <w:p w:rsidR="00152AA1" w:rsidRPr="00340D17" w:rsidRDefault="00152AA1" w:rsidP="00152AA1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единовременные расходы в ________ году:</w:t>
            </w:r>
          </w:p>
        </w:tc>
        <w:tc>
          <w:tcPr>
            <w:tcW w:w="2551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03"/>
        </w:trPr>
        <w:tc>
          <w:tcPr>
            <w:tcW w:w="4815" w:type="dxa"/>
            <w:vMerge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 xml:space="preserve">периодические расходы за период ____ </w:t>
            </w:r>
            <w:proofErr w:type="spellStart"/>
            <w:r w:rsidRPr="00340D17">
              <w:rPr>
                <w:rFonts w:eastAsia="Calibri" w:cs="Times New Roman"/>
                <w:iCs/>
                <w:sz w:val="26"/>
                <w:szCs w:val="26"/>
              </w:rPr>
              <w:t>г.г</w:t>
            </w:r>
            <w:proofErr w:type="spellEnd"/>
            <w:r w:rsidRPr="00340D17">
              <w:rPr>
                <w:rFonts w:eastAsia="Calibri"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551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10"/>
        </w:trPr>
        <w:tc>
          <w:tcPr>
            <w:tcW w:w="4815" w:type="dxa"/>
            <w:vMerge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 xml:space="preserve">доходы за период ____ </w:t>
            </w:r>
            <w:proofErr w:type="spellStart"/>
            <w:r w:rsidRPr="00340D17">
              <w:rPr>
                <w:rFonts w:eastAsia="Calibri" w:cs="Times New Roman"/>
                <w:iCs/>
                <w:sz w:val="26"/>
                <w:szCs w:val="26"/>
              </w:rPr>
              <w:t>г.г</w:t>
            </w:r>
            <w:proofErr w:type="spellEnd"/>
            <w:r w:rsidRPr="00340D17">
              <w:rPr>
                <w:rFonts w:eastAsia="Calibri"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551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15"/>
        </w:trPr>
        <w:tc>
          <w:tcPr>
            <w:tcW w:w="4815" w:type="dxa"/>
            <w:vMerge w:val="restart"/>
          </w:tcPr>
          <w:p w:rsidR="00F92102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 xml:space="preserve">Функция </w:t>
            </w:r>
          </w:p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(полномочие/ обязанность/ право) 1.</w:t>
            </w:r>
            <w:r w:rsidRPr="00340D17">
              <w:rPr>
                <w:rFonts w:eastAsia="Calibri" w:cs="Times New Roman"/>
                <w:iCs/>
                <w:sz w:val="26"/>
                <w:szCs w:val="26"/>
                <w:lang w:val="en-US"/>
              </w:rPr>
              <w:t>N</w:t>
            </w:r>
          </w:p>
        </w:tc>
        <w:tc>
          <w:tcPr>
            <w:tcW w:w="5529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единовременные расходы в ________ году:</w:t>
            </w:r>
          </w:p>
        </w:tc>
        <w:tc>
          <w:tcPr>
            <w:tcW w:w="2551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21"/>
        </w:trPr>
        <w:tc>
          <w:tcPr>
            <w:tcW w:w="4815" w:type="dxa"/>
            <w:vMerge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 xml:space="preserve">периодические расходы за период ____ </w:t>
            </w:r>
            <w:proofErr w:type="spellStart"/>
            <w:r w:rsidRPr="00340D17">
              <w:rPr>
                <w:rFonts w:eastAsia="Calibri" w:cs="Times New Roman"/>
                <w:iCs/>
                <w:sz w:val="26"/>
                <w:szCs w:val="26"/>
              </w:rPr>
              <w:t>г.г</w:t>
            </w:r>
            <w:proofErr w:type="spellEnd"/>
            <w:r w:rsidRPr="00340D17">
              <w:rPr>
                <w:rFonts w:eastAsia="Calibri"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551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13"/>
        </w:trPr>
        <w:tc>
          <w:tcPr>
            <w:tcW w:w="4815" w:type="dxa"/>
            <w:vMerge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 xml:space="preserve">доходы за период ____ </w:t>
            </w:r>
            <w:proofErr w:type="spellStart"/>
            <w:r w:rsidRPr="00340D17">
              <w:rPr>
                <w:rFonts w:eastAsia="Calibri" w:cs="Times New Roman"/>
                <w:iCs/>
                <w:sz w:val="26"/>
                <w:szCs w:val="26"/>
              </w:rPr>
              <w:t>г.г</w:t>
            </w:r>
            <w:proofErr w:type="spellEnd"/>
            <w:r w:rsidRPr="00340D17">
              <w:rPr>
                <w:rFonts w:eastAsia="Calibri"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551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340D17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19"/>
        </w:trPr>
        <w:tc>
          <w:tcPr>
            <w:tcW w:w="10344" w:type="dxa"/>
            <w:gridSpan w:val="2"/>
          </w:tcPr>
          <w:p w:rsidR="00152AA1" w:rsidRPr="00340D17" w:rsidRDefault="00152AA1" w:rsidP="003C326F">
            <w:pPr>
              <w:ind w:lef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Итого единовременные расходы за период __________________ гг.:</w:t>
            </w:r>
          </w:p>
        </w:tc>
        <w:tc>
          <w:tcPr>
            <w:tcW w:w="2551" w:type="dxa"/>
            <w:vAlign w:val="bottom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11"/>
        </w:trPr>
        <w:tc>
          <w:tcPr>
            <w:tcW w:w="10344" w:type="dxa"/>
            <w:gridSpan w:val="2"/>
          </w:tcPr>
          <w:p w:rsidR="00152AA1" w:rsidRPr="00340D17" w:rsidRDefault="00152AA1" w:rsidP="003C326F">
            <w:pPr>
              <w:ind w:lef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Итого периодические расходы за период __________________ гг.:</w:t>
            </w:r>
          </w:p>
        </w:tc>
        <w:tc>
          <w:tcPr>
            <w:tcW w:w="2551" w:type="dxa"/>
            <w:vAlign w:val="bottom"/>
          </w:tcPr>
          <w:p w:rsidR="00FC1F68" w:rsidRPr="00340D17" w:rsidRDefault="00FC1F68" w:rsidP="00FC1F68">
            <w:pPr>
              <w:jc w:val="center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 xml:space="preserve">в пределах лимитов бюджетных </w:t>
            </w:r>
          </w:p>
          <w:p w:rsidR="00152AA1" w:rsidRPr="00340D17" w:rsidRDefault="00FC1F68" w:rsidP="00FC1F68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ассигнований на оплату труда</w:t>
            </w:r>
          </w:p>
        </w:tc>
        <w:tc>
          <w:tcPr>
            <w:tcW w:w="2126" w:type="dxa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340D17" w:rsidTr="00CC3C3C">
        <w:trPr>
          <w:cantSplit/>
          <w:trHeight w:val="417"/>
        </w:trPr>
        <w:tc>
          <w:tcPr>
            <w:tcW w:w="10344" w:type="dxa"/>
            <w:gridSpan w:val="2"/>
          </w:tcPr>
          <w:p w:rsidR="00152AA1" w:rsidRPr="00340D17" w:rsidRDefault="00152AA1" w:rsidP="003C326F">
            <w:pPr>
              <w:ind w:left="57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Доходы за период __________________ гг.:</w:t>
            </w:r>
          </w:p>
        </w:tc>
        <w:tc>
          <w:tcPr>
            <w:tcW w:w="2551" w:type="dxa"/>
            <w:vAlign w:val="bottom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340D17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</w:tbl>
    <w:p w:rsidR="00152AA1" w:rsidRPr="00340D17" w:rsidRDefault="00152AA1" w:rsidP="00152AA1">
      <w:pPr>
        <w:spacing w:after="120"/>
        <w:ind w:firstLine="567"/>
        <w:jc w:val="both"/>
        <w:rPr>
          <w:rFonts w:eastAsia="Calibri" w:cs="Times New Roman"/>
          <w:bCs/>
          <w:sz w:val="26"/>
          <w:szCs w:val="26"/>
        </w:rPr>
      </w:pPr>
    </w:p>
    <w:p w:rsidR="00DE19D8" w:rsidRDefault="00DE19D8">
      <w:pPr>
        <w:spacing w:after="160" w:line="259" w:lineRule="auto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br w:type="page"/>
      </w:r>
    </w:p>
    <w:p w:rsidR="00152AA1" w:rsidRPr="00576943" w:rsidRDefault="00152AA1" w:rsidP="00DE19D8">
      <w:pPr>
        <w:ind w:firstLine="709"/>
        <w:jc w:val="both"/>
        <w:rPr>
          <w:rFonts w:eastAsia="Calibri" w:cs="Times New Roman"/>
          <w:bCs/>
          <w:szCs w:val="28"/>
        </w:rPr>
      </w:pPr>
      <w:r w:rsidRPr="0056443C">
        <w:rPr>
          <w:rFonts w:eastAsia="Calibri" w:cs="Times New Roman"/>
          <w:bCs/>
          <w:szCs w:val="28"/>
        </w:rPr>
        <w:lastRenderedPageBreak/>
        <w:t xml:space="preserve">5. Оценка фактических расходов (доходов) потенциальных адресатов правового регулирования, связанных                                     с необходимостью соблюдения установленных муниципальным правовым актом </w:t>
      </w:r>
      <w:r w:rsidRPr="00576943">
        <w:rPr>
          <w:rFonts w:eastAsia="Calibri" w:cs="Times New Roman"/>
          <w:bCs/>
          <w:szCs w:val="28"/>
        </w:rPr>
        <w:t>обязательных требований</w:t>
      </w:r>
      <w:r w:rsidRPr="0056443C">
        <w:rPr>
          <w:rFonts w:eastAsia="Calibri" w:cs="Times New Roman"/>
          <w:bCs/>
          <w:szCs w:val="28"/>
        </w:rPr>
        <w:t xml:space="preserve"> </w:t>
      </w:r>
    </w:p>
    <w:p w:rsidR="00152AA1" w:rsidRPr="0056443C" w:rsidRDefault="00152AA1" w:rsidP="00DE19D8">
      <w:pPr>
        <w:ind w:firstLine="567"/>
        <w:jc w:val="both"/>
        <w:rPr>
          <w:rFonts w:eastAsia="Calibri" w:cs="Times New Roman"/>
          <w:bCs/>
          <w:szCs w:val="28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3"/>
        <w:gridCol w:w="2693"/>
        <w:gridCol w:w="3255"/>
        <w:gridCol w:w="2699"/>
      </w:tblGrid>
      <w:tr w:rsidR="00152AA1" w:rsidRPr="00340D17" w:rsidTr="00340D17">
        <w:tc>
          <w:tcPr>
            <w:tcW w:w="6663" w:type="dxa"/>
          </w:tcPr>
          <w:p w:rsidR="00152AA1" w:rsidRPr="00340D17" w:rsidRDefault="00152AA1" w:rsidP="003C326F">
            <w:pPr>
              <w:ind w:firstLine="56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5.1. </w:t>
            </w:r>
            <w:r w:rsidRPr="00340D1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Обязательные требования </w:t>
            </w:r>
            <w:r w:rsidRPr="00340D17">
              <w:rPr>
                <w:rFonts w:cs="Times New Roman"/>
                <w:sz w:val="26"/>
                <w:szCs w:val="26"/>
              </w:rPr>
              <w:t>(условия, ограничения, запреты, обязанности)</w:t>
            </w:r>
            <w:r w:rsidRPr="00340D1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340D17">
              <w:rPr>
                <w:rFonts w:eastAsia="Times New Roman" w:cs="Times New Roman"/>
                <w:sz w:val="26"/>
                <w:szCs w:val="26"/>
                <w:lang w:eastAsia="ru-RU"/>
              </w:rPr>
              <w:br/>
            </w:r>
            <w:r w:rsidRPr="00340D17">
              <w:rPr>
                <w:rFonts w:eastAsia="Calibri" w:cs="Times New Roman"/>
                <w:sz w:val="26"/>
                <w:szCs w:val="26"/>
              </w:rPr>
              <w:t>установленные правовым регулированием,</w:t>
            </w:r>
          </w:p>
          <w:p w:rsidR="00152AA1" w:rsidRPr="00340D17" w:rsidRDefault="00152AA1" w:rsidP="003C326F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для потенциальных адресатов правового </w:t>
            </w:r>
          </w:p>
          <w:p w:rsidR="00152AA1" w:rsidRPr="00340D17" w:rsidRDefault="00152AA1" w:rsidP="00340D17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регулирования </w:t>
            </w:r>
            <w:r w:rsidRPr="00340D17">
              <w:rPr>
                <w:rFonts w:eastAsia="Calibri" w:cs="Times New Roman"/>
                <w:iCs/>
                <w:sz w:val="26"/>
                <w:szCs w:val="26"/>
              </w:rPr>
              <w:t>(с указанием соответствующих положений нормативного правового акта)</w:t>
            </w:r>
          </w:p>
        </w:tc>
        <w:tc>
          <w:tcPr>
            <w:tcW w:w="2693" w:type="dxa"/>
          </w:tcPr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5.2. Описание </w:t>
            </w:r>
          </w:p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расходов и доходов, </w:t>
            </w:r>
          </w:p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связанных с правовым </w:t>
            </w:r>
          </w:p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регулированием</w:t>
            </w:r>
          </w:p>
        </w:tc>
        <w:tc>
          <w:tcPr>
            <w:tcW w:w="3255" w:type="dxa"/>
          </w:tcPr>
          <w:p w:rsidR="00152AA1" w:rsidRPr="00340D17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5.3. Количественная оценка (руб.)</w:t>
            </w:r>
          </w:p>
        </w:tc>
        <w:tc>
          <w:tcPr>
            <w:tcW w:w="2699" w:type="dxa"/>
          </w:tcPr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5.4. Источники </w:t>
            </w:r>
          </w:p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 xml:space="preserve">данных </w:t>
            </w:r>
          </w:p>
          <w:p w:rsidR="00152AA1" w:rsidRPr="00340D17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Calibri" w:cs="Times New Roman"/>
                <w:sz w:val="26"/>
                <w:szCs w:val="26"/>
              </w:rPr>
              <w:t>для расчетов</w:t>
            </w:r>
          </w:p>
        </w:tc>
      </w:tr>
      <w:tr w:rsidR="00340D17" w:rsidRPr="00340D17" w:rsidTr="00340D17">
        <w:trPr>
          <w:cantSplit/>
        </w:trPr>
        <w:tc>
          <w:tcPr>
            <w:tcW w:w="6663" w:type="dxa"/>
          </w:tcPr>
          <w:p w:rsidR="00340D17" w:rsidRPr="00340D17" w:rsidRDefault="00340D17" w:rsidP="00340D17">
            <w:pPr>
              <w:ind w:left="113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1.</w:t>
            </w:r>
            <w:r w:rsidRPr="00340D17">
              <w:rPr>
                <w:rFonts w:eastAsia="Calibri" w:cs="Times New Roman"/>
                <w:iCs/>
                <w:sz w:val="26"/>
                <w:szCs w:val="26"/>
              </w:rPr>
              <w:tab/>
              <w:t>Частью 2 статьи 3 приложения к решению предусмотрены новые виды рекламных конструкций:</w:t>
            </w:r>
          </w:p>
          <w:p w:rsidR="00340D17" w:rsidRPr="00340D17" w:rsidRDefault="00340D17" w:rsidP="00340D17">
            <w:pPr>
              <w:ind w:left="113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1)</w:t>
            </w:r>
            <w:r w:rsidRPr="00340D17">
              <w:rPr>
                <w:rFonts w:eastAsia="Calibri" w:cs="Times New Roman"/>
                <w:iCs/>
                <w:sz w:val="26"/>
                <w:szCs w:val="26"/>
              </w:rPr>
              <w:tab/>
              <w:t xml:space="preserve">афишная тумба – рекламно-информационная конструкция с размерами в плане не более 1,5х1,5 м с одним или несколькими информационными полями (может быть в плане круглой, или треугольной формы – типа </w:t>
            </w:r>
            <w:proofErr w:type="spellStart"/>
            <w:r w:rsidRPr="00340D17">
              <w:rPr>
                <w:rFonts w:eastAsia="Calibri" w:cs="Times New Roman"/>
                <w:iCs/>
                <w:sz w:val="26"/>
                <w:szCs w:val="26"/>
              </w:rPr>
              <w:t>пиллара</w:t>
            </w:r>
            <w:proofErr w:type="spellEnd"/>
            <w:r w:rsidRPr="00340D17">
              <w:rPr>
                <w:rFonts w:eastAsia="Calibri" w:cs="Times New Roman"/>
                <w:iCs/>
                <w:sz w:val="26"/>
                <w:szCs w:val="26"/>
              </w:rPr>
              <w:t>), располагаемая на тротуаре или на прилегающем к тротуарам газоне. Высота – до 3 м, площадь информационного поля (экспонируемой поверхности) – расчетная.</w:t>
            </w:r>
          </w:p>
          <w:p w:rsidR="00340D17" w:rsidRPr="00340D17" w:rsidRDefault="00340D17" w:rsidP="00340D17">
            <w:pPr>
              <w:ind w:left="113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2) стела – рекламная конструкция, размещаемая в границах земельного участка, на котором расположено отдельно стоящее нежилое здание (или комплекс зданий), а также на землях муниципальной собственности. Размер информационного поля стелы определяется площадью поверхностей, предназначенных для размещения рекламы.</w:t>
            </w:r>
          </w:p>
          <w:p w:rsidR="00340D17" w:rsidRPr="00340D17" w:rsidRDefault="00340D17" w:rsidP="00340D17">
            <w:pPr>
              <w:ind w:left="113"/>
              <w:rPr>
                <w:rFonts w:eastAsia="Calibri" w:cs="Times New Roman"/>
                <w:iCs/>
                <w:sz w:val="26"/>
                <w:szCs w:val="26"/>
              </w:rPr>
            </w:pPr>
            <w:r w:rsidRPr="00340D17">
              <w:rPr>
                <w:rFonts w:eastAsia="Calibri" w:cs="Times New Roman"/>
                <w:iCs/>
                <w:sz w:val="26"/>
                <w:szCs w:val="26"/>
              </w:rPr>
              <w:t>3) уникальная конструкция – рекламно-информационная или рекламно-</w:t>
            </w:r>
            <w:proofErr w:type="spellStart"/>
            <w:r w:rsidRPr="00340D17">
              <w:rPr>
                <w:rFonts w:eastAsia="Calibri" w:cs="Times New Roman"/>
                <w:iCs/>
                <w:sz w:val="26"/>
                <w:szCs w:val="26"/>
              </w:rPr>
              <w:t>имиджевая</w:t>
            </w:r>
            <w:proofErr w:type="spellEnd"/>
            <w:r w:rsidRPr="00340D17">
              <w:rPr>
                <w:rFonts w:eastAsia="Calibri" w:cs="Times New Roman"/>
                <w:iCs/>
                <w:sz w:val="26"/>
                <w:szCs w:val="26"/>
              </w:rPr>
              <w:t xml:space="preserve"> конструкция, не попадающие под классификацию настоящих правил, которые изготавливаются по индивидуальному проекту, утвержденному департаментом архитектуры и градостроительства Администрации города. Допустимое размещение - размещаемая внутри транспортных развязок, на территориях общественного назначения или территориях, находящихся в частной собственности.</w:t>
            </w:r>
          </w:p>
        </w:tc>
        <w:tc>
          <w:tcPr>
            <w:tcW w:w="2693" w:type="dxa"/>
          </w:tcPr>
          <w:p w:rsidR="00340D17" w:rsidRPr="00340D17" w:rsidRDefault="00340D17" w:rsidP="00340D17">
            <w:pPr>
              <w:contextualSpacing/>
              <w:rPr>
                <w:rFonts w:cs="Times New Roman"/>
                <w:sz w:val="26"/>
                <w:szCs w:val="26"/>
              </w:rPr>
            </w:pPr>
            <w:r w:rsidRPr="00340D17">
              <w:rPr>
                <w:rFonts w:cs="Times New Roman"/>
                <w:sz w:val="26"/>
                <w:szCs w:val="26"/>
              </w:rPr>
              <w:t xml:space="preserve">Содержательные издержки </w:t>
            </w:r>
          </w:p>
          <w:p w:rsidR="00340D17" w:rsidRPr="00340D17" w:rsidRDefault="00340D17" w:rsidP="00340D17">
            <w:pPr>
              <w:contextualSpacing/>
              <w:rPr>
                <w:rFonts w:cs="Times New Roman"/>
                <w:sz w:val="26"/>
                <w:szCs w:val="26"/>
                <w:highlight w:val="yellow"/>
              </w:rPr>
            </w:pPr>
            <w:r w:rsidRPr="00340D17">
              <w:rPr>
                <w:rFonts w:cs="Times New Roman"/>
                <w:sz w:val="26"/>
                <w:szCs w:val="26"/>
              </w:rPr>
              <w:t>(расходы на изготовление и монтаж рекламных конструкций</w:t>
            </w:r>
          </w:p>
        </w:tc>
        <w:tc>
          <w:tcPr>
            <w:tcW w:w="3255" w:type="dxa"/>
          </w:tcPr>
          <w:p w:rsidR="00340D17" w:rsidRPr="00340D17" w:rsidRDefault="00340D17" w:rsidP="00340D1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40D17">
              <w:rPr>
                <w:rFonts w:cs="Times New Roman"/>
                <w:sz w:val="26"/>
                <w:szCs w:val="26"/>
              </w:rPr>
              <w:t xml:space="preserve">1 </w:t>
            </w:r>
            <w:proofErr w:type="spellStart"/>
            <w:proofErr w:type="gramStart"/>
            <w:r w:rsidRPr="00340D17">
              <w:rPr>
                <w:rFonts w:cs="Times New Roman"/>
                <w:sz w:val="26"/>
                <w:szCs w:val="26"/>
              </w:rPr>
              <w:t>рекламораспространителя</w:t>
            </w:r>
            <w:proofErr w:type="spellEnd"/>
            <w:r w:rsidRPr="00340D17">
              <w:rPr>
                <w:rFonts w:cs="Times New Roman"/>
                <w:sz w:val="26"/>
                <w:szCs w:val="26"/>
              </w:rPr>
              <w:t xml:space="preserve">  –</w:t>
            </w:r>
            <w:proofErr w:type="gramEnd"/>
          </w:p>
          <w:p w:rsidR="00340D17" w:rsidRPr="00340D17" w:rsidRDefault="00340D17" w:rsidP="00340D1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40D17">
              <w:rPr>
                <w:rFonts w:cs="Times New Roman"/>
                <w:sz w:val="26"/>
                <w:szCs w:val="26"/>
              </w:rPr>
              <w:t xml:space="preserve">на </w:t>
            </w:r>
            <w:r w:rsidRPr="00340D17">
              <w:rPr>
                <w:sz w:val="26"/>
                <w:szCs w:val="26"/>
              </w:rPr>
              <w:t xml:space="preserve">1 000 000 </w:t>
            </w:r>
            <w:r w:rsidRPr="00340D17">
              <w:rPr>
                <w:rFonts w:cs="Times New Roman"/>
                <w:sz w:val="26"/>
                <w:szCs w:val="26"/>
              </w:rPr>
              <w:t>руб.,</w:t>
            </w:r>
          </w:p>
          <w:p w:rsidR="00340D17" w:rsidRPr="00340D17" w:rsidRDefault="00340D17" w:rsidP="00340D1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40D17">
              <w:rPr>
                <w:rFonts w:cs="Times New Roman"/>
                <w:sz w:val="26"/>
                <w:szCs w:val="26"/>
              </w:rPr>
              <w:t xml:space="preserve">30 </w:t>
            </w:r>
            <w:proofErr w:type="spellStart"/>
            <w:r w:rsidRPr="00340D17">
              <w:rPr>
                <w:rFonts w:cs="Times New Roman"/>
                <w:sz w:val="26"/>
                <w:szCs w:val="26"/>
              </w:rPr>
              <w:t>рекламораспространителей</w:t>
            </w:r>
            <w:proofErr w:type="spellEnd"/>
          </w:p>
          <w:p w:rsidR="00340D17" w:rsidRPr="00340D17" w:rsidRDefault="00340D17" w:rsidP="00340D1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40D17">
              <w:rPr>
                <w:rFonts w:cs="Times New Roman"/>
                <w:sz w:val="26"/>
                <w:szCs w:val="26"/>
              </w:rPr>
              <w:t>– на 30 000 000</w:t>
            </w:r>
            <w:r w:rsidRPr="00340D17">
              <w:rPr>
                <w:sz w:val="26"/>
                <w:szCs w:val="26"/>
              </w:rPr>
              <w:t xml:space="preserve"> </w:t>
            </w:r>
            <w:r w:rsidRPr="00340D17">
              <w:rPr>
                <w:rFonts w:cs="Times New Roman"/>
                <w:sz w:val="26"/>
                <w:szCs w:val="26"/>
              </w:rPr>
              <w:t>руб.</w:t>
            </w:r>
          </w:p>
          <w:p w:rsidR="00340D17" w:rsidRPr="00340D17" w:rsidRDefault="00340D17" w:rsidP="00340D1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  <w:p w:rsidR="00340D17" w:rsidRPr="00340D17" w:rsidRDefault="00340D17" w:rsidP="00340D1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40D17">
              <w:rPr>
                <w:rFonts w:cs="Times New Roman"/>
                <w:sz w:val="26"/>
                <w:szCs w:val="26"/>
              </w:rPr>
              <w:t>(расчет расходов прилагается)</w:t>
            </w:r>
          </w:p>
          <w:p w:rsidR="00340D17" w:rsidRPr="00340D17" w:rsidRDefault="00340D17" w:rsidP="00340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699" w:type="dxa"/>
          </w:tcPr>
          <w:p w:rsidR="00340D17" w:rsidRPr="00340D17" w:rsidRDefault="00340D17" w:rsidP="00340D17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40D1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данные из сети </w:t>
            </w:r>
            <w:r w:rsidRPr="00340D17">
              <w:rPr>
                <w:rFonts w:cs="Times New Roman"/>
                <w:sz w:val="26"/>
                <w:szCs w:val="26"/>
              </w:rPr>
              <w:t xml:space="preserve">Интернет </w:t>
            </w:r>
            <w:r w:rsidRPr="00340D17">
              <w:rPr>
                <w:rFonts w:cs="Times New Roman"/>
                <w:sz w:val="26"/>
                <w:szCs w:val="26"/>
              </w:rPr>
              <w:br/>
            </w:r>
          </w:p>
        </w:tc>
      </w:tr>
    </w:tbl>
    <w:p w:rsidR="00152AA1" w:rsidRPr="0056443C" w:rsidRDefault="00152AA1" w:rsidP="00152AA1">
      <w:pPr>
        <w:ind w:firstLine="567"/>
        <w:rPr>
          <w:rFonts w:eastAsia="Calibri" w:cs="Times New Roman"/>
          <w:szCs w:val="28"/>
        </w:rPr>
      </w:pPr>
    </w:p>
    <w:p w:rsidR="00152AA1" w:rsidRPr="00564A54" w:rsidRDefault="00152AA1" w:rsidP="00DE19D8">
      <w:pPr>
        <w:ind w:firstLine="709"/>
        <w:jc w:val="both"/>
        <w:rPr>
          <w:rFonts w:eastAsia="Calibri" w:cs="Times New Roman"/>
          <w:bCs/>
          <w:sz w:val="26"/>
          <w:szCs w:val="26"/>
        </w:rPr>
      </w:pPr>
      <w:r w:rsidRPr="00564A54">
        <w:rPr>
          <w:rFonts w:eastAsia="Calibri" w:cs="Times New Roman"/>
          <w:bCs/>
          <w:sz w:val="26"/>
          <w:szCs w:val="26"/>
        </w:rPr>
        <w:t>6. Сведения о привлечении к ответственности за нарушение установленных муниципальным нормативным правовым актом обязательных требований, в случае если действующим законодательством установлена такая ответственность</w:t>
      </w:r>
    </w:p>
    <w:p w:rsidR="00152AA1" w:rsidRPr="00564A54" w:rsidRDefault="00152AA1" w:rsidP="00DE19D8">
      <w:pPr>
        <w:ind w:firstLine="709"/>
        <w:jc w:val="both"/>
        <w:rPr>
          <w:rFonts w:eastAsia="Calibri" w:cs="Times New Roman"/>
          <w:bCs/>
          <w:sz w:val="26"/>
          <w:szCs w:val="26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5"/>
        <w:gridCol w:w="7055"/>
      </w:tblGrid>
      <w:tr w:rsidR="00152AA1" w:rsidRPr="00564A54" w:rsidTr="00CC3C3C">
        <w:trPr>
          <w:trHeight w:val="785"/>
        </w:trPr>
        <w:tc>
          <w:tcPr>
            <w:tcW w:w="8255" w:type="dxa"/>
          </w:tcPr>
          <w:p w:rsidR="00152AA1" w:rsidRPr="00564A54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64A5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6.1. Ответственность за нарушение обязательных требований, </w:t>
            </w:r>
          </w:p>
          <w:p w:rsidR="00152AA1" w:rsidRPr="00564A54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64A54">
              <w:rPr>
                <w:rFonts w:eastAsia="Times New Roman" w:cs="Times New Roman"/>
                <w:sz w:val="26"/>
                <w:szCs w:val="26"/>
                <w:lang w:eastAsia="ru-RU"/>
              </w:rPr>
              <w:t>установленных муниципальным нормативным правовым актом</w:t>
            </w:r>
          </w:p>
        </w:tc>
        <w:tc>
          <w:tcPr>
            <w:tcW w:w="7055" w:type="dxa"/>
          </w:tcPr>
          <w:p w:rsidR="00152AA1" w:rsidRPr="00564A54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64A5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6.2. Количественная оценка числа </w:t>
            </w:r>
          </w:p>
          <w:p w:rsidR="00152AA1" w:rsidRPr="00564A54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64A54">
              <w:rPr>
                <w:rFonts w:eastAsia="Times New Roman" w:cs="Times New Roman"/>
                <w:sz w:val="26"/>
                <w:szCs w:val="26"/>
                <w:lang w:eastAsia="ru-RU"/>
              </w:rPr>
              <w:t>привлеченных к ответственности по годам</w:t>
            </w:r>
          </w:p>
        </w:tc>
      </w:tr>
      <w:tr w:rsidR="00152AA1" w:rsidRPr="00564A54" w:rsidTr="00CC3C3C">
        <w:trPr>
          <w:cantSplit/>
        </w:trPr>
        <w:tc>
          <w:tcPr>
            <w:tcW w:w="8255" w:type="dxa"/>
          </w:tcPr>
          <w:p w:rsidR="007935A2" w:rsidRPr="00564A54" w:rsidRDefault="00C57C08" w:rsidP="007935A2">
            <w:pPr>
              <w:widowControl w:val="0"/>
              <w:autoSpaceDE w:val="0"/>
              <w:autoSpaceDN w:val="0"/>
              <w:adjustRightInd w:val="0"/>
              <w:spacing w:line="360" w:lineRule="atLeast"/>
              <w:ind w:left="57" w:right="57"/>
              <w:jc w:val="center"/>
              <w:textAlignment w:val="baseline"/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</w:pPr>
            <w:r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 xml:space="preserve">Статья 14.37. главы 14 раздела </w:t>
            </w:r>
            <w:r w:rsidRPr="00564A54">
              <w:rPr>
                <w:rFonts w:eastAsia="Times New Roman" w:cs="Times New Roman"/>
                <w:iCs/>
                <w:sz w:val="26"/>
                <w:szCs w:val="26"/>
                <w:lang w:val="en-US" w:eastAsia="ru-RU"/>
              </w:rPr>
              <w:t>II</w:t>
            </w:r>
            <w:r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7935A2"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>Кодекса Российской Федерации об административных правонарушениях</w:t>
            </w:r>
          </w:p>
          <w:p w:rsidR="00152AA1" w:rsidRPr="00564A54" w:rsidRDefault="007935A2" w:rsidP="007935A2">
            <w:pPr>
              <w:widowControl w:val="0"/>
              <w:autoSpaceDE w:val="0"/>
              <w:autoSpaceDN w:val="0"/>
              <w:adjustRightInd w:val="0"/>
              <w:spacing w:line="360" w:lineRule="atLeast"/>
              <w:ind w:left="57" w:right="57"/>
              <w:jc w:val="center"/>
              <w:textAlignment w:val="baseline"/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</w:pPr>
            <w:r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>от 30.12.2001 № 195-ФЗ</w:t>
            </w:r>
          </w:p>
        </w:tc>
        <w:tc>
          <w:tcPr>
            <w:tcW w:w="7055" w:type="dxa"/>
          </w:tcPr>
          <w:p w:rsidR="00152AA1" w:rsidRPr="00564A54" w:rsidRDefault="007935A2" w:rsidP="00EB3AC8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</w:pPr>
            <w:r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>Информация отсутствует</w:t>
            </w:r>
            <w:r w:rsidR="00EB3AC8"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>, т.к.</w:t>
            </w:r>
            <w:r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EB3AC8"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>п</w:t>
            </w:r>
            <w:r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 xml:space="preserve">олномочия УМВД </w:t>
            </w:r>
            <w:r w:rsidR="00EB3AC8"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 xml:space="preserve">города </w:t>
            </w:r>
            <w:r w:rsidRPr="00564A54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 xml:space="preserve">Сургута </w:t>
            </w:r>
          </w:p>
        </w:tc>
      </w:tr>
    </w:tbl>
    <w:p w:rsidR="00152AA1" w:rsidRPr="00564A54" w:rsidRDefault="00152AA1" w:rsidP="00152AA1">
      <w:pPr>
        <w:ind w:firstLine="709"/>
        <w:jc w:val="both"/>
        <w:rPr>
          <w:rFonts w:cs="Times New Roman"/>
          <w:sz w:val="26"/>
          <w:szCs w:val="26"/>
        </w:rPr>
      </w:pPr>
    </w:p>
    <w:p w:rsidR="00152AA1" w:rsidRPr="00564A54" w:rsidRDefault="00152AA1" w:rsidP="00DE19D8">
      <w:pPr>
        <w:ind w:firstLine="709"/>
        <w:jc w:val="both"/>
        <w:rPr>
          <w:rFonts w:cs="Times New Roman"/>
          <w:sz w:val="26"/>
          <w:szCs w:val="26"/>
        </w:rPr>
      </w:pPr>
      <w:r w:rsidRPr="00564A54">
        <w:rPr>
          <w:rFonts w:cs="Times New Roman"/>
          <w:sz w:val="26"/>
          <w:szCs w:val="26"/>
        </w:rPr>
        <w:t xml:space="preserve">7. Оценка соответствия действующего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 </w:t>
      </w:r>
      <w:r w:rsidRPr="00564A54">
        <w:rPr>
          <w:rStyle w:val="af3"/>
          <w:rFonts w:cs="Times New Roman"/>
          <w:sz w:val="26"/>
          <w:szCs w:val="26"/>
        </w:rPr>
        <w:t xml:space="preserve"> </w:t>
      </w:r>
      <w:r w:rsidRPr="00564A54">
        <w:rPr>
          <w:rFonts w:cs="Times New Roman"/>
          <w:sz w:val="26"/>
          <w:szCs w:val="26"/>
        </w:rPr>
        <w:t>(далее – Закон № 247-ФЗ)</w:t>
      </w:r>
    </w:p>
    <w:p w:rsidR="00152AA1" w:rsidRPr="00576943" w:rsidRDefault="00152AA1" w:rsidP="00DE19D8">
      <w:pPr>
        <w:jc w:val="center"/>
        <w:rPr>
          <w:rFonts w:cs="Times New Roman"/>
          <w:szCs w:val="28"/>
        </w:rPr>
      </w:pPr>
    </w:p>
    <w:tbl>
      <w:tblPr>
        <w:tblW w:w="5158" w:type="pct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1"/>
        <w:gridCol w:w="11"/>
        <w:gridCol w:w="3907"/>
        <w:gridCol w:w="62"/>
        <w:gridCol w:w="1780"/>
        <w:gridCol w:w="8823"/>
      </w:tblGrid>
      <w:tr w:rsidR="00152AA1" w:rsidRPr="00564A54" w:rsidTr="00E6085E">
        <w:trPr>
          <w:trHeight w:val="896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№ п/п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Критерий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Оценка </w:t>
            </w:r>
          </w:p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соответствия (да/нет)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Обоснование</w:t>
            </w:r>
          </w:p>
        </w:tc>
      </w:tr>
      <w:tr w:rsidR="00152AA1" w:rsidRPr="00564A54" w:rsidTr="00DE19D8">
        <w:trPr>
          <w:trHeight w:val="276"/>
        </w:trPr>
        <w:tc>
          <w:tcPr>
            <w:tcW w:w="1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DE19D8">
            <w:pPr>
              <w:ind w:left="57"/>
              <w:rPr>
                <w:rFonts w:cs="Times New Roman"/>
                <w:sz w:val="26"/>
                <w:szCs w:val="26"/>
              </w:rPr>
            </w:pPr>
            <w:r w:rsidRPr="005416C9">
              <w:rPr>
                <w:rFonts w:eastAsia="Calibri" w:cs="Times New Roman"/>
                <w:iCs/>
                <w:sz w:val="26"/>
                <w:szCs w:val="26"/>
              </w:rPr>
              <w:t>7.1. Принцип законности</w:t>
            </w:r>
          </w:p>
        </w:tc>
      </w:tr>
      <w:tr w:rsidR="00152AA1" w:rsidRPr="00564A54" w:rsidTr="00E6085E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7.1.1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DE19D8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564A54">
              <w:rPr>
                <w:rFonts w:eastAsia="Calibri" w:cs="Times New Roman"/>
                <w:iCs/>
                <w:sz w:val="26"/>
                <w:szCs w:val="26"/>
              </w:rPr>
              <w:t xml:space="preserve">Наделение полномочиями </w:t>
            </w:r>
          </w:p>
          <w:p w:rsidR="00152AA1" w:rsidRPr="00564A54" w:rsidRDefault="00152AA1" w:rsidP="00DE19D8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564A54">
              <w:rPr>
                <w:rFonts w:eastAsia="Calibri" w:cs="Times New Roman"/>
                <w:iCs/>
                <w:sz w:val="26"/>
                <w:szCs w:val="26"/>
              </w:rPr>
              <w:t xml:space="preserve">на установление обязательных требований (далее – ОТ)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E6085E" w:rsidP="00E6085E">
            <w:pPr>
              <w:ind w:left="57" w:right="57"/>
              <w:jc w:val="center"/>
              <w:rPr>
                <w:rFonts w:eastAsia="Calibri" w:cs="Times New Roman"/>
                <w:iCs/>
                <w:sz w:val="26"/>
                <w:szCs w:val="26"/>
              </w:rPr>
            </w:pPr>
            <w:r w:rsidRPr="00564A54">
              <w:rPr>
                <w:rFonts w:eastAsia="Calibri" w:cs="Times New Roman"/>
                <w:iCs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3" w:rsidRDefault="000F7887" w:rsidP="000F7887">
            <w:pPr>
              <w:ind w:firstLine="222"/>
              <w:rPr>
                <w:rFonts w:cs="Times New Roman"/>
                <w:sz w:val="26"/>
                <w:szCs w:val="26"/>
              </w:rPr>
            </w:pPr>
            <w:r w:rsidRPr="000F7887">
              <w:rPr>
                <w:rFonts w:cs="Times New Roman"/>
                <w:sz w:val="26"/>
                <w:szCs w:val="26"/>
              </w:rPr>
              <w:t>Согласно</w:t>
            </w:r>
            <w:r>
              <w:rPr>
                <w:rFonts w:cs="Times New Roman"/>
                <w:color w:val="FF0000"/>
                <w:sz w:val="26"/>
                <w:szCs w:val="26"/>
              </w:rPr>
              <w:t xml:space="preserve"> </w:t>
            </w:r>
            <w:r w:rsidR="00CB57CA" w:rsidRPr="00CB57CA">
              <w:rPr>
                <w:rFonts w:cs="Times New Roman"/>
                <w:sz w:val="26"/>
                <w:szCs w:val="26"/>
              </w:rPr>
              <w:t>п</w:t>
            </w:r>
            <w:r w:rsidR="00B47CA1" w:rsidRPr="00CB57CA">
              <w:rPr>
                <w:rFonts w:cs="Times New Roman"/>
                <w:sz w:val="26"/>
                <w:szCs w:val="26"/>
              </w:rPr>
              <w:t>ункт</w:t>
            </w:r>
            <w:r w:rsidRPr="00CB57CA">
              <w:rPr>
                <w:rFonts w:cs="Times New Roman"/>
                <w:sz w:val="26"/>
                <w:szCs w:val="26"/>
              </w:rPr>
              <w:t>у</w:t>
            </w:r>
            <w:r w:rsidR="00B47CA1" w:rsidRPr="00CB57CA">
              <w:rPr>
                <w:rFonts w:cs="Times New Roman"/>
                <w:sz w:val="26"/>
                <w:szCs w:val="26"/>
              </w:rPr>
              <w:t xml:space="preserve"> 4 части 15 с</w:t>
            </w:r>
            <w:r w:rsidR="006306E3" w:rsidRPr="00CB57CA">
              <w:rPr>
                <w:rFonts w:cs="Times New Roman"/>
                <w:sz w:val="26"/>
                <w:szCs w:val="26"/>
              </w:rPr>
              <w:t>татья 19 глава 2</w:t>
            </w:r>
            <w:r w:rsidR="006306E3" w:rsidRPr="00CB57CA">
              <w:t xml:space="preserve"> </w:t>
            </w:r>
            <w:r w:rsidR="006306E3">
              <w:rPr>
                <w:rFonts w:cs="Times New Roman"/>
                <w:sz w:val="26"/>
                <w:szCs w:val="26"/>
              </w:rPr>
              <w:t>Федерального</w:t>
            </w:r>
            <w:r w:rsidR="006306E3" w:rsidRPr="006306E3">
              <w:rPr>
                <w:rFonts w:cs="Times New Roman"/>
                <w:sz w:val="26"/>
                <w:szCs w:val="26"/>
              </w:rPr>
              <w:t xml:space="preserve"> закон</w:t>
            </w:r>
            <w:r w:rsidR="006306E3">
              <w:rPr>
                <w:rFonts w:cs="Times New Roman"/>
                <w:sz w:val="26"/>
                <w:szCs w:val="26"/>
              </w:rPr>
              <w:t>а</w:t>
            </w:r>
            <w:r w:rsidR="006306E3" w:rsidRPr="006306E3">
              <w:rPr>
                <w:rFonts w:cs="Times New Roman"/>
                <w:sz w:val="26"/>
                <w:szCs w:val="26"/>
              </w:rPr>
              <w:t xml:space="preserve"> от 13</w:t>
            </w:r>
            <w:r w:rsidR="006306E3">
              <w:rPr>
                <w:rFonts w:cs="Times New Roman"/>
                <w:sz w:val="26"/>
                <w:szCs w:val="26"/>
              </w:rPr>
              <w:t>.03.</w:t>
            </w:r>
            <w:r w:rsidR="006306E3" w:rsidRPr="006306E3">
              <w:rPr>
                <w:rFonts w:cs="Times New Roman"/>
                <w:sz w:val="26"/>
                <w:szCs w:val="26"/>
              </w:rPr>
              <w:t>2006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="006306E3">
              <w:rPr>
                <w:rFonts w:cs="Times New Roman"/>
                <w:sz w:val="26"/>
                <w:szCs w:val="26"/>
              </w:rPr>
              <w:t xml:space="preserve">№ </w:t>
            </w:r>
            <w:r w:rsidR="006306E3" w:rsidRPr="006306E3">
              <w:rPr>
                <w:rFonts w:cs="Times New Roman"/>
                <w:sz w:val="26"/>
                <w:szCs w:val="26"/>
              </w:rPr>
              <w:t xml:space="preserve">38-ФЗ </w:t>
            </w:r>
            <w:r w:rsidR="006306E3">
              <w:rPr>
                <w:rFonts w:cs="Times New Roman"/>
                <w:sz w:val="26"/>
                <w:szCs w:val="26"/>
              </w:rPr>
              <w:t>«О рекламе»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DE3222">
              <w:rPr>
                <w:sz w:val="26"/>
                <w:szCs w:val="26"/>
              </w:rPr>
              <w:t>органы местного самоуправления муниципальных округов или органы местного самоуправления городских округов вправе определять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поселений, муниципальных округов или городских округов</w:t>
            </w:r>
            <w:r>
              <w:rPr>
                <w:sz w:val="26"/>
                <w:szCs w:val="26"/>
              </w:rPr>
              <w:t>.</w:t>
            </w:r>
          </w:p>
          <w:p w:rsidR="00F430BE" w:rsidRPr="00564A54" w:rsidRDefault="00F430BE" w:rsidP="00F430BE">
            <w:pPr>
              <w:ind w:firstLine="222"/>
              <w:rPr>
                <w:rFonts w:cs="Times New Roman"/>
                <w:sz w:val="26"/>
                <w:szCs w:val="26"/>
              </w:rPr>
            </w:pPr>
          </w:p>
        </w:tc>
      </w:tr>
      <w:tr w:rsidR="00152AA1" w:rsidRPr="00564A54" w:rsidTr="00E6085E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7.1.2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ОТ установлены НПА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надлежащей формы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E6085E" w:rsidP="00E6085E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A1" w:rsidRDefault="00DF637A" w:rsidP="0038023C">
            <w:r>
              <w:rPr>
                <w:rFonts w:cs="Times New Roman"/>
                <w:sz w:val="26"/>
                <w:szCs w:val="26"/>
              </w:rPr>
              <w:t>В соответствии с</w:t>
            </w:r>
            <w:r w:rsidRPr="00DF637A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подпунктом</w:t>
            </w:r>
            <w:r w:rsidRPr="00DF637A">
              <w:rPr>
                <w:rFonts w:cs="Times New Roman"/>
                <w:sz w:val="26"/>
                <w:szCs w:val="26"/>
              </w:rPr>
              <w:t xml:space="preserve"> 29.1 пункта 2 статьи 40 Устава муниципального образования городской округ Сургут Ханты-Мансийского автономного </w:t>
            </w:r>
            <w:r w:rsidRPr="00DF637A">
              <w:rPr>
                <w:rFonts w:cs="Times New Roman"/>
                <w:sz w:val="26"/>
                <w:szCs w:val="26"/>
              </w:rPr>
              <w:lastRenderedPageBreak/>
              <w:t>округа – Югры к полномочиям Администрации города Сургута в сфере городского хозяйства относится определение типов и видов рекламных конструкций, допустимых и недопустимых к установке на территории городского округа или части его территории, в том числе требований к таким рекламным конструкциям, с учётом необходимости сохранения внешнего архитектурного облика сложившейся застройки городского округа.</w:t>
            </w:r>
          </w:p>
          <w:p w:rsidR="00152AA1" w:rsidRPr="00564A54" w:rsidRDefault="00152AA1" w:rsidP="00DE3222">
            <w:pPr>
              <w:rPr>
                <w:rFonts w:cs="Times New Roman"/>
                <w:sz w:val="26"/>
                <w:szCs w:val="26"/>
                <w:highlight w:val="yellow"/>
              </w:rPr>
            </w:pPr>
          </w:p>
        </w:tc>
      </w:tr>
      <w:tr w:rsidR="00152AA1" w:rsidRPr="00564A54" w:rsidTr="00E6085E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lastRenderedPageBreak/>
              <w:t>7.1.3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Цель установления ОТ –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защита охраняемых законом ценностей (далее – ОЗЦ)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8558BB" w:rsidP="008558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9D" w:rsidRDefault="00282B9D" w:rsidP="00DF637A">
            <w:pPr>
              <w:rPr>
                <w:rFonts w:cs="Times New Roman"/>
                <w:sz w:val="26"/>
                <w:szCs w:val="26"/>
              </w:rPr>
            </w:pPr>
            <w:r w:rsidRPr="00DF637A">
              <w:rPr>
                <w:rFonts w:cs="Times New Roman"/>
                <w:sz w:val="26"/>
                <w:szCs w:val="26"/>
              </w:rPr>
              <w:t>Постановлением предусмотрены новые виды рекламных конструкций, востребованные на территории города Сургута, такие как рекламно-информационный стенд, афишная тумба и уникальная конструкция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:rsidR="00DF637A" w:rsidRPr="00DF637A" w:rsidRDefault="00DF637A" w:rsidP="00DF637A">
            <w:pPr>
              <w:rPr>
                <w:rFonts w:cs="Times New Roman"/>
                <w:sz w:val="26"/>
                <w:szCs w:val="26"/>
              </w:rPr>
            </w:pPr>
            <w:r w:rsidRPr="00DF637A">
              <w:rPr>
                <w:rFonts w:cs="Times New Roman"/>
                <w:sz w:val="26"/>
                <w:szCs w:val="26"/>
              </w:rPr>
              <w:t xml:space="preserve">Настоящее постановление, разработано для упорядочения размещения и определения требований к размещению рекламных конструкций на территории города Сургута, осуществления контроля за процессом формирования благоприятной художественно-эстетической городской среды, сохранения внешнего архитектурного облика сложившейся застройки города, установление единых требований к рекламным конструкциям, к их установке, эксплуатации и территориальному размещению, обеспечения в процессе установки и эксплуатации рекламных конструкций безопасности дорожного движения и предотвращения угрозы </w:t>
            </w:r>
            <w:r w:rsidR="00282B9D">
              <w:rPr>
                <w:rFonts w:cs="Times New Roman"/>
                <w:sz w:val="26"/>
                <w:szCs w:val="26"/>
              </w:rPr>
              <w:t xml:space="preserve">для жизни и здоровья людей, </w:t>
            </w:r>
            <w:r w:rsidR="00282B9D" w:rsidRPr="00282B9D">
              <w:rPr>
                <w:rFonts w:cs="Times New Roman"/>
                <w:sz w:val="26"/>
                <w:szCs w:val="26"/>
              </w:rPr>
              <w:t>что соответствует признакам, предусмотренным частью 1 статьи 5 Закона № 247-ФЗ.</w:t>
            </w:r>
            <w:r w:rsidR="00282B9D">
              <w:t xml:space="preserve"> </w:t>
            </w:r>
            <w:r w:rsidR="00282B9D" w:rsidRPr="00282B9D">
              <w:rPr>
                <w:rFonts w:cs="Times New Roman"/>
                <w:sz w:val="26"/>
                <w:szCs w:val="26"/>
              </w:rPr>
              <w:t>Данные цели соответствуют целям и предмету НПА, устанавливающего ОТ, соблюдение оцениваемых ОТ влияет на снижение (устранение) рисков причинения вреда (ущерба) указанным ОЗЦ</w:t>
            </w:r>
            <w:r w:rsidR="00282B9D">
              <w:rPr>
                <w:rFonts w:cs="Times New Roman"/>
                <w:sz w:val="26"/>
                <w:szCs w:val="26"/>
              </w:rPr>
              <w:t>.</w:t>
            </w:r>
          </w:p>
          <w:p w:rsidR="003C326F" w:rsidRPr="00564A54" w:rsidRDefault="003C326F" w:rsidP="00DF637A">
            <w:pPr>
              <w:rPr>
                <w:rFonts w:cs="Times New Roman"/>
                <w:sz w:val="26"/>
                <w:szCs w:val="26"/>
                <w:highlight w:val="yellow"/>
              </w:rPr>
            </w:pPr>
          </w:p>
        </w:tc>
      </w:tr>
      <w:tr w:rsidR="00152AA1" w:rsidRPr="00564A54" w:rsidTr="00E6085E"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7.1.4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Соблюдены все условия </w:t>
            </w:r>
          </w:p>
          <w:p w:rsidR="00152AA1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установления ОТ: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1) содержание обязательных требований (условия,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ограничения, запреты,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обязанности)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8558BB" w:rsidP="008558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BB" w:rsidRPr="00610CD3" w:rsidRDefault="008558BB" w:rsidP="003C326F">
            <w:pPr>
              <w:rPr>
                <w:rFonts w:cs="Times New Roman"/>
                <w:sz w:val="26"/>
                <w:szCs w:val="26"/>
              </w:rPr>
            </w:pPr>
            <w:r w:rsidRPr="00610CD3">
              <w:rPr>
                <w:rFonts w:cs="Times New Roman"/>
                <w:sz w:val="26"/>
                <w:szCs w:val="26"/>
              </w:rPr>
              <w:t xml:space="preserve">Раздел II приложения к постановлению </w:t>
            </w:r>
            <w:r w:rsidR="00610CD3" w:rsidRPr="00610CD3">
              <w:rPr>
                <w:rFonts w:cs="Times New Roman"/>
                <w:sz w:val="26"/>
                <w:szCs w:val="26"/>
              </w:rPr>
              <w:t xml:space="preserve">устанавливает </w:t>
            </w:r>
            <w:r w:rsidR="00610CD3">
              <w:rPr>
                <w:rFonts w:cs="Times New Roman"/>
                <w:sz w:val="26"/>
                <w:szCs w:val="26"/>
              </w:rPr>
              <w:t>ограниченный перечень</w:t>
            </w:r>
            <w:r w:rsidR="00610CD3" w:rsidRPr="00610CD3">
              <w:rPr>
                <w:rFonts w:cs="Times New Roman"/>
                <w:sz w:val="26"/>
                <w:szCs w:val="26"/>
              </w:rPr>
              <w:t xml:space="preserve"> т</w:t>
            </w:r>
            <w:r w:rsidRPr="00610CD3">
              <w:rPr>
                <w:rFonts w:cs="Times New Roman"/>
                <w:sz w:val="26"/>
                <w:szCs w:val="26"/>
              </w:rPr>
              <w:t>ип</w:t>
            </w:r>
            <w:r w:rsidR="00610CD3">
              <w:rPr>
                <w:rFonts w:cs="Times New Roman"/>
                <w:sz w:val="26"/>
                <w:szCs w:val="26"/>
              </w:rPr>
              <w:t>ов и видов</w:t>
            </w:r>
            <w:r w:rsidRPr="00610CD3">
              <w:rPr>
                <w:rFonts w:cs="Times New Roman"/>
                <w:sz w:val="26"/>
                <w:szCs w:val="26"/>
              </w:rPr>
              <w:t xml:space="preserve"> рекламных конструкций</w:t>
            </w:r>
            <w:r w:rsidR="00610CD3" w:rsidRPr="00610CD3">
              <w:rPr>
                <w:rFonts w:cs="Times New Roman"/>
                <w:sz w:val="26"/>
                <w:szCs w:val="26"/>
              </w:rPr>
              <w:t xml:space="preserve">, которые допускаются к установке на территории города Сургута. </w:t>
            </w:r>
          </w:p>
          <w:p w:rsidR="00610CD3" w:rsidRPr="00610CD3" w:rsidRDefault="00610CD3" w:rsidP="00610CD3">
            <w:pPr>
              <w:rPr>
                <w:rFonts w:cs="Times New Roman"/>
                <w:sz w:val="26"/>
                <w:szCs w:val="26"/>
              </w:rPr>
            </w:pPr>
            <w:r w:rsidRPr="00610CD3">
              <w:rPr>
                <w:rFonts w:cs="Times New Roman"/>
                <w:sz w:val="26"/>
                <w:szCs w:val="26"/>
              </w:rPr>
              <w:t xml:space="preserve">Раздел </w:t>
            </w:r>
            <w:r w:rsidRPr="00610CD3">
              <w:rPr>
                <w:rFonts w:cs="Times New Roman"/>
                <w:sz w:val="26"/>
                <w:szCs w:val="26"/>
                <w:lang w:val="en-US"/>
              </w:rPr>
              <w:t>III</w:t>
            </w:r>
            <w:r w:rsidRPr="00610CD3">
              <w:rPr>
                <w:rFonts w:cs="Times New Roman"/>
                <w:sz w:val="26"/>
                <w:szCs w:val="26"/>
              </w:rPr>
              <w:t xml:space="preserve"> приложения к постановлению устанавливает обязательные требования</w:t>
            </w:r>
            <w:r w:rsidRPr="00610CD3">
              <w:t xml:space="preserve"> </w:t>
            </w:r>
            <w:r w:rsidRPr="00610CD3">
              <w:rPr>
                <w:rFonts w:cs="Times New Roman"/>
                <w:sz w:val="26"/>
                <w:szCs w:val="26"/>
              </w:rPr>
              <w:t>к рекламным конструкциям в целях сохранения внешнего архитектурного облика сложившейся застройки города Сургута</w:t>
            </w:r>
            <w:r w:rsidRPr="00610CD3">
              <w:t xml:space="preserve"> </w:t>
            </w:r>
            <w:r w:rsidRPr="00610CD3">
              <w:rPr>
                <w:rFonts w:cs="Times New Roman"/>
                <w:sz w:val="26"/>
                <w:szCs w:val="26"/>
              </w:rPr>
              <w:t>с учетом установленных типов и видов рекламных конструкций.</w:t>
            </w:r>
          </w:p>
          <w:p w:rsidR="00610CD3" w:rsidRPr="00610CD3" w:rsidRDefault="00610CD3" w:rsidP="008558BB">
            <w:pPr>
              <w:rPr>
                <w:rFonts w:cs="Times New Roman"/>
                <w:sz w:val="26"/>
                <w:szCs w:val="26"/>
              </w:rPr>
            </w:pPr>
          </w:p>
          <w:p w:rsidR="00610CD3" w:rsidRPr="00610CD3" w:rsidRDefault="008558BB" w:rsidP="008558BB">
            <w:pPr>
              <w:rPr>
                <w:rFonts w:cs="Times New Roman"/>
                <w:sz w:val="26"/>
                <w:szCs w:val="26"/>
              </w:rPr>
            </w:pPr>
            <w:r w:rsidRPr="00610CD3">
              <w:rPr>
                <w:rFonts w:cs="Times New Roman"/>
                <w:sz w:val="26"/>
                <w:szCs w:val="26"/>
              </w:rPr>
              <w:lastRenderedPageBreak/>
              <w:t xml:space="preserve">Приложение 1 к </w:t>
            </w:r>
            <w:r w:rsidR="00FF0108" w:rsidRPr="00610CD3">
              <w:rPr>
                <w:rFonts w:cs="Times New Roman"/>
                <w:sz w:val="26"/>
                <w:szCs w:val="26"/>
              </w:rPr>
              <w:t>приложению постановления</w:t>
            </w:r>
            <w:r w:rsidRPr="00610CD3">
              <w:rPr>
                <w:rFonts w:cs="Times New Roman"/>
                <w:sz w:val="26"/>
                <w:szCs w:val="26"/>
              </w:rPr>
              <w:t xml:space="preserve"> </w:t>
            </w:r>
            <w:r w:rsidR="00610CD3" w:rsidRPr="00610CD3">
              <w:rPr>
                <w:rFonts w:cs="Times New Roman"/>
                <w:sz w:val="26"/>
                <w:szCs w:val="26"/>
              </w:rPr>
              <w:t>устанавливает д</w:t>
            </w:r>
            <w:r w:rsidRPr="00610CD3">
              <w:rPr>
                <w:rFonts w:cs="Times New Roman"/>
                <w:sz w:val="26"/>
                <w:szCs w:val="26"/>
              </w:rPr>
              <w:t>ополнительные требования к размещению и характеристикам</w:t>
            </w:r>
            <w:r w:rsidR="00610CD3" w:rsidRPr="00610CD3">
              <w:rPr>
                <w:rFonts w:cs="Times New Roman"/>
                <w:sz w:val="26"/>
                <w:szCs w:val="26"/>
              </w:rPr>
              <w:t xml:space="preserve"> типовых рекламных конструкций.</w:t>
            </w:r>
          </w:p>
          <w:p w:rsidR="008558BB" w:rsidRPr="001326EF" w:rsidRDefault="00610CD3" w:rsidP="007D4A90">
            <w:pPr>
              <w:rPr>
                <w:rFonts w:cs="Times New Roman"/>
                <w:sz w:val="26"/>
                <w:szCs w:val="26"/>
              </w:rPr>
            </w:pPr>
            <w:r w:rsidRPr="00610CD3">
              <w:rPr>
                <w:rFonts w:cs="Times New Roman"/>
                <w:sz w:val="26"/>
                <w:szCs w:val="26"/>
              </w:rPr>
              <w:t>Приложение 2 к приложению постановления устанавливает т</w:t>
            </w:r>
            <w:r w:rsidR="008558BB" w:rsidRPr="00610CD3">
              <w:rPr>
                <w:rFonts w:cs="Times New Roman"/>
                <w:sz w:val="26"/>
                <w:szCs w:val="26"/>
              </w:rPr>
              <w:t>ребования к минимальным расстояниям между рекламными кон</w:t>
            </w:r>
            <w:r w:rsidRPr="00610CD3">
              <w:rPr>
                <w:rFonts w:cs="Times New Roman"/>
                <w:sz w:val="26"/>
                <w:szCs w:val="26"/>
              </w:rPr>
              <w:t>струкциями разных типов и видов.</w:t>
            </w:r>
          </w:p>
        </w:tc>
      </w:tr>
      <w:tr w:rsidR="00152AA1" w:rsidRPr="00564A54" w:rsidTr="00E6085E">
        <w:tc>
          <w:tcPr>
            <w:tcW w:w="7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2) лица, обязанные соблюдать обязательные требования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8558BB" w:rsidP="008558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BB" w:rsidRPr="00564A54" w:rsidRDefault="007D4A90" w:rsidP="007D4A90">
            <w:pPr>
              <w:rPr>
                <w:rFonts w:cs="Times New Roman"/>
                <w:sz w:val="26"/>
                <w:szCs w:val="26"/>
              </w:rPr>
            </w:pPr>
            <w:r w:rsidRPr="007D4A90">
              <w:rPr>
                <w:rFonts w:cs="Times New Roman"/>
                <w:sz w:val="26"/>
                <w:szCs w:val="26"/>
              </w:rPr>
              <w:t xml:space="preserve">Согласно пункту 3 раздела </w:t>
            </w:r>
            <w:r w:rsidRPr="007D4A90">
              <w:rPr>
                <w:rFonts w:cs="Times New Roman"/>
                <w:sz w:val="26"/>
                <w:szCs w:val="26"/>
                <w:lang w:val="en-US"/>
              </w:rPr>
              <w:t>I</w:t>
            </w:r>
            <w:r w:rsidRPr="007D4A90">
              <w:rPr>
                <w:rFonts w:cs="Times New Roman"/>
                <w:sz w:val="26"/>
                <w:szCs w:val="26"/>
              </w:rPr>
              <w:t xml:space="preserve"> приложения к постановлению соблюдение требований настоящего постановления обязательно для всех юридических и физических лиц независимо от форм собственности и ведомственной принадлежности.</w:t>
            </w:r>
          </w:p>
        </w:tc>
      </w:tr>
      <w:tr w:rsidR="00A761BB" w:rsidRPr="00564A54" w:rsidTr="009F6B06">
        <w:trPr>
          <w:trHeight w:val="299"/>
        </w:trPr>
        <w:tc>
          <w:tcPr>
            <w:tcW w:w="7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3) в зависимости от объекта установления обязательных требований:</w:t>
            </w:r>
          </w:p>
          <w:p w:rsidR="00157E71" w:rsidRDefault="00157E71" w:rsidP="003C326F">
            <w:pPr>
              <w:rPr>
                <w:rFonts w:cs="Times New Roman"/>
                <w:sz w:val="26"/>
                <w:szCs w:val="26"/>
              </w:rPr>
            </w:pP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- осуществляемая деятельность, совершаемые действия,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в отношении которых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устанавливаются обязательные требования;</w:t>
            </w:r>
          </w:p>
          <w:p w:rsidR="009F6B06" w:rsidRDefault="009F6B06" w:rsidP="003C326F">
            <w:pPr>
              <w:rPr>
                <w:rFonts w:cs="Times New Roman"/>
                <w:spacing w:val="-4"/>
                <w:sz w:val="26"/>
                <w:szCs w:val="26"/>
              </w:rPr>
            </w:pP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pacing w:val="-4"/>
                <w:sz w:val="26"/>
                <w:szCs w:val="26"/>
              </w:rPr>
              <w:t>- лица и используемые объекты,</w:t>
            </w:r>
            <w:r w:rsidRPr="00564A54">
              <w:rPr>
                <w:rFonts w:cs="Times New Roman"/>
                <w:sz w:val="26"/>
                <w:szCs w:val="26"/>
              </w:rPr>
              <w:t xml:space="preserve"> к которым предъявляются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обязательные требования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при осуществлении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деятельности, совершении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действий</w:t>
            </w:r>
          </w:p>
          <w:p w:rsidR="009F6B06" w:rsidRDefault="009F6B06" w:rsidP="003C326F">
            <w:pPr>
              <w:rPr>
                <w:rFonts w:cs="Times New Roman"/>
                <w:sz w:val="26"/>
                <w:szCs w:val="26"/>
              </w:rPr>
            </w:pP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- результаты осуществления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деятельности, совершения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действий, в отношении </w:t>
            </w:r>
          </w:p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которых устанавливаются </w:t>
            </w:r>
          </w:p>
          <w:p w:rsidR="00A761BB" w:rsidRPr="00564A54" w:rsidRDefault="00A761BB" w:rsidP="00157E71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обязательные требования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1BB" w:rsidRPr="00564A54" w:rsidRDefault="003278DC" w:rsidP="003278D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1BB" w:rsidRDefault="00A761BB" w:rsidP="003C326F">
            <w:pPr>
              <w:rPr>
                <w:rFonts w:cs="Times New Roman"/>
                <w:sz w:val="26"/>
                <w:szCs w:val="26"/>
              </w:rPr>
            </w:pPr>
          </w:p>
          <w:p w:rsidR="00ED7E51" w:rsidRDefault="00ED7E51" w:rsidP="003C326F">
            <w:pPr>
              <w:rPr>
                <w:rFonts w:cs="Times New Roman"/>
                <w:sz w:val="26"/>
                <w:szCs w:val="26"/>
              </w:rPr>
            </w:pPr>
          </w:p>
          <w:p w:rsidR="00ED7E51" w:rsidRDefault="00ED7E51" w:rsidP="003C326F">
            <w:pPr>
              <w:rPr>
                <w:rFonts w:cs="Times New Roman"/>
                <w:sz w:val="26"/>
                <w:szCs w:val="26"/>
              </w:rPr>
            </w:pPr>
          </w:p>
          <w:p w:rsidR="00ED7E51" w:rsidRPr="00564A54" w:rsidRDefault="00ED7E51" w:rsidP="003C326F">
            <w:pPr>
              <w:rPr>
                <w:rFonts w:cs="Times New Roman"/>
                <w:sz w:val="26"/>
                <w:szCs w:val="26"/>
              </w:rPr>
            </w:pPr>
          </w:p>
          <w:p w:rsidR="009F6B06" w:rsidRPr="00656BA9" w:rsidRDefault="00656BA9" w:rsidP="00E73175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Согласно </w:t>
            </w:r>
            <w:proofErr w:type="gramStart"/>
            <w:r>
              <w:rPr>
                <w:rFonts w:cs="Times New Roman"/>
                <w:sz w:val="26"/>
                <w:szCs w:val="26"/>
              </w:rPr>
              <w:t>р</w:t>
            </w:r>
            <w:r w:rsidRPr="00656BA9">
              <w:rPr>
                <w:rFonts w:cs="Times New Roman"/>
                <w:sz w:val="26"/>
                <w:szCs w:val="26"/>
              </w:rPr>
              <w:t>аздел</w:t>
            </w:r>
            <w:r>
              <w:rPr>
                <w:rFonts w:cs="Times New Roman"/>
                <w:sz w:val="26"/>
                <w:szCs w:val="26"/>
              </w:rPr>
              <w:t>у</w:t>
            </w:r>
            <w:proofErr w:type="gramEnd"/>
            <w:r w:rsidRPr="00656BA9">
              <w:rPr>
                <w:rFonts w:cs="Times New Roman"/>
                <w:sz w:val="26"/>
                <w:szCs w:val="26"/>
              </w:rPr>
              <w:t xml:space="preserve"> II приложения к постановлению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="00622A4D">
              <w:rPr>
                <w:rFonts w:cs="Times New Roman"/>
                <w:sz w:val="26"/>
                <w:szCs w:val="26"/>
              </w:rPr>
              <w:t xml:space="preserve">определен </w:t>
            </w:r>
            <w:r w:rsidR="00622A4D" w:rsidRPr="00656BA9">
              <w:rPr>
                <w:rFonts w:cs="Times New Roman"/>
                <w:sz w:val="26"/>
                <w:szCs w:val="26"/>
              </w:rPr>
              <w:t>ограниченный</w:t>
            </w:r>
            <w:r w:rsidRPr="00656BA9">
              <w:rPr>
                <w:rFonts w:cs="Times New Roman"/>
                <w:sz w:val="26"/>
                <w:szCs w:val="26"/>
              </w:rPr>
              <w:t xml:space="preserve"> перечень типов и видов рекламных конструкций, которые </w:t>
            </w:r>
            <w:r w:rsidR="00445576">
              <w:rPr>
                <w:rFonts w:cs="Times New Roman"/>
                <w:sz w:val="26"/>
                <w:szCs w:val="26"/>
              </w:rPr>
              <w:t xml:space="preserve">могут быть установлены </w:t>
            </w:r>
            <w:r w:rsidRPr="00656BA9">
              <w:rPr>
                <w:rFonts w:cs="Times New Roman"/>
                <w:sz w:val="26"/>
                <w:szCs w:val="26"/>
              </w:rPr>
              <w:t>на территории города Сургута.</w:t>
            </w:r>
          </w:p>
          <w:p w:rsidR="009F6B06" w:rsidRDefault="00622A4D" w:rsidP="00E73175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Постановлением установлены требования </w:t>
            </w:r>
            <w:r w:rsidRPr="00622A4D">
              <w:rPr>
                <w:rFonts w:cs="Times New Roman"/>
                <w:sz w:val="26"/>
                <w:szCs w:val="26"/>
              </w:rPr>
              <w:t>к рекламным конструкциям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:rsidR="009F6B06" w:rsidRDefault="009F6B06" w:rsidP="00E73175">
            <w:pPr>
              <w:rPr>
                <w:rFonts w:cs="Times New Roman"/>
                <w:sz w:val="26"/>
                <w:szCs w:val="26"/>
              </w:rPr>
            </w:pPr>
          </w:p>
          <w:p w:rsidR="009F6B06" w:rsidRDefault="009F6B06" w:rsidP="00E73175">
            <w:pPr>
              <w:rPr>
                <w:rFonts w:cs="Times New Roman"/>
                <w:sz w:val="26"/>
                <w:szCs w:val="26"/>
              </w:rPr>
            </w:pPr>
          </w:p>
          <w:p w:rsidR="00A761BB" w:rsidRDefault="009F6B06" w:rsidP="00E73175">
            <w:pPr>
              <w:rPr>
                <w:rFonts w:cs="Times New Roman"/>
                <w:sz w:val="26"/>
                <w:szCs w:val="26"/>
              </w:rPr>
            </w:pPr>
            <w:r w:rsidRPr="007D4A90">
              <w:rPr>
                <w:rFonts w:cs="Times New Roman"/>
                <w:sz w:val="26"/>
                <w:szCs w:val="26"/>
              </w:rPr>
              <w:t xml:space="preserve">Согласно пункту 3 раздела </w:t>
            </w:r>
            <w:r w:rsidRPr="007D4A90">
              <w:rPr>
                <w:rFonts w:cs="Times New Roman"/>
                <w:sz w:val="26"/>
                <w:szCs w:val="26"/>
                <w:lang w:val="en-US"/>
              </w:rPr>
              <w:t>I</w:t>
            </w:r>
            <w:r w:rsidRPr="007D4A90">
              <w:rPr>
                <w:rFonts w:cs="Times New Roman"/>
                <w:sz w:val="26"/>
                <w:szCs w:val="26"/>
              </w:rPr>
              <w:t xml:space="preserve"> приложения к постановлению соблюдение требований настоящего постановления обязательно для всех юридических и физических лиц независимо от форм собственности и ведомственной принадлежности.</w:t>
            </w:r>
          </w:p>
          <w:p w:rsidR="00622A4D" w:rsidRDefault="00622A4D" w:rsidP="00E73175">
            <w:pPr>
              <w:rPr>
                <w:rFonts w:cs="Times New Roman"/>
                <w:sz w:val="26"/>
                <w:szCs w:val="26"/>
              </w:rPr>
            </w:pPr>
          </w:p>
          <w:p w:rsidR="00622A4D" w:rsidRDefault="00622A4D" w:rsidP="00E73175">
            <w:pPr>
              <w:rPr>
                <w:rFonts w:cs="Times New Roman"/>
                <w:sz w:val="26"/>
                <w:szCs w:val="26"/>
              </w:rPr>
            </w:pPr>
          </w:p>
          <w:p w:rsidR="00622A4D" w:rsidRDefault="00622A4D" w:rsidP="00E73175">
            <w:pPr>
              <w:rPr>
                <w:rFonts w:cs="Times New Roman"/>
                <w:sz w:val="26"/>
                <w:szCs w:val="26"/>
              </w:rPr>
            </w:pPr>
          </w:p>
          <w:p w:rsidR="00622A4D" w:rsidRPr="00564A54" w:rsidRDefault="00622A4D" w:rsidP="00622A4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Предусмотренные в постановлении требования к размещению рекламных конструкций учитываются при выдаче разрешения на установку и эксплуатацию рекламной конструкции в рамках предоставления муниципальной услуги. </w:t>
            </w:r>
          </w:p>
        </w:tc>
      </w:tr>
      <w:tr w:rsidR="00A761BB" w:rsidRPr="00564A54" w:rsidTr="00656BA9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BB" w:rsidRPr="00564A54" w:rsidRDefault="00A761BB" w:rsidP="003C326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2AA1" w:rsidRPr="00564A54" w:rsidTr="005042D2"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4) формы оценки соблюдения обязательных требований – </w:t>
            </w:r>
            <w:r w:rsidR="00BF39DF">
              <w:rPr>
                <w:rFonts w:cs="Times New Roman"/>
                <w:sz w:val="26"/>
                <w:szCs w:val="26"/>
              </w:rPr>
              <w:br/>
            </w:r>
            <w:r w:rsidRPr="00564A54">
              <w:rPr>
                <w:rFonts w:cs="Times New Roman"/>
                <w:sz w:val="26"/>
                <w:szCs w:val="26"/>
              </w:rPr>
              <w:t xml:space="preserve">(муниципальный контроль, </w:t>
            </w:r>
            <w:r w:rsidR="00BF39DF">
              <w:rPr>
                <w:rFonts w:cs="Times New Roman"/>
                <w:sz w:val="26"/>
                <w:szCs w:val="26"/>
              </w:rPr>
              <w:br/>
            </w:r>
            <w:r w:rsidRPr="00564A54">
              <w:rPr>
                <w:rFonts w:cs="Times New Roman"/>
                <w:sz w:val="26"/>
                <w:szCs w:val="26"/>
              </w:rPr>
              <w:t xml:space="preserve">привлечение к административной </w:t>
            </w:r>
            <w:r w:rsidR="00BF39DF">
              <w:rPr>
                <w:rFonts w:cs="Times New Roman"/>
                <w:sz w:val="26"/>
                <w:szCs w:val="26"/>
              </w:rPr>
              <w:br/>
            </w:r>
            <w:r w:rsidRPr="00564A54">
              <w:rPr>
                <w:rFonts w:cs="Times New Roman"/>
                <w:sz w:val="26"/>
                <w:szCs w:val="26"/>
              </w:rPr>
              <w:t xml:space="preserve">ответственности, предоставление лицензий и иных разрешений,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аккредитация, оценка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соответствия продукции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и иные формы оценки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и экспертизы)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A15C55" w:rsidP="00A15C5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E4" w:rsidRPr="00564A54" w:rsidRDefault="00B45EC1" w:rsidP="00F47834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Муниципальный контроль осуществляется контрольным управлением </w:t>
            </w:r>
            <w:r w:rsidR="00F47834">
              <w:rPr>
                <w:rFonts w:cs="Times New Roman"/>
                <w:sz w:val="26"/>
                <w:szCs w:val="26"/>
              </w:rPr>
              <w:t>Администрации города. В соответствии с</w:t>
            </w:r>
            <w:r>
              <w:rPr>
                <w:rFonts w:cs="Times New Roman"/>
                <w:sz w:val="26"/>
                <w:szCs w:val="26"/>
              </w:rPr>
              <w:t xml:space="preserve"> постановлени</w:t>
            </w:r>
            <w:r w:rsidR="00F47834">
              <w:rPr>
                <w:rFonts w:cs="Times New Roman"/>
                <w:sz w:val="26"/>
                <w:szCs w:val="26"/>
              </w:rPr>
              <w:t>ем</w:t>
            </w:r>
            <w:r w:rsidR="001115E4" w:rsidRPr="00564A54">
              <w:rPr>
                <w:rFonts w:cs="Times New Roman"/>
                <w:sz w:val="26"/>
                <w:szCs w:val="26"/>
              </w:rPr>
              <w:t xml:space="preserve"> Администрации города от 14.02.2019 № 1063 «Об утверждении порядка демонтажа объектов наружной рекламы, установленных и (или) эксплуатируемых с нарушением требований законодательства о рекламе»</w:t>
            </w:r>
            <w:r w:rsidR="00F47834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предусмотрены мероприятия по демонтажу незаконно установленных рекламных конструкций.  </w:t>
            </w:r>
          </w:p>
        </w:tc>
      </w:tr>
      <w:tr w:rsidR="00152AA1" w:rsidRPr="00564A54" w:rsidTr="00E6085E">
        <w:tc>
          <w:tcPr>
            <w:tcW w:w="7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5) структурные подразделения, муниципальные учреждения, </w:t>
            </w:r>
            <w:r w:rsidR="00C124DB">
              <w:rPr>
                <w:rFonts w:cs="Times New Roman"/>
                <w:sz w:val="26"/>
                <w:szCs w:val="26"/>
              </w:rPr>
              <w:br/>
            </w:r>
            <w:r w:rsidRPr="00564A54">
              <w:rPr>
                <w:rFonts w:cs="Times New Roman"/>
                <w:sz w:val="26"/>
                <w:szCs w:val="26"/>
              </w:rPr>
              <w:t xml:space="preserve">осуществляющие оценку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соблюдения обязательных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требований (ответственные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за проведение оценки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применения обязательных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требований)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A15C55" w:rsidP="00A15C5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E4" w:rsidRPr="00564A54" w:rsidRDefault="001115E4" w:rsidP="003C326F">
            <w:pPr>
              <w:rPr>
                <w:rFonts w:cs="Times New Roman"/>
                <w:sz w:val="26"/>
                <w:szCs w:val="26"/>
              </w:rPr>
            </w:pPr>
          </w:p>
          <w:p w:rsidR="00B45EC1" w:rsidRDefault="004A7C34" w:rsidP="00B45EC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</w:t>
            </w:r>
            <w:r w:rsidR="00B45EC1" w:rsidRPr="00B45EC1">
              <w:rPr>
                <w:rFonts w:cs="Times New Roman"/>
                <w:sz w:val="26"/>
                <w:szCs w:val="26"/>
              </w:rPr>
              <w:t xml:space="preserve">ценка соблюдения обязательных требований, содержащихся </w:t>
            </w:r>
            <w:r>
              <w:rPr>
                <w:rFonts w:cs="Times New Roman"/>
                <w:sz w:val="26"/>
                <w:szCs w:val="26"/>
              </w:rPr>
              <w:t xml:space="preserve">в </w:t>
            </w:r>
            <w:r w:rsidR="00B45EC1">
              <w:rPr>
                <w:rFonts w:cs="Times New Roman"/>
                <w:sz w:val="26"/>
                <w:szCs w:val="26"/>
              </w:rPr>
              <w:t>постановлении</w:t>
            </w:r>
            <w:r w:rsidR="00B45EC1" w:rsidRPr="00B45EC1">
              <w:rPr>
                <w:rFonts w:cs="Times New Roman"/>
                <w:sz w:val="26"/>
                <w:szCs w:val="26"/>
              </w:rPr>
              <w:t xml:space="preserve">, осуществляется департаментом архитектуры и градостроительства </w:t>
            </w:r>
            <w:r>
              <w:rPr>
                <w:rFonts w:cs="Times New Roman"/>
                <w:sz w:val="26"/>
                <w:szCs w:val="26"/>
              </w:rPr>
              <w:br/>
            </w:r>
            <w:r w:rsidR="00B45EC1" w:rsidRPr="00B45EC1">
              <w:rPr>
                <w:rFonts w:cs="Times New Roman"/>
                <w:sz w:val="26"/>
                <w:szCs w:val="26"/>
              </w:rPr>
              <w:t>Администрации города при выдаче разрешения на строительство.</w:t>
            </w:r>
          </w:p>
          <w:p w:rsidR="001115E4" w:rsidRPr="00564A54" w:rsidRDefault="001115E4" w:rsidP="00B45EC1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2AA1" w:rsidRPr="00564A54" w:rsidTr="00DE19D8">
        <w:trPr>
          <w:trHeight w:val="188"/>
        </w:trPr>
        <w:tc>
          <w:tcPr>
            <w:tcW w:w="1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7.2. </w:t>
            </w:r>
            <w:r w:rsidRPr="00B73D08">
              <w:rPr>
                <w:rFonts w:cs="Times New Roman"/>
                <w:sz w:val="26"/>
                <w:szCs w:val="26"/>
              </w:rPr>
              <w:t>Принцип обоснованности обязательных требований</w:t>
            </w: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7.2.1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Несоблюдение ОТ приведет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к возникновению угрозы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рисков причинения вреда (ущерба) ОЗЦ, на защиту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которых направлены ОТ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6E3019" w:rsidP="006E3019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80" w:rsidRDefault="00C91C80" w:rsidP="00DE19D8">
            <w:pPr>
              <w:rPr>
                <w:rFonts w:cs="Times New Roman"/>
                <w:sz w:val="26"/>
                <w:szCs w:val="26"/>
                <w:highlight w:val="yellow"/>
              </w:rPr>
            </w:pPr>
            <w:r w:rsidRPr="00C91C80">
              <w:rPr>
                <w:rFonts w:cs="Times New Roman"/>
                <w:sz w:val="26"/>
                <w:szCs w:val="26"/>
              </w:rPr>
              <w:t>Несоблюдение ОТ приведет</w:t>
            </w:r>
            <w:r>
              <w:t xml:space="preserve"> </w:t>
            </w:r>
            <w:r w:rsidRPr="00C91C80">
              <w:rPr>
                <w:rFonts w:cs="Times New Roman"/>
                <w:sz w:val="26"/>
                <w:szCs w:val="26"/>
              </w:rPr>
              <w:t xml:space="preserve">к визуальному засорению, ущербу архитектурному облику </w:t>
            </w:r>
            <w:r>
              <w:rPr>
                <w:rFonts w:cs="Times New Roman"/>
                <w:sz w:val="26"/>
                <w:szCs w:val="26"/>
              </w:rPr>
              <w:t xml:space="preserve">города, а также </w:t>
            </w:r>
            <w:r w:rsidRPr="00C91C80">
              <w:rPr>
                <w:rFonts w:cs="Times New Roman"/>
                <w:sz w:val="26"/>
                <w:szCs w:val="26"/>
              </w:rPr>
              <w:t xml:space="preserve">недовольства населения недостаточным или ненадлежащим исполнением обязанностей Администрацией города и Думой города в интересах жителей города.  </w:t>
            </w:r>
          </w:p>
          <w:p w:rsidR="00C91C80" w:rsidRPr="00564A54" w:rsidRDefault="00C91C80" w:rsidP="00DE19D8">
            <w:pPr>
              <w:rPr>
                <w:rFonts w:cs="Times New Roman"/>
                <w:sz w:val="26"/>
                <w:szCs w:val="26"/>
                <w:highlight w:val="yellow"/>
              </w:rPr>
            </w:pP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7.2.2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6E301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Оцениваемое регулирование воздействует на основные причины (источники) рисков причинения вреда (ущерба) ОЗЦ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6E3019" w:rsidP="006E3019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2B" w:rsidRPr="00822C2B" w:rsidRDefault="00822C2B" w:rsidP="00822C2B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Постановление</w:t>
            </w:r>
            <w:r w:rsidRPr="00822C2B">
              <w:rPr>
                <w:rFonts w:cs="Times New Roman"/>
                <w:sz w:val="26"/>
                <w:szCs w:val="26"/>
              </w:rPr>
              <w:t xml:space="preserve"> разработан</w:t>
            </w:r>
            <w:r>
              <w:rPr>
                <w:rFonts w:cs="Times New Roman"/>
                <w:sz w:val="26"/>
                <w:szCs w:val="26"/>
              </w:rPr>
              <w:t>о</w:t>
            </w:r>
            <w:r w:rsidRPr="00822C2B">
              <w:rPr>
                <w:rFonts w:cs="Times New Roman"/>
                <w:sz w:val="26"/>
                <w:szCs w:val="26"/>
              </w:rPr>
              <w:t xml:space="preserve"> для упорядочения размещения и определения требований к размещению рекламных конструкций на территории города Сургута, осуществления контроля за процессом формирования благоприятной художественно-эстетической городской среды, сохранения внешнего архитектурного облика сложившейся застройки города, установление единых требований к рекламным конструкциям, к их установке, эксплуатации и тер</w:t>
            </w:r>
            <w:r w:rsidRPr="00822C2B">
              <w:rPr>
                <w:rFonts w:cs="Times New Roman"/>
                <w:sz w:val="26"/>
                <w:szCs w:val="26"/>
              </w:rPr>
              <w:lastRenderedPageBreak/>
              <w:t>риториальному размещению, обеспечения в процессе установки и эксплуатации рекламных конструкций безопасности дорожного движения и предотвращения угрозы для жизни и здоровья людей.</w:t>
            </w:r>
          </w:p>
          <w:p w:rsidR="00822C2B" w:rsidRPr="00564A54" w:rsidRDefault="00822C2B" w:rsidP="00822C2B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lastRenderedPageBreak/>
              <w:t>7.2.3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Оцениваемое регулирование является необходимым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для снижения либо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устранения рисков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причинения вреда (ущерба) ОЗЦ в соответствии с целями регулирования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CF" w:rsidRPr="00BD37AA" w:rsidRDefault="00E610B4" w:rsidP="008640CF">
            <w:pPr>
              <w:rPr>
                <w:rFonts w:cs="Times New Roman"/>
                <w:sz w:val="26"/>
                <w:szCs w:val="26"/>
              </w:rPr>
            </w:pPr>
            <w:r w:rsidRPr="00BD37AA">
              <w:rPr>
                <w:rFonts w:cs="Times New Roman"/>
                <w:sz w:val="26"/>
                <w:szCs w:val="26"/>
              </w:rPr>
              <w:t xml:space="preserve">Альтернативные варианты правового регулирования не позволят достичь </w:t>
            </w:r>
            <w:r w:rsidR="00384DE8" w:rsidRPr="00BD37AA">
              <w:rPr>
                <w:rFonts w:cs="Times New Roman"/>
                <w:sz w:val="26"/>
                <w:szCs w:val="26"/>
              </w:rPr>
              <w:br/>
            </w:r>
            <w:r w:rsidRPr="00BD37AA">
              <w:rPr>
                <w:rFonts w:cs="Times New Roman"/>
                <w:sz w:val="26"/>
                <w:szCs w:val="26"/>
              </w:rPr>
              <w:t xml:space="preserve">такого же результата, который удалось получить, применяя оцениваемое </w:t>
            </w:r>
            <w:r w:rsidR="00384DE8" w:rsidRPr="00BD37AA">
              <w:rPr>
                <w:rFonts w:cs="Times New Roman"/>
                <w:sz w:val="26"/>
                <w:szCs w:val="26"/>
              </w:rPr>
              <w:br/>
            </w:r>
            <w:r w:rsidRPr="00BD37AA">
              <w:rPr>
                <w:rFonts w:cs="Times New Roman"/>
                <w:sz w:val="26"/>
                <w:szCs w:val="26"/>
              </w:rPr>
              <w:t>регулирование,</w:t>
            </w:r>
            <w:r w:rsidR="008640CF" w:rsidRPr="00BD37AA">
              <w:rPr>
                <w:rFonts w:cs="Times New Roman"/>
                <w:sz w:val="26"/>
                <w:szCs w:val="26"/>
              </w:rPr>
              <w:t xml:space="preserve"> </w:t>
            </w:r>
            <w:r w:rsidR="006A1573" w:rsidRPr="00BD37AA">
              <w:rPr>
                <w:rFonts w:cs="Times New Roman"/>
                <w:sz w:val="26"/>
                <w:szCs w:val="26"/>
              </w:rPr>
              <w:t>поскольку</w:t>
            </w:r>
            <w:r w:rsidR="00947727" w:rsidRPr="00BD37AA">
              <w:rPr>
                <w:rFonts w:cs="Times New Roman"/>
                <w:sz w:val="26"/>
                <w:szCs w:val="26"/>
              </w:rPr>
              <w:t>,</w:t>
            </w:r>
            <w:r w:rsidR="008640CF" w:rsidRPr="00BD37AA">
              <w:rPr>
                <w:rFonts w:cs="Times New Roman"/>
                <w:sz w:val="26"/>
                <w:szCs w:val="26"/>
              </w:rPr>
              <w:t xml:space="preserve"> </w:t>
            </w:r>
            <w:r w:rsidR="00947727" w:rsidRPr="00BD37AA">
              <w:rPr>
                <w:rFonts w:cs="Times New Roman"/>
                <w:sz w:val="26"/>
                <w:szCs w:val="26"/>
              </w:rPr>
              <w:t>п</w:t>
            </w:r>
            <w:r w:rsidR="008640CF" w:rsidRPr="00BD37AA">
              <w:rPr>
                <w:rFonts w:cs="Times New Roman"/>
                <w:sz w:val="26"/>
                <w:szCs w:val="26"/>
              </w:rPr>
              <w:t>редусмотре</w:t>
            </w:r>
            <w:r w:rsidR="006A1573" w:rsidRPr="00BD37AA">
              <w:rPr>
                <w:rFonts w:cs="Times New Roman"/>
                <w:sz w:val="26"/>
                <w:szCs w:val="26"/>
              </w:rPr>
              <w:t>ть</w:t>
            </w:r>
            <w:r w:rsidR="008640CF" w:rsidRPr="00BD37AA">
              <w:rPr>
                <w:rFonts w:cs="Times New Roman"/>
                <w:sz w:val="26"/>
                <w:szCs w:val="26"/>
              </w:rPr>
              <w:t xml:space="preserve"> в способах демонстрации на </w:t>
            </w:r>
            <w:r w:rsidR="00384DE8" w:rsidRPr="00BD37AA">
              <w:rPr>
                <w:rFonts w:cs="Times New Roman"/>
                <w:sz w:val="26"/>
                <w:szCs w:val="26"/>
              </w:rPr>
              <w:br/>
            </w:r>
            <w:r w:rsidR="008640CF" w:rsidRPr="00BD37AA">
              <w:rPr>
                <w:rFonts w:cs="Times New Roman"/>
                <w:sz w:val="26"/>
                <w:szCs w:val="26"/>
              </w:rPr>
              <w:t>афишной тумбе и рекламной конструкции в составе остановочного пункта электронное информационное поле</w:t>
            </w:r>
            <w:r w:rsidR="00947727" w:rsidRPr="00BD37AA">
              <w:rPr>
                <w:rFonts w:cs="Times New Roman"/>
                <w:sz w:val="26"/>
                <w:szCs w:val="26"/>
              </w:rPr>
              <w:t xml:space="preserve"> нецелесообразно.</w:t>
            </w:r>
          </w:p>
          <w:p w:rsidR="008640CF" w:rsidRPr="00BD37AA" w:rsidRDefault="008640CF" w:rsidP="008640CF">
            <w:pPr>
              <w:rPr>
                <w:rFonts w:cs="Times New Roman"/>
                <w:sz w:val="26"/>
                <w:szCs w:val="26"/>
              </w:rPr>
            </w:pPr>
            <w:r w:rsidRPr="00BD37AA">
              <w:rPr>
                <w:rFonts w:cs="Times New Roman"/>
                <w:sz w:val="26"/>
                <w:szCs w:val="26"/>
              </w:rPr>
              <w:t xml:space="preserve">Так как рекламные конструкции размещаются в местах активного пешеходного движения и у таких конструкций отсутствует защита от свободного </w:t>
            </w:r>
            <w:r w:rsidR="00384DE8" w:rsidRPr="00BD37AA">
              <w:rPr>
                <w:rFonts w:cs="Times New Roman"/>
                <w:sz w:val="26"/>
                <w:szCs w:val="26"/>
              </w:rPr>
              <w:br/>
            </w:r>
            <w:r w:rsidRPr="00BD37AA">
              <w:rPr>
                <w:rFonts w:cs="Times New Roman"/>
                <w:sz w:val="26"/>
                <w:szCs w:val="26"/>
              </w:rPr>
              <w:t xml:space="preserve">доступа, то в таком случае возможны эпизоды умышленного и не умышленного повреждения дорогостоящих конструкций. </w:t>
            </w:r>
          </w:p>
          <w:p w:rsidR="00E610B4" w:rsidRDefault="00947727" w:rsidP="008640CF">
            <w:pPr>
              <w:rPr>
                <w:rFonts w:cs="Times New Roman"/>
                <w:sz w:val="26"/>
                <w:szCs w:val="26"/>
              </w:rPr>
            </w:pPr>
            <w:r w:rsidRPr="00BD37AA">
              <w:rPr>
                <w:rFonts w:cs="Times New Roman"/>
                <w:sz w:val="26"/>
                <w:szCs w:val="26"/>
              </w:rPr>
              <w:t xml:space="preserve">Соответственно, </w:t>
            </w:r>
            <w:r w:rsidR="008640CF" w:rsidRPr="00BD37AA">
              <w:rPr>
                <w:rFonts w:cs="Times New Roman"/>
                <w:sz w:val="26"/>
                <w:szCs w:val="26"/>
              </w:rPr>
              <w:t xml:space="preserve"> собственники рекламных конструкций будут нести </w:t>
            </w:r>
            <w:r w:rsidR="00384DE8" w:rsidRPr="00BD37AA">
              <w:rPr>
                <w:rFonts w:cs="Times New Roman"/>
                <w:sz w:val="26"/>
                <w:szCs w:val="26"/>
              </w:rPr>
              <w:br/>
            </w:r>
            <w:r w:rsidR="008640CF" w:rsidRPr="00BD37AA">
              <w:rPr>
                <w:rFonts w:cs="Times New Roman"/>
                <w:sz w:val="26"/>
                <w:szCs w:val="26"/>
              </w:rPr>
              <w:t>большие финансовые потери в связи с заменой</w:t>
            </w:r>
            <w:r w:rsidRPr="00BD37AA">
              <w:t xml:space="preserve"> </w:t>
            </w:r>
            <w:r w:rsidRPr="00BD37AA">
              <w:rPr>
                <w:rFonts w:cs="Times New Roman"/>
                <w:sz w:val="26"/>
                <w:szCs w:val="26"/>
              </w:rPr>
              <w:t>всего электронного экрана.</w:t>
            </w:r>
          </w:p>
          <w:p w:rsidR="00D12E93" w:rsidRPr="00E610B4" w:rsidRDefault="00D12E93" w:rsidP="008640C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7.2.4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Оцениваемое регулирование является достаточным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для снижения либо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устранения рисков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причинения вреда (ущерба) ОЗЦ в соответствии с целями регулирования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583A4A" w:rsidP="00583A4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CF" w:rsidRPr="008640CF" w:rsidRDefault="008640CF" w:rsidP="003C326F">
            <w:pPr>
              <w:rPr>
                <w:rFonts w:cs="Times New Roman"/>
                <w:sz w:val="26"/>
                <w:szCs w:val="26"/>
              </w:rPr>
            </w:pPr>
            <w:r w:rsidRPr="00EC4232">
              <w:rPr>
                <w:sz w:val="26"/>
                <w:szCs w:val="26"/>
              </w:rPr>
              <w:t xml:space="preserve">Показатели </w:t>
            </w:r>
            <w:r w:rsidR="00EC4232" w:rsidRPr="00EC4232">
              <w:rPr>
                <w:sz w:val="26"/>
                <w:szCs w:val="26"/>
              </w:rPr>
              <w:t xml:space="preserve">Постановления </w:t>
            </w:r>
            <w:r w:rsidRPr="00EC4232">
              <w:rPr>
                <w:sz w:val="26"/>
                <w:szCs w:val="26"/>
              </w:rPr>
              <w:t xml:space="preserve">адаптированы </w:t>
            </w:r>
            <w:r w:rsidR="00EC4232" w:rsidRPr="00EC4232">
              <w:rPr>
                <w:sz w:val="26"/>
                <w:szCs w:val="26"/>
              </w:rPr>
              <w:t xml:space="preserve">с фактической ситуацией и </w:t>
            </w:r>
            <w:r w:rsidRPr="00EC4232">
              <w:rPr>
                <w:sz w:val="26"/>
                <w:szCs w:val="26"/>
              </w:rPr>
              <w:t>потребност</w:t>
            </w:r>
            <w:r w:rsidR="00EC4232" w:rsidRPr="00EC4232">
              <w:rPr>
                <w:sz w:val="26"/>
                <w:szCs w:val="26"/>
              </w:rPr>
              <w:t>ями</w:t>
            </w:r>
            <w:r w:rsidRPr="00EC4232">
              <w:rPr>
                <w:sz w:val="26"/>
                <w:szCs w:val="26"/>
              </w:rPr>
              <w:t xml:space="preserve"> жителей города.</w:t>
            </w:r>
          </w:p>
          <w:p w:rsidR="00E73175" w:rsidRPr="00564A54" w:rsidRDefault="00E73175" w:rsidP="003C326F">
            <w:pPr>
              <w:rPr>
                <w:rFonts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7.2.5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Оцениваемое регулирование учитывает современный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уровень развития науки,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техники и технологий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в рассматриваемой сфере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общественных отношений, уровень развития экономики и материально-технической базы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E938D2" w:rsidP="00E938D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BC" w:rsidRPr="005478BC" w:rsidRDefault="005478BC" w:rsidP="005478BC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</w:t>
            </w:r>
            <w:r w:rsidRPr="005478BC">
              <w:rPr>
                <w:rFonts w:cs="Times New Roman"/>
                <w:sz w:val="26"/>
                <w:szCs w:val="26"/>
              </w:rPr>
              <w:t xml:space="preserve">бязательные требования являются актуальными и не являются препятствием для потенциальных адресатов правового регулирования. </w:t>
            </w:r>
          </w:p>
          <w:p w:rsidR="005478BC" w:rsidRPr="00564A54" w:rsidRDefault="005478BC" w:rsidP="005478BC">
            <w:pPr>
              <w:rPr>
                <w:rFonts w:cs="Times New Roman"/>
                <w:sz w:val="26"/>
                <w:szCs w:val="26"/>
              </w:rPr>
            </w:pPr>
            <w:r w:rsidRPr="005478BC">
              <w:rPr>
                <w:rFonts w:cs="Times New Roman"/>
                <w:sz w:val="26"/>
                <w:szCs w:val="26"/>
              </w:rPr>
              <w:t xml:space="preserve">Предложения, обращения, а также жалобы в рассматриваемой сфере от </w:t>
            </w:r>
            <w:r w:rsidR="005F5E58">
              <w:rPr>
                <w:rFonts w:cs="Times New Roman"/>
                <w:sz w:val="26"/>
                <w:szCs w:val="26"/>
              </w:rPr>
              <w:br/>
            </w:r>
            <w:r w:rsidRPr="005478BC">
              <w:rPr>
                <w:rFonts w:cs="Times New Roman"/>
                <w:sz w:val="26"/>
                <w:szCs w:val="26"/>
              </w:rPr>
              <w:t>потенциальных адресатов правового регулирования не поступали.</w:t>
            </w:r>
          </w:p>
        </w:tc>
      </w:tr>
      <w:tr w:rsidR="00152AA1" w:rsidRPr="00564A54" w:rsidTr="00DE19D8">
        <w:tc>
          <w:tcPr>
            <w:tcW w:w="1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416C9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416C9">
              <w:rPr>
                <w:rFonts w:cs="Times New Roman"/>
                <w:sz w:val="26"/>
                <w:szCs w:val="26"/>
              </w:rPr>
              <w:lastRenderedPageBreak/>
              <w:t>7.3. Принцип правовой определенности и системности</w:t>
            </w: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7.3.1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ОТ имеют ясное, логичное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и однозначно понимаемое </w:t>
            </w:r>
          </w:p>
          <w:p w:rsidR="00152AA1" w:rsidRPr="00564A54" w:rsidRDefault="00152AA1" w:rsidP="00DE19D8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содержание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EE22F2" w:rsidP="00EE22F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A6" w:rsidRPr="009E1FA6" w:rsidRDefault="009E1FA6" w:rsidP="009E1FA6">
            <w:pPr>
              <w:rPr>
                <w:rFonts w:cs="Times New Roman"/>
                <w:sz w:val="26"/>
                <w:szCs w:val="26"/>
              </w:rPr>
            </w:pPr>
            <w:r w:rsidRPr="009E1FA6">
              <w:rPr>
                <w:rFonts w:cs="Times New Roman"/>
                <w:sz w:val="26"/>
                <w:szCs w:val="26"/>
              </w:rPr>
              <w:t xml:space="preserve">Проблем с пониманием содержания оцениваемых ОТ потенциальными </w:t>
            </w:r>
            <w:r w:rsidR="00623669">
              <w:rPr>
                <w:rFonts w:cs="Times New Roman"/>
                <w:sz w:val="26"/>
                <w:szCs w:val="26"/>
              </w:rPr>
              <w:br/>
            </w:r>
            <w:r w:rsidRPr="009E1FA6">
              <w:rPr>
                <w:rFonts w:cs="Times New Roman"/>
                <w:sz w:val="26"/>
                <w:szCs w:val="26"/>
              </w:rPr>
              <w:t xml:space="preserve">адресатами в ходе процедуры общественных обсуждений не выявлены, </w:t>
            </w:r>
            <w:r w:rsidR="00A74C4B">
              <w:rPr>
                <w:rFonts w:cs="Times New Roman"/>
                <w:sz w:val="26"/>
                <w:szCs w:val="26"/>
              </w:rPr>
              <w:br/>
            </w:r>
            <w:r w:rsidRPr="009E1FA6">
              <w:rPr>
                <w:rFonts w:cs="Times New Roman"/>
                <w:sz w:val="26"/>
                <w:szCs w:val="26"/>
              </w:rPr>
              <w:t xml:space="preserve">то есть ОТ в составе </w:t>
            </w:r>
            <w:r>
              <w:rPr>
                <w:rFonts w:cs="Times New Roman"/>
                <w:sz w:val="26"/>
                <w:szCs w:val="26"/>
              </w:rPr>
              <w:t>Постановления</w:t>
            </w:r>
            <w:r w:rsidRPr="009E1FA6">
              <w:rPr>
                <w:rFonts w:cs="Times New Roman"/>
                <w:sz w:val="26"/>
                <w:szCs w:val="26"/>
              </w:rPr>
              <w:t xml:space="preserve"> имеют ясное, логичное и однозначно </w:t>
            </w:r>
            <w:r w:rsidR="00623669">
              <w:rPr>
                <w:rFonts w:cs="Times New Roman"/>
                <w:sz w:val="26"/>
                <w:szCs w:val="26"/>
              </w:rPr>
              <w:br/>
            </w:r>
            <w:r w:rsidRPr="009E1FA6">
              <w:rPr>
                <w:rFonts w:cs="Times New Roman"/>
                <w:sz w:val="26"/>
                <w:szCs w:val="26"/>
              </w:rPr>
              <w:t>понимаемое содержание.</w:t>
            </w:r>
          </w:p>
          <w:p w:rsidR="00152AA1" w:rsidRPr="00564A54" w:rsidRDefault="009E1FA6" w:rsidP="009E1FA6">
            <w:pPr>
              <w:rPr>
                <w:rFonts w:cs="Times New Roman"/>
                <w:sz w:val="26"/>
                <w:szCs w:val="26"/>
              </w:rPr>
            </w:pPr>
            <w:r w:rsidRPr="009E1FA6">
              <w:rPr>
                <w:rFonts w:cs="Times New Roman"/>
                <w:sz w:val="26"/>
                <w:szCs w:val="26"/>
              </w:rPr>
              <w:t xml:space="preserve">Предложения, обращения, а также жалобы в рассматриваемой сфере не </w:t>
            </w:r>
            <w:r w:rsidR="00623669">
              <w:rPr>
                <w:rFonts w:cs="Times New Roman"/>
                <w:sz w:val="26"/>
                <w:szCs w:val="26"/>
              </w:rPr>
              <w:br/>
            </w:r>
            <w:r w:rsidRPr="009E1FA6">
              <w:rPr>
                <w:rFonts w:cs="Times New Roman"/>
                <w:sz w:val="26"/>
                <w:szCs w:val="26"/>
              </w:rPr>
              <w:t>поступали.</w:t>
            </w:r>
          </w:p>
        </w:tc>
      </w:tr>
      <w:tr w:rsidR="00152AA1" w:rsidRPr="00564A54" w:rsidTr="006E3019"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7.3.2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Оцениваемые ОТ находятся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в системном единстве,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в том числе отвечают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следующим признакам: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727CFE" w:rsidP="00727CFE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10" w:rsidRPr="00564A54" w:rsidRDefault="000A5810" w:rsidP="00D31DB1">
            <w:pPr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52AA1" w:rsidRPr="00564A54" w:rsidTr="006E3019"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DE19D8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1) отсутствуют дублирующие ОТ, в том числе на различных уровнях регулирования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727CFE" w:rsidP="00727CFE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D31DB1" w:rsidP="003C326F">
            <w:pPr>
              <w:rPr>
                <w:rFonts w:eastAsia="Calibri" w:cs="Times New Roman"/>
                <w:sz w:val="26"/>
                <w:szCs w:val="26"/>
              </w:rPr>
            </w:pPr>
            <w:r w:rsidRPr="00D31DB1">
              <w:rPr>
                <w:rFonts w:eastAsia="Calibri" w:cs="Times New Roman"/>
                <w:sz w:val="26"/>
                <w:szCs w:val="26"/>
              </w:rPr>
              <w:t>- иные требования, дублирующие оцениваемые ОТ, отсутствуют.</w:t>
            </w:r>
          </w:p>
        </w:tc>
      </w:tr>
      <w:tr w:rsidR="00152AA1" w:rsidRPr="00564A54" w:rsidTr="006E3019"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2) отсутствуют </w:t>
            </w:r>
          </w:p>
          <w:p w:rsidR="00DE19D8" w:rsidRPr="00564A54" w:rsidRDefault="00152AA1" w:rsidP="00DE19D8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противоречащие ОТ, </w:t>
            </w:r>
          </w:p>
          <w:p w:rsidR="00DE19D8" w:rsidRPr="00564A54" w:rsidRDefault="00152AA1" w:rsidP="00DE19D8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в том числе на различных уровнях правового </w:t>
            </w:r>
          </w:p>
          <w:p w:rsidR="00152AA1" w:rsidRPr="00564A54" w:rsidRDefault="00152AA1" w:rsidP="00DE19D8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регулирования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727CFE" w:rsidP="00727CFE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D31DB1" w:rsidP="003C326F">
            <w:pPr>
              <w:rPr>
                <w:rFonts w:cs="Times New Roman"/>
                <w:sz w:val="26"/>
                <w:szCs w:val="26"/>
              </w:rPr>
            </w:pPr>
            <w:r w:rsidRPr="00D31DB1">
              <w:rPr>
                <w:rFonts w:eastAsia="Calibri" w:cs="Times New Roman"/>
                <w:sz w:val="26"/>
                <w:szCs w:val="26"/>
              </w:rPr>
              <w:t>- иные требования, противоречащие оцениваемым ОТ, отсутствуют.</w:t>
            </w:r>
          </w:p>
        </w:tc>
      </w:tr>
      <w:tr w:rsidR="00152AA1" w:rsidRPr="00564A54" w:rsidTr="00DE19D8">
        <w:tc>
          <w:tcPr>
            <w:tcW w:w="1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eastAsia="Calibri"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</w:t>
            </w:r>
            <w:r w:rsidRPr="00D31DB1">
              <w:rPr>
                <w:rFonts w:cs="Times New Roman"/>
                <w:sz w:val="26"/>
                <w:szCs w:val="26"/>
              </w:rPr>
              <w:t>4. Принцип открытости и предсказуемости</w:t>
            </w: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7.4.1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Проект НПА,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устанавливающего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ОТ, публично обсуждался (проведены публичные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консультации в рамках оценки регулирующего </w:t>
            </w:r>
          </w:p>
          <w:p w:rsidR="00152AA1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воздействия)</w:t>
            </w:r>
          </w:p>
          <w:p w:rsidR="003255AE" w:rsidRPr="00564A54" w:rsidRDefault="003255AE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9C28B4" w:rsidP="009C28B4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16" w:rsidRPr="00E25F16" w:rsidRDefault="00E25F16" w:rsidP="00E25F16">
            <w:pPr>
              <w:rPr>
                <w:rFonts w:cs="Times New Roman"/>
                <w:sz w:val="26"/>
                <w:szCs w:val="26"/>
              </w:rPr>
            </w:pPr>
            <w:r w:rsidRPr="00E25F16">
              <w:rPr>
                <w:rFonts w:cs="Times New Roman"/>
                <w:sz w:val="26"/>
                <w:szCs w:val="26"/>
              </w:rPr>
              <w:t xml:space="preserve">Дата размещения уведомления о проведении публичных консультаций по проекту муниципального нормативного правового акта: </w:t>
            </w:r>
            <w:r w:rsidR="00364D23" w:rsidRPr="00364D23">
              <w:rPr>
                <w:rFonts w:cs="Times New Roman"/>
                <w:sz w:val="26"/>
                <w:szCs w:val="26"/>
              </w:rPr>
              <w:t>03</w:t>
            </w:r>
            <w:r w:rsidR="00364D23">
              <w:rPr>
                <w:rFonts w:cs="Times New Roman"/>
                <w:sz w:val="26"/>
                <w:szCs w:val="26"/>
              </w:rPr>
              <w:t>.10.</w:t>
            </w:r>
            <w:r w:rsidR="00364D23" w:rsidRPr="00364D23">
              <w:rPr>
                <w:rFonts w:cs="Times New Roman"/>
                <w:sz w:val="26"/>
                <w:szCs w:val="26"/>
              </w:rPr>
              <w:t>2022 г.</w:t>
            </w:r>
          </w:p>
          <w:p w:rsidR="00E25F16" w:rsidRPr="00564A54" w:rsidRDefault="00E25F16" w:rsidP="00707B75">
            <w:pPr>
              <w:rPr>
                <w:rFonts w:cs="Times New Roman"/>
                <w:sz w:val="26"/>
                <w:szCs w:val="26"/>
              </w:rPr>
            </w:pPr>
            <w:r w:rsidRPr="00E25F16">
              <w:rPr>
                <w:rFonts w:cs="Times New Roman"/>
                <w:sz w:val="26"/>
                <w:szCs w:val="26"/>
              </w:rPr>
              <w:t>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0</w:t>
            </w:r>
            <w:r w:rsidR="00707B75">
              <w:rPr>
                <w:rFonts w:cs="Times New Roman"/>
                <w:sz w:val="26"/>
                <w:szCs w:val="26"/>
              </w:rPr>
              <w:t>3</w:t>
            </w:r>
            <w:r w:rsidRPr="00E25F16">
              <w:rPr>
                <w:rFonts w:cs="Times New Roman"/>
                <w:sz w:val="26"/>
                <w:szCs w:val="26"/>
              </w:rPr>
              <w:t>.</w:t>
            </w:r>
            <w:r w:rsidR="00707B75">
              <w:rPr>
                <w:rFonts w:cs="Times New Roman"/>
                <w:sz w:val="26"/>
                <w:szCs w:val="26"/>
              </w:rPr>
              <w:t>10</w:t>
            </w:r>
            <w:r w:rsidRPr="00E25F16">
              <w:rPr>
                <w:rFonts w:cs="Times New Roman"/>
                <w:sz w:val="26"/>
                <w:szCs w:val="26"/>
              </w:rPr>
              <w:t>.202</w:t>
            </w:r>
            <w:r w:rsidR="00707B75">
              <w:rPr>
                <w:rFonts w:cs="Times New Roman"/>
                <w:sz w:val="26"/>
                <w:szCs w:val="26"/>
              </w:rPr>
              <w:t>2</w:t>
            </w:r>
            <w:r w:rsidRPr="00E25F16">
              <w:rPr>
                <w:rFonts w:cs="Times New Roman"/>
                <w:sz w:val="26"/>
                <w:szCs w:val="26"/>
              </w:rPr>
              <w:t xml:space="preserve"> г.; окончание: </w:t>
            </w:r>
            <w:r w:rsidR="00707B75">
              <w:rPr>
                <w:rFonts w:cs="Times New Roman"/>
                <w:sz w:val="26"/>
                <w:szCs w:val="26"/>
              </w:rPr>
              <w:t>14</w:t>
            </w:r>
            <w:r w:rsidRPr="00E25F16">
              <w:rPr>
                <w:rFonts w:cs="Times New Roman"/>
                <w:sz w:val="26"/>
                <w:szCs w:val="26"/>
              </w:rPr>
              <w:t>.</w:t>
            </w:r>
            <w:r w:rsidR="00707B75">
              <w:rPr>
                <w:rFonts w:cs="Times New Roman"/>
                <w:sz w:val="26"/>
                <w:szCs w:val="26"/>
              </w:rPr>
              <w:t>10</w:t>
            </w:r>
            <w:r w:rsidRPr="00E25F16">
              <w:rPr>
                <w:rFonts w:cs="Times New Roman"/>
                <w:sz w:val="26"/>
                <w:szCs w:val="26"/>
              </w:rPr>
              <w:t>.202</w:t>
            </w:r>
            <w:r w:rsidR="00707B75">
              <w:rPr>
                <w:rFonts w:cs="Times New Roman"/>
                <w:sz w:val="26"/>
                <w:szCs w:val="26"/>
              </w:rPr>
              <w:t>2</w:t>
            </w:r>
            <w:r w:rsidRPr="00E25F16">
              <w:rPr>
                <w:rFonts w:cs="Times New Roman"/>
                <w:sz w:val="26"/>
                <w:szCs w:val="26"/>
              </w:rPr>
              <w:t xml:space="preserve"> г.</w:t>
            </w: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lastRenderedPageBreak/>
              <w:t>7.4.2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Муниципальный НПА,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устанавливающий ОТ,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имеет срок вступления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в силу и срок действия                                              в соответствии со статьей 3 </w:t>
            </w:r>
            <w:r w:rsidR="00B93144">
              <w:rPr>
                <w:rFonts w:cs="Times New Roman"/>
                <w:sz w:val="26"/>
                <w:szCs w:val="26"/>
              </w:rPr>
              <w:br/>
            </w:r>
            <w:r w:rsidRPr="00564A54">
              <w:rPr>
                <w:rFonts w:cs="Times New Roman"/>
                <w:sz w:val="26"/>
                <w:szCs w:val="26"/>
              </w:rPr>
              <w:t>Закона № 247-ФЗ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Default="00936E3A" w:rsidP="00E7317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</w:t>
            </w:r>
            <w:r w:rsidR="00A23F1A">
              <w:rPr>
                <w:rFonts w:cs="Times New Roman"/>
                <w:sz w:val="26"/>
                <w:szCs w:val="26"/>
              </w:rPr>
              <w:t>а</w:t>
            </w:r>
          </w:p>
          <w:p w:rsidR="00936E3A" w:rsidRPr="00564A54" w:rsidRDefault="00936E3A" w:rsidP="00E7317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нет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75" w:rsidRDefault="00741586" w:rsidP="00936E3A">
            <w:pPr>
              <w:rPr>
                <w:rFonts w:cs="Times New Roman"/>
                <w:sz w:val="26"/>
                <w:szCs w:val="26"/>
              </w:rPr>
            </w:pPr>
            <w:r w:rsidRPr="00741586">
              <w:rPr>
                <w:rFonts w:cs="Times New Roman"/>
                <w:sz w:val="26"/>
                <w:szCs w:val="26"/>
              </w:rPr>
              <w:t xml:space="preserve">Пункт 4 </w:t>
            </w:r>
            <w:r>
              <w:rPr>
                <w:rFonts w:cs="Times New Roman"/>
                <w:sz w:val="26"/>
                <w:szCs w:val="26"/>
              </w:rPr>
              <w:t xml:space="preserve">Постановления </w:t>
            </w:r>
            <w:r w:rsidRPr="00741586">
              <w:rPr>
                <w:rFonts w:cs="Times New Roman"/>
                <w:sz w:val="26"/>
                <w:szCs w:val="26"/>
              </w:rPr>
              <w:t>устанавливает срок вступления в силу – после официального опубликования</w:t>
            </w:r>
            <w:r>
              <w:t xml:space="preserve"> </w:t>
            </w:r>
            <w:r w:rsidRPr="00741586">
              <w:rPr>
                <w:rFonts w:cs="Times New Roman"/>
                <w:sz w:val="26"/>
                <w:szCs w:val="26"/>
              </w:rPr>
              <w:t>и распространяется на правоотношения, возникшие с 01.09.2023</w:t>
            </w:r>
            <w:r w:rsidR="00936E3A">
              <w:rPr>
                <w:rFonts w:cs="Times New Roman"/>
                <w:sz w:val="26"/>
                <w:szCs w:val="26"/>
              </w:rPr>
              <w:t>.</w:t>
            </w:r>
          </w:p>
          <w:p w:rsidR="00936E3A" w:rsidRPr="00564A54" w:rsidRDefault="00936E3A" w:rsidP="00936E3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</w:t>
            </w:r>
            <w:r w:rsidRPr="00936E3A">
              <w:rPr>
                <w:rFonts w:cs="Times New Roman"/>
                <w:sz w:val="26"/>
                <w:szCs w:val="26"/>
              </w:rPr>
              <w:t>рок его действия</w:t>
            </w:r>
            <w:r>
              <w:rPr>
                <w:rFonts w:cs="Times New Roman"/>
                <w:sz w:val="26"/>
                <w:szCs w:val="26"/>
              </w:rPr>
              <w:t xml:space="preserve"> не установлен.</w:t>
            </w:r>
          </w:p>
        </w:tc>
      </w:tr>
      <w:tr w:rsidR="00152AA1" w:rsidRPr="00564A54" w:rsidTr="00DE19D8">
        <w:tc>
          <w:tcPr>
            <w:tcW w:w="1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7.5. </w:t>
            </w:r>
            <w:r w:rsidRPr="00F06C82">
              <w:rPr>
                <w:rFonts w:cs="Times New Roman"/>
                <w:sz w:val="26"/>
                <w:szCs w:val="26"/>
              </w:rPr>
              <w:t>Принцип исполнимости обязательных требований</w:t>
            </w:r>
          </w:p>
        </w:tc>
      </w:tr>
      <w:tr w:rsidR="00F1570F" w:rsidRPr="00564A54" w:rsidTr="00410DF5">
        <w:trPr>
          <w:trHeight w:val="111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0F" w:rsidRPr="00564A54" w:rsidRDefault="00F1570F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7.5.1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0F" w:rsidRPr="00564A54" w:rsidRDefault="00F1570F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Оцениваемые ОТ являются фактически исполнимыми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0F" w:rsidRPr="00564A54" w:rsidRDefault="00F1570F" w:rsidP="00E7317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70F" w:rsidRPr="00564A54" w:rsidRDefault="00F1570F" w:rsidP="003C326F">
            <w:pPr>
              <w:rPr>
                <w:rFonts w:cs="Times New Roman"/>
                <w:sz w:val="26"/>
                <w:szCs w:val="26"/>
                <w:highlight w:val="yellow"/>
              </w:rPr>
            </w:pPr>
            <w:r w:rsidRPr="004724D0">
              <w:rPr>
                <w:rFonts w:cs="Times New Roman"/>
                <w:sz w:val="26"/>
                <w:szCs w:val="26"/>
              </w:rPr>
              <w:t>Оцениваемые ОТ фактически исполнимы. Предложения, обращения, а также жалобы в рассматриваемой сфере не поступали.</w:t>
            </w: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7.5.2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Затраты на соблюдение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оцениваемых ОТ соразмерны (пропорциональны) рискам, на снижение либо устранение которых направлено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соответствующее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регулирование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9" w:rsidRDefault="00FD6F09" w:rsidP="00FD6F09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Установленные требования в Постановлении востребованы </w:t>
            </w:r>
            <w:r w:rsidRPr="00FD6F09">
              <w:rPr>
                <w:rFonts w:cs="Times New Roman"/>
                <w:sz w:val="26"/>
                <w:szCs w:val="26"/>
              </w:rPr>
              <w:t xml:space="preserve">на территории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FD6F09">
              <w:rPr>
                <w:rFonts w:cs="Times New Roman"/>
                <w:sz w:val="26"/>
                <w:szCs w:val="26"/>
              </w:rPr>
              <w:t>городского округа Сургут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:rsidR="00FD6F09" w:rsidRPr="00FD6F09" w:rsidRDefault="00FD6F09" w:rsidP="00FD6F09">
            <w:pPr>
              <w:rPr>
                <w:rFonts w:cs="Times New Roman"/>
                <w:sz w:val="26"/>
                <w:szCs w:val="26"/>
              </w:rPr>
            </w:pPr>
            <w:r w:rsidRPr="00FD6F09">
              <w:rPr>
                <w:rFonts w:cs="Times New Roman"/>
                <w:sz w:val="26"/>
                <w:szCs w:val="26"/>
              </w:rPr>
              <w:t xml:space="preserve">Расходы потенциальных адресатов правового регулирования, </w:t>
            </w:r>
          </w:p>
          <w:p w:rsidR="00FD6F09" w:rsidRPr="00FD6F09" w:rsidRDefault="00FD6F09" w:rsidP="00FD6F09">
            <w:pPr>
              <w:rPr>
                <w:rFonts w:cs="Times New Roman"/>
                <w:sz w:val="26"/>
                <w:szCs w:val="26"/>
              </w:rPr>
            </w:pPr>
            <w:r w:rsidRPr="00FD6F09">
              <w:rPr>
                <w:rFonts w:cs="Times New Roman"/>
                <w:sz w:val="26"/>
                <w:szCs w:val="26"/>
              </w:rPr>
              <w:t>связанные с необходимостью соблюдения оцениваемых ОТ на 1 субъекта составят – 1 000 000 руб.; 30 субъектов -  30 000 000 руб. (расчет ра</w:t>
            </w:r>
            <w:r>
              <w:rPr>
                <w:rFonts w:cs="Times New Roman"/>
                <w:sz w:val="26"/>
                <w:szCs w:val="26"/>
              </w:rPr>
              <w:t>сходов представлен в приложении</w:t>
            </w:r>
            <w:r w:rsidRPr="00FD6F09">
              <w:rPr>
                <w:rFonts w:cs="Times New Roman"/>
                <w:sz w:val="26"/>
                <w:szCs w:val="26"/>
              </w:rPr>
              <w:t>).</w:t>
            </w:r>
          </w:p>
          <w:p w:rsidR="00FD6F09" w:rsidRPr="00564A54" w:rsidRDefault="00FD6F09" w:rsidP="00FD6F09">
            <w:pPr>
              <w:rPr>
                <w:rFonts w:cs="Times New Roman"/>
                <w:sz w:val="26"/>
                <w:szCs w:val="26"/>
              </w:rPr>
            </w:pPr>
            <w:r w:rsidRPr="00FD6F09">
              <w:rPr>
                <w:rFonts w:cs="Times New Roman"/>
                <w:sz w:val="26"/>
                <w:szCs w:val="26"/>
              </w:rPr>
              <w:t>В следствие несоблюдения оцениваемых ОТ -  цель не будет достигнута.</w:t>
            </w: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7.5.3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Издержки потенциальных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адресатов правового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регулирования, связанные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с соблюдением ОТ,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не являются причиной отказа                          от ведения соответствующей предпринимательской </w:t>
            </w:r>
          </w:p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или иной экономической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3FB" w:rsidRDefault="000613FB" w:rsidP="000613FB">
            <w:pPr>
              <w:contextualSpacing/>
              <w:rPr>
                <w:rFonts w:cs="Times New Roman"/>
                <w:sz w:val="26"/>
                <w:szCs w:val="26"/>
              </w:rPr>
            </w:pPr>
            <w:r w:rsidRPr="000613FB">
              <w:rPr>
                <w:rFonts w:cs="Times New Roman"/>
                <w:sz w:val="26"/>
                <w:szCs w:val="26"/>
              </w:rPr>
              <w:t>Численность потенциальных адресатов пра</w:t>
            </w:r>
            <w:r>
              <w:rPr>
                <w:rFonts w:cs="Times New Roman"/>
                <w:sz w:val="26"/>
                <w:szCs w:val="26"/>
              </w:rPr>
              <w:t>вового регулирования, связанных</w:t>
            </w:r>
          </w:p>
          <w:p w:rsidR="000613FB" w:rsidRPr="000613FB" w:rsidRDefault="000613FB" w:rsidP="000613FB">
            <w:pPr>
              <w:contextualSpacing/>
              <w:rPr>
                <w:rFonts w:cs="Times New Roman"/>
                <w:sz w:val="26"/>
                <w:szCs w:val="26"/>
              </w:rPr>
            </w:pPr>
            <w:r w:rsidRPr="000613FB">
              <w:rPr>
                <w:rFonts w:cs="Times New Roman"/>
                <w:sz w:val="26"/>
                <w:szCs w:val="26"/>
              </w:rPr>
              <w:t>с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613FB">
              <w:rPr>
                <w:rFonts w:cs="Times New Roman"/>
                <w:sz w:val="26"/>
                <w:szCs w:val="26"/>
              </w:rPr>
              <w:t xml:space="preserve">соблюдением ОТ составляет 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Pr="000613FB">
              <w:rPr>
                <w:rFonts w:cs="Times New Roman"/>
                <w:sz w:val="26"/>
                <w:szCs w:val="26"/>
              </w:rPr>
              <w:t>0 субъектов (</w:t>
            </w:r>
            <w:proofErr w:type="spellStart"/>
            <w:r w:rsidRPr="00340D17">
              <w:rPr>
                <w:rFonts w:cs="Times New Roman"/>
                <w:sz w:val="26"/>
                <w:szCs w:val="26"/>
              </w:rPr>
              <w:t>рекламораспространител</w:t>
            </w:r>
            <w:r>
              <w:rPr>
                <w:rFonts w:cs="Times New Roman"/>
                <w:sz w:val="26"/>
                <w:szCs w:val="26"/>
              </w:rPr>
              <w:t>и</w:t>
            </w:r>
            <w:proofErr w:type="spellEnd"/>
            <w:r w:rsidRPr="000613FB">
              <w:rPr>
                <w:rFonts w:cs="Times New Roman"/>
                <w:sz w:val="26"/>
                <w:szCs w:val="26"/>
              </w:rPr>
              <w:t>).</w:t>
            </w:r>
          </w:p>
          <w:p w:rsidR="000613FB" w:rsidRPr="000613FB" w:rsidRDefault="000613FB" w:rsidP="000613FB">
            <w:pPr>
              <w:rPr>
                <w:rFonts w:cs="Times New Roman"/>
                <w:sz w:val="26"/>
                <w:szCs w:val="26"/>
              </w:rPr>
            </w:pPr>
            <w:r w:rsidRPr="000613FB">
              <w:rPr>
                <w:rFonts w:cs="Times New Roman"/>
                <w:sz w:val="26"/>
                <w:szCs w:val="26"/>
              </w:rPr>
              <w:t xml:space="preserve">Данные о динамике численности потенциальных адресатов правового </w:t>
            </w:r>
          </w:p>
          <w:p w:rsidR="000613FB" w:rsidRPr="00564A54" w:rsidRDefault="000613FB" w:rsidP="000613FB">
            <w:pPr>
              <w:rPr>
                <w:rFonts w:cs="Times New Roman"/>
                <w:sz w:val="26"/>
                <w:szCs w:val="26"/>
              </w:rPr>
            </w:pPr>
            <w:r w:rsidRPr="000613FB">
              <w:rPr>
                <w:rFonts w:cs="Times New Roman"/>
                <w:sz w:val="26"/>
                <w:szCs w:val="26"/>
              </w:rPr>
              <w:t xml:space="preserve">регулирования, в отношении которых в период действия ОТ могут быть </w:t>
            </w:r>
            <w:r w:rsidR="007B28EE">
              <w:rPr>
                <w:rFonts w:cs="Times New Roman"/>
                <w:sz w:val="26"/>
                <w:szCs w:val="26"/>
              </w:rPr>
              <w:br/>
            </w:r>
            <w:r w:rsidRPr="000613FB">
              <w:rPr>
                <w:rFonts w:cs="Times New Roman"/>
                <w:sz w:val="26"/>
                <w:szCs w:val="26"/>
              </w:rPr>
              <w:t xml:space="preserve">инициированы процедуры банкротства или ликвидации, либо деятельность которых может быть прекращена по причине низкой экономической привлекательности, доступности, состояния конкурентной среды в соответствующей сфере предпринимательской или иной экономической деятельности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0613FB">
              <w:rPr>
                <w:rFonts w:cs="Times New Roman"/>
                <w:sz w:val="26"/>
                <w:szCs w:val="26"/>
              </w:rPr>
              <w:t>– отсутствуют.</w:t>
            </w: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7.5.4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Исполнение оцениваемых ОТ </w:t>
            </w:r>
          </w:p>
          <w:p w:rsidR="00152AA1" w:rsidRPr="00564A54" w:rsidRDefault="00152AA1" w:rsidP="003C326F">
            <w:pPr>
              <w:rPr>
                <w:rFonts w:cs="Times New Roman"/>
                <w:spacing w:val="-6"/>
                <w:sz w:val="26"/>
                <w:szCs w:val="26"/>
              </w:rPr>
            </w:pPr>
            <w:r w:rsidRPr="00564A54">
              <w:rPr>
                <w:rFonts w:cs="Times New Roman"/>
                <w:spacing w:val="-6"/>
                <w:sz w:val="26"/>
                <w:szCs w:val="26"/>
              </w:rPr>
              <w:t>не приводит к невозможности исполнения других ОТ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EA2B69" w:rsidP="00EA2B69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69" w:rsidRPr="00EA2B69" w:rsidRDefault="00EA2B69" w:rsidP="00EA2B69">
            <w:pPr>
              <w:rPr>
                <w:rFonts w:cs="Times New Roman"/>
                <w:sz w:val="26"/>
                <w:szCs w:val="26"/>
              </w:rPr>
            </w:pPr>
            <w:r w:rsidRPr="00EA2B69">
              <w:rPr>
                <w:rFonts w:cs="Times New Roman"/>
                <w:sz w:val="26"/>
                <w:szCs w:val="26"/>
              </w:rPr>
              <w:t xml:space="preserve">Исполнение оцениваемых ОТ установлено вышеуказанными правовыми актами и не приводит к невозможности исполнения других ОТ. </w:t>
            </w:r>
          </w:p>
          <w:p w:rsidR="00152AA1" w:rsidRPr="00564A54" w:rsidRDefault="00EA2B69" w:rsidP="00EA2B69">
            <w:pPr>
              <w:rPr>
                <w:rFonts w:cs="Times New Roman"/>
                <w:sz w:val="26"/>
                <w:szCs w:val="26"/>
              </w:rPr>
            </w:pPr>
            <w:r w:rsidRPr="00EA2B69">
              <w:rPr>
                <w:rFonts w:cs="Times New Roman"/>
                <w:sz w:val="26"/>
                <w:szCs w:val="26"/>
              </w:rPr>
              <w:t>Предложения, обращения, а также жалобы в рассматриваемой сфере не поступали.</w:t>
            </w:r>
          </w:p>
        </w:tc>
      </w:tr>
      <w:tr w:rsidR="00152AA1" w:rsidRPr="00564A54" w:rsidTr="006E301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lastRenderedPageBreak/>
              <w:t>7.5.5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 xml:space="preserve">Удобство соблюдения </w:t>
            </w:r>
          </w:p>
          <w:p w:rsidR="00152AA1" w:rsidRPr="00564A54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564A54">
              <w:rPr>
                <w:rFonts w:cs="Times New Roman"/>
                <w:sz w:val="26"/>
                <w:szCs w:val="26"/>
              </w:rPr>
              <w:t>оцениваемых ОТ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2675A2" w:rsidP="002675A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64A54" w:rsidRDefault="002675A2" w:rsidP="00DE19D8">
            <w:pPr>
              <w:rPr>
                <w:rFonts w:cs="Times New Roman"/>
                <w:sz w:val="26"/>
                <w:szCs w:val="26"/>
              </w:rPr>
            </w:pPr>
            <w:r w:rsidRPr="002675A2">
              <w:rPr>
                <w:rFonts w:cs="Times New Roman"/>
                <w:sz w:val="26"/>
                <w:szCs w:val="26"/>
              </w:rPr>
              <w:t>Оцениваемые ОТ исполнимы. Предложения, обращения, а также жалобы в рассматриваемой сфере не поступали.</w:t>
            </w:r>
          </w:p>
        </w:tc>
      </w:tr>
    </w:tbl>
    <w:p w:rsidR="00152AA1" w:rsidRPr="00564A54" w:rsidRDefault="00152AA1" w:rsidP="00152AA1">
      <w:pPr>
        <w:rPr>
          <w:rFonts w:cs="Times New Roman"/>
          <w:color w:val="000000"/>
          <w:sz w:val="26"/>
          <w:szCs w:val="26"/>
        </w:rPr>
      </w:pPr>
      <w:bookmarkStart w:id="1" w:name="Par281"/>
      <w:bookmarkEnd w:id="1"/>
    </w:p>
    <w:p w:rsidR="001326EF" w:rsidRDefault="00152AA1" w:rsidP="00DE19D8">
      <w:pPr>
        <w:ind w:right="-425" w:firstLine="709"/>
        <w:jc w:val="both"/>
        <w:rPr>
          <w:rFonts w:eastAsia="Calibri" w:cs="Times New Roman"/>
          <w:sz w:val="26"/>
          <w:szCs w:val="26"/>
        </w:rPr>
      </w:pPr>
      <w:r w:rsidRPr="00564A54">
        <w:rPr>
          <w:rFonts w:eastAsia="Calibri" w:cs="Times New Roman"/>
          <w:sz w:val="26"/>
          <w:szCs w:val="26"/>
        </w:rPr>
        <w:t>8. Определение и оценка фактических положительных и отрицательных последствий принятия муниципального</w:t>
      </w:r>
      <w:r w:rsidR="001326EF">
        <w:rPr>
          <w:rFonts w:eastAsia="Calibri" w:cs="Times New Roman"/>
          <w:sz w:val="26"/>
          <w:szCs w:val="26"/>
        </w:rPr>
        <w:t xml:space="preserve"> </w:t>
      </w:r>
      <w:r w:rsidRPr="00564A54">
        <w:rPr>
          <w:rFonts w:eastAsia="Calibri" w:cs="Times New Roman"/>
          <w:sz w:val="26"/>
          <w:szCs w:val="26"/>
        </w:rPr>
        <w:t xml:space="preserve">нормативного </w:t>
      </w:r>
    </w:p>
    <w:p w:rsidR="00152AA1" w:rsidRPr="00564A54" w:rsidRDefault="00152AA1" w:rsidP="00DE19D8">
      <w:pPr>
        <w:ind w:right="-425" w:firstLine="709"/>
        <w:jc w:val="both"/>
        <w:rPr>
          <w:rFonts w:eastAsia="Calibri" w:cs="Times New Roman"/>
          <w:sz w:val="26"/>
          <w:szCs w:val="26"/>
        </w:rPr>
      </w:pPr>
      <w:r w:rsidRPr="00564A54">
        <w:rPr>
          <w:rFonts w:eastAsia="Calibri" w:cs="Times New Roman"/>
          <w:sz w:val="26"/>
          <w:szCs w:val="26"/>
        </w:rPr>
        <w:t>правового акта</w:t>
      </w:r>
    </w:p>
    <w:p w:rsidR="00152AA1" w:rsidRPr="00564A54" w:rsidRDefault="00152AA1" w:rsidP="00152AA1">
      <w:pPr>
        <w:ind w:firstLine="567"/>
        <w:jc w:val="both"/>
        <w:rPr>
          <w:rFonts w:eastAsia="Calibri" w:cs="Times New Roman"/>
          <w:sz w:val="26"/>
          <w:szCs w:val="26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0"/>
      </w:tblGrid>
      <w:tr w:rsidR="00152AA1" w:rsidRPr="00564A54" w:rsidTr="00DE19D8">
        <w:trPr>
          <w:trHeight w:val="1640"/>
        </w:trPr>
        <w:tc>
          <w:tcPr>
            <w:tcW w:w="1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A1" w:rsidRPr="00564A54" w:rsidRDefault="00152AA1" w:rsidP="00152AA1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564A54">
              <w:rPr>
                <w:rFonts w:eastAsia="Calibri" w:cs="Times New Roman"/>
                <w:sz w:val="26"/>
                <w:szCs w:val="26"/>
              </w:rPr>
              <w:t xml:space="preserve">8.1. Качественное описание и количественная оценка фактических положительных и отрицательных последствий принятия муниципального нормативного правового акта (в том числе от действия обязательных требований </w:t>
            </w:r>
            <w:r w:rsidRPr="00564A54">
              <w:rPr>
                <w:rFonts w:cs="Times New Roman"/>
                <w:sz w:val="26"/>
                <w:szCs w:val="26"/>
              </w:rPr>
              <w:t>на</w:t>
            </w:r>
            <w:r w:rsidRPr="00564A54">
              <w:rPr>
                <w:rFonts w:eastAsia="Calibri" w:cs="Times New Roman"/>
                <w:sz w:val="26"/>
                <w:szCs w:val="26"/>
              </w:rPr>
              <w:t xml:space="preserve"> субъект</w:t>
            </w:r>
            <w:r w:rsidR="00DE19D8" w:rsidRPr="00564A54">
              <w:rPr>
                <w:rFonts w:eastAsia="Calibri" w:cs="Times New Roman"/>
                <w:sz w:val="26"/>
                <w:szCs w:val="26"/>
              </w:rPr>
              <w:t>ы</w:t>
            </w:r>
            <w:r w:rsidRPr="00564A54">
              <w:rPr>
                <w:rFonts w:eastAsia="Calibri" w:cs="Times New Roman"/>
                <w:sz w:val="26"/>
                <w:szCs w:val="26"/>
              </w:rPr>
              <w:t xml:space="preserve"> предпринимательской и иной экономической деятельности):</w:t>
            </w:r>
          </w:p>
          <w:p w:rsidR="00564A54" w:rsidRPr="00564A54" w:rsidRDefault="00ED05CA" w:rsidP="00564A54">
            <w:pPr>
              <w:jc w:val="both"/>
              <w:rPr>
                <w:rFonts w:eastAsia="Calibri" w:cs="Times New Roman"/>
                <w:sz w:val="26"/>
                <w:szCs w:val="26"/>
                <w:u w:val="single"/>
              </w:rPr>
            </w:pPr>
            <w:r w:rsidRPr="00564A54">
              <w:rPr>
                <w:rFonts w:eastAsia="Calibri" w:cs="Times New Roman"/>
                <w:sz w:val="26"/>
                <w:szCs w:val="26"/>
                <w:u w:val="single"/>
              </w:rPr>
              <w:t xml:space="preserve">Настоящее постановление, </w:t>
            </w:r>
            <w:r w:rsidR="00564A54" w:rsidRPr="00564A54">
              <w:rPr>
                <w:rFonts w:eastAsia="Calibri" w:cs="Times New Roman"/>
                <w:sz w:val="26"/>
                <w:szCs w:val="26"/>
                <w:u w:val="single"/>
              </w:rPr>
              <w:t>разработан</w:t>
            </w:r>
            <w:r w:rsidR="00564A54">
              <w:rPr>
                <w:rFonts w:eastAsia="Calibri" w:cs="Times New Roman"/>
                <w:sz w:val="26"/>
                <w:szCs w:val="26"/>
                <w:u w:val="single"/>
              </w:rPr>
              <w:t>о</w:t>
            </w:r>
            <w:r w:rsidR="00564A54" w:rsidRPr="00564A54">
              <w:rPr>
                <w:rFonts w:eastAsia="Calibri" w:cs="Times New Roman"/>
                <w:sz w:val="26"/>
                <w:szCs w:val="26"/>
                <w:u w:val="single"/>
              </w:rPr>
              <w:t xml:space="preserve"> для упорядочения размещения и определения требований к размещению рекламных конструкций на территории города Сургута, осуществления контроля за процессом формирования благоприятной художественно-эстетической городской среды, сохранения внешнего архитектурного облика сложившейся застройки города, установление единых требований к рекламным конструкциям, к их установке, эксплуатации и территориальному размещению, обеспечения в процессе установки и эксплуатации рекламных конструкций безопасности дорожного движения и предотвращения угрозы для жизни и здоровья людей.</w:t>
            </w:r>
          </w:p>
          <w:p w:rsidR="00564A54" w:rsidRDefault="00564A54" w:rsidP="00564A54">
            <w:pPr>
              <w:rPr>
                <w:rFonts w:eastAsia="Calibri" w:cs="Times New Roman"/>
                <w:sz w:val="26"/>
                <w:szCs w:val="26"/>
                <w:u w:val="single"/>
              </w:rPr>
            </w:pPr>
            <w:r>
              <w:rPr>
                <w:rFonts w:eastAsia="Calibri" w:cs="Times New Roman"/>
                <w:sz w:val="26"/>
                <w:szCs w:val="26"/>
                <w:u w:val="single"/>
              </w:rPr>
              <w:t>Постановлением</w:t>
            </w:r>
            <w:r w:rsidRPr="00564A54">
              <w:rPr>
                <w:rFonts w:eastAsia="Calibri" w:cs="Times New Roman"/>
                <w:sz w:val="26"/>
                <w:szCs w:val="26"/>
                <w:u w:val="single"/>
              </w:rPr>
              <w:t xml:space="preserve"> предусмотрены новые виды рекламных конструкций, востребованные на территории города Сургута, такие как рекламно-информационный стенд, афишная тумба и уникальная конструкция. </w:t>
            </w:r>
          </w:p>
          <w:p w:rsidR="00152AA1" w:rsidRPr="00564A54" w:rsidRDefault="00152AA1" w:rsidP="00564A54">
            <w:pPr>
              <w:rPr>
                <w:rFonts w:eastAsia="Calibri" w:cs="Times New Roman"/>
                <w:sz w:val="26"/>
                <w:szCs w:val="26"/>
              </w:rPr>
            </w:pPr>
            <w:r w:rsidRPr="00564A54">
              <w:rPr>
                <w:rFonts w:eastAsia="Calibri" w:cs="Times New Roman"/>
                <w:sz w:val="26"/>
                <w:szCs w:val="26"/>
              </w:rPr>
              <w:t>(место для текстового описания)</w:t>
            </w:r>
          </w:p>
          <w:p w:rsidR="00152AA1" w:rsidRPr="00564A54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:rsidR="00152AA1" w:rsidRPr="00564A54" w:rsidRDefault="00152AA1" w:rsidP="00152AA1">
      <w:pPr>
        <w:rPr>
          <w:rFonts w:eastAsia="Calibri" w:cs="Times New Roman"/>
          <w:sz w:val="26"/>
          <w:szCs w:val="26"/>
        </w:rPr>
      </w:pPr>
    </w:p>
    <w:p w:rsidR="00152AA1" w:rsidRPr="00564A54" w:rsidRDefault="00152AA1" w:rsidP="00152AA1">
      <w:pPr>
        <w:ind w:firstLine="709"/>
        <w:rPr>
          <w:rFonts w:eastAsia="Calibri" w:cs="Times New Roman"/>
          <w:sz w:val="26"/>
          <w:szCs w:val="26"/>
        </w:rPr>
      </w:pPr>
      <w:r w:rsidRPr="00564A54">
        <w:rPr>
          <w:rFonts w:eastAsia="Calibri" w:cs="Times New Roman"/>
          <w:sz w:val="26"/>
          <w:szCs w:val="26"/>
        </w:rPr>
        <w:t xml:space="preserve">Приложения: </w:t>
      </w:r>
    </w:p>
    <w:p w:rsidR="00152AA1" w:rsidRPr="00564A54" w:rsidRDefault="00152AA1" w:rsidP="00152AA1">
      <w:pPr>
        <w:ind w:firstLine="709"/>
        <w:rPr>
          <w:rFonts w:eastAsia="Calibri" w:cs="Times New Roman"/>
          <w:sz w:val="26"/>
          <w:szCs w:val="26"/>
        </w:rPr>
      </w:pPr>
      <w:r w:rsidRPr="00564A54">
        <w:rPr>
          <w:rFonts w:eastAsia="Calibri" w:cs="Times New Roman"/>
          <w:sz w:val="26"/>
          <w:szCs w:val="26"/>
        </w:rPr>
        <w:t>1. Расчет расходов субъектов предпринимательской и иной экономической деятельности.</w:t>
      </w:r>
    </w:p>
    <w:p w:rsidR="00152AA1" w:rsidRPr="00564A54" w:rsidRDefault="00152AA1" w:rsidP="00152AA1">
      <w:pPr>
        <w:ind w:firstLine="709"/>
        <w:contextualSpacing/>
        <w:jc w:val="both"/>
        <w:rPr>
          <w:rFonts w:eastAsia="Calibri" w:cs="Times New Roman"/>
          <w:sz w:val="26"/>
          <w:szCs w:val="26"/>
        </w:rPr>
      </w:pPr>
    </w:p>
    <w:p w:rsidR="00152AA1" w:rsidRDefault="00152AA1" w:rsidP="00152AA1">
      <w:pPr>
        <w:rPr>
          <w:lang w:eastAsia="ru-RU"/>
        </w:rPr>
        <w:sectPr w:rsidR="00152AA1" w:rsidSect="00F92102">
          <w:pgSz w:w="16838" w:h="11906" w:orient="landscape" w:code="9"/>
          <w:pgMar w:top="851" w:right="820" w:bottom="567" w:left="1134" w:header="454" w:footer="454" w:gutter="0"/>
          <w:cols w:space="708"/>
          <w:titlePg/>
          <w:docGrid w:linePitch="381"/>
        </w:sectPr>
      </w:pPr>
    </w:p>
    <w:p w:rsidR="00564A54" w:rsidRPr="0016130C" w:rsidRDefault="00564A54" w:rsidP="00564A54">
      <w:pPr>
        <w:ind w:firstLine="720"/>
        <w:contextualSpacing/>
        <w:jc w:val="right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lastRenderedPageBreak/>
        <w:t>Приложение</w:t>
      </w:r>
    </w:p>
    <w:p w:rsidR="00564A54" w:rsidRPr="0016130C" w:rsidRDefault="00564A54" w:rsidP="00564A54">
      <w:pPr>
        <w:ind w:firstLine="720"/>
        <w:contextualSpacing/>
        <w:jc w:val="right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>к сводному отчету</w:t>
      </w:r>
    </w:p>
    <w:p w:rsidR="00564A54" w:rsidRPr="0016130C" w:rsidRDefault="00564A54" w:rsidP="00564A54">
      <w:pPr>
        <w:ind w:firstLine="720"/>
        <w:contextualSpacing/>
        <w:jc w:val="right"/>
        <w:rPr>
          <w:rFonts w:cs="Times New Roman"/>
          <w:szCs w:val="28"/>
        </w:rPr>
      </w:pPr>
    </w:p>
    <w:p w:rsidR="00564A54" w:rsidRPr="004D5010" w:rsidRDefault="00564A54" w:rsidP="00564A54">
      <w:pPr>
        <w:spacing w:line="0" w:lineRule="atLeast"/>
        <w:ind w:right="424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4D5010">
        <w:rPr>
          <w:rFonts w:eastAsia="Times New Roman" w:cs="Times New Roman"/>
          <w:szCs w:val="28"/>
          <w:lang w:eastAsia="ru-RU"/>
        </w:rPr>
        <w:t xml:space="preserve">Расчет расходов субъектов </w:t>
      </w:r>
      <w:r w:rsidRPr="00972CF1">
        <w:rPr>
          <w:rFonts w:eastAsia="Times New Roman" w:cs="Times New Roman"/>
          <w:szCs w:val="28"/>
          <w:lang w:eastAsia="ru-RU"/>
        </w:rPr>
        <w:t>предпринимательской и иной экономической деятельности, связанных с необходимостью соблюдения устанавливаемых</w:t>
      </w:r>
      <w:r w:rsidRPr="004D5010">
        <w:rPr>
          <w:rFonts w:eastAsia="Times New Roman" w:cs="Times New Roman"/>
          <w:szCs w:val="28"/>
          <w:lang w:eastAsia="ru-RU"/>
        </w:rPr>
        <w:t xml:space="preserve"> нормативным правовым актом обязанностей</w:t>
      </w:r>
    </w:p>
    <w:p w:rsidR="00564A54" w:rsidRPr="0016130C" w:rsidRDefault="00564A54" w:rsidP="00564A54">
      <w:pPr>
        <w:ind w:firstLine="720"/>
        <w:contextualSpacing/>
        <w:jc w:val="center"/>
        <w:rPr>
          <w:rFonts w:cs="Times New Roman"/>
          <w:szCs w:val="28"/>
        </w:rPr>
      </w:pPr>
    </w:p>
    <w:p w:rsidR="00564A54" w:rsidRPr="0016130C" w:rsidRDefault="00564A54" w:rsidP="00564A54">
      <w:pPr>
        <w:ind w:firstLine="720"/>
        <w:contextualSpacing/>
        <w:rPr>
          <w:rFonts w:cs="Times New Roman"/>
          <w:szCs w:val="28"/>
        </w:rPr>
      </w:pPr>
    </w:p>
    <w:p w:rsidR="00564A54" w:rsidRPr="006123A7" w:rsidRDefault="00564A54" w:rsidP="00564A54">
      <w:pPr>
        <w:ind w:firstLine="720"/>
        <w:contextualSpacing/>
        <w:jc w:val="center"/>
        <w:rPr>
          <w:rFonts w:cs="Times New Roman"/>
          <w:b/>
          <w:szCs w:val="28"/>
        </w:rPr>
      </w:pPr>
      <w:r w:rsidRPr="006123A7">
        <w:rPr>
          <w:rFonts w:cs="Times New Roman"/>
          <w:b/>
          <w:szCs w:val="28"/>
        </w:rPr>
        <w:t>I. Информационные издержки (на одного субъекта)</w:t>
      </w:r>
    </w:p>
    <w:p w:rsidR="00564A54" w:rsidRPr="006123A7" w:rsidRDefault="00564A54" w:rsidP="00564A54">
      <w:pPr>
        <w:ind w:firstLine="720"/>
        <w:contextualSpacing/>
        <w:rPr>
          <w:rFonts w:cs="Times New Roman"/>
          <w:szCs w:val="28"/>
        </w:rPr>
      </w:pPr>
      <w:r w:rsidRPr="006123A7">
        <w:rPr>
          <w:rFonts w:cs="Times New Roman"/>
          <w:szCs w:val="28"/>
        </w:rPr>
        <w:t>отсутствуют</w:t>
      </w:r>
    </w:p>
    <w:p w:rsidR="00564A54" w:rsidRPr="006123A7" w:rsidRDefault="00564A54" w:rsidP="00564A54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564A54" w:rsidRPr="006123A7" w:rsidRDefault="00564A54" w:rsidP="00564A54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6123A7">
        <w:rPr>
          <w:rFonts w:eastAsia="Times New Roman" w:cs="Times New Roman"/>
          <w:b/>
          <w:szCs w:val="28"/>
          <w:lang w:val="en-US" w:eastAsia="ru-RU"/>
        </w:rPr>
        <w:t>II</w:t>
      </w:r>
      <w:r w:rsidRPr="006123A7">
        <w:rPr>
          <w:rFonts w:eastAsia="Times New Roman" w:cs="Times New Roman"/>
          <w:b/>
          <w:szCs w:val="28"/>
          <w:lang w:eastAsia="ru-RU"/>
        </w:rPr>
        <w:t>. Содержательные издержки (на одного субъекта)</w:t>
      </w:r>
    </w:p>
    <w:p w:rsidR="00564A54" w:rsidRPr="0016130C" w:rsidRDefault="00564A54" w:rsidP="00564A54">
      <w:pPr>
        <w:ind w:firstLine="720"/>
        <w:contextualSpacing/>
        <w:rPr>
          <w:rFonts w:cs="Times New Roman"/>
          <w:szCs w:val="28"/>
        </w:rPr>
      </w:pPr>
    </w:p>
    <w:p w:rsidR="00564A54" w:rsidRPr="0016130C" w:rsidRDefault="00564A54" w:rsidP="00564A54">
      <w:pPr>
        <w:contextualSpacing/>
        <w:rPr>
          <w:rFonts w:cs="Times New Roman"/>
          <w:szCs w:val="28"/>
        </w:rPr>
      </w:pPr>
      <w:r w:rsidRPr="0016130C">
        <w:rPr>
          <w:rFonts w:cs="Times New Roman"/>
          <w:b/>
          <w:szCs w:val="28"/>
        </w:rPr>
        <w:tab/>
      </w:r>
      <w:r w:rsidRPr="006123A7">
        <w:rPr>
          <w:rFonts w:cs="Times New Roman"/>
          <w:szCs w:val="28"/>
        </w:rPr>
        <w:t>Плата за изготовление и монтаж рекламных конструкций.</w:t>
      </w:r>
    </w:p>
    <w:p w:rsidR="00564A54" w:rsidRPr="0016130C" w:rsidRDefault="00564A54" w:rsidP="00564A54">
      <w:pPr>
        <w:ind w:firstLine="720"/>
        <w:contextualSpacing/>
        <w:jc w:val="both"/>
        <w:rPr>
          <w:rFonts w:cs="Times New Roman"/>
          <w:szCs w:val="28"/>
        </w:rPr>
      </w:pPr>
    </w:p>
    <w:p w:rsidR="00564A54" w:rsidRDefault="00564A54" w:rsidP="00564A54">
      <w:pPr>
        <w:tabs>
          <w:tab w:val="left" w:pos="1134"/>
        </w:tabs>
        <w:ind w:firstLine="709"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Расчет платы за </w:t>
      </w:r>
      <w:r w:rsidRPr="006123A7">
        <w:rPr>
          <w:rFonts w:cs="Times New Roman"/>
          <w:szCs w:val="28"/>
        </w:rPr>
        <w:t xml:space="preserve">изготовление и монтаж </w:t>
      </w:r>
      <w:r w:rsidRPr="0016130C">
        <w:rPr>
          <w:rFonts w:cs="Times New Roman"/>
          <w:szCs w:val="28"/>
        </w:rPr>
        <w:t xml:space="preserve">1 рекламной конструкции расположенной на территории города </w:t>
      </w:r>
      <w:r>
        <w:rPr>
          <w:rFonts w:cs="Times New Roman"/>
          <w:szCs w:val="28"/>
        </w:rPr>
        <w:t>заявитель затратит в среднем 1 000</w:t>
      </w:r>
      <w:r w:rsidRPr="006123A7">
        <w:rPr>
          <w:rFonts w:cs="Times New Roman"/>
          <w:szCs w:val="28"/>
        </w:rPr>
        <w:t xml:space="preserve"> 000 руб. (расчет стоимости произведен на основании данных сети интернет).</w:t>
      </w:r>
    </w:p>
    <w:p w:rsidR="00564A54" w:rsidRDefault="00564A54" w:rsidP="00564A54">
      <w:pPr>
        <w:tabs>
          <w:tab w:val="left" w:pos="1134"/>
        </w:tabs>
        <w:ind w:firstLine="709"/>
        <w:jc w:val="both"/>
        <w:rPr>
          <w:rFonts w:cs="Times New Roman"/>
          <w:szCs w:val="28"/>
        </w:rPr>
      </w:pPr>
    </w:p>
    <w:p w:rsidR="00564A54" w:rsidRPr="006123A7" w:rsidRDefault="00564A54" w:rsidP="00564A54">
      <w:pPr>
        <w:jc w:val="both"/>
        <w:rPr>
          <w:rFonts w:eastAsia="Times New Roman" w:cs="Times New Roman"/>
          <w:b/>
          <w:szCs w:val="28"/>
          <w:lang w:eastAsia="ru-RU"/>
        </w:rPr>
      </w:pPr>
      <w:r w:rsidRPr="006123A7">
        <w:rPr>
          <w:rFonts w:eastAsia="Times New Roman" w:cs="Times New Roman"/>
          <w:b/>
          <w:szCs w:val="28"/>
          <w:lang w:eastAsia="ru-RU"/>
        </w:rPr>
        <w:t xml:space="preserve">Таким образом, содержательные издержки 1 субъекта составят – </w:t>
      </w:r>
      <w:r>
        <w:rPr>
          <w:rFonts w:eastAsia="Times New Roman" w:cs="Times New Roman"/>
          <w:b/>
          <w:szCs w:val="28"/>
          <w:lang w:eastAsia="ru-RU"/>
        </w:rPr>
        <w:br/>
        <w:t>1 00</w:t>
      </w:r>
      <w:r w:rsidRPr="006123A7">
        <w:rPr>
          <w:rFonts w:eastAsia="Times New Roman" w:cs="Times New Roman"/>
          <w:b/>
          <w:szCs w:val="28"/>
          <w:lang w:eastAsia="ru-RU"/>
        </w:rPr>
        <w:t xml:space="preserve">0 000 руб.; </w:t>
      </w:r>
      <w:r>
        <w:rPr>
          <w:rFonts w:eastAsia="Times New Roman" w:cs="Times New Roman"/>
          <w:b/>
          <w:szCs w:val="28"/>
          <w:lang w:eastAsia="ru-RU"/>
        </w:rPr>
        <w:t>30</w:t>
      </w:r>
      <w:r w:rsidRPr="006123A7">
        <w:rPr>
          <w:rFonts w:eastAsia="Times New Roman" w:cs="Times New Roman"/>
          <w:b/>
          <w:szCs w:val="28"/>
          <w:lang w:eastAsia="ru-RU"/>
        </w:rPr>
        <w:t xml:space="preserve"> субъектов -  </w:t>
      </w:r>
      <w:r>
        <w:rPr>
          <w:rFonts w:eastAsia="Times New Roman" w:cs="Times New Roman"/>
          <w:b/>
          <w:szCs w:val="28"/>
          <w:lang w:eastAsia="ru-RU"/>
        </w:rPr>
        <w:t>30</w:t>
      </w:r>
      <w:r w:rsidRPr="006123A7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>0</w:t>
      </w:r>
      <w:r w:rsidRPr="006123A7">
        <w:rPr>
          <w:rFonts w:eastAsia="Times New Roman" w:cs="Times New Roman"/>
          <w:b/>
          <w:szCs w:val="28"/>
          <w:lang w:eastAsia="ru-RU"/>
        </w:rPr>
        <w:t>00 000 руб.</w:t>
      </w:r>
    </w:p>
    <w:p w:rsidR="00564A54" w:rsidRPr="00A37F66" w:rsidRDefault="00564A54" w:rsidP="00564A5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64A54" w:rsidRPr="00BE3F74" w:rsidRDefault="00564A54" w:rsidP="00564A54">
      <w:pPr>
        <w:ind w:firstLine="720"/>
        <w:contextualSpacing/>
        <w:jc w:val="both"/>
        <w:rPr>
          <w:rFonts w:cs="Times New Roman"/>
          <w:szCs w:val="28"/>
        </w:rPr>
      </w:pPr>
    </w:p>
    <w:p w:rsidR="00152AA1" w:rsidRDefault="00152AA1" w:rsidP="00564A54">
      <w:pPr>
        <w:ind w:left="5670"/>
      </w:pPr>
    </w:p>
    <w:sectPr w:rsidR="00152AA1" w:rsidSect="00152AA1">
      <w:pgSz w:w="11906" w:h="16838" w:code="9"/>
      <w:pgMar w:top="1134" w:right="567" w:bottom="993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D24" w:rsidRDefault="008C0D24" w:rsidP="006A432C">
      <w:r>
        <w:separator/>
      </w:r>
    </w:p>
  </w:endnote>
  <w:endnote w:type="continuationSeparator" w:id="0">
    <w:p w:rsidR="008C0D24" w:rsidRDefault="008C0D24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D24" w:rsidRDefault="008C0D24" w:rsidP="006A432C">
      <w:r>
        <w:separator/>
      </w:r>
    </w:p>
  </w:footnote>
  <w:footnote w:type="continuationSeparator" w:id="0">
    <w:p w:rsidR="008C0D24" w:rsidRDefault="008C0D24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BA9" w:rsidRPr="00152AA1" w:rsidRDefault="00656BA9">
    <w:pPr>
      <w:pStyle w:val="a3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BA9" w:rsidRPr="00152AA1" w:rsidRDefault="00656BA9">
    <w:pPr>
      <w:pStyle w:val="a3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3E7"/>
    <w:multiLevelType w:val="hybridMultilevel"/>
    <w:tmpl w:val="F70ADA2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CF26B05"/>
    <w:multiLevelType w:val="multilevel"/>
    <w:tmpl w:val="797E3222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A510400"/>
    <w:multiLevelType w:val="hybridMultilevel"/>
    <w:tmpl w:val="2924AB6C"/>
    <w:lvl w:ilvl="0" w:tplc="8ACE8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AA1"/>
    <w:rsid w:val="000357C4"/>
    <w:rsid w:val="00047E30"/>
    <w:rsid w:val="000518E5"/>
    <w:rsid w:val="000613FB"/>
    <w:rsid w:val="000915CC"/>
    <w:rsid w:val="000A5810"/>
    <w:rsid w:val="000F7887"/>
    <w:rsid w:val="001000C2"/>
    <w:rsid w:val="001115E4"/>
    <w:rsid w:val="0011560D"/>
    <w:rsid w:val="00123BE7"/>
    <w:rsid w:val="00125DB3"/>
    <w:rsid w:val="001326EF"/>
    <w:rsid w:val="00144BF4"/>
    <w:rsid w:val="00152AA1"/>
    <w:rsid w:val="00157E71"/>
    <w:rsid w:val="001D5247"/>
    <w:rsid w:val="00206BD9"/>
    <w:rsid w:val="002120F5"/>
    <w:rsid w:val="00213E3F"/>
    <w:rsid w:val="00226A5C"/>
    <w:rsid w:val="00243839"/>
    <w:rsid w:val="002654DD"/>
    <w:rsid w:val="002675A2"/>
    <w:rsid w:val="00282B9D"/>
    <w:rsid w:val="002A2B47"/>
    <w:rsid w:val="002C1498"/>
    <w:rsid w:val="002E3D29"/>
    <w:rsid w:val="002E4CDA"/>
    <w:rsid w:val="00302B7B"/>
    <w:rsid w:val="003130B3"/>
    <w:rsid w:val="003255AE"/>
    <w:rsid w:val="003278DC"/>
    <w:rsid w:val="00332927"/>
    <w:rsid w:val="00340D17"/>
    <w:rsid w:val="00364D23"/>
    <w:rsid w:val="0038023C"/>
    <w:rsid w:val="00384DE8"/>
    <w:rsid w:val="00393801"/>
    <w:rsid w:val="003B1E59"/>
    <w:rsid w:val="003C326F"/>
    <w:rsid w:val="00445576"/>
    <w:rsid w:val="0045244A"/>
    <w:rsid w:val="00461958"/>
    <w:rsid w:val="004724D0"/>
    <w:rsid w:val="00496055"/>
    <w:rsid w:val="004A7C34"/>
    <w:rsid w:val="004C4C3E"/>
    <w:rsid w:val="004D3ED7"/>
    <w:rsid w:val="005042D2"/>
    <w:rsid w:val="005304A2"/>
    <w:rsid w:val="005416C9"/>
    <w:rsid w:val="005478BC"/>
    <w:rsid w:val="00553DE7"/>
    <w:rsid w:val="00564A54"/>
    <w:rsid w:val="00583A4A"/>
    <w:rsid w:val="005D7622"/>
    <w:rsid w:val="005E6EA0"/>
    <w:rsid w:val="005F5E58"/>
    <w:rsid w:val="00610CD3"/>
    <w:rsid w:val="00615E00"/>
    <w:rsid w:val="00622A4D"/>
    <w:rsid w:val="006234EE"/>
    <w:rsid w:val="00623669"/>
    <w:rsid w:val="006306E3"/>
    <w:rsid w:val="00646CA6"/>
    <w:rsid w:val="00656BA9"/>
    <w:rsid w:val="00677DA6"/>
    <w:rsid w:val="006908E6"/>
    <w:rsid w:val="00696FF5"/>
    <w:rsid w:val="006A1573"/>
    <w:rsid w:val="006A432C"/>
    <w:rsid w:val="006A73EC"/>
    <w:rsid w:val="006A7C01"/>
    <w:rsid w:val="006B563F"/>
    <w:rsid w:val="006C5196"/>
    <w:rsid w:val="006E3019"/>
    <w:rsid w:val="00707B75"/>
    <w:rsid w:val="00727CFE"/>
    <w:rsid w:val="00741586"/>
    <w:rsid w:val="0077103D"/>
    <w:rsid w:val="0077380C"/>
    <w:rsid w:val="0078593E"/>
    <w:rsid w:val="007935A2"/>
    <w:rsid w:val="007A67D1"/>
    <w:rsid w:val="007A6C74"/>
    <w:rsid w:val="007B28EE"/>
    <w:rsid w:val="007D4A90"/>
    <w:rsid w:val="007F3C5F"/>
    <w:rsid w:val="0081641E"/>
    <w:rsid w:val="0082156F"/>
    <w:rsid w:val="00822814"/>
    <w:rsid w:val="00822C2B"/>
    <w:rsid w:val="008323C3"/>
    <w:rsid w:val="008558BB"/>
    <w:rsid w:val="008640CF"/>
    <w:rsid w:val="0087003C"/>
    <w:rsid w:val="00887A80"/>
    <w:rsid w:val="00893FA5"/>
    <w:rsid w:val="008C0D24"/>
    <w:rsid w:val="008D562F"/>
    <w:rsid w:val="00936E3A"/>
    <w:rsid w:val="009412A7"/>
    <w:rsid w:val="00947727"/>
    <w:rsid w:val="00996856"/>
    <w:rsid w:val="009C28B4"/>
    <w:rsid w:val="009C529B"/>
    <w:rsid w:val="009E1FA6"/>
    <w:rsid w:val="009F6B06"/>
    <w:rsid w:val="00A15C55"/>
    <w:rsid w:val="00A23F1A"/>
    <w:rsid w:val="00A732C8"/>
    <w:rsid w:val="00A74C4B"/>
    <w:rsid w:val="00A761BB"/>
    <w:rsid w:val="00AB143A"/>
    <w:rsid w:val="00AD4744"/>
    <w:rsid w:val="00AE1A81"/>
    <w:rsid w:val="00AF2053"/>
    <w:rsid w:val="00B2587E"/>
    <w:rsid w:val="00B40566"/>
    <w:rsid w:val="00B45EC1"/>
    <w:rsid w:val="00B47CA1"/>
    <w:rsid w:val="00B73D08"/>
    <w:rsid w:val="00B77B8A"/>
    <w:rsid w:val="00B86892"/>
    <w:rsid w:val="00B93144"/>
    <w:rsid w:val="00BB04DC"/>
    <w:rsid w:val="00BD37AA"/>
    <w:rsid w:val="00BF39DF"/>
    <w:rsid w:val="00C124DB"/>
    <w:rsid w:val="00C134DA"/>
    <w:rsid w:val="00C15FFC"/>
    <w:rsid w:val="00C24CEC"/>
    <w:rsid w:val="00C57C08"/>
    <w:rsid w:val="00C70C75"/>
    <w:rsid w:val="00C84BD4"/>
    <w:rsid w:val="00C91C80"/>
    <w:rsid w:val="00CB57CA"/>
    <w:rsid w:val="00CC3C3C"/>
    <w:rsid w:val="00CC69DB"/>
    <w:rsid w:val="00CF7D15"/>
    <w:rsid w:val="00D12E93"/>
    <w:rsid w:val="00D26C32"/>
    <w:rsid w:val="00D31DB1"/>
    <w:rsid w:val="00D53CCC"/>
    <w:rsid w:val="00D9097B"/>
    <w:rsid w:val="00D9116C"/>
    <w:rsid w:val="00DE19D8"/>
    <w:rsid w:val="00DE3222"/>
    <w:rsid w:val="00DF637A"/>
    <w:rsid w:val="00E03F82"/>
    <w:rsid w:val="00E25F16"/>
    <w:rsid w:val="00E43B36"/>
    <w:rsid w:val="00E6085E"/>
    <w:rsid w:val="00E610B4"/>
    <w:rsid w:val="00E73175"/>
    <w:rsid w:val="00E77E8C"/>
    <w:rsid w:val="00E938D2"/>
    <w:rsid w:val="00EA2B69"/>
    <w:rsid w:val="00EB3AC8"/>
    <w:rsid w:val="00EB457B"/>
    <w:rsid w:val="00EC0FDB"/>
    <w:rsid w:val="00EC4232"/>
    <w:rsid w:val="00ED05CA"/>
    <w:rsid w:val="00ED7E51"/>
    <w:rsid w:val="00EE22F2"/>
    <w:rsid w:val="00F06C82"/>
    <w:rsid w:val="00F13558"/>
    <w:rsid w:val="00F1570F"/>
    <w:rsid w:val="00F430BE"/>
    <w:rsid w:val="00F47834"/>
    <w:rsid w:val="00F80728"/>
    <w:rsid w:val="00F92102"/>
    <w:rsid w:val="00FA3F98"/>
    <w:rsid w:val="00FC1F68"/>
    <w:rsid w:val="00FD6F09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F62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52A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152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2AA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52AA1"/>
    <w:pPr>
      <w:ind w:left="720"/>
      <w:contextualSpacing/>
    </w:pPr>
  </w:style>
  <w:style w:type="paragraph" w:customStyle="1" w:styleId="ConsPlusNormal">
    <w:name w:val="ConsPlusNormal"/>
    <w:qFormat/>
    <w:rsid w:val="00152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uiPriority w:val="99"/>
    <w:unhideWhenUsed/>
    <w:rsid w:val="00152AA1"/>
    <w:rPr>
      <w:color w:val="0000FF"/>
      <w:u w:val="single"/>
    </w:rPr>
  </w:style>
  <w:style w:type="character" w:customStyle="1" w:styleId="aa">
    <w:name w:val="Гипертекстовая ссылка"/>
    <w:basedOn w:val="a0"/>
    <w:uiPriority w:val="99"/>
    <w:rsid w:val="00152AA1"/>
    <w:rPr>
      <w:color w:val="106BBE"/>
    </w:rPr>
  </w:style>
  <w:style w:type="character" w:customStyle="1" w:styleId="ab">
    <w:name w:val="Сравнение редакций. Удаленный фрагмент"/>
    <w:uiPriority w:val="99"/>
    <w:rsid w:val="00152AA1"/>
    <w:rPr>
      <w:color w:val="000000"/>
      <w:shd w:val="clear" w:color="auto" w:fill="C4C413"/>
    </w:rPr>
  </w:style>
  <w:style w:type="character" w:customStyle="1" w:styleId="ac">
    <w:name w:val="Цветовое выделение"/>
    <w:uiPriority w:val="99"/>
    <w:rsid w:val="00152AA1"/>
    <w:rPr>
      <w:b/>
      <w:bCs/>
      <w:color w:val="26282F"/>
    </w:rPr>
  </w:style>
  <w:style w:type="paragraph" w:customStyle="1" w:styleId="ad">
    <w:name w:val="Информация об изменениях"/>
    <w:basedOn w:val="a"/>
    <w:next w:val="a"/>
    <w:uiPriority w:val="99"/>
    <w:rsid w:val="00152AA1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52AA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одзаголовок для информации об изменениях"/>
    <w:basedOn w:val="a"/>
    <w:next w:val="a"/>
    <w:uiPriority w:val="99"/>
    <w:rsid w:val="00152AA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152AA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52A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52AA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152A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152AA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52AA1"/>
    <w:rPr>
      <w:rFonts w:ascii="Segoe UI" w:hAnsi="Segoe UI" w:cs="Segoe UI"/>
      <w:sz w:val="18"/>
      <w:szCs w:val="18"/>
    </w:rPr>
  </w:style>
  <w:style w:type="character" w:styleId="af3">
    <w:name w:val="footnote reference"/>
    <w:uiPriority w:val="99"/>
    <w:unhideWhenUsed/>
    <w:rsid w:val="00152A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3449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2024-08-28T05:00:00Z</dcterms:created>
  <dcterms:modified xsi:type="dcterms:W3CDTF">2026-03-05T11:20:00Z</dcterms:modified>
</cp:coreProperties>
</file>