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EA78DBD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64293" w:rsidRPr="00E64293">
        <w:rPr>
          <w:b/>
          <w:sz w:val="24"/>
          <w:szCs w:val="24"/>
          <w:u w:val="single"/>
        </w:rPr>
        <w:t>Близко, быстро, бережно….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52661" w14:textId="77777777" w:rsidR="00AF5750" w:rsidRDefault="00AF5750">
      <w:r>
        <w:separator/>
      </w:r>
    </w:p>
  </w:endnote>
  <w:endnote w:type="continuationSeparator" w:id="0">
    <w:p w14:paraId="16413A94" w14:textId="77777777" w:rsidR="00AF5750" w:rsidRDefault="00AF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64221" w14:textId="77777777" w:rsidR="00AF5750" w:rsidRDefault="00AF5750">
      <w:r>
        <w:separator/>
      </w:r>
    </w:p>
  </w:footnote>
  <w:footnote w:type="continuationSeparator" w:id="0">
    <w:p w14:paraId="60C9891C" w14:textId="77777777" w:rsidR="00AF5750" w:rsidRDefault="00AF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75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293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2025-12-25T06:31:00Z</dcterms:modified>
</cp:coreProperties>
</file>