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Правительства РФ от 31.05.2025 N 818</w:t>
              <w:br/>
              <w:t xml:space="preserve">"Об утверждении Правил маркировки отдельных видов сладостей и кондитерских изделий, упакованных в потребительскую упаковку, средствами идентификации и особенностях внедрения государственной информационной системы мониторинга за оборотом товаров, подлежащих обязательной маркировке средствами идентификации, в отношении отдельных видов сладостей и кондитерских изделий, упакованных в потребительскую упаковку"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31.10.2025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ПРАВИТЕЛЬСТВО РОССИЙСКОЙ ФЕДЕРАЦИИ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31 мая 2025 г. N 818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ПРАВИЛ</w:t>
      </w:r>
    </w:p>
    <w:p>
      <w:pPr>
        <w:pStyle w:val="2"/>
        <w:jc w:val="center"/>
      </w:pPr>
      <w:r>
        <w:rPr>
          <w:sz w:val="24"/>
        </w:rPr>
        <w:t xml:space="preserve">МАРКИРОВКИ ОТДЕЛЬНЫХ ВИДОВ СЛАДОСТЕЙ И КОНДИТЕРСКИХ</w:t>
      </w:r>
    </w:p>
    <w:p>
      <w:pPr>
        <w:pStyle w:val="2"/>
        <w:jc w:val="center"/>
      </w:pPr>
      <w:r>
        <w:rPr>
          <w:sz w:val="24"/>
        </w:rPr>
        <w:t xml:space="preserve">ИЗДЕЛИЙ, УПАКОВАННЫХ В ПОТРЕБИТЕЛЬСКУЮ УПАКОВКУ, СРЕДСТВАМИ</w:t>
      </w:r>
    </w:p>
    <w:p>
      <w:pPr>
        <w:pStyle w:val="2"/>
        <w:jc w:val="center"/>
      </w:pPr>
      <w:r>
        <w:rPr>
          <w:sz w:val="24"/>
        </w:rPr>
        <w:t xml:space="preserve">ИДЕНТИФИКАЦИИ И ОСОБЕННОСТЯХ ВНЕДРЕНИЯ ГОСУДАРСТВЕННОЙ</w:t>
      </w:r>
    </w:p>
    <w:p>
      <w:pPr>
        <w:pStyle w:val="2"/>
        <w:jc w:val="center"/>
      </w:pPr>
      <w:r>
        <w:rPr>
          <w:sz w:val="24"/>
        </w:rPr>
        <w:t xml:space="preserve">ИНФОРМАЦИОННОЙ СИСТЕМЫ МОНИТОРИНГА ЗА ОБОРОТОМ ТОВАРОВ,</w:t>
      </w:r>
    </w:p>
    <w:p>
      <w:pPr>
        <w:pStyle w:val="2"/>
        <w:jc w:val="center"/>
      </w:pPr>
      <w:r>
        <w:rPr>
          <w:sz w:val="24"/>
        </w:rPr>
        <w:t xml:space="preserve">ПОДЛЕЖАЩИХ ОБЯЗАТЕЛЬНОЙ МАРКИРОВКЕ СРЕДСТВАМИ ИДЕНТИФИКАЦИИ,</w:t>
      </w:r>
    </w:p>
    <w:p>
      <w:pPr>
        <w:pStyle w:val="2"/>
        <w:jc w:val="center"/>
      </w:pPr>
      <w:r>
        <w:rPr>
          <w:sz w:val="24"/>
        </w:rPr>
        <w:t xml:space="preserve">В ОТНОШЕНИИ ОТДЕЛЬНЫХ ВИДОВ СЛАДОСТЕЙ И КОНДИТЕРСКИХ</w:t>
      </w:r>
    </w:p>
    <w:p>
      <w:pPr>
        <w:pStyle w:val="2"/>
        <w:jc w:val="center"/>
      </w:pPr>
      <w:r>
        <w:rPr>
          <w:sz w:val="24"/>
        </w:rPr>
        <w:t xml:space="preserve">ИЗДЕЛИЙ, УПАКОВАННЫХ В ПОТРЕБИТЕЛЬСКУЮ УПАКОВКУ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Правительство Российской Федерации постановляет: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 Утвердить прилагаемые </w:t>
      </w:r>
      <w:hyperlink w:history="0" w:anchor="P73" w:tooltip="ПРАВИЛА">
        <w:r>
          <w:rPr>
            <w:sz w:val="24"/>
            <w:color w:val="0000ff"/>
          </w:rPr>
          <w:t xml:space="preserve">Правила</w:t>
        </w:r>
      </w:hyperlink>
      <w:r>
        <w:rPr>
          <w:sz w:val="24"/>
        </w:rPr>
        <w:t xml:space="preserve"> маркировки отдельных видов сладостей и кондитерских изделий, упакованных в потребительскую упаковку, </w:t>
      </w:r>
      <w:hyperlink w:history="0" r:id="rId7" w:tooltip="Федеральный закон от 28.12.2009 N 381-ФЗ (ред. от 31.07.2025) &quot;Об основах государственного регулирования торговой деятельности в Российской Федерации&quot; (с изм. и доп., вступ. в силу с 01.09.2025) {КонсультантПлюс}">
        <w:r>
          <w:rPr>
            <w:sz w:val="24"/>
            <w:color w:val="0000ff"/>
          </w:rPr>
          <w:t xml:space="preserve">средствами идентификации</w:t>
        </w:r>
      </w:hyperlink>
      <w:r>
        <w:rPr>
          <w:sz w:val="24"/>
        </w:rPr>
        <w:t xml:space="preserve">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Установить, что участники оборота отдельных видов сладостей и кондитерских изделий, определенных в </w:t>
      </w:r>
      <w:hyperlink w:history="0" w:anchor="P23" w:tooltip="3. Установить, что участники оборота сладостей и кондитерских изделий, осуществляющие ввод в оборот сладостей и кондитерских изделий, наносят средства идентификации на сладости и кондитерские изделия и представляют в информационную систему мониторинга сведения о нанесении средств идентификации и вводе в оборот сладостей и кондитерских изделий в соответствии с Правилами, утвержденными настоящим постановлением:">
        <w:r>
          <w:rPr>
            <w:sz w:val="24"/>
            <w:color w:val="0000ff"/>
          </w:rPr>
          <w:t xml:space="preserve">пункте 3</w:t>
        </w:r>
      </w:hyperlink>
      <w:r>
        <w:rPr>
          <w:sz w:val="24"/>
        </w:rPr>
        <w:t xml:space="preserve"> настоящего постановления, упакованных в потребительскую упаковку (далее - сладости и кондитерские изделия), в соответствии с </w:t>
      </w:r>
      <w:hyperlink w:history="0" w:anchor="P73" w:tooltip="ПРАВИЛА">
        <w:r>
          <w:rPr>
            <w:sz w:val="24"/>
            <w:color w:val="0000ff"/>
          </w:rPr>
          <w:t xml:space="preserve">Правилами</w:t>
        </w:r>
      </w:hyperlink>
      <w:r>
        <w:rPr>
          <w:sz w:val="24"/>
        </w:rPr>
        <w:t xml:space="preserve">, утвержденными настоящим постановлением:</w:t>
      </w:r>
    </w:p>
    <w:bookmarkStart w:id="18" w:name="P18"/>
    <w:bookmarkEnd w:id="18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подают в государственную информационную систему мониторинга за оборотом товаров, подлежащих обязательной маркировке средствами идентификации (далее - информационная система мониторинга), заявление о регистрации в информационной системе мониторинга начиная с 1 сентября 2025 г., но не позднее 7 календарных дней со дня возникновения необходимости осуществления участником оборота сладостей и кондитерских изделий деятельности, связанной с вводом в оборот, и (или) оборотом, и (или) выводом из оборота сладостей и кондитерских изделий, в отношении которых установлен запрет ввода в оборот, и (или) оборота, и (или) вывода из оборота сладостей и кондитерских изделий без маркировки средствами идентификации (за исключением участников оборота сладостей и кондитерских изделий, подпадающих под действие положений </w:t>
      </w:r>
      <w:hyperlink w:history="0" r:id="rId8" w:tooltip="Федеральный закон от 22.05.2003 N 54-ФЗ (ред. от 24.06.2025) &quot;О применении контрольно-кассовой техники при осуществлении расчетов в Российской Федерации&quot; (с изм. и доп., вступ. в силу с 02.09.2025) {КонсультантПлюс}">
        <w:r>
          <w:rPr>
            <w:sz w:val="24"/>
            <w:color w:val="0000ff"/>
          </w:rPr>
          <w:t xml:space="preserve">пунктов 3</w:t>
        </w:r>
      </w:hyperlink>
      <w:r>
        <w:rPr>
          <w:sz w:val="24"/>
        </w:rPr>
        <w:t xml:space="preserve"> и </w:t>
      </w:r>
      <w:hyperlink w:history="0" r:id="rId9" w:tooltip="Федеральный закон от 22.05.2003 N 54-ФЗ (ред. от 24.06.2025) &quot;О применении контрольно-кассовой техники при осуществлении расчетов в Российской Федерации&quot; (с изм. и доп., вступ. в силу с 02.09.2025) {КонсультантПлюс}">
        <w:r>
          <w:rPr>
            <w:sz w:val="24"/>
            <w:color w:val="0000ff"/>
          </w:rPr>
          <w:t xml:space="preserve">7 статьи 2</w:t>
        </w:r>
      </w:hyperlink>
      <w:r>
        <w:rPr>
          <w:sz w:val="24"/>
        </w:rPr>
        <w:t xml:space="preserve"> Федерального закона "О применении контрольно-кассовой техники при осуществлении расчетов в Российской Федерации").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 этом участники оборота сладостей и кондитерских изделий, подпадающие под действие положений </w:t>
      </w:r>
      <w:hyperlink w:history="0" r:id="rId10" w:tooltip="Федеральный закон от 22.05.2003 N 54-ФЗ (ред. от 24.06.2025) &quot;О применении контрольно-кассовой техники при осуществлении расчетов в Российской Федерации&quot; (с изм. и доп., вступ. в силу с 02.09.2025) {КонсультантПлюс}">
        <w:r>
          <w:rPr>
            <w:sz w:val="24"/>
            <w:color w:val="0000ff"/>
          </w:rPr>
          <w:t xml:space="preserve">пунктов 3</w:t>
        </w:r>
      </w:hyperlink>
      <w:r>
        <w:rPr>
          <w:sz w:val="24"/>
        </w:rPr>
        <w:t xml:space="preserve"> и </w:t>
      </w:r>
      <w:hyperlink w:history="0" r:id="rId11" w:tooltip="Федеральный закон от 22.05.2003 N 54-ФЗ (ред. от 24.06.2025) &quot;О применении контрольно-кассовой техники при осуществлении расчетов в Российской Федерации&quot; (с изм. и доп., вступ. в силу с 02.09.2025) {КонсультантПлюс}">
        <w:r>
          <w:rPr>
            <w:sz w:val="24"/>
            <w:color w:val="0000ff"/>
          </w:rPr>
          <w:t xml:space="preserve">7 статьи 2</w:t>
        </w:r>
      </w:hyperlink>
      <w:r>
        <w:rPr>
          <w:sz w:val="24"/>
        </w:rPr>
        <w:t xml:space="preserve"> Федерального закона "О применении контрольно-кассовой техники при осуществлении расчетов в Российской Федерации", осуществляют регистрацию в информационной системе мониторинга в течение 30 календарных дней со дня возникновения необходимости осуществления ими деятельности, связанной с вводом в оборот, и (или) оборотом, и (или) выводом из оборота сладостей и кондитерских изделий;</w:t>
      </w:r>
    </w:p>
    <w:bookmarkStart w:id="20" w:name="P20"/>
    <w:bookmarkEnd w:id="20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обеспечивают не позднее 15 календарных дней со дня регистрации в информационной системе мониторинга готовность собственных программно-аппаратных средств к информационному взаимодействию с информационной системой мониторинга и направляют оператору информационной системы мониторинга заявку на прохождение тестирования информационного взаимодействия в электронной форме;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для проведения работ по обеспечению готовности собственных программно-аппаратных средств к информационному взаимодействию с информационной системой мониторинга и прохождения тестирования информационного взаимодействия в электронной форме после регистрации в информационной системе мониторинга направляют оператору информационной системы мониторинга в электронной форме заявку на предоставление удаленного доступа к устройству регистрации эмиссии, размещенному в инфраструктуре информационной системы мониторинга;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проходят тестирование информационного взаимодействия собственных программно-аппаратных средств и информационной системы мониторинга в соответствии с порядком, размещенным на официальном сайте оператора информационной системы мониторинга в информационно-телекоммуникационной сети "Интернет", в отношении операций, связанных с маркировкой сладостей и кондитерских изделий, их вводом в оборот, оборотом и выводом из оборота в соответствии с </w:t>
      </w:r>
      <w:hyperlink w:history="0" w:anchor="P73" w:tooltip="ПРАВИЛА">
        <w:r>
          <w:rPr>
            <w:sz w:val="24"/>
            <w:color w:val="0000ff"/>
          </w:rPr>
          <w:t xml:space="preserve">Правилами</w:t>
        </w:r>
      </w:hyperlink>
      <w:r>
        <w:rPr>
          <w:sz w:val="24"/>
        </w:rPr>
        <w:t xml:space="preserve">, утвержденными настоящим постановлением, не позднее 15 календарных дней со дня готовности собственных программно-аппаратных средств к информационному взаимодействию с информационной системой мониторинга и направления заявки в соответствии с </w:t>
      </w:r>
      <w:hyperlink w:history="0" w:anchor="P20" w:tooltip="б) обеспечивают не позднее 15 календарных дней со дня регистрации в информационной системе мониторинга готовность собственных программно-аппаратных средств к информационному взаимодействию с информационной системой мониторинга и направляют оператору информационной системы мониторинга заявку на прохождение тестирования информационного взаимодействия в электронной форме;">
        <w:r>
          <w:rPr>
            <w:sz w:val="24"/>
            <w:color w:val="0000ff"/>
          </w:rPr>
          <w:t xml:space="preserve">подпунктом "б"</w:t>
        </w:r>
      </w:hyperlink>
      <w:r>
        <w:rPr>
          <w:sz w:val="24"/>
        </w:rPr>
        <w:t xml:space="preserve"> настоящего пункта.</w:t>
      </w:r>
    </w:p>
    <w:bookmarkStart w:id="23" w:name="P23"/>
    <w:bookmarkEnd w:id="23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Установить, что участники оборота сладостей и кондитерских изделий, осуществляющие ввод в оборот сладостей и кондитерских изделий, наносят средства идентификации на сладости и кондитерские изделия и представляют в информационную систему мониторинга сведения о нанесении средств идентификации и вводе в оборот сладостей и кондитерских изделий в соответствии с </w:t>
      </w:r>
      <w:hyperlink w:history="0" w:anchor="P73" w:tooltip="ПРАВИЛА">
        <w:r>
          <w:rPr>
            <w:sz w:val="24"/>
            <w:color w:val="0000ff"/>
          </w:rPr>
          <w:t xml:space="preserve">Правилами</w:t>
        </w:r>
      </w:hyperlink>
      <w:r>
        <w:rPr>
          <w:sz w:val="24"/>
        </w:rPr>
        <w:t xml:space="preserve">, утвержденными настоящим постановлением:</w:t>
      </w:r>
    </w:p>
    <w:bookmarkStart w:id="24" w:name="P24"/>
    <w:bookmarkEnd w:id="24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с 1 марта 2026 г. - в отношении сладостей и кондитерских изделий: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относящихся к кодам единой Товарной номенклатуры внешнеэкономической деятельности Евразийского экономического союза (далее - товарная номенклатура) </w:t>
      </w:r>
      <w:hyperlink w:history="0" r:id="rId12" w:tooltip="Решение Совета Евразийской экономической комиссии от 14.09.2021 N 80 (ред. от 26.09.2025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, а также об изменении и признании утратившими силу некоторых решений Совета Евразийской экономической комиссии&quot; (с изм. и доп., вступ. в силу с 25.10.2025) {КонсультантПлюс}">
        <w:r>
          <w:rPr>
            <w:sz w:val="24"/>
            <w:color w:val="0000ff"/>
          </w:rPr>
          <w:t xml:space="preserve">1704</w:t>
        </w:r>
      </w:hyperlink>
      <w:r>
        <w:rPr>
          <w:sz w:val="24"/>
        </w:rPr>
        <w:t xml:space="preserve"> (за исключением жевательной резинки, белого шоколада, карамели и драже) и кодам Общероссийского классификатора продукции по видам экономической деятельности (далее - классификатор) </w:t>
      </w:r>
      <w:hyperlink w:history="0" r:id="rId1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8.08.2025) {КонсультантПлюс}">
        <w:r>
          <w:rPr>
            <w:sz w:val="24"/>
            <w:color w:val="0000ff"/>
          </w:rPr>
          <w:t xml:space="preserve">10.82.23.140</w:t>
        </w:r>
      </w:hyperlink>
      <w:r>
        <w:rPr>
          <w:sz w:val="24"/>
        </w:rPr>
        <w:t xml:space="preserve">, </w:t>
      </w:r>
      <w:hyperlink w:history="0" r:id="rId1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8.08.2025) {КонсультантПлюс}">
        <w:r>
          <w:rPr>
            <w:sz w:val="24"/>
            <w:color w:val="0000ff"/>
          </w:rPr>
          <w:t xml:space="preserve">10.82.23.150</w:t>
        </w:r>
      </w:hyperlink>
      <w:r>
        <w:rPr>
          <w:sz w:val="24"/>
        </w:rPr>
        <w:t xml:space="preserve">, </w:t>
      </w:r>
      <w:hyperlink w:history="0" r:id="rId1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8.08.2025) {КонсультантПлюс}">
        <w:r>
          <w:rPr>
            <w:sz w:val="24"/>
            <w:color w:val="0000ff"/>
          </w:rPr>
          <w:t xml:space="preserve">10.82.23.160</w:t>
        </w:r>
      </w:hyperlink>
      <w:r>
        <w:rPr>
          <w:sz w:val="24"/>
        </w:rPr>
        <w:t xml:space="preserve">, </w:t>
      </w:r>
      <w:hyperlink w:history="0" r:id="rId1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8.08.2025) {КонсультантПлюс}">
        <w:r>
          <w:rPr>
            <w:sz w:val="24"/>
            <w:color w:val="0000ff"/>
          </w:rPr>
          <w:t xml:space="preserve">10.82.23.170</w:t>
        </w:r>
      </w:hyperlink>
      <w:r>
        <w:rPr>
          <w:sz w:val="24"/>
        </w:rPr>
        <w:t xml:space="preserve">, </w:t>
      </w:r>
      <w:hyperlink w:history="0" r:id="rId1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8.08.2025) {КонсультантПлюс}">
        <w:r>
          <w:rPr>
            <w:sz w:val="24"/>
            <w:color w:val="0000ff"/>
          </w:rPr>
          <w:t xml:space="preserve">10.82.23.180</w:t>
        </w:r>
      </w:hyperlink>
      <w:r>
        <w:rPr>
          <w:sz w:val="24"/>
        </w:rPr>
        <w:t xml:space="preserve">, </w:t>
      </w:r>
      <w:hyperlink w:history="0" r:id="rId1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8.08.2025) {КонсультантПлюс}">
        <w:r>
          <w:rPr>
            <w:sz w:val="24"/>
            <w:color w:val="0000ff"/>
          </w:rPr>
          <w:t xml:space="preserve">10.82.23.210</w:t>
        </w:r>
      </w:hyperlink>
      <w:r>
        <w:rPr>
          <w:sz w:val="24"/>
        </w:rPr>
        <w:t xml:space="preserve">, </w:t>
      </w:r>
      <w:hyperlink w:history="0" r:id="rId1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8.08.2025) {КонсультантПлюс}">
        <w:r>
          <w:rPr>
            <w:sz w:val="24"/>
            <w:color w:val="0000ff"/>
          </w:rPr>
          <w:t xml:space="preserve">10.82.23.220</w:t>
        </w:r>
      </w:hyperlink>
      <w:r>
        <w:rPr>
          <w:sz w:val="24"/>
        </w:rPr>
        <w:t xml:space="preserve">, </w:t>
      </w:r>
      <w:hyperlink w:history="0" r:id="rId2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8.08.2025) {КонсультантПлюс}">
        <w:r>
          <w:rPr>
            <w:sz w:val="24"/>
            <w:color w:val="0000ff"/>
          </w:rPr>
          <w:t xml:space="preserve">10.82.23.230</w:t>
        </w:r>
      </w:hyperlink>
      <w:r>
        <w:rPr>
          <w:sz w:val="24"/>
        </w:rPr>
        <w:t xml:space="preserve">, </w:t>
      </w:r>
      <w:hyperlink w:history="0" r:id="rId2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8.08.2025) {КонсультантПлюс}">
        <w:r>
          <w:rPr>
            <w:sz w:val="24"/>
            <w:color w:val="0000ff"/>
          </w:rPr>
          <w:t xml:space="preserve">10.82.23.250</w:t>
        </w:r>
      </w:hyperlink>
      <w:r>
        <w:rPr>
          <w:sz w:val="24"/>
        </w:rPr>
        <w:t xml:space="preserve">, </w:t>
      </w:r>
      <w:hyperlink w:history="0" r:id="rId2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8.08.2025) {КонсультантПлюс}">
        <w:r>
          <w:rPr>
            <w:sz w:val="24"/>
            <w:color w:val="0000ff"/>
          </w:rPr>
          <w:t xml:space="preserve">10.86.10</w:t>
        </w:r>
      </w:hyperlink>
      <w:r>
        <w:rPr>
          <w:sz w:val="24"/>
        </w:rPr>
        <w:t xml:space="preserve"> (за исключением </w:t>
      </w:r>
      <w:hyperlink w:history="0" r:id="rId2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8.08.2025) {КонсультантПлюс}">
        <w:r>
          <w:rPr>
            <w:sz w:val="24"/>
            <w:color w:val="0000ff"/>
          </w:rPr>
          <w:t xml:space="preserve">10.86.10.200</w:t>
        </w:r>
      </w:hyperlink>
      <w:r>
        <w:rPr>
          <w:sz w:val="24"/>
        </w:rPr>
        <w:t xml:space="preserve">, </w:t>
      </w:r>
      <w:hyperlink w:history="0" r:id="rId2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8.08.2025) {КонсультантПлюс}">
        <w:r>
          <w:rPr>
            <w:sz w:val="24"/>
            <w:color w:val="0000ff"/>
          </w:rPr>
          <w:t xml:space="preserve">10.86.10.500</w:t>
        </w:r>
      </w:hyperlink>
      <w:r>
        <w:rPr>
          <w:sz w:val="24"/>
        </w:rPr>
        <w:t xml:space="preserve">, </w:t>
      </w:r>
      <w:hyperlink w:history="0" r:id="rId2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8.08.2025) {КонсультантПлюс}">
        <w:r>
          <w:rPr>
            <w:sz w:val="24"/>
            <w:color w:val="0000ff"/>
          </w:rPr>
          <w:t xml:space="preserve">10.86.10.600</w:t>
        </w:r>
      </w:hyperlink>
      <w:r>
        <w:rPr>
          <w:sz w:val="24"/>
        </w:rPr>
        <w:t xml:space="preserve">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относящихся к кодам товарной номенклатуры </w:t>
      </w:r>
      <w:hyperlink w:history="0" r:id="rId26" w:tooltip="Решение Совета Евразийской экономической комиссии от 14.09.2021 N 80 (ред. от 26.09.2025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, а также об изменении и признании утратившими силу некоторых решений Совета Евразийской экономической комиссии&quot; (с изм. и доп., вступ. в силу с 25.10.2025) {КонсультантПлюс}">
        <w:r>
          <w:rPr>
            <w:sz w:val="24"/>
            <w:color w:val="0000ff"/>
          </w:rPr>
          <w:t xml:space="preserve">1806</w:t>
        </w:r>
      </w:hyperlink>
      <w:r>
        <w:rPr>
          <w:sz w:val="24"/>
        </w:rPr>
        <w:t xml:space="preserve"> (за исключением </w:t>
      </w:r>
      <w:hyperlink w:history="0" r:id="rId27" w:tooltip="Решение Совета Евразийской экономической комиссии от 14.09.2021 N 80 (ред. от 26.09.2025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, а также об изменении и признании утратившими силу некоторых решений Совета Евразийской экономической комиссии&quot; (с изм. и доп., вступ. в силу с 25.10.2025) {КонсультантПлюс}">
        <w:r>
          <w:rPr>
            <w:sz w:val="24"/>
            <w:color w:val="0000ff"/>
          </w:rPr>
          <w:t xml:space="preserve">1806 10</w:t>
        </w:r>
      </w:hyperlink>
      <w:r>
        <w:rPr>
          <w:sz w:val="24"/>
        </w:rPr>
        <w:t xml:space="preserve">, </w:t>
      </w:r>
      <w:hyperlink w:history="0" r:id="rId28" w:tooltip="Решение Совета Евразийской экономической комиссии от 14.09.2021 N 80 (ред. от 26.09.2025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, а также об изменении и признании утратившими силу некоторых решений Совета Евразийской экономической комиссии&quot; (с изм. и доп., вступ. в силу с 25.10.2025) {КонсультантПлюс}">
        <w:r>
          <w:rPr>
            <w:sz w:val="24"/>
            <w:color w:val="0000ff"/>
          </w:rPr>
          <w:t xml:space="preserve">1806 90 700 0</w:t>
        </w:r>
      </w:hyperlink>
      <w:r>
        <w:rPr>
          <w:sz w:val="24"/>
        </w:rPr>
        <w:t xml:space="preserve">) в части шоколадных, ореховых и иных паст и кодам классификатора </w:t>
      </w:r>
      <w:hyperlink w:history="0" r:id="rId2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8.08.2025) {КонсультантПлюс}">
        <w:r>
          <w:rPr>
            <w:sz w:val="24"/>
            <w:color w:val="0000ff"/>
          </w:rPr>
          <w:t xml:space="preserve">10.82.11.000</w:t>
        </w:r>
      </w:hyperlink>
      <w:r>
        <w:rPr>
          <w:sz w:val="24"/>
        </w:rPr>
        <w:t xml:space="preserve">, </w:t>
      </w:r>
      <w:hyperlink w:history="0" r:id="rId3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8.08.2025) {КонсультантПлюс}">
        <w:r>
          <w:rPr>
            <w:sz w:val="24"/>
            <w:color w:val="0000ff"/>
          </w:rPr>
          <w:t xml:space="preserve">10.82.22.190</w:t>
        </w:r>
      </w:hyperlink>
      <w:r>
        <w:rPr>
          <w:sz w:val="24"/>
        </w:rPr>
        <w:t xml:space="preserve">, </w:t>
      </w:r>
      <w:hyperlink w:history="0" r:id="rId3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8.08.2025) {КонсультантПлюс}">
        <w:r>
          <w:rPr>
            <w:sz w:val="24"/>
            <w:color w:val="0000ff"/>
          </w:rPr>
          <w:t xml:space="preserve">10.82.23.290</w:t>
        </w:r>
      </w:hyperlink>
      <w:r>
        <w:rPr>
          <w:sz w:val="24"/>
        </w:rPr>
        <w:t xml:space="preserve">, </w:t>
      </w:r>
      <w:hyperlink w:history="0" r:id="rId3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8.08.2025) {КонсультантПлюс}">
        <w:r>
          <w:rPr>
            <w:sz w:val="24"/>
            <w:color w:val="0000ff"/>
          </w:rPr>
          <w:t xml:space="preserve">10.86.10</w:t>
        </w:r>
      </w:hyperlink>
      <w:r>
        <w:rPr>
          <w:sz w:val="24"/>
        </w:rPr>
        <w:t xml:space="preserve"> (за исключением </w:t>
      </w:r>
      <w:hyperlink w:history="0" r:id="rId3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8.08.2025) {КонсультантПлюс}">
        <w:r>
          <w:rPr>
            <w:sz w:val="24"/>
            <w:color w:val="0000ff"/>
          </w:rPr>
          <w:t xml:space="preserve">10.86.10.200</w:t>
        </w:r>
      </w:hyperlink>
      <w:r>
        <w:rPr>
          <w:sz w:val="24"/>
        </w:rPr>
        <w:t xml:space="preserve">, </w:t>
      </w:r>
      <w:hyperlink w:history="0" r:id="rId3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8.08.2025) {КонсультантПлюс}">
        <w:r>
          <w:rPr>
            <w:sz w:val="24"/>
            <w:color w:val="0000ff"/>
          </w:rPr>
          <w:t xml:space="preserve">10.86.10.500</w:t>
        </w:r>
      </w:hyperlink>
      <w:r>
        <w:rPr>
          <w:sz w:val="24"/>
        </w:rPr>
        <w:t xml:space="preserve">, </w:t>
      </w:r>
      <w:hyperlink w:history="0" r:id="rId3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8.08.2025) {КонсультантПлюс}">
        <w:r>
          <w:rPr>
            <w:sz w:val="24"/>
            <w:color w:val="0000ff"/>
          </w:rPr>
          <w:t xml:space="preserve">10.86.10.600</w:t>
        </w:r>
      </w:hyperlink>
      <w:r>
        <w:rPr>
          <w:sz w:val="24"/>
        </w:rPr>
        <w:t xml:space="preserve">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относящихся к кодам товарной номенклатуры </w:t>
      </w:r>
      <w:hyperlink w:history="0" r:id="rId36" w:tooltip="Решение Совета Евразийской экономической комиссии от 14.09.2021 N 80 (ред. от 26.09.2025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, а также об изменении и признании утратившими силу некоторых решений Совета Евразийской экономической комиссии&quot; (с изм. и доп., вступ. в силу с 25.10.2025) {КонсультантПлюс}">
        <w:r>
          <w:rPr>
            <w:sz w:val="24"/>
            <w:color w:val="0000ff"/>
          </w:rPr>
          <w:t xml:space="preserve">1905</w:t>
        </w:r>
      </w:hyperlink>
      <w:r>
        <w:rPr>
          <w:sz w:val="24"/>
        </w:rPr>
        <w:t xml:space="preserve"> (за исключением </w:t>
      </w:r>
      <w:hyperlink w:history="0" r:id="rId37" w:tooltip="Решение Совета Евразийской экономической комиссии от 14.09.2021 N 80 (ред. от 26.09.2025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, а также об изменении и признании утратившими силу некоторых решений Совета Евразийской экономической комиссии&quot; (с изм. и доп., вступ. в силу с 25.10.2025) {КонсультантПлюс}">
        <w:r>
          <w:rPr>
            <w:sz w:val="24"/>
            <w:color w:val="0000ff"/>
          </w:rPr>
          <w:t xml:space="preserve">1905 10 000 0</w:t>
        </w:r>
      </w:hyperlink>
      <w:r>
        <w:rPr>
          <w:sz w:val="24"/>
        </w:rPr>
        <w:t xml:space="preserve">, </w:t>
      </w:r>
      <w:hyperlink w:history="0" r:id="rId38" w:tooltip="Решение Совета Евразийской экономической комиссии от 14.09.2021 N 80 (ред. от 26.09.2025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, а также об изменении и признании утратившими силу некоторых решений Совета Евразийской экономической комиссии&quot; (с изм. и доп., вступ. в силу с 25.10.2025) {КонсультантПлюс}">
        <w:r>
          <w:rPr>
            <w:sz w:val="24"/>
            <w:color w:val="0000ff"/>
          </w:rPr>
          <w:t xml:space="preserve">1905 40</w:t>
        </w:r>
      </w:hyperlink>
      <w:r>
        <w:rPr>
          <w:sz w:val="24"/>
        </w:rPr>
        <w:t xml:space="preserve">, </w:t>
      </w:r>
      <w:hyperlink w:history="0" r:id="rId39" w:tooltip="Решение Совета Евразийской экономической комиссии от 14.09.2021 N 80 (ред. от 26.09.2025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, а также об изменении и признании утратившими силу некоторых решений Совета Евразийской экономической комиссии&quot; (с изм. и доп., вступ. в силу с 25.10.2025) {КонсультантПлюс}">
        <w:r>
          <w:rPr>
            <w:sz w:val="24"/>
            <w:color w:val="0000ff"/>
          </w:rPr>
          <w:t xml:space="preserve">1905 90 100 0</w:t>
        </w:r>
      </w:hyperlink>
      <w:r>
        <w:rPr>
          <w:sz w:val="24"/>
        </w:rPr>
        <w:t xml:space="preserve">, </w:t>
      </w:r>
      <w:hyperlink w:history="0" r:id="rId40" w:tooltip="Решение Совета Евразийской экономической комиссии от 14.09.2021 N 80 (ред. от 26.09.2025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, а также об изменении и признании утратившими силу некоторых решений Совета Евразийской экономической комиссии&quot; (с изм. и доп., вступ. в силу с 25.10.2025) {КонсультантПлюс}">
        <w:r>
          <w:rPr>
            <w:sz w:val="24"/>
            <w:color w:val="0000ff"/>
          </w:rPr>
          <w:t xml:space="preserve">1905 90 300 0</w:t>
        </w:r>
      </w:hyperlink>
      <w:r>
        <w:rPr>
          <w:sz w:val="24"/>
        </w:rPr>
        <w:t xml:space="preserve">, </w:t>
      </w:r>
      <w:hyperlink w:history="0" r:id="rId41" w:tooltip="Решение Совета Евразийской экономической комиссии от 14.09.2021 N 80 (ред. от 26.09.2025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, а также об изменении и признании утратившими силу некоторых решений Совета Евразийской экономической комиссии&quot; (с изм. и доп., вступ. в силу с 25.10.2025) {КонсультантПлюс}">
        <w:r>
          <w:rPr>
            <w:sz w:val="24"/>
            <w:color w:val="0000ff"/>
          </w:rPr>
          <w:t xml:space="preserve">1905 90 550 0</w:t>
        </w:r>
      </w:hyperlink>
      <w:r>
        <w:rPr>
          <w:sz w:val="24"/>
        </w:rPr>
        <w:t xml:space="preserve">, </w:t>
      </w:r>
      <w:hyperlink w:history="0" r:id="rId42" w:tooltip="Решение Совета Евразийской экономической комиссии от 14.09.2021 N 80 (ред. от 26.09.2025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, а также об изменении и признании утратившими силу некоторых решений Совета Евразийской экономической комиссии&quot; (с изм. и доп., вступ. в силу с 25.10.2025) {КонсультантПлюс}">
        <w:r>
          <w:rPr>
            <w:sz w:val="24"/>
            <w:color w:val="0000ff"/>
          </w:rPr>
          <w:t xml:space="preserve">1905 90 600 0</w:t>
        </w:r>
      </w:hyperlink>
      <w:r>
        <w:rPr>
          <w:sz w:val="24"/>
        </w:rPr>
        <w:t xml:space="preserve">, </w:t>
      </w:r>
      <w:hyperlink w:history="0" r:id="rId43" w:tooltip="Решение Совета Евразийской экономической комиссии от 14.09.2021 N 80 (ред. от 26.09.2025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, а также об изменении и признании утратившими силу некоторых решений Совета Евразийской экономической комиссии&quot; (с изм. и доп., вступ. в силу с 25.10.2025) {КонсультантПлюс}">
        <w:r>
          <w:rPr>
            <w:sz w:val="24"/>
            <w:color w:val="0000ff"/>
          </w:rPr>
          <w:t xml:space="preserve">1905 90 900 0</w:t>
        </w:r>
      </w:hyperlink>
      <w:r>
        <w:rPr>
          <w:sz w:val="24"/>
        </w:rPr>
        <w:t xml:space="preserve">) и кодам классификатора </w:t>
      </w:r>
      <w:hyperlink w:history="0" r:id="rId4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8.08.2025) {КонсультантПлюс}">
        <w:r>
          <w:rPr>
            <w:sz w:val="24"/>
            <w:color w:val="0000ff"/>
          </w:rPr>
          <w:t xml:space="preserve">10.71.1</w:t>
        </w:r>
      </w:hyperlink>
      <w:r>
        <w:rPr>
          <w:sz w:val="24"/>
        </w:rPr>
        <w:t xml:space="preserve">, </w:t>
      </w:r>
      <w:hyperlink w:history="0" r:id="rId4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8.08.2025) {КонсультантПлюс}">
        <w:r>
          <w:rPr>
            <w:sz w:val="24"/>
            <w:color w:val="0000ff"/>
          </w:rPr>
          <w:t xml:space="preserve">10.72.1</w:t>
        </w:r>
      </w:hyperlink>
      <w:r>
        <w:rPr>
          <w:sz w:val="24"/>
        </w:rPr>
        <w:t xml:space="preserve">, </w:t>
      </w:r>
      <w:hyperlink w:history="0" r:id="rId4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8.08.2025) {КонсультантПлюс}">
        <w:r>
          <w:rPr>
            <w:sz w:val="24"/>
            <w:color w:val="0000ff"/>
          </w:rPr>
          <w:t xml:space="preserve">10.86.10</w:t>
        </w:r>
      </w:hyperlink>
      <w:r>
        <w:rPr>
          <w:sz w:val="24"/>
        </w:rPr>
        <w:t xml:space="preserve"> (за исключением </w:t>
      </w:r>
      <w:hyperlink w:history="0" r:id="rId4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8.08.2025) {КонсультантПлюс}">
        <w:r>
          <w:rPr>
            <w:sz w:val="24"/>
            <w:color w:val="0000ff"/>
          </w:rPr>
          <w:t xml:space="preserve">10.86.10.200</w:t>
        </w:r>
      </w:hyperlink>
      <w:r>
        <w:rPr>
          <w:sz w:val="24"/>
        </w:rPr>
        <w:t xml:space="preserve">, </w:t>
      </w:r>
      <w:hyperlink w:history="0" r:id="rId4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8.08.2025) {КонсультантПлюс}">
        <w:r>
          <w:rPr>
            <w:sz w:val="24"/>
            <w:color w:val="0000ff"/>
          </w:rPr>
          <w:t xml:space="preserve">10.86.10.500</w:t>
        </w:r>
      </w:hyperlink>
      <w:r>
        <w:rPr>
          <w:sz w:val="24"/>
        </w:rPr>
        <w:t xml:space="preserve">, </w:t>
      </w:r>
      <w:hyperlink w:history="0" r:id="rId4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8.08.2025) {КонсультантПлюс}">
        <w:r>
          <w:rPr>
            <w:sz w:val="24"/>
            <w:color w:val="0000ff"/>
          </w:rPr>
          <w:t xml:space="preserve">10.86.10.600</w:t>
        </w:r>
      </w:hyperlink>
      <w:r>
        <w:rPr>
          <w:sz w:val="24"/>
        </w:rPr>
        <w:t xml:space="preserve">), </w:t>
      </w:r>
      <w:hyperlink w:history="0" r:id="rId5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8.08.2025) {КонсультантПлюс}">
        <w:r>
          <w:rPr>
            <w:sz w:val="24"/>
            <w:color w:val="0000ff"/>
          </w:rPr>
          <w:t xml:space="preserve">10.89.19.220</w:t>
        </w:r>
      </w:hyperlink>
      <w:r>
        <w:rPr>
          <w:sz w:val="24"/>
        </w:rPr>
        <w:t xml:space="preserve">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относящихся к кодам товарной номенклатуры </w:t>
      </w:r>
      <w:hyperlink w:history="0" r:id="rId51" w:tooltip="Решение Совета Евразийской экономической комиссии от 14.09.2021 N 80 (ред. от 26.09.2025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, а также об изменении и признании утратившими силу некоторых решений Совета Евразийской экономической комиссии&quot; (с изм. и доп., вступ. в силу с 25.10.2025) {КонсультантПлюс}">
        <w:r>
          <w:rPr>
            <w:sz w:val="24"/>
            <w:color w:val="0000ff"/>
          </w:rPr>
          <w:t xml:space="preserve">2006 00</w:t>
        </w:r>
      </w:hyperlink>
      <w:r>
        <w:rPr>
          <w:sz w:val="24"/>
        </w:rPr>
        <w:t xml:space="preserve"> и кодам классификатора </w:t>
      </w:r>
      <w:hyperlink w:history="0" r:id="rId5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8.08.2025) {КонсультантПлюс}">
        <w:r>
          <w:rPr>
            <w:sz w:val="24"/>
            <w:color w:val="0000ff"/>
          </w:rPr>
          <w:t xml:space="preserve">01.11.94</w:t>
        </w:r>
      </w:hyperlink>
      <w:r>
        <w:rPr>
          <w:sz w:val="24"/>
        </w:rPr>
        <w:t xml:space="preserve">, </w:t>
      </w:r>
      <w:hyperlink w:history="0" r:id="rId5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8.08.2025) {КонсультантПлюс}">
        <w:r>
          <w:rPr>
            <w:sz w:val="24"/>
            <w:color w:val="0000ff"/>
          </w:rPr>
          <w:t xml:space="preserve">01.11.95</w:t>
        </w:r>
      </w:hyperlink>
      <w:r>
        <w:rPr>
          <w:sz w:val="24"/>
        </w:rPr>
        <w:t xml:space="preserve">, </w:t>
      </w:r>
      <w:hyperlink w:history="0" r:id="rId5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8.08.2025) {КонсультантПлюс}">
        <w:r>
          <w:rPr>
            <w:sz w:val="24"/>
            <w:color w:val="0000ff"/>
          </w:rPr>
          <w:t xml:space="preserve">10.39.22.110</w:t>
        </w:r>
      </w:hyperlink>
      <w:r>
        <w:rPr>
          <w:sz w:val="24"/>
        </w:rPr>
        <w:t xml:space="preserve">, </w:t>
      </w:r>
      <w:hyperlink w:history="0" r:id="rId5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8.08.2025) {КонсультантПлюс}">
        <w:r>
          <w:rPr>
            <w:sz w:val="24"/>
            <w:color w:val="0000ff"/>
          </w:rPr>
          <w:t xml:space="preserve">10.39.22.130</w:t>
        </w:r>
      </w:hyperlink>
      <w:r>
        <w:rPr>
          <w:sz w:val="24"/>
        </w:rPr>
        <w:t xml:space="preserve">, </w:t>
      </w:r>
      <w:hyperlink w:history="0" r:id="rId5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8.08.2025) {КонсультантПлюс}">
        <w:r>
          <w:rPr>
            <w:sz w:val="24"/>
            <w:color w:val="0000ff"/>
          </w:rPr>
          <w:t xml:space="preserve">10.82.24</w:t>
        </w:r>
      </w:hyperlink>
      <w:r>
        <w:rPr>
          <w:sz w:val="24"/>
        </w:rPr>
        <w:t xml:space="preserve">, </w:t>
      </w:r>
      <w:hyperlink w:history="0" r:id="rId5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8.08.2025) {КонсультантПлюс}">
        <w:r>
          <w:rPr>
            <w:sz w:val="24"/>
            <w:color w:val="0000ff"/>
          </w:rPr>
          <w:t xml:space="preserve">10.86.10</w:t>
        </w:r>
      </w:hyperlink>
      <w:r>
        <w:rPr>
          <w:sz w:val="24"/>
        </w:rPr>
        <w:t xml:space="preserve"> (за исключением </w:t>
      </w:r>
      <w:hyperlink w:history="0" r:id="rId5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8.08.2025) {КонсультантПлюс}">
        <w:r>
          <w:rPr>
            <w:sz w:val="24"/>
            <w:color w:val="0000ff"/>
          </w:rPr>
          <w:t xml:space="preserve">10.86.10.200</w:t>
        </w:r>
      </w:hyperlink>
      <w:r>
        <w:rPr>
          <w:sz w:val="24"/>
        </w:rPr>
        <w:t xml:space="preserve">, </w:t>
      </w:r>
      <w:hyperlink w:history="0" r:id="rId5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8.08.2025) {КонсультантПлюс}">
        <w:r>
          <w:rPr>
            <w:sz w:val="24"/>
            <w:color w:val="0000ff"/>
          </w:rPr>
          <w:t xml:space="preserve">10.86.10.500</w:t>
        </w:r>
      </w:hyperlink>
      <w:r>
        <w:rPr>
          <w:sz w:val="24"/>
        </w:rPr>
        <w:t xml:space="preserve">, </w:t>
      </w:r>
      <w:hyperlink w:history="0" r:id="rId6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8.08.2025) {КонсультантПлюс}">
        <w:r>
          <w:rPr>
            <w:sz w:val="24"/>
            <w:color w:val="0000ff"/>
          </w:rPr>
          <w:t xml:space="preserve">10.86.10.600</w:t>
        </w:r>
      </w:hyperlink>
      <w:r>
        <w:rPr>
          <w:sz w:val="24"/>
        </w:rPr>
        <w:t xml:space="preserve">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относящихся к кодам товарной номенклатуры </w:t>
      </w:r>
      <w:hyperlink w:history="0" r:id="rId61" w:tooltip="Решение Совета Евразийской экономической комиссии от 14.09.2021 N 80 (ред. от 26.09.2025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, а также об изменении и признании утратившими силу некоторых решений Совета Евразийской экономической комиссии&quot; (с изм. и доп., вступ. в силу с 25.10.2025) {КонсультантПлюс}">
        <w:r>
          <w:rPr>
            <w:sz w:val="24"/>
            <w:color w:val="0000ff"/>
          </w:rPr>
          <w:t xml:space="preserve">2007</w:t>
        </w:r>
      </w:hyperlink>
      <w:r>
        <w:rPr>
          <w:sz w:val="24"/>
        </w:rPr>
        <w:t xml:space="preserve"> и кодам классификатора </w:t>
      </w:r>
      <w:hyperlink w:history="0" r:id="rId6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8.08.2025) {КонсультантПлюс}">
        <w:r>
          <w:rPr>
            <w:sz w:val="24"/>
            <w:color w:val="0000ff"/>
          </w:rPr>
          <w:t xml:space="preserve">10.39.22.110</w:t>
        </w:r>
      </w:hyperlink>
      <w:r>
        <w:rPr>
          <w:sz w:val="24"/>
        </w:rPr>
        <w:t xml:space="preserve">, </w:t>
      </w:r>
      <w:hyperlink w:history="0" r:id="rId6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8.08.2025) {КонсультантПлюс}">
        <w:r>
          <w:rPr>
            <w:sz w:val="24"/>
            <w:color w:val="0000ff"/>
          </w:rPr>
          <w:t xml:space="preserve">10.82.23.170</w:t>
        </w:r>
      </w:hyperlink>
      <w:r>
        <w:rPr>
          <w:sz w:val="24"/>
        </w:rPr>
        <w:t xml:space="preserve">, </w:t>
      </w:r>
      <w:hyperlink w:history="0" r:id="rId6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8.08.2025) {КонсультантПлюс}">
        <w:r>
          <w:rPr>
            <w:sz w:val="24"/>
            <w:color w:val="0000ff"/>
          </w:rPr>
          <w:t xml:space="preserve">10.82.23.180</w:t>
        </w:r>
      </w:hyperlink>
      <w:r>
        <w:rPr>
          <w:sz w:val="24"/>
        </w:rPr>
        <w:t xml:space="preserve">, </w:t>
      </w:r>
      <w:hyperlink w:history="0" r:id="rId6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8.08.2025) {КонсультантПлюс}">
        <w:r>
          <w:rPr>
            <w:sz w:val="24"/>
            <w:color w:val="0000ff"/>
          </w:rPr>
          <w:t xml:space="preserve">10.82.23.290</w:t>
        </w:r>
      </w:hyperlink>
      <w:r>
        <w:rPr>
          <w:sz w:val="24"/>
        </w:rPr>
        <w:t xml:space="preserve">, </w:t>
      </w:r>
      <w:hyperlink w:history="0" r:id="rId6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8.08.2025) {КонсультантПлюс}">
        <w:r>
          <w:rPr>
            <w:sz w:val="24"/>
            <w:color w:val="0000ff"/>
          </w:rPr>
          <w:t xml:space="preserve">10.86.10</w:t>
        </w:r>
      </w:hyperlink>
      <w:r>
        <w:rPr>
          <w:sz w:val="24"/>
        </w:rPr>
        <w:t xml:space="preserve"> (за исключением </w:t>
      </w:r>
      <w:hyperlink w:history="0" r:id="rId6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8.08.2025) {КонсультантПлюс}">
        <w:r>
          <w:rPr>
            <w:sz w:val="24"/>
            <w:color w:val="0000ff"/>
          </w:rPr>
          <w:t xml:space="preserve">10.86.10.200</w:t>
        </w:r>
      </w:hyperlink>
      <w:r>
        <w:rPr>
          <w:sz w:val="24"/>
        </w:rPr>
        <w:t xml:space="preserve">, </w:t>
      </w:r>
      <w:hyperlink w:history="0" r:id="rId6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8.08.2025) {КонсультантПлюс}">
        <w:r>
          <w:rPr>
            <w:sz w:val="24"/>
            <w:color w:val="0000ff"/>
          </w:rPr>
          <w:t xml:space="preserve">10.86.10.500</w:t>
        </w:r>
      </w:hyperlink>
      <w:r>
        <w:rPr>
          <w:sz w:val="24"/>
        </w:rPr>
        <w:t xml:space="preserve">, </w:t>
      </w:r>
      <w:hyperlink w:history="0" r:id="rId6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8.08.2025) {КонсультантПлюс}">
        <w:r>
          <w:rPr>
            <w:sz w:val="24"/>
            <w:color w:val="0000ff"/>
          </w:rPr>
          <w:t xml:space="preserve">10.86.10.600</w:t>
        </w:r>
      </w:hyperlink>
      <w:r>
        <w:rPr>
          <w:sz w:val="24"/>
        </w:rPr>
        <w:t xml:space="preserve">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относящихся к кодам товарной номенклатуры </w:t>
      </w:r>
      <w:hyperlink w:history="0" r:id="rId70" w:tooltip="Решение Совета Евразийской экономической комиссии от 14.09.2021 N 80 (ред. от 26.09.2025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, а также об изменении и признании утратившими силу некоторых решений Совета Евразийской экономической комиссии&quot; (с изм. и доп., вступ. в силу с 25.10.2025) {КонсультантПлюс}">
        <w:r>
          <w:rPr>
            <w:sz w:val="24"/>
            <w:color w:val="0000ff"/>
          </w:rPr>
          <w:t xml:space="preserve">2008</w:t>
        </w:r>
      </w:hyperlink>
      <w:r>
        <w:rPr>
          <w:sz w:val="24"/>
        </w:rPr>
        <w:t xml:space="preserve"> и кодам классификатора </w:t>
      </w:r>
      <w:hyperlink w:history="0" r:id="rId7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8.08.2025) {КонсультантПлюс}">
        <w:r>
          <w:rPr>
            <w:sz w:val="24"/>
            <w:color w:val="0000ff"/>
          </w:rPr>
          <w:t xml:space="preserve">01.11.94</w:t>
        </w:r>
      </w:hyperlink>
      <w:r>
        <w:rPr>
          <w:sz w:val="24"/>
        </w:rPr>
        <w:t xml:space="preserve">, </w:t>
      </w:r>
      <w:hyperlink w:history="0" r:id="rId7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8.08.2025) {КонсультантПлюс}">
        <w:r>
          <w:rPr>
            <w:sz w:val="24"/>
            <w:color w:val="0000ff"/>
          </w:rPr>
          <w:t xml:space="preserve">01.11.95</w:t>
        </w:r>
      </w:hyperlink>
      <w:r>
        <w:rPr>
          <w:sz w:val="24"/>
        </w:rPr>
        <w:t xml:space="preserve">, </w:t>
      </w:r>
      <w:hyperlink w:history="0" r:id="rId7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8.08.2025) {КонсультантПлюс}">
        <w:r>
          <w:rPr>
            <w:sz w:val="24"/>
            <w:color w:val="0000ff"/>
          </w:rPr>
          <w:t xml:space="preserve">10.39.22.130</w:t>
        </w:r>
      </w:hyperlink>
      <w:r>
        <w:rPr>
          <w:sz w:val="24"/>
        </w:rPr>
        <w:t xml:space="preserve">, </w:t>
      </w:r>
      <w:hyperlink w:history="0" r:id="rId7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8.08.2025) {КонсультантПлюс}">
        <w:r>
          <w:rPr>
            <w:sz w:val="24"/>
            <w:color w:val="0000ff"/>
          </w:rPr>
          <w:t xml:space="preserve">10.82.23.180</w:t>
        </w:r>
      </w:hyperlink>
      <w:r>
        <w:rPr>
          <w:sz w:val="24"/>
        </w:rPr>
        <w:t xml:space="preserve">, </w:t>
      </w:r>
      <w:hyperlink w:history="0" r:id="rId7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8.08.2025) {КонсультантПлюс}">
        <w:r>
          <w:rPr>
            <w:sz w:val="24"/>
            <w:color w:val="0000ff"/>
          </w:rPr>
          <w:t xml:space="preserve">10.82.24</w:t>
        </w:r>
      </w:hyperlink>
      <w:r>
        <w:rPr>
          <w:sz w:val="24"/>
        </w:rPr>
        <w:t xml:space="preserve">, </w:t>
      </w:r>
      <w:hyperlink w:history="0" r:id="rId7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8.08.2025) {КонсультантПлюс}">
        <w:r>
          <w:rPr>
            <w:sz w:val="24"/>
            <w:color w:val="0000ff"/>
          </w:rPr>
          <w:t xml:space="preserve">10.86.10</w:t>
        </w:r>
      </w:hyperlink>
      <w:r>
        <w:rPr>
          <w:sz w:val="24"/>
        </w:rPr>
        <w:t xml:space="preserve"> (за исключением </w:t>
      </w:r>
      <w:hyperlink w:history="0" r:id="rId7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8.08.2025) {КонсультантПлюс}">
        <w:r>
          <w:rPr>
            <w:sz w:val="24"/>
            <w:color w:val="0000ff"/>
          </w:rPr>
          <w:t xml:space="preserve">10.86.10.200</w:t>
        </w:r>
      </w:hyperlink>
      <w:r>
        <w:rPr>
          <w:sz w:val="24"/>
        </w:rPr>
        <w:t xml:space="preserve">, </w:t>
      </w:r>
      <w:hyperlink w:history="0" r:id="rId7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8.08.2025) {КонсультантПлюс}">
        <w:r>
          <w:rPr>
            <w:sz w:val="24"/>
            <w:color w:val="0000ff"/>
          </w:rPr>
          <w:t xml:space="preserve">10.86.10.500</w:t>
        </w:r>
      </w:hyperlink>
      <w:r>
        <w:rPr>
          <w:sz w:val="24"/>
        </w:rPr>
        <w:t xml:space="preserve">, </w:t>
      </w:r>
      <w:hyperlink w:history="0" r:id="rId7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8.08.2025) {КонсультантПлюс}">
        <w:r>
          <w:rPr>
            <w:sz w:val="24"/>
            <w:color w:val="0000ff"/>
          </w:rPr>
          <w:t xml:space="preserve">10.86.10.600</w:t>
        </w:r>
      </w:hyperlink>
      <w:r>
        <w:rPr>
          <w:sz w:val="24"/>
        </w:rPr>
        <w:t xml:space="preserve">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относящихся к кодам товарной номенклатуры </w:t>
      </w:r>
      <w:hyperlink w:history="0" r:id="rId80" w:tooltip="Решение Совета Евразийской экономической комиссии от 14.09.2021 N 80 (ред. от 26.09.2025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, а также об изменении и признании утратившими силу некоторых решений Совета Евразийской экономической комиссии&quot; (с изм. и доп., вступ. в силу с 25.10.2025) {КонсультантПлюс}">
        <w:r>
          <w:rPr>
            <w:sz w:val="24"/>
            <w:color w:val="0000ff"/>
          </w:rPr>
          <w:t xml:space="preserve">2106</w:t>
        </w:r>
      </w:hyperlink>
      <w:r>
        <w:rPr>
          <w:sz w:val="24"/>
        </w:rPr>
        <w:t xml:space="preserve"> (за исключением </w:t>
      </w:r>
      <w:hyperlink w:history="0" r:id="rId81" w:tooltip="Решение Совета Евразийской экономической комиссии от 14.09.2021 N 80 (ред. от 26.09.2025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, а также об изменении и признании утратившими силу некоторых решений Совета Евразийской экономической комиссии&quot; (с изм. и доп., вступ. в силу с 25.10.2025) {КонсультантПлюс}">
        <w:r>
          <w:rPr>
            <w:sz w:val="24"/>
            <w:color w:val="0000ff"/>
          </w:rPr>
          <w:t xml:space="preserve">2106 90 980 1</w:t>
        </w:r>
      </w:hyperlink>
      <w:r>
        <w:rPr>
          <w:sz w:val="24"/>
        </w:rPr>
        <w:t xml:space="preserve"> и </w:t>
      </w:r>
      <w:hyperlink w:history="0" r:id="rId82" w:tooltip="Решение Совета Евразийской экономической комиссии от 14.09.2021 N 80 (ред. от 26.09.2025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, а также об изменении и признании утратившими силу некоторых решений Совета Евразийской экономической комиссии&quot; (с изм. и доп., вступ. в силу с 25.10.2025) {КонсультантПлюс}">
        <w:r>
          <w:rPr>
            <w:sz w:val="24"/>
            <w:color w:val="0000ff"/>
          </w:rPr>
          <w:t xml:space="preserve">2106 90 980 2</w:t>
        </w:r>
      </w:hyperlink>
      <w:r>
        <w:rPr>
          <w:sz w:val="24"/>
        </w:rPr>
        <w:t xml:space="preserve"> в части жевательной резинки) и кодам классификатора </w:t>
      </w:r>
      <w:hyperlink w:history="0" r:id="rId8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8.08.2025) {КонсультантПлюс}">
        <w:r>
          <w:rPr>
            <w:sz w:val="24"/>
            <w:color w:val="0000ff"/>
          </w:rPr>
          <w:t xml:space="preserve">10.86.10</w:t>
        </w:r>
      </w:hyperlink>
      <w:r>
        <w:rPr>
          <w:sz w:val="24"/>
        </w:rPr>
        <w:t xml:space="preserve"> (за исключением </w:t>
      </w:r>
      <w:hyperlink w:history="0" r:id="rId8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8.08.2025) {КонсультантПлюс}">
        <w:r>
          <w:rPr>
            <w:sz w:val="24"/>
            <w:color w:val="0000ff"/>
          </w:rPr>
          <w:t xml:space="preserve">10.86.10.200</w:t>
        </w:r>
      </w:hyperlink>
      <w:r>
        <w:rPr>
          <w:sz w:val="24"/>
        </w:rPr>
        <w:t xml:space="preserve">, </w:t>
      </w:r>
      <w:hyperlink w:history="0" r:id="rId8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8.08.2025) {КонсультантПлюс}">
        <w:r>
          <w:rPr>
            <w:sz w:val="24"/>
            <w:color w:val="0000ff"/>
          </w:rPr>
          <w:t xml:space="preserve">10.86.10.500</w:t>
        </w:r>
      </w:hyperlink>
      <w:r>
        <w:rPr>
          <w:sz w:val="24"/>
        </w:rPr>
        <w:t xml:space="preserve">, </w:t>
      </w:r>
      <w:hyperlink w:history="0" r:id="rId8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8.08.2025) {КонсультантПлюс}">
        <w:r>
          <w:rPr>
            <w:sz w:val="24"/>
            <w:color w:val="0000ff"/>
          </w:rPr>
          <w:t xml:space="preserve">10.86.10.600</w:t>
        </w:r>
      </w:hyperlink>
      <w:r>
        <w:rPr>
          <w:sz w:val="24"/>
        </w:rPr>
        <w:t xml:space="preserve">);</w:t>
      </w:r>
    </w:p>
    <w:bookmarkStart w:id="32" w:name="P32"/>
    <w:bookmarkEnd w:id="32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с 1 мая 2026 г. - в отношении сладостей и кондитерских изделий: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относящихся к коду товарной номенклатуры </w:t>
      </w:r>
      <w:hyperlink w:history="0" r:id="rId87" w:tooltip="Решение Совета Евразийской экономической комиссии от 14.09.2021 N 80 (ред. от 26.09.2025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, а также об изменении и признании утратившими силу некоторых решений Совета Евразийской экономической комиссии&quot; (с изм. и доп., вступ. в силу с 25.10.2025) {КонсультантПлюс}">
        <w:r>
          <w:rPr>
            <w:sz w:val="24"/>
            <w:color w:val="0000ff"/>
          </w:rPr>
          <w:t xml:space="preserve">1704</w:t>
        </w:r>
      </w:hyperlink>
      <w:r>
        <w:rPr>
          <w:sz w:val="24"/>
        </w:rPr>
        <w:t xml:space="preserve"> и коду классификатора </w:t>
      </w:r>
      <w:hyperlink w:history="0" r:id="rId8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8.08.2025) {КонсультантПлюс}">
        <w:r>
          <w:rPr>
            <w:sz w:val="24"/>
            <w:color w:val="0000ff"/>
          </w:rPr>
          <w:t xml:space="preserve">10.89.19.220</w:t>
        </w:r>
      </w:hyperlink>
      <w:r>
        <w:rPr>
          <w:sz w:val="24"/>
        </w:rPr>
        <w:t xml:space="preserve">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относящихся к кодам товарной номенклатуры </w:t>
      </w:r>
      <w:hyperlink w:history="0" r:id="rId89" w:tooltip="Решение Совета Евразийской экономической комиссии от 14.09.2021 N 80 (ред. от 26.09.2025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, а также об изменении и признании утратившими силу некоторых решений Совета Евразийской экономической комиссии&quot; (с изм. и доп., вступ. в силу с 25.10.2025) {КонсультантПлюс}">
        <w:r>
          <w:rPr>
            <w:sz w:val="24"/>
            <w:color w:val="0000ff"/>
          </w:rPr>
          <w:t xml:space="preserve">1905 90 300 0</w:t>
        </w:r>
      </w:hyperlink>
      <w:r>
        <w:rPr>
          <w:sz w:val="24"/>
        </w:rPr>
        <w:t xml:space="preserve">, </w:t>
      </w:r>
      <w:hyperlink w:history="0" r:id="rId90" w:tooltip="Решение Совета Евразийской экономической комиссии от 14.09.2021 N 80 (ред. от 26.09.2025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, а также об изменении и признании утратившими силу некоторых решений Совета Евразийской экономической комиссии&quot; (с изм. и доп., вступ. в силу с 25.10.2025) {КонсультантПлюс}">
        <w:r>
          <w:rPr>
            <w:sz w:val="24"/>
            <w:color w:val="0000ff"/>
          </w:rPr>
          <w:t xml:space="preserve">1905 90 600 0</w:t>
        </w:r>
      </w:hyperlink>
      <w:r>
        <w:rPr>
          <w:sz w:val="24"/>
        </w:rPr>
        <w:t xml:space="preserve"> и кодам классификатора </w:t>
      </w:r>
      <w:hyperlink w:history="0" r:id="rId9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8.08.2025) {КонсультантПлюс}">
        <w:r>
          <w:rPr>
            <w:sz w:val="24"/>
            <w:color w:val="0000ff"/>
          </w:rPr>
          <w:t xml:space="preserve">10.71.1</w:t>
        </w:r>
      </w:hyperlink>
      <w:r>
        <w:rPr>
          <w:sz w:val="24"/>
        </w:rPr>
        <w:t xml:space="preserve">, </w:t>
      </w:r>
      <w:hyperlink w:history="0" r:id="rId9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8.08.2025) {КонсультантПлюс}">
        <w:r>
          <w:rPr>
            <w:sz w:val="24"/>
            <w:color w:val="0000ff"/>
          </w:rPr>
          <w:t xml:space="preserve">10.72.1</w:t>
        </w:r>
      </w:hyperlink>
      <w:r>
        <w:rPr>
          <w:sz w:val="24"/>
        </w:rPr>
        <w:t xml:space="preserve">, </w:t>
      </w:r>
      <w:hyperlink w:history="0" r:id="rId9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8.08.2025) {КонсультантПлюс}">
        <w:r>
          <w:rPr>
            <w:sz w:val="24"/>
            <w:color w:val="0000ff"/>
          </w:rPr>
          <w:t xml:space="preserve">10.86.10</w:t>
        </w:r>
      </w:hyperlink>
      <w:r>
        <w:rPr>
          <w:sz w:val="24"/>
        </w:rPr>
        <w:t xml:space="preserve"> (за исключением </w:t>
      </w:r>
      <w:hyperlink w:history="0" r:id="rId9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8.08.2025) {КонсультантПлюс}">
        <w:r>
          <w:rPr>
            <w:sz w:val="24"/>
            <w:color w:val="0000ff"/>
          </w:rPr>
          <w:t xml:space="preserve">10.86.10.200</w:t>
        </w:r>
      </w:hyperlink>
      <w:r>
        <w:rPr>
          <w:sz w:val="24"/>
        </w:rPr>
        <w:t xml:space="preserve">, </w:t>
      </w:r>
      <w:hyperlink w:history="0" r:id="rId9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8.08.2025) {КонсультантПлюс}">
        <w:r>
          <w:rPr>
            <w:sz w:val="24"/>
            <w:color w:val="0000ff"/>
          </w:rPr>
          <w:t xml:space="preserve">10.86.10.500</w:t>
        </w:r>
      </w:hyperlink>
      <w:r>
        <w:rPr>
          <w:sz w:val="24"/>
        </w:rPr>
        <w:t xml:space="preserve">, </w:t>
      </w:r>
      <w:hyperlink w:history="0" r:id="rId9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8.08.2025) {КонсультантПлюс}">
        <w:r>
          <w:rPr>
            <w:sz w:val="24"/>
            <w:color w:val="0000ff"/>
          </w:rPr>
          <w:t xml:space="preserve">10.86.10.600</w:t>
        </w:r>
      </w:hyperlink>
      <w:r>
        <w:rPr>
          <w:sz w:val="24"/>
        </w:rPr>
        <w:t xml:space="preserve">);</w:t>
      </w:r>
    </w:p>
    <w:bookmarkStart w:id="35" w:name="P35"/>
    <w:bookmarkEnd w:id="35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с 1 июля 2026 г. - в отношении сладостей и кондитерских изделий: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относящихся к кодам товарной номенклатуры </w:t>
      </w:r>
      <w:hyperlink w:history="0" r:id="rId97" w:tooltip="Решение Совета Евразийской экономической комиссии от 14.09.2021 N 80 (ред. от 26.09.2025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, а также об изменении и признании утратившими силу некоторых решений Совета Евразийской экономической комиссии&quot; (с изм. и доп., вступ. в силу с 25.10.2025) {КонсультантПлюс}">
        <w:r>
          <w:rPr>
            <w:sz w:val="24"/>
            <w:color w:val="0000ff"/>
          </w:rPr>
          <w:t xml:space="preserve">1704</w:t>
        </w:r>
      </w:hyperlink>
      <w:r>
        <w:rPr>
          <w:sz w:val="24"/>
        </w:rPr>
        <w:t xml:space="preserve"> в части жевательной резинки, белого шоколада, карамели и драже и кодам классификатора </w:t>
      </w:r>
      <w:hyperlink w:history="0" r:id="rId9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8.08.2025) {КонсультантПлюс}">
        <w:r>
          <w:rPr>
            <w:sz w:val="24"/>
            <w:color w:val="0000ff"/>
          </w:rPr>
          <w:t xml:space="preserve">10.82.23.110</w:t>
        </w:r>
      </w:hyperlink>
      <w:r>
        <w:rPr>
          <w:sz w:val="24"/>
        </w:rPr>
        <w:t xml:space="preserve">, </w:t>
      </w:r>
      <w:hyperlink w:history="0" r:id="rId9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8.08.2025) {КонсультантПлюс}">
        <w:r>
          <w:rPr>
            <w:sz w:val="24"/>
            <w:color w:val="0000ff"/>
          </w:rPr>
          <w:t xml:space="preserve">10.82.23.120</w:t>
        </w:r>
      </w:hyperlink>
      <w:r>
        <w:rPr>
          <w:sz w:val="24"/>
        </w:rPr>
        <w:t xml:space="preserve">, </w:t>
      </w:r>
      <w:hyperlink w:history="0" r:id="rId10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8.08.2025) {КонсультантПлюс}">
        <w:r>
          <w:rPr>
            <w:sz w:val="24"/>
            <w:color w:val="0000ff"/>
          </w:rPr>
          <w:t xml:space="preserve">10.82.23.130</w:t>
        </w:r>
      </w:hyperlink>
      <w:r>
        <w:rPr>
          <w:sz w:val="24"/>
        </w:rPr>
        <w:t xml:space="preserve">, </w:t>
      </w:r>
      <w:hyperlink w:history="0" r:id="rId10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8.08.2025) {КонсультантПлюс}">
        <w:r>
          <w:rPr>
            <w:sz w:val="24"/>
            <w:color w:val="0000ff"/>
          </w:rPr>
          <w:t xml:space="preserve">10.82.23.240</w:t>
        </w:r>
      </w:hyperlink>
      <w:r>
        <w:rPr>
          <w:sz w:val="24"/>
        </w:rPr>
        <w:t xml:space="preserve">, </w:t>
      </w:r>
      <w:hyperlink w:history="0" r:id="rId10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8.08.2025) {КонсультантПлюс}">
        <w:r>
          <w:rPr>
            <w:sz w:val="24"/>
            <w:color w:val="0000ff"/>
          </w:rPr>
          <w:t xml:space="preserve">10.82.23.290</w:t>
        </w:r>
      </w:hyperlink>
      <w:r>
        <w:rPr>
          <w:sz w:val="24"/>
        </w:rPr>
        <w:t xml:space="preserve">, </w:t>
      </w:r>
      <w:hyperlink w:history="0" r:id="rId10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8.08.2025) {КонсультантПлюс}">
        <w:r>
          <w:rPr>
            <w:sz w:val="24"/>
            <w:color w:val="0000ff"/>
          </w:rPr>
          <w:t xml:space="preserve">10.86.10</w:t>
        </w:r>
      </w:hyperlink>
      <w:r>
        <w:rPr>
          <w:sz w:val="24"/>
        </w:rPr>
        <w:t xml:space="preserve"> (за исключением </w:t>
      </w:r>
      <w:hyperlink w:history="0" r:id="rId10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8.08.2025) {КонсультантПлюс}">
        <w:r>
          <w:rPr>
            <w:sz w:val="24"/>
            <w:color w:val="0000ff"/>
          </w:rPr>
          <w:t xml:space="preserve">10.86.10.200</w:t>
        </w:r>
      </w:hyperlink>
      <w:r>
        <w:rPr>
          <w:sz w:val="24"/>
        </w:rPr>
        <w:t xml:space="preserve">, </w:t>
      </w:r>
      <w:hyperlink w:history="0" r:id="rId10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8.08.2025) {КонсультантПлюс}">
        <w:r>
          <w:rPr>
            <w:sz w:val="24"/>
            <w:color w:val="0000ff"/>
          </w:rPr>
          <w:t xml:space="preserve">10.86.10.500</w:t>
        </w:r>
      </w:hyperlink>
      <w:r>
        <w:rPr>
          <w:sz w:val="24"/>
        </w:rPr>
        <w:t xml:space="preserve">, </w:t>
      </w:r>
      <w:hyperlink w:history="0" r:id="rId10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8.08.2025) {КонсультантПлюс}">
        <w:r>
          <w:rPr>
            <w:sz w:val="24"/>
            <w:color w:val="0000ff"/>
          </w:rPr>
          <w:t xml:space="preserve">10.86.10.600</w:t>
        </w:r>
      </w:hyperlink>
      <w:r>
        <w:rPr>
          <w:sz w:val="24"/>
        </w:rPr>
        <w:t xml:space="preserve">), </w:t>
      </w:r>
      <w:hyperlink w:history="0" r:id="rId10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8.08.2025) {КонсультантПлюс}">
        <w:r>
          <w:rPr>
            <w:sz w:val="24"/>
            <w:color w:val="0000ff"/>
          </w:rPr>
          <w:t xml:space="preserve">10.89.19.170</w:t>
        </w:r>
      </w:hyperlink>
      <w:r>
        <w:rPr>
          <w:sz w:val="24"/>
        </w:rPr>
        <w:t xml:space="preserve">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относящихся к кодам товарной номенклатуры </w:t>
      </w:r>
      <w:hyperlink w:history="0" r:id="rId108" w:tooltip="Решение Совета Евразийской экономической комиссии от 14.09.2021 N 80 (ред. от 26.09.2025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, а также об изменении и признании утратившими силу некоторых решений Совета Евразийской экономической комиссии&quot; (с изм. и доп., вступ. в силу с 25.10.2025) {КонсультантПлюс}">
        <w:r>
          <w:rPr>
            <w:sz w:val="24"/>
            <w:color w:val="0000ff"/>
          </w:rPr>
          <w:t xml:space="preserve">1806</w:t>
        </w:r>
      </w:hyperlink>
      <w:r>
        <w:rPr>
          <w:sz w:val="24"/>
        </w:rPr>
        <w:t xml:space="preserve"> (за исключением </w:t>
      </w:r>
      <w:hyperlink w:history="0" r:id="rId109" w:tooltip="Решение Совета Евразийской экономической комиссии от 14.09.2021 N 80 (ред. от 26.09.2025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, а также об изменении и признании утратившими силу некоторых решений Совета Евразийской экономической комиссии&quot; (с изм. и доп., вступ. в силу с 25.10.2025) {КонсультантПлюс}">
        <w:r>
          <w:rPr>
            <w:sz w:val="24"/>
            <w:color w:val="0000ff"/>
          </w:rPr>
          <w:t xml:space="preserve">1806 10</w:t>
        </w:r>
      </w:hyperlink>
      <w:r>
        <w:rPr>
          <w:sz w:val="24"/>
        </w:rPr>
        <w:t xml:space="preserve">, какао-порошка, шоколадных, ореховых и прочих паст), </w:t>
      </w:r>
      <w:hyperlink w:history="0" r:id="rId110" w:tooltip="Решение Совета Евразийской экономической комиссии от 14.09.2021 N 80 (ред. от 26.09.2025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, а также об изменении и признании утратившими силу некоторых решений Совета Евразийской экономической комиссии&quot; (с изм. и доп., вступ. в силу с 25.10.2025) {КонсультантПлюс}">
        <w:r>
          <w:rPr>
            <w:sz w:val="24"/>
            <w:color w:val="0000ff"/>
          </w:rPr>
          <w:t xml:space="preserve">2106 90 980 1</w:t>
        </w:r>
      </w:hyperlink>
      <w:r>
        <w:rPr>
          <w:sz w:val="24"/>
        </w:rPr>
        <w:t xml:space="preserve"> и </w:t>
      </w:r>
      <w:hyperlink w:history="0" r:id="rId111" w:tooltip="Решение Совета Евразийской экономической комиссии от 14.09.2021 N 80 (ред. от 26.09.2025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, а также об изменении и признании утратившими силу некоторых решений Совета Евразийской экономической комиссии&quot; (с изм. и доп., вступ. в силу с 25.10.2025) {КонсультантПлюс}">
        <w:r>
          <w:rPr>
            <w:sz w:val="24"/>
            <w:color w:val="0000ff"/>
          </w:rPr>
          <w:t xml:space="preserve">2106 90 980 2</w:t>
        </w:r>
      </w:hyperlink>
      <w:r>
        <w:rPr>
          <w:sz w:val="24"/>
        </w:rPr>
        <w:t xml:space="preserve"> в части жевательной резинки и кодам классификатора </w:t>
      </w:r>
      <w:hyperlink w:history="0" r:id="rId11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8.08.2025) {КонсультантПлюс}">
        <w:r>
          <w:rPr>
            <w:sz w:val="24"/>
            <w:color w:val="0000ff"/>
          </w:rPr>
          <w:t xml:space="preserve">01.11.94</w:t>
        </w:r>
      </w:hyperlink>
      <w:r>
        <w:rPr>
          <w:sz w:val="24"/>
        </w:rPr>
        <w:t xml:space="preserve">, </w:t>
      </w:r>
      <w:hyperlink w:history="0" r:id="rId11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8.08.2025) {КонсультантПлюс}">
        <w:r>
          <w:rPr>
            <w:sz w:val="24"/>
            <w:color w:val="0000ff"/>
          </w:rPr>
          <w:t xml:space="preserve">01.11.95</w:t>
        </w:r>
      </w:hyperlink>
      <w:r>
        <w:rPr>
          <w:sz w:val="24"/>
        </w:rPr>
        <w:t xml:space="preserve">, </w:t>
      </w:r>
      <w:hyperlink w:history="0" r:id="rId11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8.08.2025) {КонсультантПлюс}">
        <w:r>
          <w:rPr>
            <w:sz w:val="24"/>
            <w:color w:val="0000ff"/>
          </w:rPr>
          <w:t xml:space="preserve">10.39.22.110</w:t>
        </w:r>
      </w:hyperlink>
      <w:r>
        <w:rPr>
          <w:sz w:val="24"/>
        </w:rPr>
        <w:t xml:space="preserve">, </w:t>
      </w:r>
      <w:hyperlink w:history="0" r:id="rId11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8.08.2025) {КонсультантПлюс}">
        <w:r>
          <w:rPr>
            <w:sz w:val="24"/>
            <w:color w:val="0000ff"/>
          </w:rPr>
          <w:t xml:space="preserve">10.82.21.120</w:t>
        </w:r>
      </w:hyperlink>
      <w:r>
        <w:rPr>
          <w:sz w:val="24"/>
        </w:rPr>
        <w:t xml:space="preserve">, </w:t>
      </w:r>
      <w:hyperlink w:history="0" r:id="rId11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8.08.2025) {КонсультантПлюс}">
        <w:r>
          <w:rPr>
            <w:sz w:val="24"/>
            <w:color w:val="0000ff"/>
          </w:rPr>
          <w:t xml:space="preserve">10.82.22.110</w:t>
        </w:r>
      </w:hyperlink>
      <w:r>
        <w:rPr>
          <w:sz w:val="24"/>
        </w:rPr>
        <w:t xml:space="preserve">, </w:t>
      </w:r>
      <w:hyperlink w:history="0" r:id="rId11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8.08.2025) {КонсультантПлюс}">
        <w:r>
          <w:rPr>
            <w:sz w:val="24"/>
            <w:color w:val="0000ff"/>
          </w:rPr>
          <w:t xml:space="preserve">10.82.22.121</w:t>
        </w:r>
      </w:hyperlink>
      <w:r>
        <w:rPr>
          <w:sz w:val="24"/>
        </w:rPr>
        <w:t xml:space="preserve">, </w:t>
      </w:r>
      <w:hyperlink w:history="0" r:id="rId11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8.08.2025) {КонсультантПлюс}">
        <w:r>
          <w:rPr>
            <w:sz w:val="24"/>
            <w:color w:val="0000ff"/>
          </w:rPr>
          <w:t xml:space="preserve">10.82.22.122</w:t>
        </w:r>
      </w:hyperlink>
      <w:r>
        <w:rPr>
          <w:sz w:val="24"/>
        </w:rPr>
        <w:t xml:space="preserve">, </w:t>
      </w:r>
      <w:hyperlink w:history="0" r:id="rId11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8.08.2025) {КонсультантПлюс}">
        <w:r>
          <w:rPr>
            <w:sz w:val="24"/>
            <w:color w:val="0000ff"/>
          </w:rPr>
          <w:t xml:space="preserve">10.82.22.130</w:t>
        </w:r>
      </w:hyperlink>
      <w:r>
        <w:rPr>
          <w:sz w:val="24"/>
        </w:rPr>
        <w:t xml:space="preserve">, </w:t>
      </w:r>
      <w:hyperlink w:history="0" r:id="rId12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8.08.2025) {КонсультантПлюс}">
        <w:r>
          <w:rPr>
            <w:sz w:val="24"/>
            <w:color w:val="0000ff"/>
          </w:rPr>
          <w:t xml:space="preserve">10.82.22.140</w:t>
        </w:r>
      </w:hyperlink>
      <w:r>
        <w:rPr>
          <w:sz w:val="24"/>
        </w:rPr>
        <w:t xml:space="preserve">, </w:t>
      </w:r>
      <w:hyperlink w:history="0" r:id="rId12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8.08.2025) {КонсультантПлюс}">
        <w:r>
          <w:rPr>
            <w:sz w:val="24"/>
            <w:color w:val="0000ff"/>
          </w:rPr>
          <w:t xml:space="preserve">10.82.22.190</w:t>
        </w:r>
      </w:hyperlink>
      <w:r>
        <w:rPr>
          <w:sz w:val="24"/>
        </w:rPr>
        <w:t xml:space="preserve">, </w:t>
      </w:r>
      <w:hyperlink w:history="0" r:id="rId12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8.08.2025) {КонсультантПлюс}">
        <w:r>
          <w:rPr>
            <w:sz w:val="24"/>
            <w:color w:val="0000ff"/>
          </w:rPr>
          <w:t xml:space="preserve">10.82.23.120</w:t>
        </w:r>
      </w:hyperlink>
      <w:r>
        <w:rPr>
          <w:sz w:val="24"/>
        </w:rPr>
        <w:t xml:space="preserve">, </w:t>
      </w:r>
      <w:hyperlink w:history="0" r:id="rId12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8.08.2025) {КонсультантПлюс}">
        <w:r>
          <w:rPr>
            <w:sz w:val="24"/>
            <w:color w:val="0000ff"/>
          </w:rPr>
          <w:t xml:space="preserve">10.82.23.130</w:t>
        </w:r>
      </w:hyperlink>
      <w:r>
        <w:rPr>
          <w:sz w:val="24"/>
        </w:rPr>
        <w:t xml:space="preserve">, </w:t>
      </w:r>
      <w:hyperlink w:history="0" r:id="rId12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8.08.2025) {КонсультантПлюс}">
        <w:r>
          <w:rPr>
            <w:sz w:val="24"/>
            <w:color w:val="0000ff"/>
          </w:rPr>
          <w:t xml:space="preserve">10.82.23.240</w:t>
        </w:r>
      </w:hyperlink>
      <w:r>
        <w:rPr>
          <w:sz w:val="24"/>
        </w:rPr>
        <w:t xml:space="preserve">, </w:t>
      </w:r>
      <w:hyperlink w:history="0" r:id="rId12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8.08.2025) {КонсультантПлюс}">
        <w:r>
          <w:rPr>
            <w:sz w:val="24"/>
            <w:color w:val="0000ff"/>
          </w:rPr>
          <w:t xml:space="preserve">10.82.23.290</w:t>
        </w:r>
      </w:hyperlink>
      <w:r>
        <w:rPr>
          <w:sz w:val="24"/>
        </w:rPr>
        <w:t xml:space="preserve">, </w:t>
      </w:r>
      <w:hyperlink w:history="0" r:id="rId12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8.08.2025) {КонсультантПлюс}">
        <w:r>
          <w:rPr>
            <w:sz w:val="24"/>
            <w:color w:val="0000ff"/>
          </w:rPr>
          <w:t xml:space="preserve">10.82.24</w:t>
        </w:r>
      </w:hyperlink>
      <w:r>
        <w:rPr>
          <w:sz w:val="24"/>
        </w:rPr>
        <w:t xml:space="preserve">, </w:t>
      </w:r>
      <w:hyperlink w:history="0" r:id="rId12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8.08.2025) {КонсультантПлюс}">
        <w:r>
          <w:rPr>
            <w:sz w:val="24"/>
            <w:color w:val="0000ff"/>
          </w:rPr>
          <w:t xml:space="preserve">10.86.10</w:t>
        </w:r>
      </w:hyperlink>
      <w:r>
        <w:rPr>
          <w:sz w:val="24"/>
        </w:rPr>
        <w:t xml:space="preserve"> (за исключением </w:t>
      </w:r>
      <w:hyperlink w:history="0" r:id="rId12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8.08.2025) {КонсультантПлюс}">
        <w:r>
          <w:rPr>
            <w:sz w:val="24"/>
            <w:color w:val="0000ff"/>
          </w:rPr>
          <w:t xml:space="preserve">10.86.10.200</w:t>
        </w:r>
      </w:hyperlink>
      <w:r>
        <w:rPr>
          <w:sz w:val="24"/>
        </w:rPr>
        <w:t xml:space="preserve">, </w:t>
      </w:r>
      <w:hyperlink w:history="0" r:id="rId12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8.08.2025) {КонсультантПлюс}">
        <w:r>
          <w:rPr>
            <w:sz w:val="24"/>
            <w:color w:val="0000ff"/>
          </w:rPr>
          <w:t xml:space="preserve">10.86.10.500</w:t>
        </w:r>
      </w:hyperlink>
      <w:r>
        <w:rPr>
          <w:sz w:val="24"/>
        </w:rPr>
        <w:t xml:space="preserve">, </w:t>
      </w:r>
      <w:hyperlink w:history="0" r:id="rId13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8.08.2025) {КонсультантПлюс}">
        <w:r>
          <w:rPr>
            <w:sz w:val="24"/>
            <w:color w:val="0000ff"/>
          </w:rPr>
          <w:t xml:space="preserve">10.86.10.600</w:t>
        </w:r>
      </w:hyperlink>
      <w:r>
        <w:rPr>
          <w:sz w:val="24"/>
        </w:rPr>
        <w:t xml:space="preserve">), </w:t>
      </w:r>
      <w:hyperlink w:history="0" r:id="rId13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8.08.2025) {КонсультантПлюс}">
        <w:r>
          <w:rPr>
            <w:sz w:val="24"/>
            <w:color w:val="0000ff"/>
          </w:rPr>
          <w:t xml:space="preserve">10.89.19.170</w:t>
        </w:r>
      </w:hyperlink>
      <w:r>
        <w:rPr>
          <w:sz w:val="24"/>
        </w:rPr>
        <w:t xml:space="preserve">.</w:t>
      </w:r>
    </w:p>
    <w:bookmarkStart w:id="38" w:name="P38"/>
    <w:bookmarkEnd w:id="38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Участники оборота сладостей и кондитерских изделий, осуществляющие ввод в оборот сладостей и кондитерских изделий, определенных в </w:t>
      </w:r>
      <w:hyperlink w:history="0" w:anchor="P23" w:tooltip="3. Установить, что участники оборота сладостей и кондитерских изделий, осуществляющие ввод в оборот сладостей и кондитерских изделий, наносят средства идентификации на сладости и кондитерские изделия и представляют в информационную систему мониторинга сведения о нанесении средств идентификации и вводе в оборот сладостей и кондитерских изделий в соответствии с Правилами, утвержденными настоящим постановлением:">
        <w:r>
          <w:rPr>
            <w:sz w:val="24"/>
            <w:color w:val="0000ff"/>
          </w:rPr>
          <w:t xml:space="preserve">пункте 3</w:t>
        </w:r>
      </w:hyperlink>
      <w:r>
        <w:rPr>
          <w:sz w:val="24"/>
        </w:rPr>
        <w:t xml:space="preserve"> настоящего постановления, в групповой упаковке сладостей и кондитерских изделий или наборе сладостей и кондитерских изделий (далее соответственно - групповая упаковка, набор) наносят средства идентификации на групповую упаковку или набор и представляют в информационную систему мониторинга сведения о нанесении средств идентификации и вводе в оборот сладостей и кондитерских изделий в групповой упаковке или наборе в соответствии с </w:t>
      </w:r>
      <w:hyperlink w:history="0" w:anchor="P73" w:tooltip="ПРАВИЛА">
        <w:r>
          <w:rPr>
            <w:sz w:val="24"/>
            <w:color w:val="0000ff"/>
          </w:rPr>
          <w:t xml:space="preserve">Правилами</w:t>
        </w:r>
      </w:hyperlink>
      <w:r>
        <w:rPr>
          <w:sz w:val="24"/>
        </w:rPr>
        <w:t xml:space="preserve">, утвержденными настоящим постановлением, с 1 июля 2027 г.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Участники оборота сладостей и кондитерских изделий представляют в информационную систему мониторинга в соответствии с </w:t>
      </w:r>
      <w:hyperlink w:history="0" w:anchor="P73" w:tooltip="ПРАВИЛА">
        <w:r>
          <w:rPr>
            <w:sz w:val="24"/>
            <w:color w:val="0000ff"/>
          </w:rPr>
          <w:t xml:space="preserve">Правилами</w:t>
        </w:r>
      </w:hyperlink>
      <w:r>
        <w:rPr>
          <w:sz w:val="24"/>
        </w:rPr>
        <w:t xml:space="preserve">, утвержденными настоящим постановлением, сведения о выводе из оборота сладостей и кондитерских изделий (как при выводе из оборота при осуществлении расчетов с применением контрольно-кассовой техники, так и иными способами) и (или) об обороте сладостей и кондитерских изделий в соответствии с </w:t>
      </w:r>
      <w:hyperlink w:history="0" w:anchor="P73" w:tooltip="ПРАВИЛА">
        <w:r>
          <w:rPr>
            <w:sz w:val="24"/>
            <w:color w:val="0000ff"/>
          </w:rPr>
          <w:t xml:space="preserve">Правилами</w:t>
        </w:r>
      </w:hyperlink>
      <w:r>
        <w:rPr>
          <w:sz w:val="24"/>
        </w:rPr>
        <w:t xml:space="preserve">, утвержденными настоящим постановлением, с 1 июля 2027 г.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 Участники оборота сладостей и кондитерских изделий, подпадающие под действие положений </w:t>
      </w:r>
      <w:hyperlink w:history="0" r:id="rId132" w:tooltip="Федеральный закон от 22.05.2003 N 54-ФЗ (ред. от 24.06.2025) &quot;О применении контрольно-кассовой техники при осуществлении расчетов в Российской Федерации&quot; (с изм. и доп., вступ. в силу с 02.09.2025) {КонсультантПлюс}">
        <w:r>
          <w:rPr>
            <w:sz w:val="24"/>
            <w:color w:val="0000ff"/>
          </w:rPr>
          <w:t xml:space="preserve">пунктов 3</w:t>
        </w:r>
      </w:hyperlink>
      <w:r>
        <w:rPr>
          <w:sz w:val="24"/>
        </w:rPr>
        <w:t xml:space="preserve"> и </w:t>
      </w:r>
      <w:hyperlink w:history="0" r:id="rId133" w:tooltip="Федеральный закон от 22.05.2003 N 54-ФЗ (ред. от 24.06.2025) &quot;О применении контрольно-кассовой техники при осуществлении расчетов в Российской Федерации&quot; (с изм. и доп., вступ. в силу с 02.09.2025) {КонсультантПлюс}">
        <w:r>
          <w:rPr>
            <w:sz w:val="24"/>
            <w:color w:val="0000ff"/>
          </w:rPr>
          <w:t xml:space="preserve">7 статьи 2</w:t>
        </w:r>
      </w:hyperlink>
      <w:r>
        <w:rPr>
          <w:sz w:val="24"/>
        </w:rPr>
        <w:t xml:space="preserve"> Федерального закона "О применении контрольно-кассовой техники при осуществлении расчетов в Российской Федерации", вправе представлять сведения, указанные в </w:t>
      </w:r>
      <w:hyperlink w:history="0" w:anchor="P446" w:tooltip="VIII. Порядок и сроки представления участниками оборота">
        <w:r>
          <w:rPr>
            <w:sz w:val="24"/>
            <w:color w:val="0000ff"/>
          </w:rPr>
          <w:t xml:space="preserve">разделе VIII</w:t>
        </w:r>
      </w:hyperlink>
      <w:r>
        <w:rPr>
          <w:sz w:val="24"/>
        </w:rPr>
        <w:t xml:space="preserve"> Правил, утвержденных настоящим постановлением, в течение 30 календарных дней: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со дня отгрузки (передачи или приемки) сладостей и кондитерских изделий при передаче (приемке) сладостей и кондитерских изделий в рамках сделок, предусматривающих переход права собственности на сладости и кондитерские изделия, а также в рамках договоров комиссии, и (или) агентских договоров, и (или) договоров подряда, и (или) договоров поручения;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со дня вывода сладостей и кондитерских изделий из оборота при выводе сладостей и кондитерских изделий из оборота;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со дня возврата сладостей и кондитерских изделий в оборот в случае возврата сладостей и кондитерских изделий с неповрежденным средством идентификации;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со дня внесения изменений в сведения, предусмотренные </w:t>
      </w:r>
      <w:hyperlink w:history="0" w:anchor="P224" w:tooltip="III. Порядок информационного обмена участников оборота">
        <w:r>
          <w:rPr>
            <w:sz w:val="24"/>
            <w:color w:val="0000ff"/>
          </w:rPr>
          <w:t xml:space="preserve">разделами III</w:t>
        </w:r>
      </w:hyperlink>
      <w:r>
        <w:rPr>
          <w:sz w:val="24"/>
        </w:rPr>
        <w:t xml:space="preserve">, </w:t>
      </w:r>
      <w:hyperlink w:history="0" w:anchor="P267" w:tooltip="IV. Регистрация товаров в информационной системе мониторинга">
        <w:r>
          <w:rPr>
            <w:sz w:val="24"/>
            <w:color w:val="0000ff"/>
          </w:rPr>
          <w:t xml:space="preserve">IV</w:t>
        </w:r>
      </w:hyperlink>
      <w:r>
        <w:rPr>
          <w:sz w:val="24"/>
        </w:rPr>
        <w:t xml:space="preserve"> и </w:t>
      </w:r>
      <w:hyperlink w:history="0" w:anchor="P446" w:tooltip="VIII. Порядок и сроки представления участниками оборота">
        <w:r>
          <w:rPr>
            <w:sz w:val="24"/>
            <w:color w:val="0000ff"/>
          </w:rPr>
          <w:t xml:space="preserve">VIII</w:t>
        </w:r>
      </w:hyperlink>
      <w:r>
        <w:rPr>
          <w:sz w:val="24"/>
        </w:rPr>
        <w:t xml:space="preserve"> Правил, утвержденных настоящим постановлением, в порядке, предусмотренном </w:t>
      </w:r>
      <w:hyperlink w:history="0" w:anchor="P730" w:tooltip="IX. Порядок внесения изменений в сведения, содержащиеся">
        <w:r>
          <w:rPr>
            <w:sz w:val="24"/>
            <w:color w:val="0000ff"/>
          </w:rPr>
          <w:t xml:space="preserve">разделом IX</w:t>
        </w:r>
      </w:hyperlink>
      <w:r>
        <w:rPr>
          <w:sz w:val="24"/>
        </w:rPr>
        <w:t xml:space="preserve"> Правил, утвержденных настоящим постановлением (в случае если в такие сведения были внесены изменения).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7. Участники оборота сладостей и кондитерских изделий вправе наносить средства идентификации на сладости и кондитерские изделия, групповую упаковку или набор и представлять в информационную систему мониторинга сведения о нанесении средств идентификации, вводе в оборот, об обороте и о выводе из оборота сладостей и кондитерских изделий, в том числе в групповой упаковке или наборе, в соответствии с </w:t>
      </w:r>
      <w:hyperlink w:history="0" w:anchor="P73" w:tooltip="ПРАВИЛА">
        <w:r>
          <w:rPr>
            <w:sz w:val="24"/>
            <w:color w:val="0000ff"/>
          </w:rPr>
          <w:t xml:space="preserve">Правилами</w:t>
        </w:r>
      </w:hyperlink>
      <w:r>
        <w:rPr>
          <w:sz w:val="24"/>
        </w:rPr>
        <w:t xml:space="preserve">, утвержденными настоящим постановлением, с 1 сентября 2025 г.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8. Установить, что на территории Российской Федерации ввод в оборот сладостей и кондитерских изделий без нанесения на них, групповую упаковку или набор средств идентификации и представления в информационную систему мониторинга сведений о маркировке сладостей и кондитерских изделий, групповых упаковок или наборов средствами идентификации допускается до наступления соответствующих дат, установленных </w:t>
      </w:r>
      <w:hyperlink w:history="0" w:anchor="P23" w:tooltip="3. Установить, что участники оборота сладостей и кондитерских изделий, осуществляющие ввод в оборот сладостей и кондитерских изделий, наносят средства идентификации на сладости и кондитерские изделия и представляют в информационную систему мониторинга сведения о нанесении средств идентификации и вводе в оборот сладостей и кондитерских изделий в соответствии с Правилами, утвержденными настоящим постановлением:">
        <w:r>
          <w:rPr>
            <w:sz w:val="24"/>
            <w:color w:val="0000ff"/>
          </w:rPr>
          <w:t xml:space="preserve">пунктами 3</w:t>
        </w:r>
      </w:hyperlink>
      <w:r>
        <w:rPr>
          <w:sz w:val="24"/>
        </w:rPr>
        <w:t xml:space="preserve"> и </w:t>
      </w:r>
      <w:hyperlink w:history="0" w:anchor="P38" w:tooltip="4. Участники оборота сладостей и кондитерских изделий, осуществляющие ввод в оборот сладостей и кондитерских изделий, определенных в пункте 3 настоящего постановления, в групповой упаковке сладостей и кондитерских изделий или наборе сладостей и кондитерских изделий (далее соответственно - групповая упаковка, набор) наносят средства идентификации на групповую упаковку или набор и представляют в информационную систему мониторинга сведения о нанесении средств идентификации и вводе в оборот сладостей и конди...">
        <w:r>
          <w:rPr>
            <w:sz w:val="24"/>
            <w:color w:val="0000ff"/>
          </w:rPr>
          <w:t xml:space="preserve">4</w:t>
        </w:r>
      </w:hyperlink>
      <w:r>
        <w:rPr>
          <w:sz w:val="24"/>
        </w:rPr>
        <w:t xml:space="preserve"> настоящего постановления, с которых нанесение средств идентификации на сладости и кондитерские изделия, групповую упаковку или набор и представление в информационную систему мониторинга сведений о нанесении на такие сладости и кондитерские изделия, групповую упаковку или набор средств идентификации и их вводе в оборот становятся обязательными.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течение одного месяца после наступления соответствующих дат, установленных </w:t>
      </w:r>
      <w:hyperlink w:history="0" w:anchor="P23" w:tooltip="3. Установить, что участники оборота сладостей и кондитерских изделий, осуществляющие ввод в оборот сладостей и кондитерских изделий, наносят средства идентификации на сладости и кондитерские изделия и представляют в информационную систему мониторинга сведения о нанесении средств идентификации и вводе в оборот сладостей и кондитерских изделий в соответствии с Правилами, утвержденными настоящим постановлением:">
        <w:r>
          <w:rPr>
            <w:sz w:val="24"/>
            <w:color w:val="0000ff"/>
          </w:rPr>
          <w:t xml:space="preserve">пунктами 3</w:t>
        </w:r>
      </w:hyperlink>
      <w:r>
        <w:rPr>
          <w:sz w:val="24"/>
        </w:rPr>
        <w:t xml:space="preserve"> и </w:t>
      </w:r>
      <w:hyperlink w:history="0" w:anchor="P38" w:tooltip="4. Участники оборота сладостей и кондитерских изделий, осуществляющие ввод в оборот сладостей и кондитерских изделий, определенных в пункте 3 настоящего постановления, в групповой упаковке сладостей и кондитерских изделий или наборе сладостей и кондитерских изделий (далее соответственно - групповая упаковка, набор) наносят средства идентификации на групповую упаковку или набор и представляют в информационную систему мониторинга сведения о нанесении средств идентификации и вводе в оборот сладостей и конди...">
        <w:r>
          <w:rPr>
            <w:sz w:val="24"/>
            <w:color w:val="0000ff"/>
          </w:rPr>
          <w:t xml:space="preserve">4</w:t>
        </w:r>
      </w:hyperlink>
      <w:r>
        <w:rPr>
          <w:sz w:val="24"/>
        </w:rPr>
        <w:t xml:space="preserve"> настоящего постановления, с которых нанесение средств идентификации на сладости и кондитерские изделия, групповую упаковку или набор становится обязательным, допускается выпуск таможенными органами помещенных под таможенные процедуры выпуска для внутреннего потребления или реимпорта немаркированных сладостей и кондитерских изделий, групповых упаковок или наборов, приобретенных ранее соответствующих дат, установленных </w:t>
      </w:r>
      <w:hyperlink w:history="0" w:anchor="P23" w:tooltip="3. Установить, что участники оборота сладостей и кондитерских изделий, осуществляющие ввод в оборот сладостей и кондитерских изделий, наносят средства идентификации на сладости и кондитерские изделия и представляют в информационную систему мониторинга сведения о нанесении средств идентификации и вводе в оборот сладостей и кондитерских изделий в соответствии с Правилами, утвержденными настоящим постановлением:">
        <w:r>
          <w:rPr>
            <w:sz w:val="24"/>
            <w:color w:val="0000ff"/>
          </w:rPr>
          <w:t xml:space="preserve">пунктами 3</w:t>
        </w:r>
      </w:hyperlink>
      <w:r>
        <w:rPr>
          <w:sz w:val="24"/>
        </w:rPr>
        <w:t xml:space="preserve"> и </w:t>
      </w:r>
      <w:hyperlink w:history="0" w:anchor="P38" w:tooltip="4. Участники оборота сладостей и кондитерских изделий, осуществляющие ввод в оборот сладостей и кондитерских изделий, определенных в пункте 3 настоящего постановления, в групповой упаковке сладостей и кондитерских изделий или наборе сладостей и кондитерских изделий (далее соответственно - групповая упаковка, набор) наносят средства идентификации на групповую упаковку или набор и представляют в информационную систему мониторинга сведения о нанесении средств идентификации и вводе в оборот сладостей и конди...">
        <w:r>
          <w:rPr>
            <w:sz w:val="24"/>
            <w:color w:val="0000ff"/>
          </w:rPr>
          <w:t xml:space="preserve">4</w:t>
        </w:r>
      </w:hyperlink>
      <w:r>
        <w:rPr>
          <w:sz w:val="24"/>
        </w:rPr>
        <w:t xml:space="preserve"> настоящего постановления.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 наличии по состоянию на соответствующие даты, установленные </w:t>
      </w:r>
      <w:hyperlink w:history="0" w:anchor="P23" w:tooltip="3. Установить, что участники оборота сладостей и кондитерских изделий, осуществляющие ввод в оборот сладостей и кондитерских изделий, наносят средства идентификации на сладости и кондитерские изделия и представляют в информационную систему мониторинга сведения о нанесении средств идентификации и вводе в оборот сладостей и кондитерских изделий в соответствии с Правилами, утвержденными настоящим постановлением:">
        <w:r>
          <w:rPr>
            <w:sz w:val="24"/>
            <w:color w:val="0000ff"/>
          </w:rPr>
          <w:t xml:space="preserve">пунктом 3</w:t>
        </w:r>
      </w:hyperlink>
      <w:r>
        <w:rPr>
          <w:sz w:val="24"/>
        </w:rPr>
        <w:t xml:space="preserve"> настоящего постановления, с которых нанесение средств идентификации на сладости и кондитерские изделия становится обязательным, на территории Российской Федерации нереализованных сладостей и кондитерских изделий, произведенных на территории Российской Федерации или ввезенных на территорию Российской Федерации до соответствующей даты, реализация таких сладостей и кондитерских изделий без маркировки средствами идентификации допускается до окончания срока годности этих сладостей и кондитерских изделий.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9. Регистрация в информационной системе, используемой в целях проведения эксперимента по маркировке средствами идентификации отдельных видов сладостей и кондитерских изделий, упакованных в потребительскую упаковку, в соответствии с </w:t>
      </w:r>
      <w:hyperlink w:history="0" r:id="rId134" w:tooltip="Постановление Правительства РФ от 22.02.2025 N 203 &quot;О проведении на территории Российской Федерации эксперимента по маркировке средствами идентификации отдельных видов сладостей и кондитерских изделий, упакованных в потребительскую упаковку&quot; (вместе с &quot;Положением о проведении на территории Российской Федерации эксперимента по маркировке средствами идентификации отдельных видов сладостей и кондитерских изделий, упакованных в потребительскую упаковку&quot;)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Российской Федерации от 22 февраля 2025 г. N 203 "О проведении на территории Российской Федерации эксперимента по маркировке средствами идентификации отдельных видов сладостей и кондитерских изделий, упакованных в потребительскую упаковку" (далее - эксперимент), юридических лиц и индивидуальных предпринимателей, которые по состоянию на 31 августа 2025 г. являлись участниками эксперимента, приравнивается к регистрации в информационной системе мониторинга в соответствии с </w:t>
      </w:r>
      <w:hyperlink w:history="0" w:anchor="P18" w:tooltip="а) подают в государственную информационную систему мониторинга за оборотом товаров, подлежащих обязательной маркировке средствами идентификации (далее - информационная система мониторинга), заявление о регистрации в информационной системе мониторинга начиная с 1 сентября 2025 г., но не позднее 7 календарных дней со дня возникновения необходимости осуществления участником оборота сладостей и кондитерских изделий деятельности, связанной с вводом в оборот, и (или) оборотом, и (или) выводом из оборота сладос...">
        <w:r>
          <w:rPr>
            <w:sz w:val="24"/>
            <w:color w:val="0000ff"/>
          </w:rPr>
          <w:t xml:space="preserve">подпунктом "а" пункта 2</w:t>
        </w:r>
      </w:hyperlink>
      <w:r>
        <w:rPr>
          <w:sz w:val="24"/>
        </w:rPr>
        <w:t xml:space="preserve"> настоящего постановления.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если сведения, представленные в рамках эксперимента участниками оборота сладостей и кондитерских изделий в информационную систему, используемую в целях проведения эксперимента, не отвечают требованиям </w:t>
      </w:r>
      <w:hyperlink w:history="0" w:anchor="P73" w:tooltip="ПРАВИЛА">
        <w:r>
          <w:rPr>
            <w:sz w:val="24"/>
            <w:color w:val="0000ff"/>
          </w:rPr>
          <w:t xml:space="preserve">Правил</w:t>
        </w:r>
      </w:hyperlink>
      <w:r>
        <w:rPr>
          <w:sz w:val="24"/>
        </w:rPr>
        <w:t xml:space="preserve">, утвержденных настоящим постановлением, участники оборота сладостей и кондитерских изделий представляют в информационную систему мониторинга недостающие и (или) актуальные сведения до наступления соответствующей даты, установленной </w:t>
      </w:r>
      <w:hyperlink w:history="0" w:anchor="P23" w:tooltip="3. Установить, что участники оборота сладостей и кондитерских изделий, осуществляющие ввод в оборот сладостей и кондитерских изделий, наносят средства идентификации на сладости и кондитерские изделия и представляют в информационную систему мониторинга сведения о нанесении средств идентификации и вводе в оборот сладостей и кондитерских изделий в соответствии с Правилами, утвержденными настоящим постановлением:">
        <w:r>
          <w:rPr>
            <w:sz w:val="24"/>
            <w:color w:val="0000ff"/>
          </w:rPr>
          <w:t xml:space="preserve">пунктом 3</w:t>
        </w:r>
      </w:hyperlink>
      <w:r>
        <w:rPr>
          <w:sz w:val="24"/>
        </w:rPr>
        <w:t xml:space="preserve"> настоящего постановления, с которой нанесение средств идентификации на такие сладости и кондитерские изделия становится обязательным.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10. Установить, что оператор информационной системы мониторинга обеспечивает: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предоставление участникам оборота сладостей и кондитерских изделий удаленного доступа к устройствам регистрации эмиссии, размещенным в инфраструктуре информационной системы мониторинга, на условиях, предусмотренных </w:t>
      </w:r>
      <w:hyperlink w:history="0" w:anchor="P73" w:tooltip="ПРАВИЛА">
        <w:r>
          <w:rPr>
            <w:sz w:val="24"/>
            <w:color w:val="0000ff"/>
          </w:rPr>
          <w:t xml:space="preserve">Правилами</w:t>
        </w:r>
      </w:hyperlink>
      <w:r>
        <w:rPr>
          <w:sz w:val="24"/>
        </w:rPr>
        <w:t xml:space="preserve">, утвержденными настоящим постановлением, не позднее 30 календарных дней со дня получения от участников оборота сладостей и кондитерских изделий, зарегистрированных в информационной системе мониторинга, заявок на предоставление удаленного доступа к устройству регистрации эмиссии в электронной форме;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организацию тестирования информационного взаимодействия программно-аппаратных средств участников оборота сладостей и кондитерских изделий и информационной системы мониторинга не позднее 30 календарных дней со дня получения от участников оборота сладостей и кондитерских изделий, зарегистрированных в информационной системе мониторинга, уведомлений о готовности к информационному взаимодействию с информационной системой мониторинга.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11. Действие настоящего постановления не распространяется на сладости и кондитерские изделия, на которые в соответствии с </w:t>
      </w:r>
      <w:hyperlink w:history="0" w:anchor="P73" w:tooltip="ПРАВИЛА">
        <w:r>
          <w:rPr>
            <w:sz w:val="24"/>
            <w:color w:val="0000ff"/>
          </w:rPr>
          <w:t xml:space="preserve">Правилами</w:t>
        </w:r>
      </w:hyperlink>
      <w:r>
        <w:rPr>
          <w:sz w:val="24"/>
        </w:rPr>
        <w:t xml:space="preserve">, утвержденными настоящим постановлением, и международными договорами Российской Федерации не распространяются требования к обязательной маркировке средствами идентификации.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12. Установить, что с наступлением соответствующих дат, установленных </w:t>
      </w:r>
      <w:hyperlink w:history="0" w:anchor="P23" w:tooltip="3. Установить, что участники оборота сладостей и кондитерских изделий, осуществляющие ввод в оборот сладостей и кондитерских изделий, наносят средства идентификации на сладости и кондитерские изделия и представляют в информационную систему мониторинга сведения о нанесении средств идентификации и вводе в оборот сладостей и кондитерских изделий в соответствии с Правилами, утвержденными настоящим постановлением:">
        <w:r>
          <w:rPr>
            <w:sz w:val="24"/>
            <w:color w:val="0000ff"/>
          </w:rPr>
          <w:t xml:space="preserve">пунктом 3</w:t>
        </w:r>
      </w:hyperlink>
      <w:r>
        <w:rPr>
          <w:sz w:val="24"/>
        </w:rPr>
        <w:t xml:space="preserve"> настоящего постановления, с которых нанесение средств идентификации на соответствующие виды сладостей и кондитерских изделий становится обязательным, предоставление участнику оборота сладостей и кондитерских изделий кодов маркировки, необходимых для формирования средств идентификации, наносимых в том числе на групповую упаковку или набор, осуществляется оператором информационной системы мониторинга на платной основе в соответствии с </w:t>
      </w:r>
      <w:hyperlink w:history="0" w:anchor="P73" w:tooltip="ПРАВИЛА">
        <w:r>
          <w:rPr>
            <w:sz w:val="24"/>
            <w:color w:val="0000ff"/>
          </w:rPr>
          <w:t xml:space="preserve">Правилами</w:t>
        </w:r>
      </w:hyperlink>
      <w:r>
        <w:rPr>
          <w:sz w:val="24"/>
        </w:rPr>
        <w:t xml:space="preserve">, утвержденными настоящим постановлением.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 решению участника оборота сладостей и кондитерских изделий предоставление ему кодов маркировки, в том числе на групповую упаковку или набор, необходимых для формирования средств идентификации, может осуществляться оператором информационной системы мониторинга до наступления соответствующих дат, установленных </w:t>
      </w:r>
      <w:hyperlink w:history="0" w:anchor="P23" w:tooltip="3. Установить, что участники оборота сладостей и кондитерских изделий, осуществляющие ввод в оборот сладостей и кондитерских изделий, наносят средства идентификации на сладости и кондитерские изделия и представляют в информационную систему мониторинга сведения о нанесении средств идентификации и вводе в оборот сладостей и кондитерских изделий в соответствии с Правилами, утвержденными настоящим постановлением:">
        <w:r>
          <w:rPr>
            <w:sz w:val="24"/>
            <w:color w:val="0000ff"/>
          </w:rPr>
          <w:t xml:space="preserve">пунктом 3</w:t>
        </w:r>
      </w:hyperlink>
      <w:r>
        <w:rPr>
          <w:sz w:val="24"/>
        </w:rPr>
        <w:t xml:space="preserve"> настоящего постановления, с которых нанесение средств идентификации на сладости и кондитерские изделия становится обязательным. Такие коды маркировки предоставляются оператором информационной системы мониторинга бесплатно. При этом участник оборота сладостей и кондитерских изделий, получивший коды маркировки бесплатно, обеспечивает их преобразование в средства идентификации и представляет в информационную систему мониторинга отчет о нанесении средств идентификации, в том числе на групповую упаковку или набор, и сведения о вводе в оборот сладостей и кондитерских изделий, в том числе в групповых упаковках или наборах, до наступления соответствующих дат, установленных </w:t>
      </w:r>
      <w:hyperlink w:history="0" w:anchor="P23" w:tooltip="3. Установить, что участники оборота сладостей и кондитерских изделий, осуществляющие ввод в оборот сладостей и кондитерских изделий, наносят средства идентификации на сладости и кондитерские изделия и представляют в информационную систему мониторинга сведения о нанесении средств идентификации и вводе в оборот сладостей и кондитерских изделий в соответствии с Правилами, утвержденными настоящим постановлением:">
        <w:r>
          <w:rPr>
            <w:sz w:val="24"/>
            <w:color w:val="0000ff"/>
          </w:rPr>
          <w:t xml:space="preserve">пунктом 3</w:t>
        </w:r>
      </w:hyperlink>
      <w:r>
        <w:rPr>
          <w:sz w:val="24"/>
        </w:rPr>
        <w:t xml:space="preserve"> настоящего постановления, с которых нанесение средств идентификации на сладости и кондитерские изделия становится обязательным. Оператор информационной системы мониторинга вносит в информационную систему мониторинга информацию о нанесении средств идентификации, указанную участником оборота сладостей и кондитерских изделий в отчете о нанесении средств идентификации, после получения указанного отчета. Такая услуга признается оказанной оператором информационной системы мониторинга в момент внесения оператором информационной системы мониторинга в информационную систему мониторинга информации о нанесении средств идентификации, указанной участником оборота сладостей и кондитерских изделий в отчете о нанесении средств идентификации.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если участник оборота сладостей и кондитерских изделий, получивший коды маркировки бесплатно, не обеспечил их преобразование в средства идентификации и не представил в информационную систему мониторинга отчет о нанесении средств идентификации и сведения о вводе в оборот сладостей и кондитерских изделий, в том числе в групповой упаковке или наборе, до наступления соответствующих дат, установленных </w:t>
      </w:r>
      <w:hyperlink w:history="0" w:anchor="P23" w:tooltip="3. Установить, что участники оборота сладостей и кондитерских изделий, осуществляющие ввод в оборот сладостей и кондитерских изделий, наносят средства идентификации на сладости и кондитерские изделия и представляют в информационную систему мониторинга сведения о нанесении средств идентификации и вводе в оборот сладостей и кондитерских изделий в соответствии с Правилами, утвержденными настоящим постановлением:">
        <w:r>
          <w:rPr>
            <w:sz w:val="24"/>
            <w:color w:val="0000ff"/>
          </w:rPr>
          <w:t xml:space="preserve">пунктом 3</w:t>
        </w:r>
      </w:hyperlink>
      <w:r>
        <w:rPr>
          <w:sz w:val="24"/>
        </w:rPr>
        <w:t xml:space="preserve"> настоящего постановления, с которых нанесение средств идентификации на сладости и кондитерские изделия становится обязательным, такие коды маркировки оплачиваются участником оборота сладостей и кондитерских изделий или аннулируются в соответствии с </w:t>
      </w:r>
      <w:hyperlink w:history="0" w:anchor="P73" w:tooltip="ПРАВИЛА">
        <w:r>
          <w:rPr>
            <w:sz w:val="24"/>
            <w:color w:val="0000ff"/>
          </w:rPr>
          <w:t xml:space="preserve">Правилами</w:t>
        </w:r>
      </w:hyperlink>
      <w:r>
        <w:rPr>
          <w:sz w:val="24"/>
        </w:rPr>
        <w:t xml:space="preserve">, утвержденными настоящим постановлением.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13. Настоящее постановление вступает в силу с 1 сентября 2025 г.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М.МИШУСТИН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Утверждены</w:t>
      </w:r>
    </w:p>
    <w:p>
      <w:pPr>
        <w:pStyle w:val="0"/>
        <w:jc w:val="right"/>
      </w:pPr>
      <w:r>
        <w:rPr>
          <w:sz w:val="24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31 мая 2025 г. N 818</w:t>
      </w:r>
    </w:p>
    <w:p>
      <w:pPr>
        <w:pStyle w:val="0"/>
        <w:jc w:val="both"/>
      </w:pPr>
      <w:r>
        <w:rPr>
          <w:sz w:val="24"/>
        </w:rPr>
      </w:r>
    </w:p>
    <w:bookmarkStart w:id="73" w:name="P73"/>
    <w:bookmarkEnd w:id="73"/>
    <w:p>
      <w:pPr>
        <w:pStyle w:val="2"/>
        <w:jc w:val="center"/>
      </w:pPr>
      <w:r>
        <w:rPr>
          <w:sz w:val="24"/>
        </w:rPr>
        <w:t xml:space="preserve">ПРАВИЛА</w:t>
      </w:r>
    </w:p>
    <w:p>
      <w:pPr>
        <w:pStyle w:val="2"/>
        <w:jc w:val="center"/>
      </w:pPr>
      <w:r>
        <w:rPr>
          <w:sz w:val="24"/>
        </w:rPr>
        <w:t xml:space="preserve">МАРКИРОВКИ ОТДЕЛЬНЫХ ВИДОВ СЛАДОСТЕЙ И КОНДИТЕРСКИХ ИЗДЕЛИЙ,</w:t>
      </w:r>
    </w:p>
    <w:p>
      <w:pPr>
        <w:pStyle w:val="2"/>
        <w:jc w:val="center"/>
      </w:pPr>
      <w:r>
        <w:rPr>
          <w:sz w:val="24"/>
        </w:rPr>
        <w:t xml:space="preserve">УПАКОВАННЫХ В ПОТРЕБИТЕЛЬСКУЮ УПАКОВКУ,</w:t>
      </w:r>
    </w:p>
    <w:p>
      <w:pPr>
        <w:pStyle w:val="2"/>
        <w:jc w:val="center"/>
      </w:pPr>
      <w:r>
        <w:rPr>
          <w:sz w:val="24"/>
        </w:rPr>
        <w:t xml:space="preserve">СРЕДСТВАМИ ИДЕНТИФИКАЦИИ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I. Общие положения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Настоящие Правила определяют порядок маркировки отдельных видов сладостей и кондитерских изделий, упакованных в потребительскую упаковку (далее - сладости и кондитерские изделия), подлежащих обязательной маркировке средствами идентификации, требования к участникам оборота сладостей и кондитерских изделий, порядок информационного взаимодействия участников оборота сладостей и кондитерских изделий с государственной информационной системой мониторинга за оборотом товаров, подлежащих обязательной маркировке средствами идентификации (далее - информационная система мониторинга), характеристики средства идентификации, а также порядок представления участниками оборота сладостей и кондитерских изделий в информационную систему мониторинга сведений о вводе в оборот, об обороте и о выводе из оборота сладостей и кондитерских изделий.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Понятия, используемые в настоящих Правилах, означают следующее: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"агрегирование" - процесс объединения товаров в потребительских упаковках в групповую упаковку, или в набор, или в транспортную упаковку, либо групповых упаковок или наборов в транспортную упаковку, либо транспортных упаковок в транспортную упаковку более высокого уровня вложенности с сохранением информации о взаимосвязи кодов идентификации каждой вложенной единицы товара в потребительской упаковке с кодом идентификации создаваемых групповой упаковки и (или) транспортной упаковки или с кодом идентификации создаваемых набора и (или) транспортной упаковки, о взаимосвязи кодов идентификации каждой вложенной групповой упаковки с кодом идентификации создаваемой транспортной упаковки или кодов идентификации каждого вложенного набора с кодом идентификации создаваемой транспортной упаковки, а также о взаимосвязи кодов идентификации каждой вложенной транспортной упаковки с кодом идентификации создаваемой транспортной упаковки более высокого уровня вложенности и нанесением соответствующего средства идентификации на групповую упаковку или набор или кода идентификации транспортной упаковки на транспортную упаковку в целях обеспечения прослеживаемости движения товаров по товаропроводящей цепи без необходимости вскрытия создаваемых групповой упаковки и (или) транспортной упаковки либо набора и (или) транспортной упаковки;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"агрегированный таможенный код" - уникальная последовательность символов для каждой отдельной совокупности товаров, представляющая собой объединение кодов идентификации каждого товара, в том числе кодов идентификации упаковки, объединяющей товары в процессе агрегирования, формируемая оператором информационной системы мониторинга для целей идентификации товаров в соответствии с настоящими Правилами, используемая участником оборота товаров при таможенном декларировании товаров. При этом объединение кодов идентификации товаров, часть которых уже включена в код идентификации транспортной (групповой) упаковки либо в иной агрегированный таможенный код, не допускается;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"валидация средства идентификации" - оценка качества преобразования кода маркировки в средство идентификации и его нанесения на предмет соответствия его структуры требованиям настоящих Правил;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"ввод товаров в оборот":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 производстве товаров на территории Российской Федерации (в том числе в случаях контрактного производства), включая случаи изготовления товаров из иностранного сырья, помещенного под таможенную процедуру свободной таможенной зоны или под таможенную процедуру свободного склада, - направление участником оборота товаров в информационную систему мониторинга уведомления о первичной возмездной или безвозмездной передаче товаров от производителя новому собственнику либо иному лицу в целях их отчуждения такому лицу или последующей реализации (продажи, в том числе розничной), которая делает товары доступными для распространения и (или) использования, или направление в информационную систему мониторинга производителем или сторонним производителем уведомления о вводе товаров в оборот с представлением в информационную систему мониторинга сведений в соответствии с </w:t>
      </w:r>
      <w:hyperlink w:history="0" w:anchor="P450" w:tooltip="76. Производители (в том числе в рамках контрактного производства) до предложения товаров для оптовой или розничной реализации (продажи), в том числе до их выставления в месте реализации (продажи), демонстрации их образцов (за исключением представления сведений о товарах при их продаже дистанционным способом), или сторонние производители до передачи товаров производителю формируют уведомление о вводе товаров в оборот и представляют в информационную систему мониторинга следующие сведения:">
        <w:r>
          <w:rPr>
            <w:sz w:val="24"/>
            <w:color w:val="0000ff"/>
          </w:rPr>
          <w:t xml:space="preserve">пунктом 76</w:t>
        </w:r>
      </w:hyperlink>
      <w:r>
        <w:rPr>
          <w:sz w:val="24"/>
        </w:rPr>
        <w:t xml:space="preserve"> настоящих Правил;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 производстве товаров вне территории Российской Федерации (за исключением товаров, ввозимых из государств - членов Евразийского экономического союза) - выпуск таможенными органами товаров, ввозимых (ввезенных) в Российскую Федерацию в соответствии с таможенными процедурами выпуска для внутреннего потребления или реимпорта, и направление участником оборота товаров (импортером) в информационную систему мониторинга уведомления о вводе товаров в оборот в соответствии с </w:t>
      </w:r>
      <w:hyperlink w:history="0" w:anchor="P461" w:tooltip="78. Импортеры после выпуска таможенными органами товаров в соответствии с таможенными процедурами выпуска для внутреннего потребления или реимпорта до предложения этих товаров для реализации (продажи), в том числе до их выставления в месте реализации (продажи), демонстрации их образцов, либо до принятия к учету товаров, ввозимых в Российскую Федерацию в целях, не связанных с их последующей реализацией (продажей), формируют уведомление о вводе товаров в оборот и представляют в информационную систему монит...">
        <w:r>
          <w:rPr>
            <w:sz w:val="24"/>
            <w:color w:val="0000ff"/>
          </w:rPr>
          <w:t xml:space="preserve">пунктом 78</w:t>
        </w:r>
      </w:hyperlink>
      <w:r>
        <w:rPr>
          <w:sz w:val="24"/>
        </w:rPr>
        <w:t xml:space="preserve"> настоящих Правил;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 производстве товаров вне территории Российской Федерации в отношении товаров, ввозимых из государств - членов Евразийского экономического союза в рамках трансграничной торговли на таможенной территории Евразийского экономического союза, - ввоз товаров в Российскую Федерацию участником оборота товаров и направление участником оборота товаров в информационную систему мониторинга уведомления о вводе товаров в оборот с представлением в информационную систему мониторинга сведений в соответствии с </w:t>
      </w:r>
      <w:hyperlink w:history="0" w:anchor="P496" w:tooltip="86. Участники оборота товаров, приобретающие товары в рамках трансграничной торговли на таможенной территории Евразийского экономического союза, до их выставления в месте реализации (продажи), демонстрации их образцов (за исключением представления сведений о них при продаже товаров дистанционным способом) формируют уведомление о вводе товаров в оборот и представляют оператору информационной системы мониторинга следующие сведения:">
        <w:r>
          <w:rPr>
            <w:sz w:val="24"/>
            <w:color w:val="0000ff"/>
          </w:rPr>
          <w:t xml:space="preserve">пунктом 86</w:t>
        </w:r>
      </w:hyperlink>
      <w:r>
        <w:rPr>
          <w:sz w:val="24"/>
        </w:rPr>
        <w:t xml:space="preserve"> настоящих Правил;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возмездная или безвозмездная передача новому собственнику товаров, приобретенных участниками оборота товаров в установленном порядке при реализации имущества, по результатам проведения торгов в рамках исполнительного производства и процедур банкротства, торгов имущества, конфискованного в порядке административного или уголовного производства, а также по результатам реализации имущества, обращенного в соответствии с законодательством Российской Федерации в собственность Российской Федерации, и направление в информационную систему мониторинга участником оборота товаров уведомления о вводе товаров в оборот в соответствии с </w:t>
      </w:r>
      <w:hyperlink w:history="0" w:anchor="P603" w:tooltip="100. Участники оборота товаров, принявшие решение о реализации товаров, приобретенных по результатам проведения торгов в рамках исполнительного производства и процедур банкротства, торгов имущества, конфискованного в порядке административного или уголовного производства, а также по результатам реализации имущества, обращенного в соответствии с законодательством Российской Федерации в собственность Российской Федерации, формируют уведомление о вводе товаров в оборот и вносят в информационную систему монит...">
        <w:r>
          <w:rPr>
            <w:sz w:val="24"/>
            <w:color w:val="0000ff"/>
          </w:rPr>
          <w:t xml:space="preserve">пунктом 100</w:t>
        </w:r>
      </w:hyperlink>
      <w:r>
        <w:rPr>
          <w:sz w:val="24"/>
        </w:rPr>
        <w:t xml:space="preserve"> настоящих Правил;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реализация (продажа) товаров участником оборота товаров по сделке, не содержащей сведений, составляющих государственную тайну, товаров, ранее приобретенных по сделке, сведения о которых составляют государственную тайну, и направление участником оборота товаров в информационную систему мониторинга уведомления о вводе товаров в оборот в соответствии с </w:t>
      </w:r>
      <w:hyperlink w:history="0" w:anchor="P714" w:tooltip="124. Участники оборота товаров в случае принятия решения о реализации (продаже) товаров, ранее приобретенных по сделке, сведения о которой составляют государственную тайну, по сделке, сведения о которой не составляют государственную тайну, до выставления товара в месте реализации (продажи), демонстрации его образцов (за исключением представления сведений о нем при продаже дистанционным способом) формируют уведомление о вводе товаров в оборот и представляют в информационную систему мониторинга следующие с...">
        <w:r>
          <w:rPr>
            <w:sz w:val="24"/>
            <w:color w:val="0000ff"/>
          </w:rPr>
          <w:t xml:space="preserve">пунктом 124</w:t>
        </w:r>
      </w:hyperlink>
      <w:r>
        <w:rPr>
          <w:sz w:val="24"/>
        </w:rPr>
        <w:t xml:space="preserve"> настоящих Правил;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возмездная или безвозмездная передача юридическими лицами и индивидуальными предпринимателями новому собственнику товаров, ранее приобретенных ими для целей, не связанных с их последующей реализацией (продажей), и направление участником оборота товаров в информационную систему мониторинга уведомления о вводе товаров в оборот в соответствии с </w:t>
      </w:r>
      <w:hyperlink w:history="0" w:anchor="P665" w:tooltip="114. Участники оборота товаров, принявшие решение о реализации (продаже) товаров, ранее приобретенных ими в целях, не связанных с их последующей реализацией (продажей), до предложения этих товаров для реализации (продажи), в том числе до их выставления в месте реализации (продажи), демонстрации их образцов (за исключением представления сведений о них при продаже товаров дистанционным способом), формируют уведомление о вводе товаров в оборот и представляют в информационную систему мониторинга следующие св...">
        <w:r>
          <w:rPr>
            <w:sz w:val="24"/>
            <w:color w:val="0000ff"/>
          </w:rPr>
          <w:t xml:space="preserve">пунктом 114</w:t>
        </w:r>
      </w:hyperlink>
      <w:r>
        <w:rPr>
          <w:sz w:val="24"/>
        </w:rPr>
        <w:t xml:space="preserve"> настоящих Правил;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"вторичная потребительская упаковка" - упаковка, содержащая один или несколько товаров в первичной потребительской упаковке и предназначенная для реализации потребителю товаров в такой упаковке без возможности ее вскрытия без повреждения или для реализации на развес, в том числе в случае самостоятельной упаковки потребителем, в организациях розничной торговли (месте реализации);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"вывод товаров из оборота":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реализация (продажа) или иная передача маркированных средствами идентификации товаров физическому лицу для личного потребления на основании договоров, предусматривающих переход права собственности на товары, в том числе розничная реализация, безвозмездная передача, уступка прав, отступное или новация;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реализация (продажа) товаров юридическим лицам, аккредитованным филиалам иностранных юридических лиц в Российской Федерации (далее - филиалы иностранных юридических лиц) и физическим лицам, зарегистрированным в качестве индивидуальных предпринимателей (далее - индивидуальные предприниматели), в целях, не связанных с последующей реализацией (продажей) таких товаров;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изъятие (конфискация), утилизация, уничтожение или безвозвратная утрата товаров;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реализация (продажа) маркированных средствами идентификации товаров за пределы Российской Федерации;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реализация (продажа) товаров по сделке, сведения о которой составляют государственную тайну, а также товаров, закупка которых осуществляется в порядке, предусмотренном </w:t>
      </w:r>
      <w:hyperlink w:history="0" r:id="rId135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sz w:val="24"/>
            <w:color w:val="0000ff"/>
          </w:rPr>
          <w:t xml:space="preserve">частью 11 статьи 24</w:t>
        </w:r>
      </w:hyperlink>
      <w:r>
        <w:rPr>
          <w:sz w:val="24"/>
        </w:rP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или </w:t>
      </w:r>
      <w:hyperlink w:history="0" r:id="rId136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 {КонсультантПлюс}">
        <w:r>
          <w:rPr>
            <w:sz w:val="24"/>
            <w:color w:val="0000ff"/>
          </w:rPr>
          <w:t xml:space="preserve">статьей 3.5</w:t>
        </w:r>
      </w:hyperlink>
      <w:r>
        <w:rPr>
          <w:sz w:val="24"/>
        </w:rPr>
        <w:t xml:space="preserve"> Федерального закона "О закупках товаров, работ, услуг отдельными видами юридических лиц";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реализация (продажа) товаров путем их продажи по образцам, или дистанционным способом продажи, или путем продажи посредством вендингового автомата или постамата при отгрузке товаров со склада хранения для доставки потребителю, в вендинговый автомат или постамат;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использование товаров в целях, не связанных с их последующей реализацией (продажей);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предложение товаров для реализации (продажи) без потребительской упаковки на развес (в том числе для упаковки самостоятельно потребителем) в организациях розничной торговли (месте реализации), а также предложение товаров для реализации (продажи), предназначенных для реализации на развес в организациях розничной торговли (месте реализации) в первичной упаковке, полученных в результате фасовки из вторичной упаковки;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"групповая упаковка" - упаковка, маркированная средством идентификации, объединяющая определенное количество товаров с одним кодом товара, маркированных средствами идентификации, которая может быть расформирована или реализована потребителю в неизменном виде;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"импортер" - юридическое лицо, филиал иностранного юридического лица или индивидуальный предприниматель, осуществляющие ввоз товаров в Российскую Федерацию, за исключением случаев транзитного перемещения таких товаров через территорию Российской Федерации;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"индивидуальный серийный номер" - последовательность символов, уникально идентифицирующая единицу товара (товар, или групповая упаковка, или набор) на основании кода товара;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"интерфейс электронного взаимодействия" - совокупность средств и правил, обеспечивающих взаимодействие программно-аппаратных средств участников оборота товаров и информационной системы мониторинга;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"информационная система ветеринарии" - Федеральная государственная информационная система в области ветеринарии;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"исправленный универсальный передаточный документ" - электронный первичный документ об отгрузке товаров (о выполнении работ, об оказании услуг), о передаче имущественных прав, создаваемый участниками оборота товаров при исправлении ранее составленного участниками оборота товаров документа, содержавшего ошибки;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"код идентификации групповой упаковки" - последовательность символов, представляющая собой уникальный номер групповой упаковки, формируемая для целей идентификации товаров в групповой упаковке в соответствии с требованиями, предусмотренными </w:t>
      </w:r>
      <w:hyperlink w:history="0" w:anchor="P323" w:tooltip="V. Характеристики средства идентификации, в том числе">
        <w:r>
          <w:rPr>
            <w:sz w:val="24"/>
            <w:color w:val="0000ff"/>
          </w:rPr>
          <w:t xml:space="preserve">разделом V</w:t>
        </w:r>
      </w:hyperlink>
      <w:r>
        <w:rPr>
          <w:sz w:val="24"/>
        </w:rPr>
        <w:t xml:space="preserve"> настоящих Правил;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"код идентификации набора" - последовательность символов, представляющая собой уникальный номер экземпляра набора, формируемая для целей идентификации набора в порядке, предусмотренном </w:t>
      </w:r>
      <w:hyperlink w:history="0" w:anchor="P323" w:tooltip="V. Характеристики средства идентификации, в том числе">
        <w:r>
          <w:rPr>
            <w:sz w:val="24"/>
            <w:color w:val="0000ff"/>
          </w:rPr>
          <w:t xml:space="preserve">разделом V</w:t>
        </w:r>
      </w:hyperlink>
      <w:r>
        <w:rPr>
          <w:sz w:val="24"/>
        </w:rPr>
        <w:t xml:space="preserve"> настоящих Правил;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"код идентификации транспортной упаковки" - последовательность символов, представляющая собой уникальный номер транспортной упаковки, формируемая в соответствии с требованиями, предусмотренными </w:t>
      </w:r>
      <w:hyperlink w:history="0" w:anchor="P323" w:tooltip="V. Характеристики средства идентификации, в том числе">
        <w:r>
          <w:rPr>
            <w:sz w:val="24"/>
            <w:color w:val="0000ff"/>
          </w:rPr>
          <w:t xml:space="preserve">разделом V</w:t>
        </w:r>
      </w:hyperlink>
      <w:r>
        <w:rPr>
          <w:sz w:val="24"/>
        </w:rPr>
        <w:t xml:space="preserve"> настоящих Правил;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"контрактное производство" - производство товаров сторонним производителем на основании договора с участником оборота товаров с использованием товарного знака, зарегистрированного на такого участника оборота товаров (правообладателя товарного знака), или товарного знака третьего лица, в отношении которого участник оборота товаров обладает правом использования;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"маркированные товары" - товары в первичной потребительской упаковке или товары во вторичной потребительской упаковке, на которую, в том числе на укупорочное средство, нанесены средство идентификации, или этикетка, или стикер, содержащие средство идентификации, с соблюдением требований настоящих Правил, и достоверные сведения о маркировке которых (в том числе сведения о нанесенных на потребительскую упаковку, в том числе посредством нанесения на такую упаковку этикетки или стикера, содержащих средство идентификации указанных товаров, средствах идентификации) содержатся в информационной системе мониторинга;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"маркировка товаров" - нанесение на товары в соответствии с настоящими Правилами средств идентификации и передача сведений о нанесении средств идентификации в информационную систему мониторинга;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"набор" - формируемая участником оборота товаров совокупность товаров, в составе которой хотя бы один из товаров подлежит обязательной маркировке средствами идентификации, объединенная потребительской упаковкой, имеющая код идентификации набора и подлежащая реализации (продаже) с возможностью ее расформирования;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"номер производственной партии" - последовательность символов, представляющая собой уникальный номер производственной партии, формируемый в соответствии с требованиями, предусмотренными </w:t>
      </w:r>
      <w:hyperlink w:history="0" w:anchor="P323" w:tooltip="V. Характеристики средства идентификации, в том числе">
        <w:r>
          <w:rPr>
            <w:sz w:val="24"/>
            <w:color w:val="0000ff"/>
          </w:rPr>
          <w:t xml:space="preserve">разделом V</w:t>
        </w:r>
      </w:hyperlink>
      <w:r>
        <w:rPr>
          <w:sz w:val="24"/>
        </w:rPr>
        <w:t xml:space="preserve"> настоящих Правил;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"оператор информационной системы мониторинга" - юридическое лицо, зарегистрированное на территории Российской Федерации, осуществляющее создание, развитие, модернизацию и эксплуатацию информационной системы мониторинга, обеспечение ее бесперебойного функционирования, а также прием, хранение и обработку сведений;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"оператор национальной информационной системы маркировки" - компетентные (уполномоченные) органы государств - членов Евразийского экономического союза, к которым относятся органы исполнительной власти государств - членов Евразийского экономического союза, уполномоченные в соответствии с законодательством каждого из этих государств обеспечивать контроль за оборотом товаров, и (или) межведомственную координацию деятельности органов исполнительной власти государств - членов Евразийского экономического союза по контролю за оборотом товаров, и (или) функционирование национального компонента информационной системы маркировки товаров средствами идентификации, и (или) координацию деятельности по обеспечению его функционирования, а также частные операторы, уполномоченные указанными компетентными (уполномоченными) органами государств - членов Евразийского экономического союза;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"первичная потребительская упаковка" - упаковка, которая находится в непосредственном контакте с товаром, также используемая для демонстрации товаров, которые могут быть приобретены потребителем, в том числе в случае самостоятельной упаковки потребителем, для продажи на развес в организациях розничной торговли (месте реализации) или реализации потребителю товаров в такой упаковке без возможности ее вскрытия без повреждения;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"подсистема национального каталога маркированных товаров" - подсистема информационной системы мониторинга, используемая для каталогизации и хранения информации о маркированных товарах и являющаяся единым источником кода товара;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"потребительская упаковка" - первичная потребительская упаковка или совокупность первичной потребительской и вторичной потребительской упаковки, в которой товар подлежит реализации (продаже) потребителю, в том числе посредством реализации такого товара на развес;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"предложение товаров для реализации (продажи)" - представление продавцом покупателю товаров (образцов товаров) для непосредственного ознакомления, в том числе путем выставления их в месте реализации (продажи). Представление продавцом покупателю при продаже дистанционным способом описания товара, которое содержится в каталогах, проспектах, буклетах либо представляется на фотоснимках или с использованием сетей почтовой связи, сетей электросвязи, в том числе в информационно-телекоммуникационной сети "Интернет", а также сетей связи для трансляции телеканалов и (или) радиоканалов или иными способами, исключающими возможность непосредственного ознакомления покупателя с товаром либо образцом товара при заключении договора купли-продажи, не является предложением товара для реализации (продажи);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"производитель" - юридическое лицо, или филиал иностранного юридического лица, или индивидуальный предприниматель, являющиеся налоговыми резидентами Российской Федерации, которые осуществляют на территории Российской Федерации производство и реализацию (продажу) товаров;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"производственная партия" - совокупность товаров, объединенных одним кодом товара, одной датой производства в рамках одних календарных суток, произведенных на территории Российской Федерации или ввезенных на территорию Российской Федерации одним участником оборота товаров;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"протокол передачи данных" - формализованный набор требований к структуре пакетов информации и алгоритму обмена пакетами информации между устройствами сети передачи данных;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"разрешительный документ" - документ, подтверждающий соответствие товаров обязательным требованиям (сертификат соответствия, и (или) декларация о соответствии, и (или) свидетельство о государственной регистрации продукции);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"сервис-провайдер" - юридическое лицо, осуществляющее по поручению участника оборота товаров преобразование кода маркировки в средство идентификации и (или) нанесение средства идентификации на потребительскую упаковку, и (или) групповую упаковку, и (или) набор, и (или) этикетку, и (или) стикер;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"средство идентификации" - код маркировки в машиночитаемой форме, представленный в виде штрихового кода, формируемый в соответствии с </w:t>
      </w:r>
      <w:hyperlink w:history="0" w:anchor="P323" w:tooltip="V. Характеристики средства идентификации, в том числе">
        <w:r>
          <w:rPr>
            <w:sz w:val="24"/>
            <w:color w:val="0000ff"/>
          </w:rPr>
          <w:t xml:space="preserve">разделами V</w:t>
        </w:r>
      </w:hyperlink>
      <w:r>
        <w:rPr>
          <w:sz w:val="24"/>
        </w:rPr>
        <w:t xml:space="preserve"> и </w:t>
      </w:r>
      <w:hyperlink w:history="0" w:anchor="P372" w:tooltip="VI. Порядок формирования средств идентификации">
        <w:r>
          <w:rPr>
            <w:sz w:val="24"/>
            <w:color w:val="0000ff"/>
          </w:rPr>
          <w:t xml:space="preserve">VI</w:t>
        </w:r>
      </w:hyperlink>
      <w:r>
        <w:rPr>
          <w:sz w:val="24"/>
        </w:rPr>
        <w:t xml:space="preserve"> настоящих Правил, для нанесения на товар и (или) групповую упаковку, и (или) набор, и (или) этикетку, и (или) стикер и (или) на укупорочное средство;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"статус кода идентификации, кода идентификации групповой упаковки, кода идентификации набора, кода идентификации транспортной упаковки, агрегированного таможенного кода" - определяемое в информационной системе мониторинга состояние кода идентификации, кода идентификации групповой упаковки, кода идентификации набора, кода идентификации транспортной упаковки, агрегированного таможенного кода, которое изменяется в рамках процессов, предусмотренных настоящими Правилами, возможные статусы которых предусмотрены </w:t>
      </w:r>
      <w:hyperlink w:history="0" w:anchor="P160" w:tooltip="5. В информационной системе мониторинга возможны следующие статусы кода идентификации, кода идентификации групповой упаковки, кода идентификации набора, кода идентификации транспортной упаковки, агрегированного таможенного кода:">
        <w:r>
          <w:rPr>
            <w:sz w:val="24"/>
            <w:color w:val="0000ff"/>
          </w:rPr>
          <w:t xml:space="preserve">пунктом 5</w:t>
        </w:r>
      </w:hyperlink>
      <w:r>
        <w:rPr>
          <w:sz w:val="24"/>
        </w:rPr>
        <w:t xml:space="preserve"> настоящих Правил;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"стикер" - дополнительная наклейка, наносимая на упаковку товара, содержащая средство идентификации, прикрепляемая непосредственно к упаковке способом, не допускающим ее отделения от упаковки без повреждения;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"сторонний производитель" - юридическое лицо, или индивидуальный предприниматель, или филиал иностранного юридического лица, являющиеся налоговыми резидентами Российской Федерации, которые осуществляют производство (с возможностью ввода товара в оборот) и передачу товара в рамках контрактного производства;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"товары" - сладости и кондитерские изделия, упакованные в потребительскую упаковку, относящиеся к кодам единой Товарной номенклатуры внешнеэкономической деятельности Евразийского экономического союза (далее - товарная номенклатура) </w:t>
      </w:r>
      <w:hyperlink w:history="0" r:id="rId137" w:tooltip="Решение Совета Евразийской экономической комиссии от 14.09.2021 N 80 (ред. от 26.09.2025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, а также об изменении и признании утратившими силу некоторых решений Совета Евразийской экономической комиссии&quot; (с изм. и доп., вступ. в силу с 25.10.2025) {КонсультантПлюс}">
        <w:r>
          <w:rPr>
            <w:sz w:val="24"/>
            <w:color w:val="0000ff"/>
          </w:rPr>
          <w:t xml:space="preserve">1704</w:t>
        </w:r>
      </w:hyperlink>
      <w:r>
        <w:rPr>
          <w:sz w:val="24"/>
        </w:rPr>
        <w:t xml:space="preserve">, </w:t>
      </w:r>
      <w:hyperlink w:history="0" r:id="rId138" w:tooltip="Решение Совета Евразийской экономической комиссии от 14.09.2021 N 80 (ред. от 26.09.2025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, а также об изменении и признании утратившими силу некоторых решений Совета Евразийской экономической комиссии&quot; (с изм. и доп., вступ. в силу с 25.10.2025) {КонсультантПлюс}">
        <w:r>
          <w:rPr>
            <w:sz w:val="24"/>
            <w:color w:val="0000ff"/>
          </w:rPr>
          <w:t xml:space="preserve">1806</w:t>
        </w:r>
      </w:hyperlink>
      <w:r>
        <w:rPr>
          <w:sz w:val="24"/>
        </w:rPr>
        <w:t xml:space="preserve"> (за исключением </w:t>
      </w:r>
      <w:hyperlink w:history="0" r:id="rId139" w:tooltip="Решение Совета Евразийской экономической комиссии от 14.09.2021 N 80 (ред. от 26.09.2025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, а также об изменении и признании утратившими силу некоторых решений Совета Евразийской экономической комиссии&quot; (с изм. и доп., вступ. в силу с 25.10.2025) {КонсультантПлюс}">
        <w:r>
          <w:rPr>
            <w:sz w:val="24"/>
            <w:color w:val="0000ff"/>
          </w:rPr>
          <w:t xml:space="preserve">1806 10</w:t>
        </w:r>
      </w:hyperlink>
      <w:r>
        <w:rPr>
          <w:sz w:val="24"/>
        </w:rPr>
        <w:t xml:space="preserve">), </w:t>
      </w:r>
      <w:hyperlink w:history="0" r:id="rId140" w:tooltip="Решение Совета Евразийской экономической комиссии от 14.09.2021 N 80 (ред. от 26.09.2025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, а также об изменении и признании утратившими силу некоторых решений Совета Евразийской экономической комиссии&quot; (с изм. и доп., вступ. в силу с 25.10.2025) {КонсультантПлюс}">
        <w:r>
          <w:rPr>
            <w:sz w:val="24"/>
            <w:color w:val="0000ff"/>
          </w:rPr>
          <w:t xml:space="preserve">1905</w:t>
        </w:r>
      </w:hyperlink>
      <w:r>
        <w:rPr>
          <w:sz w:val="24"/>
        </w:rPr>
        <w:t xml:space="preserve"> (за исключением </w:t>
      </w:r>
      <w:hyperlink w:history="0" r:id="rId141" w:tooltip="Решение Совета Евразийской экономической комиссии от 14.09.2021 N 80 (ред. от 26.09.2025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, а также об изменении и признании утратившими силу некоторых решений Совета Евразийской экономической комиссии&quot; (с изм. и доп., вступ. в силу с 25.10.2025) {КонсультантПлюс}">
        <w:r>
          <w:rPr>
            <w:sz w:val="24"/>
            <w:color w:val="0000ff"/>
          </w:rPr>
          <w:t xml:space="preserve">1905 10 000 0</w:t>
        </w:r>
      </w:hyperlink>
      <w:r>
        <w:rPr>
          <w:sz w:val="24"/>
        </w:rPr>
        <w:t xml:space="preserve">, </w:t>
      </w:r>
      <w:hyperlink w:history="0" r:id="rId142" w:tooltip="Решение Совета Евразийской экономической комиссии от 14.09.2021 N 80 (ред. от 26.09.2025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, а также об изменении и признании утратившими силу некоторых решений Совета Евразийской экономической комиссии&quot; (с изм. и доп., вступ. в силу с 25.10.2025) {КонсультантПлюс}">
        <w:r>
          <w:rPr>
            <w:sz w:val="24"/>
            <w:color w:val="0000ff"/>
          </w:rPr>
          <w:t xml:space="preserve">1905 40</w:t>
        </w:r>
      </w:hyperlink>
      <w:r>
        <w:rPr>
          <w:sz w:val="24"/>
        </w:rPr>
        <w:t xml:space="preserve">, </w:t>
      </w:r>
      <w:hyperlink w:history="0" r:id="rId143" w:tooltip="Решение Совета Евразийской экономической комиссии от 14.09.2021 N 80 (ред. от 26.09.2025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, а также об изменении и признании утратившими силу некоторых решений Совета Евразийской экономической комиссии&quot; (с изм. и доп., вступ. в силу с 25.10.2025) {КонсультантПлюс}">
        <w:r>
          <w:rPr>
            <w:sz w:val="24"/>
            <w:color w:val="0000ff"/>
          </w:rPr>
          <w:t xml:space="preserve">1905 90 100 0</w:t>
        </w:r>
      </w:hyperlink>
      <w:r>
        <w:rPr>
          <w:sz w:val="24"/>
        </w:rPr>
        <w:t xml:space="preserve">, </w:t>
      </w:r>
      <w:hyperlink w:history="0" r:id="rId144" w:tooltip="Решение Совета Евразийской экономической комиссии от 14.09.2021 N 80 (ред. от 26.09.2025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, а также об изменении и признании утратившими силу некоторых решений Совета Евразийской экономической комиссии&quot; (с изм. и доп., вступ. в силу с 25.10.2025) {КонсультантПлюс}">
        <w:r>
          <w:rPr>
            <w:sz w:val="24"/>
            <w:color w:val="0000ff"/>
          </w:rPr>
          <w:t xml:space="preserve">1905 90 550 0</w:t>
        </w:r>
      </w:hyperlink>
      <w:r>
        <w:rPr>
          <w:sz w:val="24"/>
        </w:rPr>
        <w:t xml:space="preserve">, </w:t>
      </w:r>
      <w:hyperlink w:history="0" r:id="rId145" w:tooltip="Решение Совета Евразийской экономической комиссии от 14.09.2021 N 80 (ред. от 26.09.2025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, а также об изменении и признании утратившими силу некоторых решений Совета Евразийской экономической комиссии&quot; (с изм. и доп., вступ. в силу с 25.10.2025) {КонсультантПлюс}">
        <w:r>
          <w:rPr>
            <w:sz w:val="24"/>
            <w:color w:val="0000ff"/>
          </w:rPr>
          <w:t xml:space="preserve">1905 90 900 0</w:t>
        </w:r>
      </w:hyperlink>
      <w:r>
        <w:rPr>
          <w:sz w:val="24"/>
        </w:rPr>
        <w:t xml:space="preserve">), </w:t>
      </w:r>
      <w:hyperlink w:history="0" r:id="rId146" w:tooltip="Решение Совета Евразийской экономической комиссии от 14.09.2021 N 80 (ред. от 26.09.2025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, а также об изменении и признании утратившими силу некоторых решений Совета Евразийской экономической комиссии&quot; (с изм. и доп., вступ. в силу с 25.10.2025) {КонсультантПлюс}">
        <w:r>
          <w:rPr>
            <w:sz w:val="24"/>
            <w:color w:val="0000ff"/>
          </w:rPr>
          <w:t xml:space="preserve">2006 00</w:t>
        </w:r>
      </w:hyperlink>
      <w:r>
        <w:rPr>
          <w:sz w:val="24"/>
        </w:rPr>
        <w:t xml:space="preserve">, </w:t>
      </w:r>
      <w:hyperlink w:history="0" r:id="rId147" w:tooltip="Решение Совета Евразийской экономической комиссии от 14.09.2021 N 80 (ред. от 26.09.2025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, а также об изменении и признании утратившими силу некоторых решений Совета Евразийской экономической комиссии&quot; (с изм. и доп., вступ. в силу с 25.10.2025) {КонсультантПлюс}">
        <w:r>
          <w:rPr>
            <w:sz w:val="24"/>
            <w:color w:val="0000ff"/>
          </w:rPr>
          <w:t xml:space="preserve">2007</w:t>
        </w:r>
      </w:hyperlink>
      <w:r>
        <w:rPr>
          <w:sz w:val="24"/>
        </w:rPr>
        <w:t xml:space="preserve">, </w:t>
      </w:r>
      <w:hyperlink w:history="0" r:id="rId148" w:tooltip="Решение Совета Евразийской экономической комиссии от 14.09.2021 N 80 (ред. от 26.09.2025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, а также об изменении и признании утратившими силу некоторых решений Совета Евразийской экономической комиссии&quot; (с изм. и доп., вступ. в силу с 25.10.2025) {КонсультантПлюс}">
        <w:r>
          <w:rPr>
            <w:sz w:val="24"/>
            <w:color w:val="0000ff"/>
          </w:rPr>
          <w:t xml:space="preserve">2008</w:t>
        </w:r>
      </w:hyperlink>
      <w:r>
        <w:rPr>
          <w:sz w:val="24"/>
        </w:rPr>
        <w:t xml:space="preserve">, </w:t>
      </w:r>
      <w:hyperlink w:history="0" r:id="rId149" w:tooltip="Решение Совета Евразийской экономической комиссии от 14.09.2021 N 80 (ред. от 26.09.2025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, а также об изменении и признании утратившими силу некоторых решений Совета Евразийской экономической комиссии&quot; (с изм. и доп., вступ. в силу с 25.10.2025) {КонсультантПлюс}">
        <w:r>
          <w:rPr>
            <w:sz w:val="24"/>
            <w:color w:val="0000ff"/>
          </w:rPr>
          <w:t xml:space="preserve">2106</w:t>
        </w:r>
      </w:hyperlink>
      <w:r>
        <w:rPr>
          <w:sz w:val="24"/>
        </w:rPr>
        <w:t xml:space="preserve"> и кодам Общероссийского классификатора продукции по видам экономической деятельности (далее - классификатор) </w:t>
      </w:r>
      <w:hyperlink w:history="0" r:id="rId15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8.08.2025) {КонсультантПлюс}">
        <w:r>
          <w:rPr>
            <w:sz w:val="24"/>
            <w:color w:val="0000ff"/>
          </w:rPr>
          <w:t xml:space="preserve">01.11.94</w:t>
        </w:r>
      </w:hyperlink>
      <w:r>
        <w:rPr>
          <w:sz w:val="24"/>
        </w:rPr>
        <w:t xml:space="preserve">, </w:t>
      </w:r>
      <w:hyperlink w:history="0" r:id="rId15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8.08.2025) {КонсультантПлюс}">
        <w:r>
          <w:rPr>
            <w:sz w:val="24"/>
            <w:color w:val="0000ff"/>
          </w:rPr>
          <w:t xml:space="preserve">01.11.95</w:t>
        </w:r>
      </w:hyperlink>
      <w:r>
        <w:rPr>
          <w:sz w:val="24"/>
        </w:rPr>
        <w:t xml:space="preserve">, </w:t>
      </w:r>
      <w:hyperlink w:history="0" r:id="rId15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8.08.2025) {КонсультантПлюс}">
        <w:r>
          <w:rPr>
            <w:sz w:val="24"/>
            <w:color w:val="0000ff"/>
          </w:rPr>
          <w:t xml:space="preserve">10.39.22.110</w:t>
        </w:r>
      </w:hyperlink>
      <w:r>
        <w:rPr>
          <w:sz w:val="24"/>
        </w:rPr>
        <w:t xml:space="preserve">, </w:t>
      </w:r>
      <w:hyperlink w:history="0" r:id="rId15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8.08.2025) {КонсультантПлюс}">
        <w:r>
          <w:rPr>
            <w:sz w:val="24"/>
            <w:color w:val="0000ff"/>
          </w:rPr>
          <w:t xml:space="preserve">10.39.22.130</w:t>
        </w:r>
      </w:hyperlink>
      <w:r>
        <w:rPr>
          <w:sz w:val="24"/>
        </w:rPr>
        <w:t xml:space="preserve">, </w:t>
      </w:r>
      <w:hyperlink w:history="0" r:id="rId15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8.08.2025) {КонсультантПлюс}">
        <w:r>
          <w:rPr>
            <w:sz w:val="24"/>
            <w:color w:val="0000ff"/>
          </w:rPr>
          <w:t xml:space="preserve">10.71.1</w:t>
        </w:r>
      </w:hyperlink>
      <w:r>
        <w:rPr>
          <w:sz w:val="24"/>
        </w:rPr>
        <w:t xml:space="preserve">, </w:t>
      </w:r>
      <w:hyperlink w:history="0" r:id="rId15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8.08.2025) {КонсультантПлюс}">
        <w:r>
          <w:rPr>
            <w:sz w:val="24"/>
            <w:color w:val="0000ff"/>
          </w:rPr>
          <w:t xml:space="preserve">10.72.1</w:t>
        </w:r>
      </w:hyperlink>
      <w:r>
        <w:rPr>
          <w:sz w:val="24"/>
        </w:rPr>
        <w:t xml:space="preserve">, </w:t>
      </w:r>
      <w:hyperlink w:history="0" r:id="rId15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8.08.2025) {КонсультантПлюс}">
        <w:r>
          <w:rPr>
            <w:sz w:val="24"/>
            <w:color w:val="0000ff"/>
          </w:rPr>
          <w:t xml:space="preserve">10.86.10</w:t>
        </w:r>
      </w:hyperlink>
      <w:r>
        <w:rPr>
          <w:sz w:val="24"/>
        </w:rPr>
        <w:t xml:space="preserve"> (за исключением </w:t>
      </w:r>
      <w:hyperlink w:history="0" r:id="rId15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8.08.2025) {КонсультантПлюс}">
        <w:r>
          <w:rPr>
            <w:sz w:val="24"/>
            <w:color w:val="0000ff"/>
          </w:rPr>
          <w:t xml:space="preserve">10.86.10.200</w:t>
        </w:r>
      </w:hyperlink>
      <w:r>
        <w:rPr>
          <w:sz w:val="24"/>
        </w:rPr>
        <w:t xml:space="preserve">, </w:t>
      </w:r>
      <w:hyperlink w:history="0" r:id="rId15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8.08.2025) {КонсультантПлюс}">
        <w:r>
          <w:rPr>
            <w:sz w:val="24"/>
            <w:color w:val="0000ff"/>
          </w:rPr>
          <w:t xml:space="preserve">10.86.10.500</w:t>
        </w:r>
      </w:hyperlink>
      <w:r>
        <w:rPr>
          <w:sz w:val="24"/>
        </w:rPr>
        <w:t xml:space="preserve">, </w:t>
      </w:r>
      <w:hyperlink w:history="0" r:id="rId15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8.08.2025) {КонсультантПлюс}">
        <w:r>
          <w:rPr>
            <w:sz w:val="24"/>
            <w:color w:val="0000ff"/>
          </w:rPr>
          <w:t xml:space="preserve">10.86.10.600</w:t>
        </w:r>
      </w:hyperlink>
      <w:r>
        <w:rPr>
          <w:sz w:val="24"/>
        </w:rPr>
        <w:t xml:space="preserve">), </w:t>
      </w:r>
      <w:hyperlink w:history="0" r:id="rId16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8.08.2025) {КонсультантПлюс}">
        <w:r>
          <w:rPr>
            <w:sz w:val="24"/>
            <w:color w:val="0000ff"/>
          </w:rPr>
          <w:t xml:space="preserve">10.82.11.000</w:t>
        </w:r>
      </w:hyperlink>
      <w:r>
        <w:rPr>
          <w:sz w:val="24"/>
        </w:rPr>
        <w:t xml:space="preserve">, </w:t>
      </w:r>
      <w:hyperlink w:history="0" r:id="rId16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8.08.2025) {КонсультантПлюс}">
        <w:r>
          <w:rPr>
            <w:sz w:val="24"/>
            <w:color w:val="0000ff"/>
          </w:rPr>
          <w:t xml:space="preserve">10.82.21.120</w:t>
        </w:r>
      </w:hyperlink>
      <w:r>
        <w:rPr>
          <w:sz w:val="24"/>
        </w:rPr>
        <w:t xml:space="preserve">, </w:t>
      </w:r>
      <w:hyperlink w:history="0" r:id="rId16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8.08.2025) {КонсультантПлюс}">
        <w:r>
          <w:rPr>
            <w:sz w:val="24"/>
            <w:color w:val="0000ff"/>
          </w:rPr>
          <w:t xml:space="preserve">10.82.22.110</w:t>
        </w:r>
      </w:hyperlink>
      <w:r>
        <w:rPr>
          <w:sz w:val="24"/>
        </w:rPr>
        <w:t xml:space="preserve">, </w:t>
      </w:r>
      <w:hyperlink w:history="0" r:id="rId16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8.08.2025) {КонсультантПлюс}">
        <w:r>
          <w:rPr>
            <w:sz w:val="24"/>
            <w:color w:val="0000ff"/>
          </w:rPr>
          <w:t xml:space="preserve">10.82.22.121</w:t>
        </w:r>
      </w:hyperlink>
      <w:r>
        <w:rPr>
          <w:sz w:val="24"/>
        </w:rPr>
        <w:t xml:space="preserve">, </w:t>
      </w:r>
      <w:hyperlink w:history="0" r:id="rId16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8.08.2025) {КонсультантПлюс}">
        <w:r>
          <w:rPr>
            <w:sz w:val="24"/>
            <w:color w:val="0000ff"/>
          </w:rPr>
          <w:t xml:space="preserve">10.82.22.122</w:t>
        </w:r>
      </w:hyperlink>
      <w:r>
        <w:rPr>
          <w:sz w:val="24"/>
        </w:rPr>
        <w:t xml:space="preserve">, </w:t>
      </w:r>
      <w:hyperlink w:history="0" r:id="rId16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8.08.2025) {КонсультантПлюс}">
        <w:r>
          <w:rPr>
            <w:sz w:val="24"/>
            <w:color w:val="0000ff"/>
          </w:rPr>
          <w:t xml:space="preserve">10.82.22.130</w:t>
        </w:r>
      </w:hyperlink>
      <w:r>
        <w:rPr>
          <w:sz w:val="24"/>
        </w:rPr>
        <w:t xml:space="preserve">, </w:t>
      </w:r>
      <w:hyperlink w:history="0" r:id="rId16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8.08.2025) {КонсультантПлюс}">
        <w:r>
          <w:rPr>
            <w:sz w:val="24"/>
            <w:color w:val="0000ff"/>
          </w:rPr>
          <w:t xml:space="preserve">10.82.22.140</w:t>
        </w:r>
      </w:hyperlink>
      <w:r>
        <w:rPr>
          <w:sz w:val="24"/>
        </w:rPr>
        <w:t xml:space="preserve">, </w:t>
      </w:r>
      <w:hyperlink w:history="0" r:id="rId16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8.08.2025) {КонсультантПлюс}">
        <w:r>
          <w:rPr>
            <w:sz w:val="24"/>
            <w:color w:val="0000ff"/>
          </w:rPr>
          <w:t xml:space="preserve">10.82.22.190</w:t>
        </w:r>
      </w:hyperlink>
      <w:r>
        <w:rPr>
          <w:sz w:val="24"/>
        </w:rPr>
        <w:t xml:space="preserve">, </w:t>
      </w:r>
      <w:hyperlink w:history="0" r:id="rId16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8.08.2025) {КонсультантПлюс}">
        <w:r>
          <w:rPr>
            <w:sz w:val="24"/>
            <w:color w:val="0000ff"/>
          </w:rPr>
          <w:t xml:space="preserve">10.82.23.110</w:t>
        </w:r>
      </w:hyperlink>
      <w:r>
        <w:rPr>
          <w:sz w:val="24"/>
        </w:rPr>
        <w:t xml:space="preserve">, </w:t>
      </w:r>
      <w:hyperlink w:history="0" r:id="rId16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8.08.2025) {КонсультантПлюс}">
        <w:r>
          <w:rPr>
            <w:sz w:val="24"/>
            <w:color w:val="0000ff"/>
          </w:rPr>
          <w:t xml:space="preserve">10.82.23.120</w:t>
        </w:r>
      </w:hyperlink>
      <w:r>
        <w:rPr>
          <w:sz w:val="24"/>
        </w:rPr>
        <w:t xml:space="preserve">, </w:t>
      </w:r>
      <w:hyperlink w:history="0" r:id="rId17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8.08.2025) {КонсультантПлюс}">
        <w:r>
          <w:rPr>
            <w:sz w:val="24"/>
            <w:color w:val="0000ff"/>
          </w:rPr>
          <w:t xml:space="preserve">10.82.23.170</w:t>
        </w:r>
      </w:hyperlink>
      <w:r>
        <w:rPr>
          <w:sz w:val="24"/>
        </w:rPr>
        <w:t xml:space="preserve">, </w:t>
      </w:r>
      <w:hyperlink w:history="0" r:id="rId17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8.08.2025) {КонсультантПлюс}">
        <w:r>
          <w:rPr>
            <w:sz w:val="24"/>
            <w:color w:val="0000ff"/>
          </w:rPr>
          <w:t xml:space="preserve">10.82.23.180</w:t>
        </w:r>
      </w:hyperlink>
      <w:r>
        <w:rPr>
          <w:sz w:val="24"/>
        </w:rPr>
        <w:t xml:space="preserve">, </w:t>
      </w:r>
      <w:hyperlink w:history="0" r:id="rId17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8.08.2025) {КонсультантПлюс}">
        <w:r>
          <w:rPr>
            <w:sz w:val="24"/>
            <w:color w:val="0000ff"/>
          </w:rPr>
          <w:t xml:space="preserve">10.82.23.240</w:t>
        </w:r>
      </w:hyperlink>
      <w:r>
        <w:rPr>
          <w:sz w:val="24"/>
        </w:rPr>
        <w:t xml:space="preserve">, </w:t>
      </w:r>
      <w:hyperlink w:history="0" r:id="rId17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8.08.2025) {КонсультантПлюс}">
        <w:r>
          <w:rPr>
            <w:sz w:val="24"/>
            <w:color w:val="0000ff"/>
          </w:rPr>
          <w:t xml:space="preserve">10.82.24</w:t>
        </w:r>
      </w:hyperlink>
      <w:r>
        <w:rPr>
          <w:sz w:val="24"/>
        </w:rPr>
        <w:t xml:space="preserve">, </w:t>
      </w:r>
      <w:hyperlink w:history="0" r:id="rId17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8.08.2025) {КонсультантПлюс}">
        <w:r>
          <w:rPr>
            <w:sz w:val="24"/>
            <w:color w:val="0000ff"/>
          </w:rPr>
          <w:t xml:space="preserve">10.82.23.110</w:t>
        </w:r>
      </w:hyperlink>
      <w:r>
        <w:rPr>
          <w:sz w:val="24"/>
        </w:rPr>
        <w:t xml:space="preserve">, </w:t>
      </w:r>
      <w:hyperlink w:history="0" r:id="rId17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8.08.2025) {КонсультантПлюс}">
        <w:r>
          <w:rPr>
            <w:sz w:val="24"/>
            <w:color w:val="0000ff"/>
          </w:rPr>
          <w:t xml:space="preserve">10.82.23.120</w:t>
        </w:r>
      </w:hyperlink>
      <w:r>
        <w:rPr>
          <w:sz w:val="24"/>
        </w:rPr>
        <w:t xml:space="preserve">, </w:t>
      </w:r>
      <w:hyperlink w:history="0" r:id="rId17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8.08.2025) {КонсультантПлюс}">
        <w:r>
          <w:rPr>
            <w:sz w:val="24"/>
            <w:color w:val="0000ff"/>
          </w:rPr>
          <w:t xml:space="preserve">10.82.23.130</w:t>
        </w:r>
      </w:hyperlink>
      <w:r>
        <w:rPr>
          <w:sz w:val="24"/>
        </w:rPr>
        <w:t xml:space="preserve">, </w:t>
      </w:r>
      <w:hyperlink w:history="0" r:id="rId17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8.08.2025) {КонсультантПлюс}">
        <w:r>
          <w:rPr>
            <w:sz w:val="24"/>
            <w:color w:val="0000ff"/>
          </w:rPr>
          <w:t xml:space="preserve">10.82.23.140</w:t>
        </w:r>
      </w:hyperlink>
      <w:r>
        <w:rPr>
          <w:sz w:val="24"/>
        </w:rPr>
        <w:t xml:space="preserve">, </w:t>
      </w:r>
      <w:hyperlink w:history="0" r:id="rId17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8.08.2025) {КонсультантПлюс}">
        <w:r>
          <w:rPr>
            <w:sz w:val="24"/>
            <w:color w:val="0000ff"/>
          </w:rPr>
          <w:t xml:space="preserve">10.82.23.150</w:t>
        </w:r>
      </w:hyperlink>
      <w:r>
        <w:rPr>
          <w:sz w:val="24"/>
        </w:rPr>
        <w:t xml:space="preserve">, </w:t>
      </w:r>
      <w:hyperlink w:history="0" r:id="rId17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8.08.2025) {КонсультантПлюс}">
        <w:r>
          <w:rPr>
            <w:sz w:val="24"/>
            <w:color w:val="0000ff"/>
          </w:rPr>
          <w:t xml:space="preserve">10.82.23.160</w:t>
        </w:r>
      </w:hyperlink>
      <w:r>
        <w:rPr>
          <w:sz w:val="24"/>
        </w:rPr>
        <w:t xml:space="preserve">, </w:t>
      </w:r>
      <w:hyperlink w:history="0" r:id="rId18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8.08.2025) {КонсультантПлюс}">
        <w:r>
          <w:rPr>
            <w:sz w:val="24"/>
            <w:color w:val="0000ff"/>
          </w:rPr>
          <w:t xml:space="preserve">10.82.23.170</w:t>
        </w:r>
      </w:hyperlink>
      <w:r>
        <w:rPr>
          <w:sz w:val="24"/>
        </w:rPr>
        <w:t xml:space="preserve">, </w:t>
      </w:r>
      <w:hyperlink w:history="0" r:id="rId18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8.08.2025) {КонсультантПлюс}">
        <w:r>
          <w:rPr>
            <w:sz w:val="24"/>
            <w:color w:val="0000ff"/>
          </w:rPr>
          <w:t xml:space="preserve">10.82.23.180</w:t>
        </w:r>
      </w:hyperlink>
      <w:r>
        <w:rPr>
          <w:sz w:val="24"/>
        </w:rPr>
        <w:t xml:space="preserve">, </w:t>
      </w:r>
      <w:hyperlink w:history="0" r:id="rId18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8.08.2025) {КонсультантПлюс}">
        <w:r>
          <w:rPr>
            <w:sz w:val="24"/>
            <w:color w:val="0000ff"/>
          </w:rPr>
          <w:t xml:space="preserve">10.82.23.210</w:t>
        </w:r>
      </w:hyperlink>
      <w:r>
        <w:rPr>
          <w:sz w:val="24"/>
        </w:rPr>
        <w:t xml:space="preserve">, </w:t>
      </w:r>
      <w:hyperlink w:history="0" r:id="rId18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8.08.2025) {КонсультантПлюс}">
        <w:r>
          <w:rPr>
            <w:sz w:val="24"/>
            <w:color w:val="0000ff"/>
          </w:rPr>
          <w:t xml:space="preserve">10.82.23.220</w:t>
        </w:r>
      </w:hyperlink>
      <w:r>
        <w:rPr>
          <w:sz w:val="24"/>
        </w:rPr>
        <w:t xml:space="preserve">, </w:t>
      </w:r>
      <w:hyperlink w:history="0" r:id="rId18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8.08.2025) {КонсультантПлюс}">
        <w:r>
          <w:rPr>
            <w:sz w:val="24"/>
            <w:color w:val="0000ff"/>
          </w:rPr>
          <w:t xml:space="preserve">10.82.23.230</w:t>
        </w:r>
      </w:hyperlink>
      <w:r>
        <w:rPr>
          <w:sz w:val="24"/>
        </w:rPr>
        <w:t xml:space="preserve">, </w:t>
      </w:r>
      <w:hyperlink w:history="0" r:id="rId18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8.08.2025) {КонсультантПлюс}">
        <w:r>
          <w:rPr>
            <w:sz w:val="24"/>
            <w:color w:val="0000ff"/>
          </w:rPr>
          <w:t xml:space="preserve">10.82.23.240</w:t>
        </w:r>
      </w:hyperlink>
      <w:r>
        <w:rPr>
          <w:sz w:val="24"/>
        </w:rPr>
        <w:t xml:space="preserve">, </w:t>
      </w:r>
      <w:hyperlink w:history="0" r:id="rId18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8.08.2025) {КонсультантПлюс}">
        <w:r>
          <w:rPr>
            <w:sz w:val="24"/>
            <w:color w:val="0000ff"/>
          </w:rPr>
          <w:t xml:space="preserve">10.82.23.250</w:t>
        </w:r>
      </w:hyperlink>
      <w:r>
        <w:rPr>
          <w:sz w:val="24"/>
        </w:rPr>
        <w:t xml:space="preserve">, </w:t>
      </w:r>
      <w:hyperlink w:history="0" r:id="rId18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8.08.2025) {КонсультантПлюс}">
        <w:r>
          <w:rPr>
            <w:sz w:val="24"/>
            <w:color w:val="0000ff"/>
          </w:rPr>
          <w:t xml:space="preserve">10.82.23.290</w:t>
        </w:r>
      </w:hyperlink>
      <w:r>
        <w:rPr>
          <w:sz w:val="24"/>
        </w:rPr>
        <w:t xml:space="preserve">, </w:t>
      </w:r>
      <w:hyperlink w:history="0" r:id="rId18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8.08.2025) {КонсультантПлюс}">
        <w:r>
          <w:rPr>
            <w:sz w:val="24"/>
            <w:color w:val="0000ff"/>
          </w:rPr>
          <w:t xml:space="preserve">10.89.19.220</w:t>
        </w:r>
      </w:hyperlink>
      <w:r>
        <w:rPr>
          <w:sz w:val="24"/>
        </w:rPr>
        <w:t xml:space="preserve">, </w:t>
      </w:r>
      <w:hyperlink w:history="0" r:id="rId18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8.08.2025) {КонсультантПлюс}">
        <w:r>
          <w:rPr>
            <w:sz w:val="24"/>
            <w:color w:val="0000ff"/>
          </w:rPr>
          <w:t xml:space="preserve">10.89.19.170</w:t>
        </w:r>
      </w:hyperlink>
      <w:r>
        <w:rPr>
          <w:sz w:val="24"/>
        </w:rPr>
        <w:t xml:space="preserve">, </w:t>
      </w:r>
      <w:hyperlink w:history="0" r:id="rId19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8.08.2025) {КонсультантПлюс}">
        <w:r>
          <w:rPr>
            <w:sz w:val="24"/>
            <w:color w:val="0000ff"/>
          </w:rPr>
          <w:t xml:space="preserve">10.89.19.220</w:t>
        </w:r>
      </w:hyperlink>
      <w:r>
        <w:rPr>
          <w:sz w:val="24"/>
        </w:rPr>
        <w:t xml:space="preserve">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"транспортная упаковка" - упаковка, объединяющая товары и (или) товары в групповых упаковках, а также наборы, используемая для хранения и транспортировки товаров в целях их защиты от повреждений при перемещении и образующая самостоятельную транспортную единицу. Транспортная упаковка может включать в себя транспортные упаковки меньшего размера (объема).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 этом упаковка, объединяющая только товары и (или) товары в групповых упаковках, а также наборы, признается транспортной упаковкой первого уровня, а последующие транспортные упаковки разной степени вложенности, начиная с упаковок, содержащих исключительно транспортные упаковки первого уровня, признаются транспортными упаковками последующего (второго, третьего и т.д.) уровня;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"уведомление о вводе товаров в оборот" - электронный документ, формируемый участником оборота товаров в информационной системе мониторинга и содержащий сведения, указанные в </w:t>
      </w:r>
      <w:hyperlink w:history="0" w:anchor="P450" w:tooltip="76. Производители (в том числе в рамках контрактного производства) до предложения товаров для оптовой или розничной реализации (продажи), в том числе до их выставления в месте реализации (продажи), демонстрации их образцов (за исключением представления сведений о товарах при их продаже дистанционным способом), или сторонние производители до передачи товаров производителю формируют уведомление о вводе товаров в оборот и представляют в информационную систему мониторинга следующие сведения:">
        <w:r>
          <w:rPr>
            <w:sz w:val="24"/>
            <w:color w:val="0000ff"/>
          </w:rPr>
          <w:t xml:space="preserve">пунктах 76</w:t>
        </w:r>
      </w:hyperlink>
      <w:r>
        <w:rPr>
          <w:sz w:val="24"/>
        </w:rPr>
        <w:t xml:space="preserve">, </w:t>
      </w:r>
      <w:hyperlink w:history="0" w:anchor="P461" w:tooltip="78. Импортеры после выпуска таможенными органами товаров в соответствии с таможенными процедурами выпуска для внутреннего потребления или реимпорта до предложения этих товаров для реализации (продажи), в том числе до их выставления в месте реализации (продажи), демонстрации их образцов, либо до принятия к учету товаров, ввозимых в Российскую Федерацию в целях, не связанных с их последующей реализацией (продажей), формируют уведомление о вводе товаров в оборот и представляют в информационную систему монит...">
        <w:r>
          <w:rPr>
            <w:sz w:val="24"/>
            <w:color w:val="0000ff"/>
          </w:rPr>
          <w:t xml:space="preserve">78</w:t>
        </w:r>
      </w:hyperlink>
      <w:r>
        <w:rPr>
          <w:sz w:val="24"/>
        </w:rPr>
        <w:t xml:space="preserve">, </w:t>
      </w:r>
      <w:hyperlink w:history="0" w:anchor="P496" w:tooltip="86. Участники оборота товаров, приобретающие товары в рамках трансграничной торговли на таможенной территории Евразийского экономического союза, до их выставления в месте реализации (продажи), демонстрации их образцов (за исключением представления сведений о них при продаже товаров дистанционным способом) формируют уведомление о вводе товаров в оборот и представляют оператору информационной системы мониторинга следующие сведения:">
        <w:r>
          <w:rPr>
            <w:sz w:val="24"/>
            <w:color w:val="0000ff"/>
          </w:rPr>
          <w:t xml:space="preserve">86</w:t>
        </w:r>
      </w:hyperlink>
      <w:r>
        <w:rPr>
          <w:sz w:val="24"/>
        </w:rPr>
        <w:t xml:space="preserve">, </w:t>
      </w:r>
      <w:hyperlink w:history="0" w:anchor="P603" w:tooltip="100. Участники оборота товаров, принявшие решение о реализации товаров, приобретенных по результатам проведения торгов в рамках исполнительного производства и процедур банкротства, торгов имущества, конфискованного в порядке административного или уголовного производства, а также по результатам реализации имущества, обращенного в соответствии с законодательством Российской Федерации в собственность Российской Федерации, формируют уведомление о вводе товаров в оборот и вносят в информационную систему монит...">
        <w:r>
          <w:rPr>
            <w:sz w:val="24"/>
            <w:color w:val="0000ff"/>
          </w:rPr>
          <w:t xml:space="preserve">100</w:t>
        </w:r>
      </w:hyperlink>
      <w:r>
        <w:rPr>
          <w:sz w:val="24"/>
        </w:rPr>
        <w:t xml:space="preserve">, </w:t>
      </w:r>
      <w:hyperlink w:history="0" w:anchor="P665" w:tooltip="114. Участники оборота товаров, принявшие решение о реализации (продаже) товаров, ранее приобретенных ими в целях, не связанных с их последующей реализацией (продажей), до предложения этих товаров для реализации (продажи), в том числе до их выставления в месте реализации (продажи), демонстрации их образцов (за исключением представления сведений о них при продаже товаров дистанционным способом), формируют уведомление о вводе товаров в оборот и представляют в информационную систему мониторинга следующие св...">
        <w:r>
          <w:rPr>
            <w:sz w:val="24"/>
            <w:color w:val="0000ff"/>
          </w:rPr>
          <w:t xml:space="preserve">114</w:t>
        </w:r>
      </w:hyperlink>
      <w:r>
        <w:rPr>
          <w:sz w:val="24"/>
        </w:rPr>
        <w:t xml:space="preserve"> и </w:t>
      </w:r>
      <w:hyperlink w:history="0" w:anchor="P714" w:tooltip="124. Участники оборота товаров в случае принятия решения о реализации (продаже) товаров, ранее приобретенных по сделке, сведения о которой составляют государственную тайну, по сделке, сведения о которой не составляют государственную тайну, до выставления товара в месте реализации (продажи), демонстрации его образцов (за исключением представления сведений о нем при продаже дистанционным способом) формируют уведомление о вводе товаров в оборот и представляют в информационную систему мониторинга следующие с...">
        <w:r>
          <w:rPr>
            <w:sz w:val="24"/>
            <w:color w:val="0000ff"/>
          </w:rPr>
          <w:t xml:space="preserve">124</w:t>
        </w:r>
      </w:hyperlink>
      <w:r>
        <w:rPr>
          <w:sz w:val="24"/>
        </w:rPr>
        <w:t xml:space="preserve"> настоящих Правил;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"укупорочное средство" - изделие, предназначенное для укупоривания потребительской упаковки и сохранения ее содержимого, в том числе термоусадочные колпачки, платинка и иные виды изделий, предохраняющие потребительскую упаковку с содержимым от несанкционированного вскрытия и обеспечивающие визуальный контроль вскрытия упаковки;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"универсальный корректировочный документ" - электронный документ, подтверждающий согласие (факт уведомления) покупателя на изменение стоимости отгруженных товаров (выполненных работ, оказанных услуг), переданных имущественных прав, формат которого утверждается федеральным органом исполнительной власти, уполномоченным по контролю и надзору в области налогов и сборов;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"универсальный передаточный документ" - электронный первичный документ об отгрузке товаров (о выполнении работ, об оказании услуг), о передаче имущественных прав, формат которого утверждается федеральным органом исполнительной власти, уполномоченным по контролю и надзору в области налогов и сборов;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"участники оборота товаров" - юридические лица, индивидуальные предприниматели и филиалы иностранных юридических лиц, являющиеся налоговыми резидентами Российской Федерации, осуществляющие ввод товаров в оборот, и (или) оборот, и (или) вывод товаров из оборота, за исключением юридических лиц, индивидуальных предпринимателей и филиалов иностранных юридических лиц: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приобретающих товары для использования в целях, не связанных с их последующей реализацией (продажей) (кроме случаев ввоза импортерами товаров в Российскую Федерацию, приобретения товаров предприятиями общественного питания и приобретения товаров государственными и муниципальными учреждениями в рамках исполнения контрактов, заключенных в соответствии с Федеральным </w:t>
      </w:r>
      <w:hyperlink w:history="0" r:id="rId191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"О контрактной системе в сфере закупок товаров, работ, услуг для обеспечения государственных и муниципальных нужд");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оказывающих при продаже товаров по образцам или дистанционным способом услуги почтовой связи в отношении почтовых отправлений с наложенным платежом или услуги доставки товаров потребителям или выступающих платежными агентами, не осуществляющими оборот товаров (исключение не относится к юридическим лицам, филиалам иностранных юридических лиц и индивидуальным предпринимателям, в том числе являющимся владельцами агрегаторов информации о товарах (об услугах), оказывающим услуги предпродажной подготовки товара, сборки и упаковки для доставки потребителю);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приобретающих либо продающих (реализующих) товары по сделке, сведения о которой составляют государственную тайну (кроме лиц, осуществляющих вывод товаров из оборота по таким сделкам);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приобретающих товары в порядке, предусмотренном </w:t>
      </w:r>
      <w:hyperlink w:history="0" r:id="rId192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sz w:val="24"/>
            <w:color w:val="0000ff"/>
          </w:rPr>
          <w:t xml:space="preserve">частью 11 статьи 24</w:t>
        </w:r>
      </w:hyperlink>
      <w:r>
        <w:rPr>
          <w:sz w:val="24"/>
        </w:rP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или </w:t>
      </w:r>
      <w:hyperlink w:history="0" r:id="rId193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 {КонсультантПлюс}">
        <w:r>
          <w:rPr>
            <w:sz w:val="24"/>
            <w:color w:val="0000ff"/>
          </w:rPr>
          <w:t xml:space="preserve">статьей 3.5</w:t>
        </w:r>
      </w:hyperlink>
      <w:r>
        <w:rPr>
          <w:sz w:val="24"/>
        </w:rPr>
        <w:t xml:space="preserve"> Федерального закона "О закупках товаров, работ, услуг отдельными видами юридических лиц";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"этикетка" - носитель информации, предназначенный для нанесения информации о товаре, в том числе средств идентификации, прикрепляемый непосредственно к товару, и (или) групповой упаковке, и (или) упаковке набора, в том числе путем наклеивания.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Иные понятия, используемые в настоящих Правилах, применяются в значениях, определенных законодательством Российской Федерации в сфере обязательной маркировки товаров средствами идентификации.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Действие настоящих Правил, помимо случаев, предусмотренных </w:t>
      </w:r>
      <w:hyperlink w:history="0" r:id="rId194" w:tooltip="Постановление Правительства РФ от 26.04.2019 N 515 (ред. от 29.09.2025) &quot;О системе маркировки товаров средствами идентификации и прослеживаемости движения товаров&quot; (вместе с &quot;Правилами маркировки товаров, подлежащих обязательной маркировке средствами идентификации&quot;, &quot;Положением о государственной информационной системе мониторинга за оборотом товаров, подлежащих обязательной маркировке средствами идентификации&quot;) {КонсультантПлюс}">
        <w:r>
          <w:rPr>
            <w:sz w:val="24"/>
            <w:color w:val="0000ff"/>
          </w:rPr>
          <w:t xml:space="preserve">пунктом 3</w:t>
        </w:r>
      </w:hyperlink>
      <w:r>
        <w:rPr>
          <w:sz w:val="24"/>
        </w:rPr>
        <w:t xml:space="preserve"> Правил маркировки товаров, подлежащих обязательной маркировке средствами идентификации, утвержденных постановлением Правительства Российской Федерации от 26 апреля 2019 г. N 515 "О системе маркировки товаров средствами идентификации и прослеживаемости движения товаров", не распространяется: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на товары, помещаемые под таможенные процедуры в целях их вывоза за пределы таможенной территории Евразийского экономического союза;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на товары, ввозимые в Российскую Федерацию или произведенные на территории Российской Федерации участниками оборота товаров в качестве рекламных, маркетинговых образцов, не предназначенных для реализации (продажи);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на товары, приобретенные по сделке, сведения о которой составляют государственную тайну, а также товары, закупка которых осуществляется в порядке, предусмотренном </w:t>
      </w:r>
      <w:hyperlink w:history="0" r:id="rId195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sz w:val="24"/>
            <w:color w:val="0000ff"/>
          </w:rPr>
          <w:t xml:space="preserve">частью 11 статьи 24</w:t>
        </w:r>
      </w:hyperlink>
      <w:r>
        <w:rPr>
          <w:sz w:val="24"/>
        </w:rP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или </w:t>
      </w:r>
      <w:hyperlink w:history="0" r:id="rId196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 {КонсультантПлюс}">
        <w:r>
          <w:rPr>
            <w:sz w:val="24"/>
            <w:color w:val="0000ff"/>
          </w:rPr>
          <w:t xml:space="preserve">статьей 3.5</w:t>
        </w:r>
      </w:hyperlink>
      <w:r>
        <w:rPr>
          <w:sz w:val="24"/>
        </w:rPr>
        <w:t xml:space="preserve"> Федерального закона "О закупках товаров, работ, услуг отдельными видами юридических лиц", при их транспортировке участником такой сделки по территории Российской Федерации;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на товары, полученные в результате упаковки для продажи поштучно без потребительской упаковки или в результате упаковки (в том числе в случае самостоятельной упаковки потребителем) для продажи на развес в организациях розничной торговли (месте реализации);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д) товары в первичной потребительской упаковке в случае их помещения во вторичную потребительскую упаковку при производстве товаров, не подлежащую вскрытию потребителем (за исключением наборов и групповых упаковок), или вторичную упаковку, предназначенную для реализации (продажи) товаров на развес, в том числе упаковываемых самостоятельно потребителем, в организациях розничной торговли (месте реализации) (при этом вторичная упаковка при производстве товаров подлежит маркировке);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е) на товары, относящиеся к коду товарной номенклатуры </w:t>
      </w:r>
      <w:hyperlink w:history="0" r:id="rId197" w:tooltip="Решение Совета Евразийской экономической комиссии от 14.09.2021 N 80 (ред. от 26.09.2025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, а также об изменении и признании утратившими силу некоторых решений Совета Евразийской экономической комиссии&quot; (с изм. и доп., вступ. в силу с 25.10.2025) {КонсультантПлюс}">
        <w:r>
          <w:rPr>
            <w:sz w:val="24"/>
            <w:color w:val="0000ff"/>
          </w:rPr>
          <w:t xml:space="preserve">1905</w:t>
        </w:r>
      </w:hyperlink>
      <w:r>
        <w:rPr>
          <w:sz w:val="24"/>
        </w:rPr>
        <w:t xml:space="preserve"> (за исключением </w:t>
      </w:r>
      <w:hyperlink w:history="0" r:id="rId198" w:tooltip="Решение Совета Евразийской экономической комиссии от 14.09.2021 N 80 (ред. от 26.09.2025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, а также об изменении и признании утратившими силу некоторых решений Совета Евразийской экономической комиссии&quot; (с изм. и доп., вступ. в силу с 25.10.2025) {КонсультантПлюс}">
        <w:r>
          <w:rPr>
            <w:sz w:val="24"/>
            <w:color w:val="0000ff"/>
          </w:rPr>
          <w:t xml:space="preserve">1905 90 600 0</w:t>
        </w:r>
      </w:hyperlink>
      <w:r>
        <w:rPr>
          <w:sz w:val="24"/>
        </w:rPr>
        <w:t xml:space="preserve">) и кодам классификатора </w:t>
      </w:r>
      <w:hyperlink w:history="0" r:id="rId19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8.08.2025) {КонсультантПлюс}">
        <w:r>
          <w:rPr>
            <w:sz w:val="24"/>
            <w:color w:val="0000ff"/>
          </w:rPr>
          <w:t xml:space="preserve">10.71.1</w:t>
        </w:r>
      </w:hyperlink>
      <w:r>
        <w:rPr>
          <w:sz w:val="24"/>
        </w:rPr>
        <w:t xml:space="preserve">, </w:t>
      </w:r>
      <w:hyperlink w:history="0" r:id="rId20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8.08.2025) {КонсультантПлюс}">
        <w:r>
          <w:rPr>
            <w:sz w:val="24"/>
            <w:color w:val="0000ff"/>
          </w:rPr>
          <w:t xml:space="preserve">10.72.1</w:t>
        </w:r>
      </w:hyperlink>
      <w:r>
        <w:rPr>
          <w:sz w:val="24"/>
        </w:rPr>
        <w:t xml:space="preserve"> (в части хлебобулочных изделий со сроком годности не более 30 суток включительно, а также хлеба, в том числе замороженного);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ж) на товары, изготавливаемые и реализуемые в организациях розничной торговли, осуществляющих реализацию (продажу) этих товаров потребителю;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з) на товары весом до 20 граммов (включительно), при этом вторичная потребительская упаковка (при ее наличии) подлежит маркировке, если первичная упаковка не маркирована;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и) на товары, относящиеся к биологически активным добавкам к пище, пищевой продукции для питания спортсменов, беременных и кормящих женщин, пищевой продукции для диетического лечебного и диетического профилактического питания, а также к сухим смесям для питания детей раннего возраста, имеющие соответствующие свидетельства о государственной регистрации продукции;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к) на товары, относящиеся к коду товарной номенклатуры </w:t>
      </w:r>
      <w:hyperlink w:history="0" r:id="rId201" w:tooltip="Решение Совета Евразийской экономической комиссии от 14.09.2021 N 80 (ред. от 26.09.2025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, а также об изменении и признании утратившими силу некоторых решений Совета Евразийской экономической комиссии&quot; (с изм. и доп., вступ. в силу с 25.10.2025) {КонсультантПлюс}">
        <w:r>
          <w:rPr>
            <w:sz w:val="24"/>
            <w:color w:val="0000ff"/>
          </w:rPr>
          <w:t xml:space="preserve">2006 00</w:t>
        </w:r>
      </w:hyperlink>
      <w:r>
        <w:rPr>
          <w:sz w:val="24"/>
        </w:rPr>
        <w:t xml:space="preserve"> и кодам классификатора </w:t>
      </w:r>
      <w:hyperlink w:history="0" r:id="rId20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8.08.2025) {КонсультантПлюс}">
        <w:r>
          <w:rPr>
            <w:sz w:val="24"/>
            <w:color w:val="0000ff"/>
          </w:rPr>
          <w:t xml:space="preserve">10.39.22.130</w:t>
        </w:r>
      </w:hyperlink>
      <w:r>
        <w:rPr>
          <w:sz w:val="24"/>
        </w:rPr>
        <w:t xml:space="preserve">, </w:t>
      </w:r>
      <w:hyperlink w:history="0" r:id="rId20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8.08.2025) {КонсультантПлюс}">
        <w:r>
          <w:rPr>
            <w:sz w:val="24"/>
            <w:color w:val="0000ff"/>
          </w:rPr>
          <w:t xml:space="preserve">10.86.10</w:t>
        </w:r>
      </w:hyperlink>
      <w:r>
        <w:rPr>
          <w:sz w:val="24"/>
        </w:rPr>
        <w:t xml:space="preserve">, к коду товарной номенклатуры </w:t>
      </w:r>
      <w:hyperlink w:history="0" r:id="rId204" w:tooltip="Решение Совета Евразийской экономической комиссии от 14.09.2021 N 80 (ред. от 26.09.2025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, а также об изменении и признании утратившими силу некоторых решений Совета Евразийской экономической комиссии&quot; (с изм. и доп., вступ. в силу с 25.10.2025) {КонсультантПлюс}">
        <w:r>
          <w:rPr>
            <w:sz w:val="24"/>
            <w:color w:val="0000ff"/>
          </w:rPr>
          <w:t xml:space="preserve">2007</w:t>
        </w:r>
      </w:hyperlink>
      <w:r>
        <w:rPr>
          <w:sz w:val="24"/>
        </w:rPr>
        <w:t xml:space="preserve"> и кодам классификатора </w:t>
      </w:r>
      <w:hyperlink w:history="0" r:id="rId20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8.08.2025) {КонсультантПлюс}">
        <w:r>
          <w:rPr>
            <w:sz w:val="24"/>
            <w:color w:val="0000ff"/>
          </w:rPr>
          <w:t xml:space="preserve">10.39.22.130</w:t>
        </w:r>
      </w:hyperlink>
      <w:r>
        <w:rPr>
          <w:sz w:val="24"/>
        </w:rPr>
        <w:t xml:space="preserve">, </w:t>
      </w:r>
      <w:hyperlink w:history="0" r:id="rId20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8.08.2025) {КонсультантПлюс}">
        <w:r>
          <w:rPr>
            <w:sz w:val="24"/>
            <w:color w:val="0000ff"/>
          </w:rPr>
          <w:t xml:space="preserve">10.86.10</w:t>
        </w:r>
      </w:hyperlink>
      <w:r>
        <w:rPr>
          <w:sz w:val="24"/>
        </w:rPr>
        <w:t xml:space="preserve">, к коду товарной номенклатуры </w:t>
      </w:r>
      <w:hyperlink w:history="0" r:id="rId207" w:tooltip="Решение Совета Евразийской экономической комиссии от 14.09.2021 N 80 (ред. от 26.09.2025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, а также об изменении и признании утратившими силу некоторых решений Совета Евразийской экономической комиссии&quot; (с изм. и доп., вступ. в силу с 25.10.2025) {КонсультантПлюс}">
        <w:r>
          <w:rPr>
            <w:sz w:val="24"/>
            <w:color w:val="0000ff"/>
          </w:rPr>
          <w:t xml:space="preserve">2008</w:t>
        </w:r>
      </w:hyperlink>
      <w:r>
        <w:rPr>
          <w:sz w:val="24"/>
        </w:rPr>
        <w:t xml:space="preserve"> и кодам классификатора </w:t>
      </w:r>
      <w:hyperlink w:history="0" r:id="rId20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8.08.2025) {КонсультантПлюс}">
        <w:r>
          <w:rPr>
            <w:sz w:val="24"/>
            <w:color w:val="0000ff"/>
          </w:rPr>
          <w:t xml:space="preserve">10.39.22.130</w:t>
        </w:r>
      </w:hyperlink>
      <w:r>
        <w:rPr>
          <w:sz w:val="24"/>
        </w:rPr>
        <w:t xml:space="preserve">, </w:t>
      </w:r>
      <w:hyperlink w:history="0" r:id="rId20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8.08.2025) {КонсультантПлюс}">
        <w:r>
          <w:rPr>
            <w:sz w:val="24"/>
            <w:color w:val="0000ff"/>
          </w:rPr>
          <w:t xml:space="preserve">10.86.10</w:t>
        </w:r>
      </w:hyperlink>
      <w:r>
        <w:rPr>
          <w:sz w:val="24"/>
        </w:rPr>
        <w:t xml:space="preserve">, прошедшие пастеризацию или стерилизацию до или после помещения в упаковку и подлежащие обязательной маркировке средствами идентификации в соответствии с </w:t>
      </w:r>
      <w:hyperlink w:history="0" r:id="rId210" w:tooltip="Постановление Правительства РФ от 27.05.2024 N 677 &quot;Об утверждении Правил маркировки отдельных видов консервированных продуктов, упакованных в потребительскую упаковку, средствами идентификации и особенностях внедрения государственной информационной системы мониторинга за оборотом товаров, подлежащих обязательной маркировке средствами идентификации, в отношении отдельных видов консервированных продуктов&quot; {КонсультантПлюс}">
        <w:r>
          <w:rPr>
            <w:sz w:val="24"/>
            <w:color w:val="0000ff"/>
          </w:rPr>
          <w:t xml:space="preserve">Правилами</w:t>
        </w:r>
      </w:hyperlink>
      <w:r>
        <w:rPr>
          <w:sz w:val="24"/>
        </w:rPr>
        <w:t xml:space="preserve"> маркировки отдельных видов консервированных продуктов, упакованных в потребительскую упаковку, средствами идентификации, утвержденными постановлением Правительства Российской Федерации от 27 мая 2024 г. N 677 "Об утверждении Правил маркировки отдельных видов консервированных продуктов, упакованных в потребительскую упаковку, средствами идентификации и особенностях внедрения государственной информационной системы мониторинга за оборотом товаров, подлежащих обязательной маркировке средствами идентификации, в отношении отдельных видов консервированных продуктов", а также на консервированную продукцию для детей до одного года;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л) на соусы весом до 30 граммов и объемом до 25 миллилитров включительно, относящиеся к кодам товарной номенклатуры </w:t>
      </w:r>
      <w:hyperlink w:history="0" r:id="rId211" w:tooltip="Решение Совета Евразийской экономической комиссии от 14.09.2021 N 80 (ред. от 26.09.2025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, а также об изменении и признании утратившими силу некоторых решений Совета Евразийской экономической комиссии&quot; (с изм. и доп., вступ. в силу с 25.10.2025) {КонсультантПлюс}">
        <w:r>
          <w:rPr>
            <w:sz w:val="24"/>
            <w:color w:val="0000ff"/>
          </w:rPr>
          <w:t xml:space="preserve">1704 90 980 0</w:t>
        </w:r>
      </w:hyperlink>
      <w:r>
        <w:rPr>
          <w:sz w:val="24"/>
        </w:rPr>
        <w:t xml:space="preserve">, </w:t>
      </w:r>
      <w:hyperlink w:history="0" r:id="rId212" w:tooltip="Решение Совета Евразийской экономической комиссии от 14.09.2021 N 80 (ред. от 26.09.2025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, а также об изменении и признании утратившими силу некоторых решений Совета Евразийской экономической комиссии&quot; (с изм. и доп., вступ. в силу с 25.10.2025) {КонсультантПлюс}">
        <w:r>
          <w:rPr>
            <w:sz w:val="24"/>
            <w:color w:val="0000ff"/>
          </w:rPr>
          <w:t xml:space="preserve">1806 90 900 0</w:t>
        </w:r>
      </w:hyperlink>
      <w:r>
        <w:rPr>
          <w:sz w:val="24"/>
        </w:rPr>
        <w:t xml:space="preserve"> и кодам классификатора </w:t>
      </w:r>
      <w:hyperlink w:history="0" r:id="rId21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8.08.2025) {КонсультантПлюс}">
        <w:r>
          <w:rPr>
            <w:sz w:val="24"/>
            <w:color w:val="0000ff"/>
          </w:rPr>
          <w:t xml:space="preserve">10.82.22.190</w:t>
        </w:r>
      </w:hyperlink>
      <w:r>
        <w:rPr>
          <w:sz w:val="24"/>
        </w:rPr>
        <w:t xml:space="preserve">, </w:t>
      </w:r>
      <w:hyperlink w:history="0" r:id="rId21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8.08.2025) {КонсультантПлюс}">
        <w:r>
          <w:rPr>
            <w:sz w:val="24"/>
            <w:color w:val="0000ff"/>
          </w:rPr>
          <w:t xml:space="preserve">10.82.23.290</w:t>
        </w:r>
      </w:hyperlink>
      <w:r>
        <w:rPr>
          <w:sz w:val="24"/>
        </w:rPr>
        <w:t xml:space="preserve">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Оператор информационной системы мониторинга вправе обеспечивать кодами маркировки операторов национальных информационных систем маркировки. Коды маркировки должны использоваться участниками оборота товаров государств - членов Евразийского экономического союза для маркировки товаров, ввозимых в Российскую Федерацию.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Получение кодов маркировки операторами национальных информационных систем маркировки осуществляется путем обмена сведениями с оператором информационной системы мониторинга в соответствии с актами, входящими в право Евразийского экономического союза.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целях получения кодов маркировки операторы национальных информационных систем маркировки заключают с оператором информационной системы мониторинга договор об оказании услуг по предоставлению кодов маркировки.</w:t>
      </w:r>
    </w:p>
    <w:bookmarkStart w:id="160" w:name="P160"/>
    <w:bookmarkEnd w:id="160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В информационной системе мониторинга возможны следующие статусы кода идентификации, кода идентификации групповой упаковки, кода идентификации набора, кода идентификации транспортной упаковки, агрегированного таможенного кода: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для кода идентификации, кода идентификации групповой упаковки или кода идентификации набора: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"эмитирован" - код идентификации в составе кода маркировки предоставлен оператором информационной системы мониторинга участнику оборота товаров в целях маркировки товаров, соответствующий товар не введен в оборот;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"в обороте" - код идентификации в составе кода маркировки предоставлен оператором информационной системы мониторинга участнику оборота товаров, соответствующий товар маркирован средствами идентификации, введен в оборот и находится в обороте. Для кода идентификации товара, произведенного вне территории Российской Федерации (за исключением товаров, ввозимых из государств - членов Евразийского экономического союза), статус "в обороте" устанавливается после выпуска таможенными органами товаров, ввозимых (ввезенных) в Российскую Федерацию и помещенных под таможенные процедуры выпуска для внутреннего потребления или реимпорта, и представления участником оборота товаров в информационную систему мониторинга сведений в соответствии с </w:t>
      </w:r>
      <w:hyperlink w:history="0" w:anchor="P461" w:tooltip="78. Импортеры после выпуска таможенными органами товаров в соответствии с таможенными процедурами выпуска для внутреннего потребления или реимпорта до предложения этих товаров для реализации (продажи), в том числе до их выставления в месте реализации (продажи), демонстрации их образцов, либо до принятия к учету товаров, ввозимых в Российскую Федерацию в целях, не связанных с их последующей реализацией (продажей), формируют уведомление о вводе товаров в оборот и представляют в информационную систему монит...">
        <w:r>
          <w:rPr>
            <w:sz w:val="24"/>
            <w:color w:val="0000ff"/>
          </w:rPr>
          <w:t xml:space="preserve">пунктом 78</w:t>
        </w:r>
      </w:hyperlink>
      <w:r>
        <w:rPr>
          <w:sz w:val="24"/>
        </w:rPr>
        <w:t xml:space="preserve"> настоящих Правил;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"выбыл" - код идентификации в составе кода маркировки выбыл из оборота, соответствующий товар выведен из оборота;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для кода идентификации транспортной упаковки, агрегированного таможенного кода: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"сформирован" - присваивается автоматически после подачи сведений участником оборота товаров с описанным составом кода идентификации транспортной упаковки, агрегированным таможенным кодом;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"расформирован" - присваивается автоматически в процессе полного расформирования состава транспортной упаковки, агрегированного таможенного кода.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 Маркировка товаров осуществляется с учетом требований к безопасности товаров.</w:t>
      </w:r>
    </w:p>
    <w:p>
      <w:pPr>
        <w:pStyle w:val="0"/>
        <w:jc w:val="both"/>
      </w:pPr>
      <w:r>
        <w:rPr>
          <w:sz w:val="24"/>
        </w:rPr>
      </w:r>
    </w:p>
    <w:bookmarkStart w:id="170" w:name="P170"/>
    <w:bookmarkEnd w:id="170"/>
    <w:p>
      <w:pPr>
        <w:pStyle w:val="2"/>
        <w:outlineLvl w:val="1"/>
        <w:jc w:val="center"/>
      </w:pPr>
      <w:r>
        <w:rPr>
          <w:sz w:val="24"/>
        </w:rPr>
        <w:t xml:space="preserve">II. Требования к участникам оборота товаров, порядок</w:t>
      </w:r>
    </w:p>
    <w:p>
      <w:pPr>
        <w:pStyle w:val="2"/>
        <w:jc w:val="center"/>
      </w:pPr>
      <w:r>
        <w:rPr>
          <w:sz w:val="24"/>
        </w:rPr>
        <w:t xml:space="preserve">их регистрации в информационной системе мониторинга.</w:t>
      </w:r>
    </w:p>
    <w:p>
      <w:pPr>
        <w:pStyle w:val="2"/>
        <w:jc w:val="center"/>
      </w:pPr>
      <w:r>
        <w:rPr>
          <w:sz w:val="24"/>
        </w:rPr>
        <w:t xml:space="preserve">Требования к сервис-провайдерам</w:t>
      </w:r>
    </w:p>
    <w:p>
      <w:pPr>
        <w:pStyle w:val="0"/>
        <w:jc w:val="both"/>
      </w:pPr>
      <w:r>
        <w:rPr>
          <w:sz w:val="24"/>
        </w:rPr>
      </w:r>
    </w:p>
    <w:bookmarkStart w:id="174" w:name="P174"/>
    <w:bookmarkEnd w:id="174"/>
    <w:p>
      <w:pPr>
        <w:pStyle w:val="0"/>
        <w:ind w:firstLine="540"/>
        <w:jc w:val="both"/>
      </w:pPr>
      <w:r>
        <w:rPr>
          <w:sz w:val="24"/>
        </w:rPr>
        <w:t xml:space="preserve">7. Участники оборота товаров должны: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владеть квалифицированным сертификатом ключа проверки электронной подписи, соответствующим ключу электронной подписи, позволяющему создавать усиленную квалифицированную электронную подпись (далее - усиленная электронная подпись);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иметь программно-аппаратный комплекс, обладающий возможностью формирования и подписания усиленной электронной подписью электронных документов, а также обмена необходимыми электронными документами с информационной системой мониторинга (в том числе посредством личного кабинета);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иметь удаленный доступ к устройству регистрации эмиссии, размещенному в инфраструктуре информационной системы мониторинга (для участников оборота товаров, осуществляющих маркировку товаров в соответствии с требованиями настоящих Правил);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иметь заключенный с оператором электронного документооборота договор (для участников оборота товаров, осуществляющих передачу предусмотренной настоящими Правилами информации в порядке, предусмотренном </w:t>
      </w:r>
      <w:hyperlink w:history="0" w:anchor="P228" w:tooltip="23. Обязанность по представлению в информационную систему мониторинга предусмотренной настоящими Правилами информации, передаваемой в составе универсальных передаточных документов, исправленных универсальных передаточных документов, универсальных корректировочных документов, исполняется участником оборота товаров посредством оператора электронного документооборота на основании заключенного между ними договора, который должен предусматривать следующее:">
        <w:r>
          <w:rPr>
            <w:sz w:val="24"/>
            <w:color w:val="0000ff"/>
          </w:rPr>
          <w:t xml:space="preserve">пунктом 23</w:t>
        </w:r>
      </w:hyperlink>
      <w:r>
        <w:rPr>
          <w:sz w:val="24"/>
        </w:rPr>
        <w:t xml:space="preserve"> настоящих Правил).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8. Участники оборота товаров, осуществляющие торговлю товарами с применением контрольно-кассовой техники, должны соответствовать требованиям, предусмотренным </w:t>
      </w:r>
      <w:hyperlink w:history="0" w:anchor="P174" w:tooltip="7. Участники оборота товаров должны:">
        <w:r>
          <w:rPr>
            <w:sz w:val="24"/>
            <w:color w:val="0000ff"/>
          </w:rPr>
          <w:t xml:space="preserve">пунктом 7</w:t>
        </w:r>
      </w:hyperlink>
      <w:r>
        <w:rPr>
          <w:sz w:val="24"/>
        </w:rPr>
        <w:t xml:space="preserve"> настоящих Правил, а также иметь: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сопряженные с контрольно-кассовой техникой программные и (или) технические средства распознавания средств идентификации;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заключенный с организацией, созданной в соответствии с законодательством Российской Федерации, находящейся на территории Российской Федерации, получившей в соответствии с законодательством Российской Федерации о применении контрольно-кассовой техники разрешение на обработку фискальных данных (далее - оператор фискальных данных), договор об обработке и о передаче от имени участника оборота товаров в информационную систему мониторинга сведений об обороте или о выводе из оборота маркированных товаров с использованием контрольно-кассовой техники по каждой реализованной единице в случаях применения контрольно-кассовой техники в режиме, не предусматривающем обязательной передачи фискальных документов в налоговые органы в электронной форме через оператора фискальных данных.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9. Обеспечение удаленного доступа к устройству регистрации эмиссии, размещенному в инфраструктуре информационной системы мониторинга, осуществляется оператором информационной системы мониторинга на безвозмездной основе.</w:t>
      </w:r>
    </w:p>
    <w:bookmarkStart w:id="183" w:name="P183"/>
    <w:bookmarkEnd w:id="183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10. Сервис-провайдеры должны иметь комплекс полиграфического оборудования с производительностью, достаточной для преобразования кодов маркировки и нанесения средств идентификации по поручению участника оборота товаров, но не ниже регулярно размещаемых заказов на производство потребительской упаковки, этикеток и стикеров от участника оборота товаров, и обеспечивающей нанесение символов штрихового кода средства идентификации не ниже класса 2,5 (B) в соответствии с требованиями национального стандарта Российской Федерации </w:t>
      </w:r>
      <w:hyperlink w:history="0" r:id="rId215" w:tooltip="&quot;ГОСТ Р ИСО/МЭК 15415-2012. Национальный стандарт Российской Федерации. Информационные технологии. Технологии автоматической идентификации и сбора данных. Спецификация испытаний символов штрихового кода для оценки качества печати. Двумерные символы&quot; (утв. и введен в действие Приказом Росстандарта от 18.09.2012 N 357-ст) {КонсультантПлюс}">
        <w:r>
          <w:rPr>
            <w:sz w:val="24"/>
            <w:color w:val="0000ff"/>
          </w:rPr>
          <w:t xml:space="preserve">ГОСТ Р ИСО/МЭК 15415-2012</w:t>
        </w:r>
      </w:hyperlink>
      <w:r>
        <w:rPr>
          <w:sz w:val="24"/>
        </w:rPr>
        <w:t xml:space="preserve"> "Информационные технологии. Технологии автоматической идентификации и сбора данных. Спецификация испытаний символов штрихового кода для оценки качества печати. Двумерные символы", утвержденного </w:t>
      </w:r>
      <w:hyperlink w:history="0" r:id="rId216" w:tooltip="Приказ Росстандарта от 18.09.2012 N 357-ст &quot;Об утверждении национального стандарта&quot; {КонсультантПлюс}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Федерального агентства по техническому регулированию и метрологии от 18 сентября 2012 г. N 357-ст и введенного в действие с 1 июля 2013 г.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11. Сервис-провайдеры обеспечивают соблюдение таких правил обращения с кодами маркировки, как: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хранение полученных от участников оборота товаров кодов маркировки с использованием программно-аппаратного комплекса дистрибуции кодов маркировки, предоставляемого оператором информационной системы мониторинга;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использование программно-аппаратного комплекса дистрибуции кодов маркировки, предоставляемого оператором информационной системы мониторинга для доставки кодов маркировки от участника оборота товаров к сервис-провайдеру;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доставка сведений о нанесении и (или) валидации средства идентификации до участника оборота товаров с использованием программно-аппаратного комплекса дистрибуции кодов маркировки, предоставляемого оператором информационной системы мониторинга;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использование программно-аппаратного комплекса дистрибуции кодов маркировки, предоставляемого оператором информационной системы мониторинга, при возникновении необходимости передачи полученных от участника оборота товаров кодов маркировки другому сервис-провайдеру;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д) аппаратная (с применением средств технического зрения) валидация средства идентификации;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е) удаление кода проверки после валидации средства идентификации и формирования сведений о нанесении и валидации средств идентификации;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ж) выбор кодов маркировки из хранилища программно-аппаратного комплекса дистрибуции кодов маркировки с раздельным оперативным хранением (в процессе производственного цикла преобразования кодов маркировки в средства идентификации) кодов маркировки и сведений о нанесении и валидации средств идентификации различных участников оборота товаров;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з) обеспечение невозможности повторного нанесения кодов маркировки после их преобразования и валидации средств идентификации;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и) направление участнику оборота товаров сведений о валидации средств идентификации.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12. Сервис-провайдеры обеспечивают: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преобразование кодов маркировки в средства идентификации (управление печатью);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формирование сведений о нанесении и (или) валидации средства идентификации и их предоставление участнику оборота товаров;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соблюдение стандартов качества печати средств идентификации и валидацию средства идентификации перед передачей упаковки, или этикетки, или стикера с нанесенным средством идентификации участнику оборота товаров.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13. Предоставление сервис-провайдерам программно-аппаратного комплекса дистрибуции кодов маркировки осуществляется оператором информационной системы мониторинга на безвозмездной основе.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14. В целях получения программно-аппаратного комплекса дистрибуции кодов маркировки сервис-провайдеры заключают с оператором информационной системы мониторинга договоры.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15. Регистрация участника оборота товаров в информационной системе мониторинга осуществляется на основании заявления участника оборота товаров, направленного в информационную систему мониторинга и подписанного усиленной электронной подписью участника оборота товаров.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16. Помимо сведений, предусмотренных </w:t>
      </w:r>
      <w:hyperlink w:history="0" r:id="rId217" w:tooltip="Постановление Правительства РФ от 26.04.2019 N 515 (ред. от 29.09.2025) &quot;О системе маркировки товаров средствами идентификации и прослеживаемости движения товаров&quot; (вместе с &quot;Правилами маркировки товаров, подлежащих обязательной маркировке средствами идентификации&quot;, &quot;Положением о государственной информационной системе мониторинга за оборотом товаров, подлежащих обязательной маркировке средствами идентификации&quot;) {КонсультантПлюс}">
        <w:r>
          <w:rPr>
            <w:sz w:val="24"/>
            <w:color w:val="0000ff"/>
          </w:rPr>
          <w:t xml:space="preserve">пунктом 14</w:t>
        </w:r>
      </w:hyperlink>
      <w:r>
        <w:rPr>
          <w:sz w:val="24"/>
        </w:rPr>
        <w:t xml:space="preserve"> Правил маркировки товаров, подлежащих обязательной маркировке средствами идентификации, утвержденных постановлением Правительства Российской Федерации от 26 апреля 2019 г. N 515 "О системе маркировки товаров средствами идентификации и прослеживаемости движения товаров", заявление о регистрации в информационной системе мониторинга должно содержать: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фамилию, имя и отчество (при наличии) лица, имеющего право действовать от имени участника оборота товаров без доверенности;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телефон и адрес электронной почты участника оборота товаров, на который будет осуществляться направление уведомлений из информационной системы мониторинга.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Участники оборота товаров, являющиеся производителями, дополнительно представляют в информационную систему мониторинга следующие сведения: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код причины постановки на учет по месту осуществления деятельности (для юридических лиц и филиалов иностранных юридических лиц, являющихся налоговыми резидентами Российской Федерации);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глобальный уникальный идентификатор адресного объекта в федеральной информационной адресной системе по месту осуществления деятельности (для юридических лиц, индивидуальных предпринимателей и филиалов иностранных юридических лиц, являющихся налоговыми резидентами Российской Федерации).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17. Заявителю - филиалу иностранного юридического лица, помимо оснований, предусмотренных </w:t>
      </w:r>
      <w:hyperlink w:history="0" r:id="rId218" w:tooltip="Постановление Правительства РФ от 26.04.2019 N 515 (ред. от 29.09.2025) &quot;О системе маркировки товаров средствами идентификации и прослеживаемости движения товаров&quot; (вместе с &quot;Правилами маркировки товаров, подлежащих обязательной маркировке средствами идентификации&quot;, &quot;Положением о государственной информационной системе мониторинга за оборотом товаров, подлежащих обязательной маркировке средствами идентификации&quot;) {КонсультантПлюс}">
        <w:r>
          <w:rPr>
            <w:sz w:val="24"/>
            <w:color w:val="0000ff"/>
          </w:rPr>
          <w:t xml:space="preserve">пунктом 17</w:t>
        </w:r>
      </w:hyperlink>
      <w:r>
        <w:rPr>
          <w:sz w:val="24"/>
        </w:rPr>
        <w:t xml:space="preserve"> Правил маркировки товаров, подлежащих обязательной маркировке средствами идентификации, утвержденных постановлением Правительства Российской Федерации от 26 апреля 2019 г. N 515 "О системе маркировки товаров средствами идентификации и прослеживаемости движения товаров" (исключая основание, предусмотренное </w:t>
      </w:r>
      <w:hyperlink w:history="0" r:id="rId219" w:tooltip="Постановление Правительства РФ от 26.04.2019 N 515 (ред. от 29.09.2025) &quot;О системе маркировки товаров средствами идентификации и прослеживаемости движения товаров&quot; (вместе с &quot;Правилами маркировки товаров, подлежащих обязательной маркировке средствами идентификации&quot;, &quot;Положением о государственной информационной системе мониторинга за оборотом товаров, подлежащих обязательной маркировке средствами идентификации&quot;) {КонсультантПлюс}">
        <w:r>
          <w:rPr>
            <w:sz w:val="24"/>
            <w:color w:val="0000ff"/>
          </w:rPr>
          <w:t xml:space="preserve">подпунктом "д"</w:t>
        </w:r>
      </w:hyperlink>
      <w:r>
        <w:rPr>
          <w:sz w:val="24"/>
        </w:rPr>
        <w:t xml:space="preserve"> указанного пункта), отказывается в регистрации в информационной системе мониторинга в случае несоответствия сведений в отношении заявителя, указанных в заявлении о регистрации, сведениям, указанным в государственном реестре аккредитованных филиалов, представительств иностранных юридических лиц, а также в случае отсутствия в указанном реестре записи о заявителе или наличия записи о прекращении его аккредитации.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18. По заявлению лица, имеющего право действовать от имени участника оборота товаров без доверенности, в информационную систему мониторинга могут быть внесены сведения о лицах, уполномоченных на подписание определенных документов от имени участника оборота товаров (далее - уполномоченные лица). Такое заявление должно содержать следующие сведения: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сертификат ключа проверки усиленной электронной подписи уполномоченного лица;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фамилия, имя и отчество (при наличии) уполномоченного лица;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типы документов, представляемых в информационную систему мониторинга, право подписывать которые предоставлено уполномоченному лицу;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наличие документа, подтверждающего полномочия уполномоченного лица;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д) срок действия документа, подтверждающего полномочия уполномоченного лица.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19. В случае прекращения полномочий уполномоченного лица лицо, имеющее право действовать от имени участника оборота товаров без доверенности, вносит в информационную систему мониторинга сведения о дате прекращения действия документа, подтверждающего полномочия уполномоченного лица.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20. Во внесении в информационную систему мониторинга сведений об уполномоченном лице, помимо оснований для отказа, предусмотренных </w:t>
      </w:r>
      <w:hyperlink w:history="0" w:anchor="P246" w:tooltip="30. Оператор информационной системы мониторинга отказывает в приеме документов (заявлений, уведомлений) или во внесении в информационную систему мониторинга сведений, представляемых участниками оборота товаров в информационную систему мониторинга, при наличии одного из следующих оснований:">
        <w:r>
          <w:rPr>
            <w:sz w:val="24"/>
            <w:color w:val="0000ff"/>
          </w:rPr>
          <w:t xml:space="preserve">пунктом 30</w:t>
        </w:r>
      </w:hyperlink>
      <w:r>
        <w:rPr>
          <w:sz w:val="24"/>
        </w:rPr>
        <w:t xml:space="preserve"> настоящих Правил, отказывается также в случае, если уполномоченное лицо уже зарегистрировано в информационной системе мониторинга как уполномоченное лицо указанного участника оборота товаров.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21. Участник оборота товаров, ранее зарегистрированный в информационной системе мониторинга как участник оборота других товаров, подлежащих обязательной маркировке средствами идентификации, для регистрации в качестве участника оборота товаров направляет в информационную систему мониторинга соответствующее уведомление, содержащее следующие сведения: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идентификационный номер налогоплательщика участника оборота товаров;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наименование товарной группы "Сладости и кондитерские изделия";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тип участника оборота товаров (один участник оборота товаров может относиться к нескольким типам).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Участники оборота товаров, являющиеся производителями, дополнительно представляют в информационную систему мониторинга следующие сведения: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код причины постановки на учет по месту осуществления деятельности (для юридических лиц и филиалов иностранных юридических лиц, являющихся налоговыми резидентами Российской Федерации);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глобальный уникальный идентификатор адресного объекта в федеральной информационной адресной системе по месту осуществления деятельности (для юридических лиц, индивидуальных предпринимателей и филиалов иностранных юридических лиц, являющихся налоговыми резидентами Российской Федерации).</w:t>
      </w:r>
    </w:p>
    <w:p>
      <w:pPr>
        <w:pStyle w:val="0"/>
        <w:jc w:val="both"/>
      </w:pPr>
      <w:r>
        <w:rPr>
          <w:sz w:val="24"/>
        </w:rPr>
      </w:r>
    </w:p>
    <w:bookmarkStart w:id="224" w:name="P224"/>
    <w:bookmarkEnd w:id="224"/>
    <w:p>
      <w:pPr>
        <w:pStyle w:val="2"/>
        <w:outlineLvl w:val="1"/>
        <w:jc w:val="center"/>
      </w:pPr>
      <w:r>
        <w:rPr>
          <w:sz w:val="24"/>
        </w:rPr>
        <w:t xml:space="preserve">III. Порядок информационного обмена участников оборота</w:t>
      </w:r>
    </w:p>
    <w:p>
      <w:pPr>
        <w:pStyle w:val="2"/>
        <w:jc w:val="center"/>
      </w:pPr>
      <w:r>
        <w:rPr>
          <w:sz w:val="24"/>
        </w:rPr>
        <w:t xml:space="preserve">товаров с информационной системой мониторинга</w:t>
      </w:r>
    </w:p>
    <w:p>
      <w:pPr>
        <w:pStyle w:val="0"/>
        <w:jc w:val="both"/>
      </w:pPr>
      <w:r>
        <w:rPr>
          <w:sz w:val="24"/>
        </w:rPr>
      </w:r>
    </w:p>
    <w:bookmarkStart w:id="227" w:name="P227"/>
    <w:bookmarkEnd w:id="227"/>
    <w:p>
      <w:pPr>
        <w:pStyle w:val="0"/>
        <w:ind w:firstLine="540"/>
        <w:jc w:val="both"/>
      </w:pPr>
      <w:r>
        <w:rPr>
          <w:sz w:val="24"/>
        </w:rPr>
        <w:t xml:space="preserve">22. Представление участниками оборота товаров информации в информационную систему мониторинга осуществляется с использованием стандартных протоколов передачи данных и разработанных оператором информационной системы мониторинга интерфейсов электронного взаимодействия путем обмена электронными документами (заявления, уведомления, квитанции и др.), формат которых определяется оператором информационной системы мониторинга и размещается на официальном сайте оператора информационной системы мониторинга в информационно-телекоммуникационной сети "Интернет".</w:t>
      </w:r>
    </w:p>
    <w:bookmarkStart w:id="228" w:name="P228"/>
    <w:bookmarkEnd w:id="228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23. Обязанность по представлению в информационную систему мониторинга предусмотренной настоящими Правилами информации, передаваемой в составе универсальных передаточных документов, исправленных универсальных передаточных документов, универсальных корректировочных документов, исполняется участником оборота товаров посредством оператора электронного документооборота на основании заключенного между ними договора, который должен предусматривать следующее: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передача подписанных обеими сторонами сделки универсальных передаточных документов, исправленных универсальных передаточных документов, универсальных корректировочных документов участника оборота товаров оператором электронного документооборота в информационную систему мониторинга осуществляется в режиме реального времени;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передача оператором электронного документооборота участнику оборота товаров уведомлений (квитанций) оператора информационной системы мониторинга, указанных в </w:t>
      </w:r>
      <w:hyperlink w:history="0" w:anchor="P254" w:tooltip="32. Участник оборота товаров уведомляется о получении представленного электронного документа, или о внесении сведений в информационную систему мониторинга, или об отказе в принятии электронного документа, или об отказе во внесении сведений в информационную систему мониторинга путем направления ему уведомления (квитанции) о получении электронного документа, или о внесении сведений в информационную систему мониторинга, или об отказе в принятии электронного документа, или об отказе во внесении сведений в ин...">
        <w:r>
          <w:rPr>
            <w:sz w:val="24"/>
            <w:color w:val="0000ff"/>
          </w:rPr>
          <w:t xml:space="preserve">пункте 32</w:t>
        </w:r>
      </w:hyperlink>
      <w:r>
        <w:rPr>
          <w:sz w:val="24"/>
        </w:rPr>
        <w:t xml:space="preserve"> настоящих Правил, осуществляется в режиме реального времени;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датой исполнения обязанности участника оборота товаров по представлению сведений в информационную систему мониторинга считается дата получения универсального передаточного документа, исправленных универсальных передаточных документов, универсального корректировочного документа оператором информационной системы мониторинга;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ответственность за корректность сведений, содержащихся в универсальных передаточных документах, исправленных универсальных передаточных документах и универсальных корректировочных документах, несет участник оборота товаров, а ответственность за неизменность и своевременность передачи в информационную систему мониторинга универсальных передаточных документов, исправленных универсальных передаточных документов, универсальных корректировочных документов, представленных участником оборота товаров, несет оператор электронного документооборота.</w:t>
      </w:r>
    </w:p>
    <w:bookmarkStart w:id="233" w:name="P233"/>
    <w:bookmarkEnd w:id="233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24. Обязанность по представлению в информационную систему мониторинга предусмотренной настоящими Правилами информации при поставке маркированных товаров в рамках исполнения контрактов, заключенных в соответствии с Федеральным </w:t>
      </w:r>
      <w:hyperlink w:history="0" r:id="rId220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"О контрактной системе в сфере закупок товаров, работ, услуг для обеспечения государственных и муниципальных нужд", исполняется участниками оборота товаров путем представления документов о приемке, предусмотренных </w:t>
      </w:r>
      <w:hyperlink w:history="0" r:id="rId221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sz w:val="24"/>
            <w:color w:val="0000ff"/>
          </w:rPr>
          <w:t xml:space="preserve">частью 13 статьи 94</w:t>
        </w:r>
      </w:hyperlink>
      <w:r>
        <w:rPr>
          <w:sz w:val="24"/>
        </w:rPr>
        <w:t xml:space="preserve"> указанного Федерального закона, в единую информационную систему в сфере закупок (далее - информационная система закупок).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Информационное взаимодействие информационной системы мониторинга и информационной системы закупок осуществляется в соответствии с соглашением об информационном взаимодействии. Уведомления (квитанции) оператора информационной системы мониторинга, указанные в </w:t>
      </w:r>
      <w:hyperlink w:history="0" w:anchor="P254" w:tooltip="32. Участник оборота товаров уведомляется о получении представленного электронного документа, или о внесении сведений в информационную систему мониторинга, или об отказе в принятии электронного документа, или об отказе во внесении сведений в информационную систему мониторинга путем направления ему уведомления (квитанции) о получении электронного документа, или о внесении сведений в информационную систему мониторинга, или об отказе в принятии электронного документа, или об отказе во внесении сведений в ин...">
        <w:r>
          <w:rPr>
            <w:sz w:val="24"/>
            <w:color w:val="0000ff"/>
          </w:rPr>
          <w:t xml:space="preserve">пункте 32</w:t>
        </w:r>
      </w:hyperlink>
      <w:r>
        <w:rPr>
          <w:sz w:val="24"/>
        </w:rPr>
        <w:t xml:space="preserve"> настоящих Правил, в случае передачи сведений в соответствии с настоящим пунктом передаются оператором информационной системы мониторинга участникам оборота товаров посредством передачи в федеральный орган исполнительной власти, осуществляющий функции по созданию, развитию, ведению и обслуживанию информационной системы закупок (далее - оператор информационной системы закупок).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Оператор информационной системы закупок обеспечивает: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передачу подписанных обеими сторонами контракта документов о приемке в информационную систему мониторинга в течение 2 часов с момента подписания получателем товаров в информационной системе закупок документа о приемке и его размещения в информационной системе закупок, а также информирование участника оборота товаров о результатах передачи;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направление участникам оборота товаров уведомлений (квитанций) оператора информационной системы мониторинга, указанных в </w:t>
      </w:r>
      <w:hyperlink w:history="0" w:anchor="P254" w:tooltip="32. Участник оборота товаров уведомляется о получении представленного электронного документа, или о внесении сведений в информационную систему мониторинга, или об отказе в принятии электронного документа, или об отказе во внесении сведений в информационную систему мониторинга путем направления ему уведомления (квитанции) о получении электронного документа, или о внесении сведений в информационную систему мониторинга, или об отказе в принятии электронного документа, или об отказе во внесении сведений в ин...">
        <w:r>
          <w:rPr>
            <w:sz w:val="24"/>
            <w:color w:val="0000ff"/>
          </w:rPr>
          <w:t xml:space="preserve">пункте 32</w:t>
        </w:r>
      </w:hyperlink>
      <w:r>
        <w:rPr>
          <w:sz w:val="24"/>
        </w:rPr>
        <w:t xml:space="preserve"> настоящих Правил, в течение 2 часов с момента подписания получателем товаров в информационной системе закупок документа о приемке и его размещения в информационной системе закупок при условии получения таких уведомлений (квитанций) от оператора информационной системы мониторинга.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 передаче сведений путем представления документа о приемке через оператора информационной системы закупок: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датой исполнения обязанности участника оборота товаров по представлению сведений в информационную систему мониторинга считается дата получения документа о приемке оператором информационной системы мониторинга;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ответственность за корректность сведений, содержащихся в документах о приемке, исправленных документах о приемке, несет участник оборота товаров, а ответственность за неизменность и своевременность передачи в информационную систему мониторинга документов о приемке, исправленных документов о приемке, представленных участником оборота товаров, несет оператор информационной системы закупок.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25. Обязанность по представлению в информационную систему мониторинга предусмотренной настоящими Правилами информации в рамках исполнения контрактов, заключенных в соответствии с Федеральным </w:t>
      </w:r>
      <w:hyperlink w:history="0" r:id="rId222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"О контрактной системе в сфере закупок товаров, работ, услуг для обеспечения государственных и муниципальных нужд", в случае если получателей товаров больше одного, исполняется участником оборота товаров в порядке, предусмотренном </w:t>
      </w:r>
      <w:hyperlink w:history="0" w:anchor="P228" w:tooltip="23. Обязанность по представлению в информационную систему мониторинга предусмотренной настоящими Правилами информации, передаваемой в составе универсальных передаточных документов, исправленных универсальных передаточных документов, универсальных корректировочных документов, исполняется участником оборота товаров посредством оператора электронного документооборота на основании заключенного между ними договора, который должен предусматривать следующее:">
        <w:r>
          <w:rPr>
            <w:sz w:val="24"/>
            <w:color w:val="0000ff"/>
          </w:rPr>
          <w:t xml:space="preserve">пунктом 23</w:t>
        </w:r>
      </w:hyperlink>
      <w:r>
        <w:rPr>
          <w:sz w:val="24"/>
        </w:rPr>
        <w:t xml:space="preserve"> настоящих Правил.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26. Представление участником оборота товаров сведений о групповой упаковке или наборе приравнивается к представлению сведений о товарах, содержащихся в этой групповой упаковке или в этом наборе соответственно, на основании данных информационной системы мониторинга. Участник оборота товаров самостоятельно осуществляет агрегирование маркированных товаров в групповую упаковку или набор и представляет сведения в информационную систему мониторинга о кодах идентификации, входящих в состав кода идентификации групповой упаковки и (или) кода идентификации набора соответственно. Агрегирование маркированных товаров в групповую упаковку или набор, если они уже включены в состав иной групповой упаковки или набора, не допускается.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27. Представление участником оборота товаров сведений о транспортной упаковке приравнивается к представлению сведений обо всех товарах, о групповых, транспортных упаковках или наборах, содержащихся в этой транспортной упаковке, на основании данных информационной системы мониторинга. Участник оборота товаров самостоятельно осуществляет агрегирование маркированных товаров, и (или) групповых упаковок, и (или) транспортных упаковок, и (или) наборов в транспортную упаковку и представляет сведения в информационную систему мониторинга о кодах идентификации, и (или) кодах идентификации групповых упаковок, и (или) кодах идентификации наборов, и (или) кодах идентификации транспортных упаковок, входящих в состав кода идентификации транспортной упаковки. Агрегирование маркированных товаров, и (или) групповых упаковок, и (или) транспортных упаковок, и (или) наборов в транспортную упаковку, если они уже включены в состав иной транспортной упаковки, не допускается.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28. Представление участником оборота товаров сведений о включении товаров в групповую упаковку или набор либо о включении в транспортную упаковку товаров, или групповых упаковок, или транспортных упаковок, или наборов, которые (по данным информационной системы мониторинга) ранее были включены в другую групповую упаковку, или набор, или транспортную упаковку, является основанием для отражения в информационной системе мониторинга факта расформирования ранее созданных групповых упаковок, (или) наборов, и (или) транспортных упаковок, включавших такие упаковки.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29. Представление участником оборота товаров в информационную систему мониторинга сведений об агрегированных таможенных кодах приравнивается к представлению им в информационную систему мониторинга сведений о кодах идентификации, кодах идентификации наборов, кодах идентификации групповых упаковок, кодах идентификации транспортных упаковок, содержащихся в агрегированном таможенном коде, на основании данных информационной системы мониторинга.</w:t>
      </w:r>
    </w:p>
    <w:bookmarkStart w:id="246" w:name="P246"/>
    <w:bookmarkEnd w:id="246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30. Оператор информационной системы мониторинга отказывает в приеме документов (заявлений, уведомлений) или во внесении в информационную систему мониторинга сведений, представляемых участниками оборота товаров в информационную систему мониторинга, при наличии одного из следующих оснований: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представленные документы подготовлены с нарушением установленного формата, содержат некорректные сведения либо не содержат обязательных сведений, предусмотренных </w:t>
      </w:r>
      <w:hyperlink w:history="0" w:anchor="P170" w:tooltip="II. Требования к участникам оборота товаров, порядок">
        <w:r>
          <w:rPr>
            <w:sz w:val="24"/>
            <w:color w:val="0000ff"/>
          </w:rPr>
          <w:t xml:space="preserve">разделами II</w:t>
        </w:r>
      </w:hyperlink>
      <w:r>
        <w:rPr>
          <w:sz w:val="24"/>
        </w:rPr>
        <w:t xml:space="preserve">, </w:t>
      </w:r>
      <w:hyperlink w:history="0" w:anchor="P267" w:tooltip="IV. Регистрация товаров в информационной системе мониторинга">
        <w:r>
          <w:rPr>
            <w:sz w:val="24"/>
            <w:color w:val="0000ff"/>
          </w:rPr>
          <w:t xml:space="preserve">IV</w:t>
        </w:r>
      </w:hyperlink>
      <w:r>
        <w:rPr>
          <w:sz w:val="24"/>
        </w:rPr>
        <w:t xml:space="preserve">, </w:t>
      </w:r>
      <w:hyperlink w:history="0" w:anchor="P446" w:tooltip="VIII. Порядок и сроки представления участниками оборота">
        <w:r>
          <w:rPr>
            <w:sz w:val="24"/>
            <w:color w:val="0000ff"/>
          </w:rPr>
          <w:t xml:space="preserve">VIII</w:t>
        </w:r>
      </w:hyperlink>
      <w:r>
        <w:rPr>
          <w:sz w:val="24"/>
        </w:rPr>
        <w:t xml:space="preserve"> и </w:t>
      </w:r>
      <w:hyperlink w:history="0" w:anchor="P730" w:tooltip="IX. Порядок внесения изменений в сведения, содержащиеся">
        <w:r>
          <w:rPr>
            <w:sz w:val="24"/>
            <w:color w:val="0000ff"/>
          </w:rPr>
          <w:t xml:space="preserve">IX</w:t>
        </w:r>
      </w:hyperlink>
      <w:r>
        <w:rPr>
          <w:sz w:val="24"/>
        </w:rPr>
        <w:t xml:space="preserve"> настоящих Правил;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представленный документ не подписан или подписан лицом, не уполномоченным участником оборота товаров на подписание такого документа от имени участника оборота товаров или не обладающим правом подписания этого типа документов;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наличие в отношении участника оборота товаров записи в едином государственном реестре юридических лиц о прекращении деятельности юридического лица, либо записи в едином государственном реестре индивидуальных предпринимателей о прекращении физическим лицом деятельности в качестве индивидуального предпринимателя, либо записи в государственном реестре аккредитованных филиалов, представительств иностранных юридических лиц о прекращении аккредитации филиала иностранного юридического лица;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непоступление в информационную систему мониторинга указанной в </w:t>
      </w:r>
      <w:hyperlink w:history="0" w:anchor="P570" w:tooltip="97. Единая автоматизированная информационная система таможенных органов передает в информационную систему мониторинга по запросу о результатах таможенного контроля маркированных товаров следующую информацию:">
        <w:r>
          <w:rPr>
            <w:sz w:val="24"/>
            <w:color w:val="0000ff"/>
          </w:rPr>
          <w:t xml:space="preserve">пункте 97</w:t>
        </w:r>
      </w:hyperlink>
      <w:r>
        <w:rPr>
          <w:sz w:val="24"/>
        </w:rPr>
        <w:t xml:space="preserve"> настоящих Правил информации, запрашиваемой в Единой автоматизированной информационной системе таможенных органов или в таможенных органах иным способом, предусмотренным соглашением об информационном взаимодействии;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д) в представляемых участником оборота товаров документах о вводе товаров в оборот отсутствуют сведения об идентификационном номере ветеринарного сопроводительного документа в электронной форме, если такой товар подлежит сопровождению ветеринарными сопроводительными документами;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е) с 1 августа 2026 г. в представляемых участником оборота товаров документах содержатся сведения об объеме или о весе товаров, вводимых в оборот участником оборота товаров, с указанием идентификационного номера ветеринарного сопроводительного документа в электронной форме, который превышает на 5 и более процентов объем или вес товаров, введенных в оборот, с указанием этого же идентификационного номера ветеринарного сопроводительного документа в электронной форме по данным, размещенным в информационной системе ветеринарии, в случае если такие товары подлежат сопровождению ветеринарными сопроводительными документами.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31. Электронные документы, автоматически формируемые и представляемые участниками оборота товаров в информационную систему мониторинга в порядке, предусмотренном </w:t>
      </w:r>
      <w:hyperlink w:history="0" w:anchor="P227" w:tooltip="22. Представление участниками оборота товаров информации в информационную систему мониторинга осуществляется с использованием стандартных протоколов передачи данных и разработанных оператором информационной системы мониторинга интерфейсов электронного взаимодействия путем обмена электронными документами (заявления, уведомления, квитанции и др.), формат которых определяется оператором информационной системы мониторинга и размещается на официальном сайте оператора информационной системы мониторинга в инфор...">
        <w:r>
          <w:rPr>
            <w:sz w:val="24"/>
            <w:color w:val="0000ff"/>
          </w:rPr>
          <w:t xml:space="preserve">пунктом 22</w:t>
        </w:r>
      </w:hyperlink>
      <w:r>
        <w:rPr>
          <w:sz w:val="24"/>
        </w:rPr>
        <w:t xml:space="preserve"> настоящих Правил (кроме заявления о регистрации участника оборота товаров, заявки на тестирование информационного взаимодействия, заявки на доступ к устройству регистрации эмиссии), могут быть подписаны усиленной электронной подписью этого участника оборота товаров, который осуществляет функции оператора соответствующей информационной системы, с применением средств электронной подписи, используемых для автоматического создания электронных подписей.</w:t>
      </w:r>
    </w:p>
    <w:bookmarkStart w:id="254" w:name="P254"/>
    <w:bookmarkEnd w:id="254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32. Участник оборота товаров уведомляется о получении представленного электронного документа, или о внесении сведений в информационную систему мониторинга, или об отказе в принятии электронного документа, или об отказе во внесении сведений в информационную систему мониторинга путем направления ему уведомления (квитанции) о получении электронного документа, или о внесении сведений в информационную систему мониторинга, или об отказе в принятии электронного документа, или об отказе во внесении сведений в информационную систему мониторинга, содержащего следующие сведения: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регистрационный номер документа, полученного от участника оборота товаров;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номер уведомления (квитанции);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дата уведомления (квитанции);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коды идентификации, коды идентификации групповых упаковок, коды идентификации наборов, коды идентификации транспортных упаковок, агрегированные таможенные коды (в случае производства товаров за пределами территории Российской Федерации и ввозимых (ввезенных) на таможенную территорию Евразийского экономического союза) и их статус (изменение статуса) в информационной системе мониторинга (если представленный участником оборота товаров документ содержит сведения об операциях, совершаемых с товарами);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д) сообщение о получении или внесении документа (сведений) в информационную систему мониторинга либо о причинах отказа во внесении такого документа (таких сведений).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33. Уведомления (квитанции), указанные в </w:t>
      </w:r>
      <w:hyperlink w:history="0" w:anchor="P254" w:tooltip="32. Участник оборота товаров уведомляется о получении представленного электронного документа, или о внесении сведений в информационную систему мониторинга, или об отказе в принятии электронного документа, или об отказе во внесении сведений в информационную систему мониторинга путем направления ему уведомления (квитанции) о получении электронного документа, или о внесении сведений в информационную систему мониторинга, или об отказе в принятии электронного документа, или об отказе во внесении сведений в ин...">
        <w:r>
          <w:rPr>
            <w:sz w:val="24"/>
            <w:color w:val="0000ff"/>
          </w:rPr>
          <w:t xml:space="preserve">пункте 32</w:t>
        </w:r>
      </w:hyperlink>
      <w:r>
        <w:rPr>
          <w:sz w:val="24"/>
        </w:rPr>
        <w:t xml:space="preserve"> настоящих Правил, направляются оператором информационной системы мониторинга участнику оборота товаров через его личный кабинет в информационной системе мониторинга, или с использованием интерфейсов электронного взаимодействия, или по электронной почте в течение одного календарного дня со дня представления участником оборота товаров документов или сведений в информационную систему мониторинга. Указанные уведомления (квитанции) могут быть направлены участнику оборота товаров через оператора электронного документооборота или оператора фискальных данных с использованием интерфейсов электронного взаимодействия или по электронной почте.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34. Факт исполнения участником оборота товаров обязанности по представлению электронных документов (сведений) в информационную систему мониторинга подтверждается уведомлением (квитанцией) о внесении электронных документов (сведений) в информационную систему мониторинга.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Датой представления участником оборота товаров электронных документов (сведений) в информационную систему мониторинга признается дата, зафиксированная в уведомлениях (квитанциях), указанных в </w:t>
      </w:r>
      <w:hyperlink w:history="0" w:anchor="P254" w:tooltip="32. Участник оборота товаров уведомляется о получении представленного электронного документа, или о внесении сведений в информационную систему мониторинга, или об отказе в принятии электронного документа, или об отказе во внесении сведений в информационную систему мониторинга путем направления ему уведомления (квитанции) о получении электронного документа, или о внесении сведений в информационную систему мониторинга, или об отказе в принятии электронного документа, или об отказе во внесении сведений в ин...">
        <w:r>
          <w:rPr>
            <w:sz w:val="24"/>
            <w:color w:val="0000ff"/>
          </w:rPr>
          <w:t xml:space="preserve">пункте 32</w:t>
        </w:r>
      </w:hyperlink>
      <w:r>
        <w:rPr>
          <w:sz w:val="24"/>
        </w:rPr>
        <w:t xml:space="preserve"> настоящих Правил.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Уведомления (квитанции), указанные в </w:t>
      </w:r>
      <w:hyperlink w:history="0" w:anchor="P254" w:tooltip="32. Участник оборота товаров уведомляется о получении представленного электронного документа, или о внесении сведений в информационную систему мониторинга, или об отказе в принятии электронного документа, или об отказе во внесении сведений в информационную систему мониторинга путем направления ему уведомления (квитанции) о получении электронного документа, или о внесении сведений в информационную систему мониторинга, или об отказе в принятии электронного документа, или об отказе во внесении сведений в ин...">
        <w:r>
          <w:rPr>
            <w:sz w:val="24"/>
            <w:color w:val="0000ff"/>
          </w:rPr>
          <w:t xml:space="preserve">пункте 32</w:t>
        </w:r>
      </w:hyperlink>
      <w:r>
        <w:rPr>
          <w:sz w:val="24"/>
        </w:rPr>
        <w:t xml:space="preserve"> настоящих Правил, автоматически формируются, подписываются усиленной электронной подписью оператора информационной системы мониторинга с применением средств электронной подписи, используемых для автоматического создания электронных подписей, и направляются участнику оборота товаров посредством информационной системы мониторинга в форме электронного документа при размещении переданных документов (сведений) в информационной системе мониторинга.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35. Участники оборота товаров представляют сведения в информационную систему мониторинга как самостоятельно, так и с привлечением иных юридических лиц или индивидуальных предпринимателей, уполномоченных участниками оборота товаров и действующих от их имени в соответствии с законодательством Российской Федерации.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Оператор информационной системы мониторинга обеспечивает размещение документов и сведений, представленных участником оборота товаров, в информационной системе мониторинга в течение одного календарного дня со дня получения таких документов и сведений с обязательным направлением уведомления (квитанции) о внесении изменений в информационную систему мониторинга заявителю, а также другим участникам оборота товаров, получившим от заявителя или передавшим заявителю товары, если внесение таких изменений затрагивает их интересы.</w:t>
      </w:r>
    </w:p>
    <w:p>
      <w:pPr>
        <w:pStyle w:val="0"/>
        <w:jc w:val="both"/>
      </w:pPr>
      <w:r>
        <w:rPr>
          <w:sz w:val="24"/>
        </w:rPr>
      </w:r>
    </w:p>
    <w:bookmarkStart w:id="267" w:name="P267"/>
    <w:bookmarkEnd w:id="267"/>
    <w:p>
      <w:pPr>
        <w:pStyle w:val="2"/>
        <w:outlineLvl w:val="1"/>
        <w:jc w:val="center"/>
      </w:pPr>
      <w:r>
        <w:rPr>
          <w:sz w:val="24"/>
        </w:rPr>
        <w:t xml:space="preserve">IV. Регистрация товаров в информационной системе мониторинга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36. Регистрация товаров в информационной системе мониторинга осуществляется участниками оборота товаров в подсистеме национального каталога маркированных товаров на основании заявления о регистрации товаров: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при производстве товаров на территории Российской Федерации - производителями (включая случаи контрактного производства);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при производстве товаров вне территории Российской Федерации, включая товары, ввозимые из государств - членов Евразийского экономического союза в рамках трансграничной торговли на таможенной территории Евразийского экономического союза, - импортером;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при формировании наборов - участником оборота товаров до реализации (продажи) таких наборов третьим лицам, в том числе до их выставления в месте реализации (продажи), демонстрации их образцов.</w:t>
      </w:r>
    </w:p>
    <w:bookmarkStart w:id="273" w:name="P273"/>
    <w:bookmarkEnd w:id="273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37. Для регистрации товаров в подсистеме национального каталога маркированных товаров участник оборота товаров представляет следующие сведения о регистрируемых товарах: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идентификационный номер налогоплательщика заявителя;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код товара (при наличии);</w:t>
      </w:r>
    </w:p>
    <w:bookmarkStart w:id="276" w:name="P276"/>
    <w:bookmarkEnd w:id="276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полное наименование товара;</w:t>
      </w:r>
    </w:p>
    <w:bookmarkStart w:id="277" w:name="P277"/>
    <w:bookmarkEnd w:id="277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товарный знак (при наличии);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10-значный код товарной </w:t>
      </w:r>
      <w:hyperlink w:history="0" r:id="rId223" w:tooltip="Решение Совета Евразийской экономической комиссии от 14.09.2021 N 80 (ред. от 26.09.2025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, а также об изменении и признании утратившими силу некоторых решений Совета Евразийской экономической комиссии&quot; (с изм. и доп., вступ. в силу с 25.10.2025) {КонсультантПлюс}">
        <w:r>
          <w:rPr>
            <w:sz w:val="24"/>
            <w:color w:val="0000ff"/>
          </w:rPr>
          <w:t xml:space="preserve">номенклатуры</w:t>
        </w:r>
      </w:hyperlink>
      <w:r>
        <w:rPr>
          <w:sz w:val="24"/>
        </w:rPr>
        <w:t xml:space="preserve">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код по </w:t>
      </w:r>
      <w:hyperlink w:history="0" r:id="rId22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8.08.2025) {КонсультантПлюс}">
        <w:r>
          <w:rPr>
            <w:sz w:val="24"/>
            <w:color w:val="0000ff"/>
          </w:rPr>
          <w:t xml:space="preserve">классификатору</w:t>
        </w:r>
      </w:hyperlink>
      <w:r>
        <w:rPr>
          <w:sz w:val="24"/>
        </w:rPr>
        <w:t xml:space="preserve">;</w:t>
      </w:r>
    </w:p>
    <w:bookmarkStart w:id="280" w:name="P280"/>
    <w:bookmarkEnd w:id="280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категория товара;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тип упаковки;</w:t>
      </w:r>
    </w:p>
    <w:bookmarkStart w:id="282" w:name="P282"/>
    <w:bookmarkEnd w:id="282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материал упаковки;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тип продукта;</w:t>
      </w:r>
    </w:p>
    <w:bookmarkStart w:id="284" w:name="P284"/>
    <w:bookmarkEnd w:id="284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принадлежность к продукции для детского питания;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состав;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масса нетто;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пищевая ценность (количество белков, жиров, углеводов, калорийность);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срок и условия хранения пищевой продукции (при наличии нескольких сроков хранения);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сведения о наличии в пищевой продукции компонентов, полученных с применением генно-модифицированных организмов;</w:t>
      </w:r>
    </w:p>
    <w:bookmarkStart w:id="290" w:name="P290"/>
    <w:bookmarkEnd w:id="290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начинка или добавления значимых ингредиентов - за исключением товаров, относящихся к кодам товарной номенклатуры </w:t>
      </w:r>
      <w:hyperlink w:history="0" r:id="rId225" w:tooltip="Решение Совета Евразийской экономической комиссии от 14.09.2021 N 80 (ред. от 26.09.2025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, а также об изменении и признании утратившими силу некоторых решений Совета Евразийской экономической комиссии&quot; (с изм. и доп., вступ. в силу с 25.10.2025) {КонсультантПлюс}">
        <w:r>
          <w:rPr>
            <w:sz w:val="24"/>
            <w:color w:val="0000ff"/>
          </w:rPr>
          <w:t xml:space="preserve">1704 10 100 0</w:t>
        </w:r>
      </w:hyperlink>
      <w:r>
        <w:rPr>
          <w:sz w:val="24"/>
        </w:rPr>
        <w:t xml:space="preserve">, </w:t>
      </w:r>
      <w:hyperlink w:history="0" r:id="rId226" w:tooltip="Решение Совета Евразийской экономической комиссии от 14.09.2021 N 80 (ред. от 26.09.2025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, а также об изменении и признании утратившими силу некоторых решений Совета Евразийской экономической комиссии&quot; (с изм. и доп., вступ. в силу с 25.10.2025) {КонсультантПлюс}">
        <w:r>
          <w:rPr>
            <w:sz w:val="24"/>
            <w:color w:val="0000ff"/>
          </w:rPr>
          <w:t xml:space="preserve">1704 10 900 1</w:t>
        </w:r>
      </w:hyperlink>
      <w:r>
        <w:rPr>
          <w:sz w:val="24"/>
        </w:rPr>
        <w:t xml:space="preserve">, </w:t>
      </w:r>
      <w:hyperlink w:history="0" r:id="rId227" w:tooltip="Решение Совета Евразийской экономической комиссии от 14.09.2021 N 80 (ред. от 26.09.2025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, а также об изменении и признании утратившими силу некоторых решений Совета Евразийской экономической комиссии&quot; (с изм. и доп., вступ. в силу с 25.10.2025) {КонсультантПлюс}">
        <w:r>
          <w:rPr>
            <w:sz w:val="24"/>
            <w:color w:val="0000ff"/>
          </w:rPr>
          <w:t xml:space="preserve">1704 10 900 9</w:t>
        </w:r>
      </w:hyperlink>
      <w:r>
        <w:rPr>
          <w:sz w:val="24"/>
        </w:rPr>
        <w:t xml:space="preserve">, </w:t>
      </w:r>
      <w:hyperlink w:history="0" r:id="rId228" w:tooltip="Решение Совета Евразийской экономической комиссии от 14.09.2021 N 80 (ред. от 26.09.2025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, а также об изменении и признании утратившими силу некоторых решений Совета Евразийской экономической комиссии&quot; (с изм. и доп., вступ. в силу с 25.10.2025) {КонсультантПлюс}">
        <w:r>
          <w:rPr>
            <w:sz w:val="24"/>
            <w:color w:val="0000ff"/>
          </w:rPr>
          <w:t xml:space="preserve">2006 00</w:t>
        </w:r>
      </w:hyperlink>
      <w:r>
        <w:rPr>
          <w:sz w:val="24"/>
        </w:rPr>
        <w:t xml:space="preserve">, </w:t>
      </w:r>
      <w:hyperlink w:history="0" r:id="rId229" w:tooltip="Решение Совета Евразийской экономической комиссии от 14.09.2021 N 80 (ред. от 26.09.2025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, а также об изменении и признании утратившими силу некоторых решений Совета Евразийской экономической комиссии&quot; (с изм. и доп., вступ. в силу с 25.10.2025) {КонсультантПлюс}">
        <w:r>
          <w:rPr>
            <w:sz w:val="24"/>
            <w:color w:val="0000ff"/>
          </w:rPr>
          <w:t xml:space="preserve">2008</w:t>
        </w:r>
      </w:hyperlink>
      <w:r>
        <w:rPr>
          <w:sz w:val="24"/>
        </w:rPr>
        <w:t xml:space="preserve">, </w:t>
      </w:r>
      <w:hyperlink w:history="0" r:id="rId230" w:tooltip="Решение Совета Евразийской экономической комиссии от 14.09.2021 N 80 (ред. от 26.09.2025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, а также об изменении и признании утратившими силу некоторых решений Совета Евразийской экономической комиссии&quot; (с изм. и доп., вступ. в силу с 25.10.2025) {КонсультантПлюс}">
        <w:r>
          <w:rPr>
            <w:sz w:val="24"/>
            <w:color w:val="0000ff"/>
          </w:rPr>
          <w:t xml:space="preserve">2106 90 980 1</w:t>
        </w:r>
      </w:hyperlink>
      <w:r>
        <w:rPr>
          <w:sz w:val="24"/>
        </w:rPr>
        <w:t xml:space="preserve">, </w:t>
      </w:r>
      <w:hyperlink w:history="0" r:id="rId231" w:tooltip="Решение Совета Евразийской экономической комиссии от 14.09.2021 N 80 (ред. от 26.09.2025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, а также об изменении и признании утратившими силу некоторых решений Совета Евразийской экономической комиссии&quot; (с изм. и доп., вступ. в силу с 25.10.2025) {КонсультантПлюс}">
        <w:r>
          <w:rPr>
            <w:sz w:val="24"/>
            <w:color w:val="0000ff"/>
          </w:rPr>
          <w:t xml:space="preserve">2106 90 980 2</w:t>
        </w:r>
      </w:hyperlink>
      <w:r>
        <w:rPr>
          <w:sz w:val="24"/>
        </w:rPr>
        <w:t xml:space="preserve">;</w:t>
      </w:r>
    </w:p>
    <w:bookmarkStart w:id="291" w:name="P291"/>
    <w:bookmarkEnd w:id="291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вкус - для товаров, относящихся к кодам товарной номенклатуры </w:t>
      </w:r>
      <w:hyperlink w:history="0" r:id="rId232" w:tooltip="Решение Совета Евразийской экономической комиссии от 14.09.2021 N 80 (ред. от 26.09.2025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, а также об изменении и признании утратившими силу некоторых решений Совета Евразийской экономической комиссии&quot; (с изм. и доп., вступ. в силу с 25.10.2025) {КонсультантПлюс}">
        <w:r>
          <w:rPr>
            <w:sz w:val="24"/>
            <w:color w:val="0000ff"/>
          </w:rPr>
          <w:t xml:space="preserve">1704 10 100 0</w:t>
        </w:r>
      </w:hyperlink>
      <w:r>
        <w:rPr>
          <w:sz w:val="24"/>
        </w:rPr>
        <w:t xml:space="preserve">, </w:t>
      </w:r>
      <w:hyperlink w:history="0" r:id="rId233" w:tooltip="Решение Совета Евразийской экономической комиссии от 14.09.2021 N 80 (ред. от 26.09.2025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, а также об изменении и признании утратившими силу некоторых решений Совета Евразийской экономической комиссии&quot; (с изм. и доп., вступ. в силу с 25.10.2025) {КонсультантПлюс}">
        <w:r>
          <w:rPr>
            <w:sz w:val="24"/>
            <w:color w:val="0000ff"/>
          </w:rPr>
          <w:t xml:space="preserve">1704 10 900 1</w:t>
        </w:r>
      </w:hyperlink>
      <w:r>
        <w:rPr>
          <w:sz w:val="24"/>
        </w:rPr>
        <w:t xml:space="preserve">, </w:t>
      </w:r>
      <w:hyperlink w:history="0" r:id="rId234" w:tooltip="Решение Совета Евразийской экономической комиссии от 14.09.2021 N 80 (ред. от 26.09.2025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, а также об изменении и признании утратившими силу некоторых решений Совета Евразийской экономической комиссии&quot; (с изм. и доп., вступ. в силу с 25.10.2025) {КонсультантПлюс}">
        <w:r>
          <w:rPr>
            <w:sz w:val="24"/>
            <w:color w:val="0000ff"/>
          </w:rPr>
          <w:t xml:space="preserve">1704 10 900 9</w:t>
        </w:r>
      </w:hyperlink>
      <w:r>
        <w:rPr>
          <w:sz w:val="24"/>
        </w:rPr>
        <w:t xml:space="preserve">, </w:t>
      </w:r>
      <w:hyperlink w:history="0" r:id="rId235" w:tooltip="Решение Совета Евразийской экономической комиссии от 14.09.2021 N 80 (ред. от 26.09.2025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, а также об изменении и признании утратившими силу некоторых решений Совета Евразийской экономической комиссии&quot; (с изм. и доп., вступ. в силу с 25.10.2025) {КонсультантПлюс}">
        <w:r>
          <w:rPr>
            <w:sz w:val="24"/>
            <w:color w:val="0000ff"/>
          </w:rPr>
          <w:t xml:space="preserve">2106 90 980 1</w:t>
        </w:r>
      </w:hyperlink>
      <w:r>
        <w:rPr>
          <w:sz w:val="24"/>
        </w:rPr>
        <w:t xml:space="preserve">, </w:t>
      </w:r>
      <w:hyperlink w:history="0" r:id="rId236" w:tooltip="Решение Совета Евразийской экономической комиссии от 14.09.2021 N 80 (ред. от 26.09.2025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, а также об изменении и признании утратившими силу некоторых решений Совета Евразийской экономической комиссии&quot; (с изм. и доп., вступ. в силу с 25.10.2025) {КонсультантПлюс}">
        <w:r>
          <w:rPr>
            <w:sz w:val="24"/>
            <w:color w:val="0000ff"/>
          </w:rPr>
          <w:t xml:space="preserve">2106 90 980 2</w:t>
        </w:r>
      </w:hyperlink>
      <w:r>
        <w:rPr>
          <w:sz w:val="24"/>
        </w:rPr>
        <w:t xml:space="preserve">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количество товара в групповой упаковке (для групповых упаковок);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вид, номер и дата разрешительного документа;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признак принадлежности к товару, вес которого может различаться у разных единиц товара с одним кодом товара;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диапазон веса (заполняется, если признак, указанный в </w:t>
      </w:r>
      <w:hyperlink w:history="0" w:anchor="P296" w:tooltip="масса нетто или объем (заполняется, если признак, указанный в абзаце двадцать втором настоящего пункта, имеет значение &quot;нет&quot;);">
        <w:r>
          <w:rPr>
            <w:sz w:val="24"/>
            <w:color w:val="0000ff"/>
          </w:rPr>
          <w:t xml:space="preserve">абзаце двадцать втором</w:t>
        </w:r>
      </w:hyperlink>
      <w:r>
        <w:rPr>
          <w:sz w:val="24"/>
        </w:rPr>
        <w:t xml:space="preserve"> настоящего пункта, имеет значение "да");</w:t>
      </w:r>
    </w:p>
    <w:bookmarkStart w:id="296" w:name="P296"/>
    <w:bookmarkEnd w:id="296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масса нетто или объем (заполняется, если признак, указанный в </w:t>
      </w:r>
      <w:hyperlink w:history="0" w:anchor="P296" w:tooltip="масса нетто или объем (заполняется, если признак, указанный в абзаце двадцать втором настоящего пункта, имеет значение &quot;нет&quot;);">
        <w:r>
          <w:rPr>
            <w:sz w:val="24"/>
            <w:color w:val="0000ff"/>
          </w:rPr>
          <w:t xml:space="preserve">абзаце двадцать втором</w:t>
        </w:r>
      </w:hyperlink>
      <w:r>
        <w:rPr>
          <w:sz w:val="24"/>
        </w:rPr>
        <w:t xml:space="preserve"> настоящего пункта, имеет значение "нет");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признак включения в перечень подконтрольных товаров, подлежащих сопровождению ветеринарными сопроводительными документами.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Следующие сведения представляются при наличии признака включения в перечень подконтрольных товаров, подлежащих сопровождению ветеринарными сопроводительными документами: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тип продукции (заполняется в соответствии со справочником продукции информационной системы ветеринарии);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продукция (заполняется в соответствии со справочником продукции информационной системы ветеринарии);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вид продукции (заполняется в соответствии со справочником продукции информационной системы ветеринарии);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категория продукции (заполняется в соответствии со справочником продукции информационной системы ветеринарии);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индивидуальный номер налогоплательщика производителя или глобальный идентификатор хозяйствующего субъекта в реестре поднадзорных объектов Федеральной службы по ветеринарному и фитосанитарному надзору (указываются в случае производства на территории Российской Федерации);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глобальный идентификатор предприятия, являющегося поднадзорным объектом в реестре поднадзорных объектов Федеральной службы по ветеринарному и фитосанитарному надзору (указывается в случае производства на территории Российской Федерации).</w:t>
      </w:r>
    </w:p>
    <w:bookmarkStart w:id="305" w:name="P305"/>
    <w:bookmarkEnd w:id="305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38. В дополнение к указанным в </w:t>
      </w:r>
      <w:hyperlink w:history="0" w:anchor="P273" w:tooltip="37. Для регистрации товаров в подсистеме национального каталога маркированных товаров участник оборота товаров представляет следующие сведения о регистрируемых товарах:">
        <w:r>
          <w:rPr>
            <w:sz w:val="24"/>
            <w:color w:val="0000ff"/>
          </w:rPr>
          <w:t xml:space="preserve">пункте 37</w:t>
        </w:r>
      </w:hyperlink>
      <w:r>
        <w:rPr>
          <w:sz w:val="24"/>
        </w:rPr>
        <w:t xml:space="preserve"> настоящих Правил сведениям участник оборота товаров при регистрации товаров вправе до 30 июня 2027 г. представить следующие сведения: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количество соли;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количество пищевых волокон;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количество трансизомеров жирных кислот;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количество добавленного сахара;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витамины и минеральные вещества.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 1 июля 2027 г. представление указанных сведений становится обязательным.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39. Для регистрации набора в подсистеме национального каталога маркированных товаров участник оборота товаров представляет сведения о наборе, в том числе код набора, наименование набора, товарный знак (при наличии).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40. В дополнение к указанным в </w:t>
      </w:r>
      <w:hyperlink w:history="0" w:anchor="P273" w:tooltip="37. Для регистрации товаров в подсистеме национального каталога маркированных товаров участник оборота товаров представляет следующие сведения о регистрируемых товарах:">
        <w:r>
          <w:rPr>
            <w:sz w:val="24"/>
            <w:color w:val="0000ff"/>
          </w:rPr>
          <w:t xml:space="preserve">пунктах 37</w:t>
        </w:r>
      </w:hyperlink>
      <w:r>
        <w:rPr>
          <w:sz w:val="24"/>
        </w:rPr>
        <w:t xml:space="preserve"> и </w:t>
      </w:r>
      <w:hyperlink w:history="0" w:anchor="P305" w:tooltip="38. В дополнение к указанным в пункте 37 настоящих Правил сведениям участник оборота товаров при регистрации товаров вправе до 30 июня 2027 г. представить следующие сведения:">
        <w:r>
          <w:rPr>
            <w:sz w:val="24"/>
            <w:color w:val="0000ff"/>
          </w:rPr>
          <w:t xml:space="preserve">38</w:t>
        </w:r>
      </w:hyperlink>
      <w:r>
        <w:rPr>
          <w:sz w:val="24"/>
        </w:rPr>
        <w:t xml:space="preserve"> настоящих Правил сведениям участник оборота товаров при регистрации товаров вправе представить фотоизображения товаров в различных ракурсах.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41. В случае положительного результата проверки заявления о регистрации товаров оператор информационной системы мониторинга не позднее 3 рабочих дней со дня получения такого заявления осуществляет регистрацию товаров в информационной системе мониторинга и направляет участнику оборота товаров уведомление о регистрации товаров в информационной системе мониторинга.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Помимо оснований, предусмотренных </w:t>
      </w:r>
      <w:hyperlink w:history="0" w:anchor="P246" w:tooltip="30. Оператор информационной системы мониторинга отказывает в приеме документов (заявлений, уведомлений) или во внесении в информационную систему мониторинга сведений, представляемых участниками оборота товаров в информационную систему мониторинга, при наличии одного из следующих оснований:">
        <w:r>
          <w:rPr>
            <w:sz w:val="24"/>
            <w:color w:val="0000ff"/>
          </w:rPr>
          <w:t xml:space="preserve">пунктом 30</w:t>
        </w:r>
      </w:hyperlink>
      <w:r>
        <w:rPr>
          <w:sz w:val="24"/>
        </w:rPr>
        <w:t xml:space="preserve"> настоящих Правил, отказ в приеме документов или во внесении в подсистему национального каталога маркированных товаров сведений, представляемых участниками оборота товаров в подсистему национального каталога маркированных товаров, осуществляется при наличии одного из следующих оснований: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не представлены сведения, предусмотренные </w:t>
      </w:r>
      <w:hyperlink w:history="0" w:anchor="P273" w:tooltip="37. Для регистрации товаров в подсистеме национального каталога маркированных товаров участник оборота товаров представляет следующие сведения о регистрируемых товарах:">
        <w:r>
          <w:rPr>
            <w:sz w:val="24"/>
            <w:color w:val="0000ff"/>
          </w:rPr>
          <w:t xml:space="preserve">пунктами 37</w:t>
        </w:r>
      </w:hyperlink>
      <w:r>
        <w:rPr>
          <w:sz w:val="24"/>
        </w:rPr>
        <w:t xml:space="preserve"> и </w:t>
      </w:r>
      <w:hyperlink w:history="0" w:anchor="P305" w:tooltip="38. В дополнение к указанным в пункте 37 настоящих Правил сведениям участник оборота товаров при регистрации товаров вправе до 30 июня 2027 г. представить следующие сведения:">
        <w:r>
          <w:rPr>
            <w:sz w:val="24"/>
            <w:color w:val="0000ff"/>
          </w:rPr>
          <w:t xml:space="preserve">38</w:t>
        </w:r>
      </w:hyperlink>
      <w:r>
        <w:rPr>
          <w:sz w:val="24"/>
        </w:rPr>
        <w:t xml:space="preserve"> настоящих Правил;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код товара (по данным информационной системы мониторинга) не принадлежит участнику оборота товаров или не получено согласие владельца кода товара на его использование;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указанные в соответствии с </w:t>
      </w:r>
      <w:hyperlink w:history="0" w:anchor="P273" w:tooltip="37. Для регистрации товаров в подсистеме национального каталога маркированных товаров участник оборота товаров представляет следующие сведения о регистрируемых товарах:">
        <w:r>
          <w:rPr>
            <w:sz w:val="24"/>
            <w:color w:val="0000ff"/>
          </w:rPr>
          <w:t xml:space="preserve">пунктом 37</w:t>
        </w:r>
      </w:hyperlink>
      <w:r>
        <w:rPr>
          <w:sz w:val="24"/>
        </w:rPr>
        <w:t xml:space="preserve"> настоящих Правил разрешительные документы отсутствуют в реестре выданных сертификатов соответствия и зарегистрированных деклараций о соответствии или в реестре свидетельств о государственной регистрации продукции;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имеются сведения о недействительности (об аннулировании) разрешительных документов, указанных участником оборота товаров в соответствии с </w:t>
      </w:r>
      <w:hyperlink w:history="0" w:anchor="P273" w:tooltip="37. Для регистрации товаров в подсистеме национального каталога маркированных товаров участник оборота товаров представляет следующие сведения о регистрируемых товарах:">
        <w:r>
          <w:rPr>
            <w:sz w:val="24"/>
            <w:color w:val="0000ff"/>
          </w:rPr>
          <w:t xml:space="preserve">пунктом 37</w:t>
        </w:r>
      </w:hyperlink>
      <w:r>
        <w:rPr>
          <w:sz w:val="24"/>
        </w:rPr>
        <w:t xml:space="preserve"> настоящих Правил;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сведения о регистрируемом товаре, указанные в соответствии с </w:t>
      </w:r>
      <w:hyperlink w:history="0" w:anchor="P276" w:tooltip="полное наименование товара;">
        <w:r>
          <w:rPr>
            <w:sz w:val="24"/>
            <w:color w:val="0000ff"/>
          </w:rPr>
          <w:t xml:space="preserve">абзацами четвертым</w:t>
        </w:r>
      </w:hyperlink>
      <w:r>
        <w:rPr>
          <w:sz w:val="24"/>
        </w:rPr>
        <w:t xml:space="preserve">, </w:t>
      </w:r>
      <w:hyperlink w:history="0" w:anchor="P277" w:tooltip="товарный знак (при наличии);">
        <w:r>
          <w:rPr>
            <w:sz w:val="24"/>
            <w:color w:val="0000ff"/>
          </w:rPr>
          <w:t xml:space="preserve">пятым</w:t>
        </w:r>
      </w:hyperlink>
      <w:r>
        <w:rPr>
          <w:sz w:val="24"/>
        </w:rPr>
        <w:t xml:space="preserve">, </w:t>
      </w:r>
      <w:hyperlink w:history="0" w:anchor="P280" w:tooltip="категория товара;">
        <w:r>
          <w:rPr>
            <w:sz w:val="24"/>
            <w:color w:val="0000ff"/>
          </w:rPr>
          <w:t xml:space="preserve">восьмым</w:t>
        </w:r>
      </w:hyperlink>
      <w:r>
        <w:rPr>
          <w:sz w:val="24"/>
        </w:rPr>
        <w:t xml:space="preserve"> - </w:t>
      </w:r>
      <w:hyperlink w:history="0" w:anchor="P282" w:tooltip="материал упаковки;">
        <w:r>
          <w:rPr>
            <w:sz w:val="24"/>
            <w:color w:val="0000ff"/>
          </w:rPr>
          <w:t xml:space="preserve">десятым</w:t>
        </w:r>
      </w:hyperlink>
      <w:r>
        <w:rPr>
          <w:sz w:val="24"/>
        </w:rPr>
        <w:t xml:space="preserve">, </w:t>
      </w:r>
      <w:hyperlink w:history="0" w:anchor="P284" w:tooltip="принадлежность к продукции для детского питания;">
        <w:r>
          <w:rPr>
            <w:sz w:val="24"/>
            <w:color w:val="0000ff"/>
          </w:rPr>
          <w:t xml:space="preserve">двенадцатым</w:t>
        </w:r>
      </w:hyperlink>
      <w:r>
        <w:rPr>
          <w:sz w:val="24"/>
        </w:rPr>
        <w:t xml:space="preserve">, </w:t>
      </w:r>
      <w:hyperlink w:history="0" w:anchor="P290" w:tooltip="начинка или добавления значимых ингредиентов - за исключением товаров, относящихся к кодам товарной номенклатуры 1704 10 100 0, 1704 10 900 1, 1704 10 900 9, 2006 00, 2008, 2106 90 980 1, 2106 90 980 2;">
        <w:r>
          <w:rPr>
            <w:sz w:val="24"/>
            <w:color w:val="0000ff"/>
          </w:rPr>
          <w:t xml:space="preserve">восемнадцатым</w:t>
        </w:r>
      </w:hyperlink>
      <w:r>
        <w:rPr>
          <w:sz w:val="24"/>
        </w:rPr>
        <w:t xml:space="preserve"> и </w:t>
      </w:r>
      <w:hyperlink w:history="0" w:anchor="P291" w:tooltip="вкус - для товаров, относящихся к кодам товарной номенклатуры 1704 10 100 0, 1704 10 900 1, 1704 10 900 9, 2106 90 980 1, 2106 90 980 2;">
        <w:r>
          <w:rPr>
            <w:sz w:val="24"/>
            <w:color w:val="0000ff"/>
          </w:rPr>
          <w:t xml:space="preserve">девятнадцатым пункта 37</w:t>
        </w:r>
      </w:hyperlink>
      <w:r>
        <w:rPr>
          <w:sz w:val="24"/>
        </w:rPr>
        <w:t xml:space="preserve"> настоящих Правил, не соответствуют информации о продукции, указанной в разрешительном документе (при наличии такой информации в указанном документе).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отказа в регистрации товаров в информационной системе мониторинга участнику оборота товаров направляется уведомление об отказе в регистрации товаров в течение 3 рабочих дней со дня получения заявления о регистрации товаров в информационной системе мониторинга.</w:t>
      </w:r>
    </w:p>
    <w:p>
      <w:pPr>
        <w:pStyle w:val="0"/>
        <w:jc w:val="both"/>
      </w:pPr>
      <w:r>
        <w:rPr>
          <w:sz w:val="24"/>
        </w:rPr>
      </w:r>
    </w:p>
    <w:bookmarkStart w:id="323" w:name="P323"/>
    <w:bookmarkEnd w:id="323"/>
    <w:p>
      <w:pPr>
        <w:pStyle w:val="2"/>
        <w:outlineLvl w:val="1"/>
        <w:jc w:val="center"/>
      </w:pPr>
      <w:r>
        <w:rPr>
          <w:sz w:val="24"/>
        </w:rPr>
        <w:t xml:space="preserve">V. Характеристики средства идентификации, в том числе</w:t>
      </w:r>
    </w:p>
    <w:p>
      <w:pPr>
        <w:pStyle w:val="2"/>
        <w:jc w:val="center"/>
      </w:pPr>
      <w:r>
        <w:rPr>
          <w:sz w:val="24"/>
        </w:rPr>
        <w:t xml:space="preserve">структуры и формата кодов маркировки, кодов идентификации</w:t>
      </w:r>
    </w:p>
    <w:p>
      <w:pPr>
        <w:pStyle w:val="2"/>
        <w:jc w:val="center"/>
      </w:pPr>
      <w:r>
        <w:rPr>
          <w:sz w:val="24"/>
        </w:rPr>
        <w:t xml:space="preserve">и кодов проверки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42. Средство идентификации наносится в виде двумерного штрихового кода в формате Data Matrix в соответствии с требованиями национального стандарта Российской Федерации </w:t>
      </w:r>
      <w:hyperlink w:history="0" r:id="rId237" w:tooltip="&quot;ГОСТ Р ИСО/МЭК 16022-2008. Национальный стандарт Российской Федерации. Автоматическая идентификация. Кодирование штриховое. Спецификация символики Data Matrix&quot; (утв. и введен в действие Приказом Ростехрегулирования от 18.12.2008 N 509-ст) (ред. от 26.09.2013) {КонсультантПлюс}">
        <w:r>
          <w:rPr>
            <w:sz w:val="24"/>
            <w:color w:val="0000ff"/>
          </w:rPr>
          <w:t xml:space="preserve">ГОСТ Р ИСО/МЭК 16022-2008</w:t>
        </w:r>
      </w:hyperlink>
      <w:r>
        <w:rPr>
          <w:sz w:val="24"/>
        </w:rPr>
        <w:t xml:space="preserve"> "Автоматическая идентификация. Кодирование штриховое. Спецификация символики Data Matrix", утвержденного </w:t>
      </w:r>
      <w:hyperlink w:history="0" r:id="rId238" w:tooltip="Приказ Ростехрегулирования от 18.12.2008 N 509-ст &quot;Об утверждении национального стандарта&quot; {КонсультантПлюс}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Федерального агентства по техническому регулированию и метрологии от 18 декабря 2008 г. N 509-ст и введенного в действие с 1 января 2010 г. (далее - национальный стандарт Российской Федерации ГОСТ Р ИСО/МЭК 16022-2008), с применением символики ЕСС 200 и использованием FNC1 как признака символики (имеющего код 232 в таблице символов ASCII) и соответствия данных типовому формату идентификаторов применения (AI) GS1 в соответствии с </w:t>
      </w:r>
      <w:hyperlink w:history="0" r:id="rId239" w:tooltip="&quot;ГОСТ Р ИСО/МЭК 16022-2008. Национальный стандарт Российской Федерации. Автоматическая идентификация. Кодирование штриховое. Спецификация символики Data Matrix&quot; (утв. и введен в действие Приказом Ростехрегулирования от 18.12.2008 N 509-ст) (ред. от 26.09.2013) {КонсультантПлюс}">
        <w:r>
          <w:rPr>
            <w:sz w:val="24"/>
            <w:color w:val="0000ff"/>
          </w:rPr>
          <w:t xml:space="preserve">пунктом 5.2.4.6</w:t>
        </w:r>
      </w:hyperlink>
      <w:r>
        <w:rPr>
          <w:sz w:val="24"/>
        </w:rPr>
        <w:t xml:space="preserve"> национального стандарта Российской Федерации ГОСТ Р ИСО/МЭК 16022-2008.</w:t>
      </w:r>
    </w:p>
    <w:bookmarkStart w:id="328" w:name="P328"/>
    <w:bookmarkEnd w:id="328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43. К преобразованию кодов маркировки и качеству нанесения средств идентификации товаров предъявляются следующие требования: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преобразование кода маркировки в средство идентификации должно осуществляться с использованием метода коррекции ошибок ЕСС 200 и кодируемого набора знаков ASCII в соответствии с требованиями национального стандарта Российской Федерации </w:t>
      </w:r>
      <w:hyperlink w:history="0" r:id="rId240" w:tooltip="&quot;ГОСТ Р ИСО/МЭК 16022-2008. Национальный стандарт Российской Федерации. Автоматическая идентификация. Кодирование штриховое. Спецификация символики Data Matrix&quot; (утв. и введен в действие Приказом Ростехрегулирования от 18.12.2008 N 509-ст) (ред. от 26.09.2013) {КонсультантПлюс}">
        <w:r>
          <w:rPr>
            <w:sz w:val="24"/>
            <w:color w:val="0000ff"/>
          </w:rPr>
          <w:t xml:space="preserve">ГОСТ Р ИСО/МЭК 16022-2008</w:t>
        </w:r>
      </w:hyperlink>
      <w:r>
        <w:rPr>
          <w:sz w:val="24"/>
        </w:rPr>
        <w:t xml:space="preserve">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качество печати средства идентификации должно соответствовать требованиям национального стандарта Российской Федерации </w:t>
      </w:r>
      <w:hyperlink w:history="0" r:id="rId241" w:tooltip="&quot;ГОСТ Р ИСО/МЭК 15415-2012. Национальный стандарт Российской Федерации. Информационные технологии. Технологии автоматической идентификации и сбора данных. Спецификация испытаний символов штрихового кода для оценки качества печати. Двумерные символы&quot; (утв. и введен в действие Приказом Росстандарта от 18.09.2012 N 357-ст) {КонсультантПлюс}">
        <w:r>
          <w:rPr>
            <w:sz w:val="24"/>
            <w:color w:val="0000ff"/>
          </w:rPr>
          <w:t xml:space="preserve">ГОСТ Р ИСО/МЭК 15415-2012</w:t>
        </w:r>
      </w:hyperlink>
      <w:r>
        <w:rPr>
          <w:sz w:val="24"/>
        </w:rPr>
        <w:t xml:space="preserve"> "Информационные технологии. Технологии автоматической идентификации и сбора данных. Спецификация испытаний символов штрихового кода для оценки качества печати. Двумерные символы", утвержденного </w:t>
      </w:r>
      <w:hyperlink w:history="0" r:id="rId242" w:tooltip="Приказ Росстандарта от 18.09.2012 N 357-ст &quot;Об утверждении национального стандарта&quot; {КонсультантПлюс}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Федерального агентства по техническому регулированию и метрологии от 18 сентября 2012 г. N 357-ст и введенного в действие с 1 июля 2013 г., а также при его нанесении участником оборота товаров - качеству не ниже класса 1,5 (C) в соответствии с указанным национальным </w:t>
      </w:r>
      <w:hyperlink w:history="0" r:id="rId243" w:tooltip="&quot;ГОСТ Р ИСО/МЭК 15415-2012. Национальный стандарт Российской Федерации. Информационные технологии. Технологии автоматической идентификации и сбора данных. Спецификация испытаний символов штрихового кода для оценки качества печати. Двумерные символы&quot; (утв. и введен в действие Приказом Росстандарта от 18.09.2012 N 357-ст) {КонсультантПлюс}">
        <w:r>
          <w:rPr>
            <w:sz w:val="24"/>
            <w:color w:val="0000ff"/>
          </w:rPr>
          <w:t xml:space="preserve">стандартом</w:t>
        </w:r>
      </w:hyperlink>
      <w:r>
        <w:rPr>
          <w:sz w:val="24"/>
        </w:rPr>
        <w:t xml:space="preserve">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качество печати средства идентификации при его нанесении производителями и импортерами на поверхность потребительской упаковки (в том числе для укупорочного средства) или групповой упаковки методом прямого нанесения должно соответствовать качеству не ниже класса 1,5 (C) и требованиям национального стандарта Российской Федерации </w:t>
      </w:r>
      <w:hyperlink w:history="0" r:id="rId244" w:tooltip="&quot;ГОСТ Р ИСО/МЭК 29158-2022. Национальный стандарт Российской Федерации. Информационные технологии. Технологии автоматической идентификации и сбора данных. Рекомендации по контролю качества маркировки при прямом маркировании изделий (ПМИ)&quot; (утв. и введен в действие Приказом Росстандарта от 12.09.2022 N 916-ст) {КонсультантПлюс}">
        <w:r>
          <w:rPr>
            <w:sz w:val="24"/>
            <w:color w:val="0000ff"/>
          </w:rPr>
          <w:t xml:space="preserve">ГОСТ Р ИСО/МЭК 29158-2022</w:t>
        </w:r>
      </w:hyperlink>
      <w:r>
        <w:rPr>
          <w:sz w:val="24"/>
        </w:rPr>
        <w:t xml:space="preserve"> "Информационные технологии. Технологии автоматической идентификации и сбора данных. Рекомендации по контролю качества маркировки при прямом маркировании изделий (ПМИ)", утвержденного </w:t>
      </w:r>
      <w:hyperlink w:history="0" r:id="rId245" w:tooltip="Приказ Росстандарта от 12.09.2022 N 916-ст &quot;Об утверждении национального стандарта Российской Федерации&quot; {КонсультантПлюс}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Федерального агентства по техническому регулированию и метрологии от 12 сентября 2022 г. N 916-ст и введенного в действие с 1 ноября 2022 г.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44. При преобразовании кодов маркировки в средства идентификации и их нанесении участники оборота товаров и сервис-провайдеры обязаны обеспечить соблюдение указанных в </w:t>
      </w:r>
      <w:hyperlink w:history="0" w:anchor="P183" w:tooltip="10. Сервис-провайдеры должны иметь комплекс полиграфического оборудования с производительностью, достаточной для преобразования кодов маркировки и нанесения средств идентификации по поручению участника оборота товаров, но не ниже регулярно размещаемых заказов на производство потребительской упаковки, этикеток и стикеров от участника оборота товаров, и обеспечивающей нанесение символов штрихового кода средства идентификации не ниже класса 2,5 (B) в соответствии с требованиями национального стандарта Росси...">
        <w:r>
          <w:rPr>
            <w:sz w:val="24"/>
            <w:color w:val="0000ff"/>
          </w:rPr>
          <w:t xml:space="preserve">пунктах 10</w:t>
        </w:r>
      </w:hyperlink>
      <w:r>
        <w:rPr>
          <w:sz w:val="24"/>
        </w:rPr>
        <w:t xml:space="preserve"> и </w:t>
      </w:r>
      <w:hyperlink w:history="0" w:anchor="P328" w:tooltip="43. К преобразованию кодов маркировки и качеству нанесения средств идентификации товаров предъявляются следующие требования:">
        <w:r>
          <w:rPr>
            <w:sz w:val="24"/>
            <w:color w:val="0000ff"/>
          </w:rPr>
          <w:t xml:space="preserve">43</w:t>
        </w:r>
      </w:hyperlink>
      <w:r>
        <w:rPr>
          <w:sz w:val="24"/>
        </w:rPr>
        <w:t xml:space="preserve"> настоящих Правил стандартов качества печати средства идентификации.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45. При привлечении участником оборота товаров сервис-провайдера участник оборота товаров передает коды маркировки сервис-провайдеру для преобразования и нанесения посредством программно-аппаратного комплекса дистрибуции кодов маркировки, предоставляемого оператором информационной системы мониторинга сервис-провайдеру. После преобразования кода маркировки в средство идентификации и маркировки товара сервис-провайдером производится валидация нанесения средства идентификации перед передачей упаковки, или этикетки, или стикера с нанесенным средством идентификации участнику оборота товаров. Сведения о нанесении и валидации средств идентификации сервис-провайдеры представляют посредством программно-аппаратного комплекса дистрибуции кодов маркировки участнику оборота товаров.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46. Печатное оборудование, на котором выполняется преобразование кодов маркировки в средства идентификации, должно обеспечивать необходимое разрешение печати, где элемент кода Data Matrix должен быть от 0,255 миллиметра, при этом физический размер кода Data Matrix определяется количеством закодированных данных и размером одного элемента и должен соответствовать требованиям национального стандарта Российской Федерации </w:t>
      </w:r>
      <w:hyperlink w:history="0" r:id="rId246" w:tooltip="&quot;ГОСТ Р ИСО/МЭК 16022-2008. Национальный стандарт Российской Федерации. Автоматическая идентификация. Кодирование штриховое. Спецификация символики Data Matrix&quot; (утв. и введен в действие Приказом Ростехрегулирования от 18.12.2008 N 509-ст) (ред. от 26.09.2013) {КонсультантПлюс}">
        <w:r>
          <w:rPr>
            <w:sz w:val="24"/>
            <w:color w:val="0000ff"/>
          </w:rPr>
          <w:t xml:space="preserve">ГОСТ Р ИСО/МЭК 16022-2008</w:t>
        </w:r>
      </w:hyperlink>
      <w:r>
        <w:rPr>
          <w:sz w:val="24"/>
        </w:rPr>
        <w:t xml:space="preserve">, и обеспечивать качество печати нанесенных символов штрихового кода средства идентификации не ниже класса 1,5 (C) на финальной стадии технологического процесса валидации нанесенных средств идентификации непосредственно перед отгрузкой изготовленной упаковки с нанесенными на нее средствами идентификации участнику оборота товаров, осуществляющему фасовку товаров.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47. Сервис-провайдер должен использовать сертифицированные материалы, удовлетворяющие санитарно-гигиеническим требованиям технического </w:t>
      </w:r>
      <w:hyperlink w:history="0" r:id="rId247" w:tooltip="Решение Комиссии Таможенного союза от 16.08.2011 N 769 (ред. от 06.09.2024) &quot;О принятии технического регламента Таможенного союза &quot;О безопасности упаковки&quot; (вместе с &quot;ТР ТС 005/2011. Технический регламент Таможенного союза. О безопасности упаковки&quot;) {КонсультантПлюс}">
        <w:r>
          <w:rPr>
            <w:sz w:val="24"/>
            <w:color w:val="0000ff"/>
          </w:rPr>
          <w:t xml:space="preserve">регламента</w:t>
        </w:r>
      </w:hyperlink>
      <w:r>
        <w:rPr>
          <w:sz w:val="24"/>
        </w:rPr>
        <w:t xml:space="preserve"> Таможенного союза "О безопасности упаковки" (ТР ТС 005/2011), принятого решением Комиссии Таможенного союза от 16 августа 2011 г. N 769.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48. Способ нанесения средства идентификации должен обеспечивать сохранность (устойчивость) средства идентификации в течение всего срока годности товара при соблюдении установленных производителем условий хранения и транспортировки.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49. Сервис-провайдер вправе предоставлять полученные от участника оборота товаров коды маркировки только другому сервис-провайдеру. Передача кодов маркировки осуществляется в целях выполнения сервис-провайдером обязательств перед таким участником оборота товаров в соответствии с настоящими Правилами только с применением программно-аппаратного комплекса дистрибуции кодов маркировки, предоставляемого оператором информационной системы мониторинга.</w:t>
      </w:r>
    </w:p>
    <w:bookmarkStart w:id="338" w:name="P338"/>
    <w:bookmarkEnd w:id="338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50. Средство идентификации, наносимое на товар, групповую упаковку, набор, содержит код маркировки, включающий в себя 4 группы данных, идентифицирующихся атрибутами (идентификаторами применения - AI), предусмотренными символикой GS1 Data Matrix.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начале строки кода маркировки должен присутствовать признак символики GS1 Data Matrix FNC1 (ASCII 232), при этом: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первая группа данных идентифицируется идентификатором применения AI = '01', состоит из 14 цифр и содержит код товара;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вторая группа данных идентифицируется идентификатором применения AI = '21', состоит из 13 символов (цифр, строчных и прописных букв латинского алфавита, а также специальных символов), содержит включаемый оператором информационной системы мониторинга идентификатор государства - члена Евразийского экономического союза, в котором данный код был эмитирован (1 или A (a) - Республика Армения, 2 или B (b) - Республика Белоруссия, 3 или C (c) - Республика Казахстан, 4 или D (d) - Киргизская Республика, 5 или E (e) - Российская Федерация) (первая цифра или буква латинского алфавита), и индивидуальный серийный номер упаковки товара (12 цифр, строчных и прописных букв латинского алфавита, а также специальных символов) и завершается символом-разделителем FNC1 (ASCII 29). При этом идентификатор государства - члена Евразийского экономического союза включается в состав второй группы данных оператором информационной системы мониторинга, а индивидуальный серийный номер единицы товара может формироваться в том числе участником оборота товаров;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третья группа данных идентифицируется идентификатором применения AI = '91', состоит из 4 символов (цифр, строчных и прописных букв латинского алфавита, а также специальных символов), содержит идентификатор (индивидуальный порядковый номер) ключа проверки, который генерируется оператором информационной системы мониторинга, и завершается символом-разделителем FNC1 (ASCII 29);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четвертая группа данных идентифицируется идентификатором применения AI = '92', состоит из 44 символов (цифр, строчных и прописных букв латинского алфавита, а также специальных символов) и содержит значение кода проверки, который генерируется оператором информационной системы мониторинга.</w:t>
      </w:r>
    </w:p>
    <w:bookmarkStart w:id="344" w:name="P344"/>
    <w:bookmarkEnd w:id="344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51. В случае отсутствия у участника оборота товаров возможности нанесения средства идентификации, содержащего код маркировки с 4 группами данных в соответствии с требованиями </w:t>
      </w:r>
      <w:hyperlink w:history="0" r:id="rId248" w:tooltip="&quot;ГОСТ Р ИСО/МЭК 16022-2008. Национальный стандарт Российской Федерации. Автоматическая идентификация. Кодирование штриховое. Спецификация символики Data Matrix&quot; (утв. и введен в действие Приказом Ростехрегулирования от 18.12.2008 N 509-ст) (ред. от 26.09.2013) {КонсультантПлюс}">
        <w:r>
          <w:rPr>
            <w:sz w:val="24"/>
            <w:color w:val="0000ff"/>
          </w:rPr>
          <w:t xml:space="preserve">пункта 5.5.1</w:t>
        </w:r>
      </w:hyperlink>
      <w:r>
        <w:rPr>
          <w:sz w:val="24"/>
        </w:rPr>
        <w:t xml:space="preserve"> национального стандарта Российской Федерации ГОСТ Р ИСО/МЭК 16022-2008, в связи с размерами упаковки, не позволяющими разместить символ Data Matrix размером и качеством, установленными национальным стандартом Российской Федерации </w:t>
      </w:r>
      <w:hyperlink w:history="0" r:id="rId249" w:tooltip="&quot;ГОСТ Р ИСО/МЭК 16022-2008. Национальный стандарт Российской Федерации. Автоматическая идентификация. Кодирование штриховое. Спецификация символики Data Matrix&quot; (утв. и введен в действие Приказом Ростехрегулирования от 18.12.2008 N 509-ст) (ред. от 26.09.2013) {КонсультантПлюс}">
        <w:r>
          <w:rPr>
            <w:sz w:val="24"/>
            <w:color w:val="0000ff"/>
          </w:rPr>
          <w:t xml:space="preserve">ГОСТ Р ИСО/МЭК 16022-2008</w:t>
        </w:r>
      </w:hyperlink>
      <w:r>
        <w:rPr>
          <w:sz w:val="24"/>
        </w:rPr>
        <w:t xml:space="preserve">, допускается применение кода маркировки, включающего в себя 3 группы данных, идентифицирующихся атрибутами (идентификаторами применения - AI), предусмотренными символикой GS1 Data Matrix, из которых первая и вторая группы данных образуют код идентификации, или код идентификации групповой упаковки, или код идентификации набора, третья группа данных образует код проверки. В начале строки кода маркировки должен присутствовать признак символики GS1 Data Matrix FNC1 (ASCII 232), при этом: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первая группа данных идентифицируется идентификатором применения AI = '01', состоит из 14 цифр и содержит код товара;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вторая группа данных идентифицируется идентификатором применения AI = '21', состоит из 6 символов (цифр, строчных и прописных букв латинского алфавита, а также специальных символов), содержит включаемый оператором идентификатор государства - члена Евразийского экономического союза, в котором данный код был эмитирован (1 или A (a) - Республика Армения, 2 или B (b) - Республика Белоруссия, 3 или C (c) - Республика Казахстан, 4 или D (d) - Киргизская Республика, 5 или E (e) - Российская Федерация) (первая цифра или буква латинского алфавита), и индивидуальный серийный номер упаковки товара (5 цифр, строчных и прописных букв латинского алфавита, а также специальных символов) и завершается символом-разделителем FNC1 (ASCII 29).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 этом идентификатор государства - члена Евразийского экономического союза включается в состав второй группы данных оператором информационной системы мониторинга, а индивидуальный серийный номер единицы товара может формироваться в том числе участником оборота товаров;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третья группа данных идентифицируется идентификатором применения AI = '93', состоит из 4 символов (цифр, строчных и прописных букв латинского алфавита, а также специальных символов), содержит код проверки, который генерируется оператором.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Информационная система мониторинга не допускает повторного формирования (генерации) кода маркировки, содержащегося в средстве идентификации.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52. Код идентификации транспортной упаковки предоставляется в виде штрихового кода, соответствующего требованиям межгосударственного стандарта </w:t>
      </w:r>
      <w:hyperlink w:history="0" r:id="rId250" w:tooltip="&quot;ГОСТ ISO 15394-2013. Межгосударственный стандарт. Упаковка. Линейные символы штрихового кода и двумерные символы на этикетках для отгрузки, транспортирования и приемки. Общие требования&quot; (введен в действие Приказом Росстандарта от 15.05.2013 N 106-ст) {КонсультантПлюс}">
        <w:r>
          <w:rPr>
            <w:sz w:val="24"/>
            <w:color w:val="0000ff"/>
          </w:rPr>
          <w:t xml:space="preserve">ГОСТ ISO 15394-2013</w:t>
        </w:r>
      </w:hyperlink>
      <w:r>
        <w:rPr>
          <w:sz w:val="24"/>
        </w:rPr>
        <w:t xml:space="preserve"> "Упаковка. Линейные символы штрихового кода и двумерные символы на этикетках для отгрузки, транспортирования и приемки. Общие требования", введенного в действие с 1 января 2014 г. </w:t>
      </w:r>
      <w:hyperlink w:history="0" r:id="rId251" w:tooltip="Приказ Росстандарта от 15.05.2013 N 106-ст &quot;О введении в действие межгосударственного стандарта&quot; {КонсультантПлюс}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Федерального агентства по техническому регулированию и метрологии от 15 мая 2013 г. N 106-ст. Состав кода идентификации транспортной упаковки определяется самостоятельно участником оборота товаров, осуществляющим агрегирование товаров в транспортную упаковку.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информационной системе мониторинга отражается информация о взаимосвязи кодов идентификации каждого вложенного товара, и (или) групповой упаковки, и (или) набора, и (или) транспортной упаковки с кодом идентификации создаваемой транспортной упаковки.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53. Агрегированный таможенный код генерируется оператором информационной системы мониторинга, состоит из непрерывной последовательности в 25 символов (цифр, строчных и прописных букв латинского алфавита), включающей в себя 2 группы данных, и формируется следующим образом: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XXXXXXXXXXXXДДММГГXXXXXXX,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где: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первая группа данных состоит из 12 цифр и содержит идентификационный номер налогоплательщика заявителя, который присваивается оператором информационной системы мониторинга автоматически на основании регистрационных данных заявителя. В случае если идентификационный номер налогоплательщика заявителя состоит из меньшего количества цифр, то ему предшествуют нули (00);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вторая группа данных состоит из 13 символов (цифр, строчных и прописных букв латинского алфавита). Первые 6 символов второй группы данных являются датой формирования оператором информационной системы мониторинга агрегированного таможенного кода (ДДММГГ), последующие 7 символов второй группы данных (цифры, строчные и прописные буквы латинского алфавита) генерируются оператором информационной системы мониторинга автоматически по произвольному (как правило, последовательному) порядку присвоения и обеспечивают уникальность агрегированного таможенного кода в течение 5 лет.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54. Агрегированный таможенный код генерируется с учетом требований к таможенному декларированию товаров как одного товара, предусмотренных </w:t>
      </w:r>
      <w:hyperlink w:history="0" r:id="rId252" w:tooltip="Решение Комиссии Таможенного союза от 20.05.2010 N 257 (ред. от 25.06.2024) &quot;О форме декларации на товары и порядке ее заполнения&quot; (вместе с &quot;Порядком заполнения декларации на товары&quot;) (с изм. и доп., вступ. в силу с 01.04.2025) {КонсультантПлюс}">
        <w:r>
          <w:rPr>
            <w:sz w:val="24"/>
            <w:color w:val="0000ff"/>
          </w:rPr>
          <w:t xml:space="preserve">Порядком</w:t>
        </w:r>
      </w:hyperlink>
      <w:r>
        <w:rPr>
          <w:sz w:val="24"/>
        </w:rPr>
        <w:t xml:space="preserve"> заполнения декларации на товары, утвержденным решением Комиссии Таможенного союза от 20 мая 2010 г. N 257.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 совершении таможенных операций и выпуске товаров до подачи декларации на товары агрегированный таможенный код генерируется с учетом требований к заявлению сведений о товарах, предусмотренных </w:t>
      </w:r>
      <w:hyperlink w:history="0" r:id="rId253" w:tooltip="Решение Коллегии Евразийской экономической комиссии от 13.12.2017 N 171 (ред. от 14.01.2025) &quot;О заявлении о выпуске товаров до подачи декларации на товары&quot; (вместе с &quot;Порядком заполнения заявления о выпуске товаров до подачи декларации на товары&quot;, &quot;Порядком регистрации или отказа в регистрации заявления о выпуске товаров до подачи декларации на товары&quot;) {КонсультантПлюс}">
        <w:r>
          <w:rPr>
            <w:sz w:val="24"/>
            <w:color w:val="0000ff"/>
          </w:rPr>
          <w:t xml:space="preserve">Порядком</w:t>
        </w:r>
      </w:hyperlink>
      <w:r>
        <w:rPr>
          <w:sz w:val="24"/>
        </w:rPr>
        <w:t xml:space="preserve"> заполнения заявления о выпуске товаров до подачи декларации на товары, утвержденным решением Коллегии Евразийской экономической комиссии от 13 декабря 2017 г. N 171.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55. Номер производственной партии может генерироваться как самостоятельно производителем, так и оператором информационной системы мониторинга и состоит из трех групп данных: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первая группа данных состоит из 14 цифр и содержит код товара либо код товара набора;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вторая группа данных состоит из 6 символов (ГГММДД) и содержит дату производства;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третья группа данных состоит из не менее чем одного и не более чем 12 символов и содержит серийный номер (внутренний номер партии) и может содержать латинские буквы, цифры и специальные символы "/", ".", ",", "-".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 самостоятельной генерации номера производственной партии участник оборота товаров, осуществляющий подачу отчета о нанесении средств идентификации в информационную систему мониторинга, обеспечивает уникальность номера производственной партии в отношении каждой партии товаров.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56. Средства идентификации в формате штрихового кода должны отвечать следующим требованиям: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вероятность угадывания средства идентификации должна быть пренебрежительно малой и в любом случае менее чем 1 из 10000;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функция распознавания и коррекции ошибок должна быть эквивалентна или выше, чем у Data Matrix ECC 200.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Рекомендуемый диапазон размеров элементов Data Matrix, составляющих двумерный штриховой код, - не менее 0,255 миллиметра. Допускается применение модуля размером менее 0,255 миллиметра в случае, если это обеспечивает качество печати, определенное настоящими Правилами.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57. Информационная система мониторинга не допускает повторного формирования (генерации) кода маркировки, содержащегося в средстве идентификации.</w:t>
      </w:r>
    </w:p>
    <w:p>
      <w:pPr>
        <w:pStyle w:val="0"/>
        <w:jc w:val="both"/>
      </w:pPr>
      <w:r>
        <w:rPr>
          <w:sz w:val="24"/>
        </w:rPr>
      </w:r>
    </w:p>
    <w:bookmarkStart w:id="372" w:name="P372"/>
    <w:bookmarkEnd w:id="372"/>
    <w:p>
      <w:pPr>
        <w:pStyle w:val="2"/>
        <w:outlineLvl w:val="1"/>
        <w:jc w:val="center"/>
      </w:pPr>
      <w:r>
        <w:rPr>
          <w:sz w:val="24"/>
        </w:rPr>
        <w:t xml:space="preserve">VI. Порядок формирования средств идентификации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58. В рамках процессов, указанных в </w:t>
      </w:r>
      <w:hyperlink w:history="0" w:anchor="P375" w:tooltip="59. Для обеспечения маркировки товаров участник оборота товаров направляет оператору информационной системы мониторинга заявку на получение кодов маркировки.">
        <w:r>
          <w:rPr>
            <w:sz w:val="24"/>
            <w:color w:val="0000ff"/>
          </w:rPr>
          <w:t xml:space="preserve">пунктах 59</w:t>
        </w:r>
      </w:hyperlink>
      <w:r>
        <w:rPr>
          <w:sz w:val="24"/>
        </w:rPr>
        <w:t xml:space="preserve"> и </w:t>
      </w:r>
      <w:hyperlink w:history="0" w:anchor="P393" w:tooltip="63. После внесения указанных в заявке на получение кодов маркировки кодов идентификации, или кодов идентификации групповой упаковки, или кодов идентификации набора в информационную систему мониторинга оператор информационной системы мониторинга средствами информационной системы мониторинга направляет в устройство регистрации эмиссии заявителя сведения о предоставленных кодах маркировки по заявке на получение кодов маркировки.">
        <w:r>
          <w:rPr>
            <w:sz w:val="24"/>
            <w:color w:val="0000ff"/>
          </w:rPr>
          <w:t xml:space="preserve">63</w:t>
        </w:r>
      </w:hyperlink>
      <w:r>
        <w:rPr>
          <w:sz w:val="24"/>
        </w:rPr>
        <w:t xml:space="preserve"> настоящих Правил, участник оборота товаров осуществляет обмен электронными документами и сведениями с информационной системой мониторинга посредством устройства регистрации эмиссии.</w:t>
      </w:r>
    </w:p>
    <w:bookmarkStart w:id="375" w:name="P375"/>
    <w:bookmarkEnd w:id="375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59. Для обеспечения маркировки товаров участник оборота товаров направляет оператору информационной системы мониторинга заявку на получение кодов маркировки.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Форма и формат заявки на получение кодов маркировки утверждаются оператором информационной системы мониторинга.</w:t>
      </w:r>
    </w:p>
    <w:bookmarkStart w:id="377" w:name="P377"/>
    <w:bookmarkEnd w:id="377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60. Для формирования заявки на получение кодов маркировки участник оборота товаров направляет в информационную систему мониторинга следующие сведения: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идентификационный номер налогоплательщика участника оборота товаров;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способ ввода товаров в оборот (ввезен в Российскую Федерацию, произведен на территории Российской Федерации);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количество запрашиваемых кодов маркировки и их формат в соответствии с </w:t>
      </w:r>
      <w:hyperlink w:history="0" w:anchor="P338" w:tooltip="50. Средство идентификации, наносимое на товар, групповую упаковку, набор, содержит код маркировки, включающий в себя 4 группы данных, идентифицирующихся атрибутами (идентификаторами применения - AI), предусмотренными символикой GS1 Data Matrix.">
        <w:r>
          <w:rPr>
            <w:sz w:val="24"/>
            <w:color w:val="0000ff"/>
          </w:rPr>
          <w:t xml:space="preserve">пунктами 50</w:t>
        </w:r>
      </w:hyperlink>
      <w:r>
        <w:rPr>
          <w:sz w:val="24"/>
        </w:rPr>
        <w:t xml:space="preserve"> и </w:t>
      </w:r>
      <w:hyperlink w:history="0" w:anchor="P344" w:tooltip="51. В случае отсутствия у участника оборота товаров возможности нанесения средства идентификации, содержащего код маркировки с 4 группами данных в соответствии с требованиями пункта 5.5.1 национального стандарта Российской Федерации ГОСТ Р ИСО/МЭК 16022-2008, в связи с размерами упаковки, не позволяющими разместить символ Data Matrix размером и качеством, установленными национальным стандартом Российской Федерации ГОСТ Р ИСО/МЭК 16022-2008, допускается применение кода маркировки, включающего в себя 3 гру...">
        <w:r>
          <w:rPr>
            <w:sz w:val="24"/>
            <w:color w:val="0000ff"/>
          </w:rPr>
          <w:t xml:space="preserve">51</w:t>
        </w:r>
      </w:hyperlink>
      <w:r>
        <w:rPr>
          <w:sz w:val="24"/>
        </w:rPr>
        <w:t xml:space="preserve"> настоящих Правил;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код товара, для которого необходимо сформировать код маркировки;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д) индивидуальный серийный номер каждой единицы товара в случае если такой номер формируется участником оборота товаров самостоятельно;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е) тип кода маркировки (потребительская упаковка, групповая упаковка, набор);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ж) идентификационный номер налогоплательщика сервис-провайдера, если нанесение средств идентификации предполагается с использованием услуг сервис-провайдера;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з) в случае использования услуг сервис-провайдера - перечень идентификационных номеров налогоплательщиков участников оборота товаров, которые будут иметь возможность подачи в информационную систему мониторинга отчета о нанесении средств идентификации и уведомления о вводе в оборот товаров, маркированных средствами идентификации, преобразованными из кодов маркировки, полученных по заявке на получение кодов маркировки.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61. Оператор информационной системы мониторинга отказывает в предоставлении кодов в следующих случаях: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заявка на получение кодов маркировки не соответствует требованиям </w:t>
      </w:r>
      <w:hyperlink w:history="0" w:anchor="P377" w:tooltip="60. Для формирования заявки на получение кодов маркировки участник оборота товаров направляет в информационную систему мониторинга следующие сведения:">
        <w:r>
          <w:rPr>
            <w:sz w:val="24"/>
            <w:color w:val="0000ff"/>
          </w:rPr>
          <w:t xml:space="preserve">пункта 60</w:t>
        </w:r>
      </w:hyperlink>
      <w:r>
        <w:rPr>
          <w:sz w:val="24"/>
        </w:rPr>
        <w:t xml:space="preserve"> настоящих Правил;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участник оборота товаров не зарегистрирован в информационной системе мониторинга;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в информационной системе мониторинга отсутствуют сведения об устройстве регистрации эмиссии, с использованием которого направлена заявка на получение кодов маркировки;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указанные в заявке на получение кодов маркировки коды идентификации, или коды идентификации групповой упаковки, или коды идентификации набора ранее зарегистрированы в информационной системе мониторинга;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д) код товара не зарегистрирован в подсистеме национального каталога маркированных товаров.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62. В течение 4 часов с момента регистрации заявки на получение кодов маркировки в информационной системе мониторинга оператор информационной системы мониторинга с использованием средств информационной системы мониторинга формирует (генерирует) указанное в заявке на получение кодов маркировки количество кодов маркировки и вносит соответствующие коды идентификации, или коды идентификации групповой упаковки, или коды идентификации набора в информационную систему мониторинга.</w:t>
      </w:r>
    </w:p>
    <w:bookmarkStart w:id="393" w:name="P393"/>
    <w:bookmarkEnd w:id="393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63. После внесения указанных в заявке на получение кодов маркировки кодов идентификации, или кодов идентификации групповой упаковки, или кодов идентификации набора в информационную систему мониторинга оператор информационной системы мониторинга средствами информационной системы мониторинга направляет в устройство регистрации эмиссии заявителя сведения о предоставленных кодах маркировки по заявке на получение кодов маркировки.</w:t>
      </w:r>
    </w:p>
    <w:bookmarkStart w:id="394" w:name="P394"/>
    <w:bookmarkEnd w:id="394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64. При самостоятельной маркировке товаров участник оборота товаров после получения кода маркировки преобразует его в средство идентификации, обеспечивает его нанесение на товар, групповую упаковку, набор, в том числе на этикетку, стикер, и в течение 30 календарных дней со дня представления оператором информационной системы мониторинга участнику оборота товаров сведений о предоставленных кодах маркировки по заявке на получение кодов маркировки передает в информационную систему мониторинга отчет о нанесении средств идентификации, содержащий следующие сведения: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идентификационный номер налогоплательщика участника оборота товаров;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коды маркировки, преобразованные в средства идентификации, нанесенные на товар, групповые упаковки, наборы;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дата истечения срока годности товаров (не передается для наборов и групповой упаковки);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дата производства (не передается для наборов и групповой упаковки);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альтернативная дата истечения срока годности товаров с указанием условий хранения, указанных при регистрации товаров (при наличии);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номер производственной партии.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65. При нанесении средств идентификации сервис-провайдером коды маркировки преобразуются сервис-провайдером в средства идентификации для нанесения на упаковку, или этикетку, или стикер с последующими валидацией средств идентификации и передачей сведений о нанесении и валидации средств идентификации участнику оборота товаров посредством программно-аппаратного комплекса дистрибуции кодов маркировки, предоставляемого оператором информационной системы мониторинга. Для передачи кодов маркировки сервис-провайдером и сведений о нанесении и валидации средств идентификации используется указанный программно-аппаратный комплекс.</w:t>
      </w:r>
    </w:p>
    <w:bookmarkStart w:id="402" w:name="P402"/>
    <w:bookmarkEnd w:id="402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66. После упаковки товаров участником оборота товаров в потребительскую упаковку, на которую средства идентификации нанесены сервис-провайдером, но не позднее 365 календарных дней со дня представления оператором информационной системы мониторинга сведений о предоставленных кодах маркировки по заявке на получение кодов маркировки участник оборота товаров представляет в информационную систему мониторинга отчет о нанесении средств идентификации, содержащий следующие сведения: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идентификационный номер налогоплательщика участника оборота товаров;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коды маркировки, преобразованные в средства идентификации, нанесенные на товары, групповые упаковки, наборы;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дата истечения срока годности товаров (не передается для наборов и групповой упаковки);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дата производства (не передается для наборов и групповой упаковки);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альтернативная дата истечения срока годности товаров с указанием условий хранения, указанных при регистрации товаров (при наличии);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номер производственной партии.</w:t>
      </w:r>
    </w:p>
    <w:bookmarkStart w:id="409" w:name="P409"/>
    <w:bookmarkEnd w:id="409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67. Оплата услуг по предоставлению кодов маркировки оператору информационной системы мониторинга, предусмотренная </w:t>
      </w:r>
      <w:hyperlink w:history="0" r:id="rId254" w:tooltip="Постановление Правительства РФ от 08.05.2019 N 577 &quot;Об утверждении размера платы за оказание услуг по предоставлению кодов маркировки, необходимых для формирования средств идентификации и обеспечения мониторинга движения товаров, подлежащих обязательной маркировке средствами идентификации, а также о порядке ее взимания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Российской Федерации от 8 мая 2019 г. N 577 "Об утверждении размера платы за оказание услуг по предоставлению кодов маркировки, необходимых для формирования средств идентификации и обеспечения мониторинга движения товаров, подлежащих обязательной маркировке средствами идентификации, а также о порядке ее взимания", производится: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нанесения средства идентификации участником оборота товаров самостоятельно - до даты представления оператором информационной системы мониторинга участнику оборота товаров сведений о предоставленных по заявке на получение кодов маркировки кодах маркировки или в течение 30 календарных дней с указанной даты, но не позднее даты ввода в оборот товара, на упаковку (этикетку или стикер) которого нанесено средство идентификации, преобразованное из соответствующего кода маркировки;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нанесения средства идентификации сервис-провайдером - до даты представления оператором информационной системы мониторинга участнику оборота товаров сведений о предоставленных кодах маркировки по заявке на получение кодов маркировки или в течение 365 календарных дней с указанной даты, но не позднее даты ввода в оборот товара, на упаковку (этикетку или стикер) которого нанесено средство идентификации, преобразованное из соответствующего кода маркировки.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 этом оператор информационной системы мониторинга вносит в информационную систему мониторинга информацию о нанесении средства идентификации, указанную участником оборота товаров в отчете о нанесении средства идентификации, только после получения оплаты услуги по предоставлению кодов маркировки, преобразованного в соответствующее средство идентификации.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Решение о выборе способа оплаты услуг по предоставлению кодов маркировки принимается участником оборота товаров.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если оплата услуг по предоставлению кодов маркировки осуществляется участником оборота товаров до даты представления оператором информационной системы мониторинга участнику оборота товаров сведений о предоставленных по заявке на получение кодов маркировки кодах маркировки, такие услуги признаются оказанными оператором информационной системы мониторинга в момент представления оператором информационной системы мониторинга участнику оборота товаров сведений о предоставленных кодах маркировки по заявке на получение кодов маркировки.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если оплата услуг по предоставлению кодов маркировки осуществляется участником оборота товаров после даты представления оператором информационной системы мониторинга участнику оборота товаров сведений о предоставленных кодах маркировки по заявке на получение кодов маркировки, такие услуги признаются оказанными оператором информационной системы мониторинга в момент внесения оператором информационной системы мониторинга в информационную систему мониторинга информации о нанесении средств идентификации, указанной участником оборота товаров в отчете о нанесении средств идентификации.</w:t>
      </w:r>
    </w:p>
    <w:bookmarkStart w:id="416" w:name="P416"/>
    <w:bookmarkEnd w:id="416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если участник оборота товаров, получивший коды маркировки, в том числе на групповую упаковку или набор, на безвозмездной основе, до соответствующих дат, установленных </w:t>
      </w:r>
      <w:hyperlink w:history="0" w:anchor="P23" w:tooltip="3. Установить, что участники оборота сладостей и кондитерских изделий, осуществляющие ввод в оборот сладостей и кондитерских изделий, наносят средства идентификации на сладости и кондитерские изделия и представляют в информационную систему мониторинга сведения о нанесении средств идентификации и вводе в оборот сладостей и кондитерских изделий в соответствии с Правилами, утвержденными настоящим постановлением:">
        <w:r>
          <w:rPr>
            <w:sz w:val="24"/>
            <w:color w:val="0000ff"/>
          </w:rPr>
          <w:t xml:space="preserve">пунктом 3</w:t>
        </w:r>
      </w:hyperlink>
      <w:r>
        <w:rPr>
          <w:sz w:val="24"/>
        </w:rPr>
        <w:t xml:space="preserve"> постановления Правительства Российской Федерации от 31 мая 2025 г. N 818 "Об утверждении Правил маркировки отдельных видов сладостей и кондитерских изделий, упакованных в потребительскую упаковку, средствами идентификации и особенностях внедрения государственной информационной системы мониторинга за оборотом товаров, подлежащих обязательной маркировке средствами идентификации, в отношении отдельных видов сладостей и кондитерских изделий, упакованных в потребительскую упаковку", с которых нанесение средств идентификации становится обязательным, не обеспечил их преобразование в средства идентификации и не представил в информационную систему мониторинга отчет о нанесении средств идентификации, в том числе на групповую упаковку или набор, и сведения о вводе товаров в оборот, в том числе в групповой упаковке или наборе, до соответствующих дат, то с 1 марта 2026 г., с 1 мая 2026 г. или с 1 июля 2026 г. (для соответствующих товаров, установленных </w:t>
      </w:r>
      <w:hyperlink w:history="0" w:anchor="P23" w:tooltip="3. Установить, что участники оборота сладостей и кондитерских изделий, осуществляющие ввод в оборот сладостей и кондитерских изделий, наносят средства идентификации на сладости и кондитерские изделия и представляют в информационную систему мониторинга сведения о нанесении средств идентификации и вводе в оборот сладостей и кондитерских изделий в соответствии с Правилами, утвержденными настоящим постановлением:">
        <w:r>
          <w:rPr>
            <w:sz w:val="24"/>
            <w:color w:val="0000ff"/>
          </w:rPr>
          <w:t xml:space="preserve">пунктом 3</w:t>
        </w:r>
      </w:hyperlink>
      <w:r>
        <w:rPr>
          <w:sz w:val="24"/>
        </w:rPr>
        <w:t xml:space="preserve"> указанного постановления) участник оборота товаров вправе ввести в оборот товары, в том числе в групповой упаковке или наборе, маркированные средствами идентификации, преобразованными из таких кодов маркировки, при условии соблюдения сроков направления в информационную систему мониторинга отчета о нанесении средств идентификации, установленных </w:t>
      </w:r>
      <w:hyperlink w:history="0" w:anchor="P394" w:tooltip="64. При самостоятельной маркировке товаров участник оборота товаров после получения кода маркировки преобразует его в средство идентификации, обеспечивает его нанесение на товар, групповую упаковку, набор, в том числе на этикетку, стикер, и в течение 30 календарных дней со дня представления оператором информационной системы мониторинга участнику оборота товаров сведений о предоставленных кодах маркировки по заявке на получение кодов маркировки передает в информационную систему мониторинга отчет о нанесен...">
        <w:r>
          <w:rPr>
            <w:sz w:val="24"/>
            <w:color w:val="0000ff"/>
          </w:rPr>
          <w:t xml:space="preserve">пунктом 64</w:t>
        </w:r>
      </w:hyperlink>
      <w:r>
        <w:rPr>
          <w:sz w:val="24"/>
        </w:rPr>
        <w:t xml:space="preserve"> или </w:t>
      </w:r>
      <w:hyperlink w:history="0" w:anchor="P402" w:tooltip="66. После упаковки товаров участником оборота товаров в потребительскую упаковку, на которую средства идентификации нанесены сервис-провайдером, но не позднее 365 календарных дней со дня представления оператором информационной системы мониторинга сведений о предоставленных кодах маркировки по заявке на получение кодов маркировки участник оборота товаров представляет в информационную систему мониторинга отчет о нанесении средств идентификации, содержащий следующие сведения:">
        <w:r>
          <w:rPr>
            <w:sz w:val="24"/>
            <w:color w:val="0000ff"/>
          </w:rPr>
          <w:t xml:space="preserve">66</w:t>
        </w:r>
      </w:hyperlink>
      <w:r>
        <w:rPr>
          <w:sz w:val="24"/>
        </w:rPr>
        <w:t xml:space="preserve"> настоящих Правил, и оплаты услуг по предоставлению указанных кодов маркировки в соответствии с настоящим пунктом.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Услуги по предоставлению кодов маркировки в случае, предусмотренном </w:t>
      </w:r>
      <w:hyperlink w:history="0" w:anchor="P416" w:tooltip="В случае если участник оборота товаров, получивший коды маркировки, в том числе на групповую упаковку или набор, на безвозмездной основе, до соответствующих дат, установленных пунктом 3 постановления Правительства Российской Федерации от 31 мая 2025 г. N 818 &quot;Об утверждении Правил маркировки отдельных видов сладостей и кондитерских изделий, упакованных в потребительскую упаковку, средствами идентификации и особенностях внедрения государственной информационной системы мониторинга за оборотом товаров, подл...">
        <w:r>
          <w:rPr>
            <w:sz w:val="24"/>
            <w:color w:val="0000ff"/>
          </w:rPr>
          <w:t xml:space="preserve">абзацем восьмым</w:t>
        </w:r>
      </w:hyperlink>
      <w:r>
        <w:rPr>
          <w:sz w:val="24"/>
        </w:rPr>
        <w:t xml:space="preserve"> настоящего пункта, признаются оказанными оператором информационной системы мониторинга в момент внесения оператором информационной системы мониторинга в информационную систему мониторинга информации о вводе товаров в оборот, указанной участником оборота товаров в уведомлении о вводе соответствующих товаров в оборот.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 этом оператор информационной системы мониторинга вносит в информационную систему мониторинга информацию о вводе в оборот товаров после получения оплаты услуг по предоставлению кодов маркировки.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Оплата услуг по предоставлению кодов маркировки, предусмотренная </w:t>
      </w:r>
      <w:hyperlink w:history="0" r:id="rId255" w:tooltip="Постановление Правительства РФ от 08.05.2019 N 577 &quot;Об утверждении размера платы за оказание услуг по предоставлению кодов маркировки, необходимых для формирования средств идентификации и обеспечения мониторинга движения товаров, подлежащих обязательной маркировке средствами идентификации, а также о порядке ее взимания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Российской Федерации от 8 мая 2019 г. N 577 "Об утверждении размера платы за оказание услуг по предоставлению кодов маркировки, необходимых для формирования средств идентификации и обеспечения мониторинга движения товаров, подлежащих обязательной маркировке средствами идентификации, а также о порядке ее взимания", производится: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нанесения средства идентификации участником оборота товаров самостоятельно - в течение 30 календарных дней начиная с 1 марта 2026 г. - в отношении товаров, определенных </w:t>
      </w:r>
      <w:hyperlink w:history="0" w:anchor="P24" w:tooltip="а) с 1 марта 2026 г. - в отношении сладостей и кондитерских изделий:">
        <w:r>
          <w:rPr>
            <w:sz w:val="24"/>
            <w:color w:val="0000ff"/>
          </w:rPr>
          <w:t xml:space="preserve">подпунктом "а" пункта 3</w:t>
        </w:r>
      </w:hyperlink>
      <w:r>
        <w:rPr>
          <w:sz w:val="24"/>
        </w:rPr>
        <w:t xml:space="preserve"> постановления Правительства Российской Федерации от 31 мая 2025 г. N 818 "Об утверждении Правил маркировки отдельных видов сладостей и кондитерских изделий, упакованных в потребительскую упаковку, средствами идентификации и особенностях внедрения государственной информационной системы мониторинга за оборотом товаров, подлежащих обязательной маркировке средствами идентификации, в отношении отдельных видов сладостей и кондитерских изделий, упакованных в потребительскую упаковку", в течение 30 календарных дней начиная с 1 мая 2026 г. - в отношении товаров, определенных </w:t>
      </w:r>
      <w:hyperlink w:history="0" w:anchor="P32" w:tooltip="б) с 1 мая 2026 г. - в отношении сладостей и кондитерских изделий:">
        <w:r>
          <w:rPr>
            <w:sz w:val="24"/>
            <w:color w:val="0000ff"/>
          </w:rPr>
          <w:t xml:space="preserve">подпунктом "б" пункта 3</w:t>
        </w:r>
      </w:hyperlink>
      <w:r>
        <w:rPr>
          <w:sz w:val="24"/>
        </w:rPr>
        <w:t xml:space="preserve"> указанного постановления, и в течение 30 календарных дней начиная с 1 июля 2026 г. - в отношении товаров, определенных </w:t>
      </w:r>
      <w:hyperlink w:history="0" w:anchor="P35" w:tooltip="в) с 1 июля 2026 г. - в отношении сладостей и кондитерских изделий:">
        <w:r>
          <w:rPr>
            <w:sz w:val="24"/>
            <w:color w:val="0000ff"/>
          </w:rPr>
          <w:t xml:space="preserve">подпунктом "в" пункта 3</w:t>
        </w:r>
      </w:hyperlink>
      <w:r>
        <w:rPr>
          <w:sz w:val="24"/>
        </w:rPr>
        <w:t xml:space="preserve"> указанного постановлении, но не позднее даты ввода в оборот маркированных товаров, средства идентификации которых преобразованы из соответствующих кодов маркировки, полученных соответственно по 28 февраля 2026 г., по 30 апреля 2026 г. и по 30 июня 2026 г.;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нанесения средства идентификации сервис-провайдером - в течение 365 календарных дней начиная с 1 марта 2026 г. - в отношении товаров, определенных </w:t>
      </w:r>
      <w:hyperlink w:history="0" w:anchor="P24" w:tooltip="а) с 1 марта 2026 г. - в отношении сладостей и кондитерских изделий:">
        <w:r>
          <w:rPr>
            <w:sz w:val="24"/>
            <w:color w:val="0000ff"/>
          </w:rPr>
          <w:t xml:space="preserve">подпунктом "а" пункта 3</w:t>
        </w:r>
      </w:hyperlink>
      <w:r>
        <w:rPr>
          <w:sz w:val="24"/>
        </w:rPr>
        <w:t xml:space="preserve"> указанного постановления, в течение 365 календарных дней начиная с 1 мая 2026 г. - в отношении товаров, определенных </w:t>
      </w:r>
      <w:hyperlink w:history="0" w:anchor="P32" w:tooltip="б) с 1 мая 2026 г. - в отношении сладостей и кондитерских изделий:">
        <w:r>
          <w:rPr>
            <w:sz w:val="24"/>
            <w:color w:val="0000ff"/>
          </w:rPr>
          <w:t xml:space="preserve">подпунктом "б" пункта 3</w:t>
        </w:r>
      </w:hyperlink>
      <w:r>
        <w:rPr>
          <w:sz w:val="24"/>
        </w:rPr>
        <w:t xml:space="preserve"> указанного постановления, и в течение 365 календарных дней начиная с 1 июля 2026 г. - в отношении товаров, определенных </w:t>
      </w:r>
      <w:hyperlink w:history="0" w:anchor="P35" w:tooltip="в) с 1 июля 2026 г. - в отношении сладостей и кондитерских изделий:">
        <w:r>
          <w:rPr>
            <w:sz w:val="24"/>
            <w:color w:val="0000ff"/>
          </w:rPr>
          <w:t xml:space="preserve">подпунктом "в" пункта 3</w:t>
        </w:r>
      </w:hyperlink>
      <w:r>
        <w:rPr>
          <w:sz w:val="24"/>
        </w:rPr>
        <w:t xml:space="preserve"> указанного постановления, но не позднее даты ввода в оборот маркированных товаров, средства идентификации которых преобразованы из соответствующих кодов маркировки, полученных соответственно по 28 февраля 2026 г., по 30 апреля 2026 г., по 30 июня 2026 г.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68. Преобразование кодов маркировки, оплаченных участником оборота товаров до их предоставления оператором информационной системы мониторинга, и нанесение средств идентификации, преобразованных из таких кодов маркировки, осуществляются участником оборота товаров по его усмотрению независимо от срока, установленного </w:t>
      </w:r>
      <w:hyperlink w:history="0" w:anchor="P394" w:tooltip="64. При самостоятельной маркировке товаров участник оборота товаров после получения кода маркировки преобразует его в средство идентификации, обеспечивает его нанесение на товар, групповую упаковку, набор, в том числе на этикетку, стикер, и в течение 30 календарных дней со дня представления оператором информационной системы мониторинга участнику оборота товаров сведений о предоставленных кодах маркировки по заявке на получение кодов маркировки передает в информационную систему мониторинга отчет о нанесен...">
        <w:r>
          <w:rPr>
            <w:sz w:val="24"/>
            <w:color w:val="0000ff"/>
          </w:rPr>
          <w:t xml:space="preserve">пунктом 64</w:t>
        </w:r>
      </w:hyperlink>
      <w:r>
        <w:rPr>
          <w:sz w:val="24"/>
        </w:rPr>
        <w:t xml:space="preserve"> или </w:t>
      </w:r>
      <w:hyperlink w:history="0" w:anchor="P402" w:tooltip="66. После упаковки товаров участником оборота товаров в потребительскую упаковку, на которую средства идентификации нанесены сервис-провайдером, но не позднее 365 календарных дней со дня представления оператором информационной системы мониторинга сведений о предоставленных кодах маркировки по заявке на получение кодов маркировки участник оборота товаров представляет в информационную систему мониторинга отчет о нанесении средств идентификации, содержащий следующие сведения:">
        <w:r>
          <w:rPr>
            <w:sz w:val="24"/>
            <w:color w:val="0000ff"/>
          </w:rPr>
          <w:t xml:space="preserve">66</w:t>
        </w:r>
      </w:hyperlink>
      <w:r>
        <w:rPr>
          <w:sz w:val="24"/>
        </w:rPr>
        <w:t xml:space="preserve"> настоящих Правил, до формирования и подачи уведомления о вводе товаров в оборот в информационную систему мониторинга.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69. Коды маркировки аннулируются в следующих случаях: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нарушен срок оплаты услуг по предоставлению кодов маркировки, установленный </w:t>
      </w:r>
      <w:hyperlink w:history="0" w:anchor="P409" w:tooltip="67. Оплата услуг по предоставлению кодов маркировки оператору информационной системы мониторинга, предусмотренная постановлением Правительства Российской Федерации от 8 мая 2019 г. N 577 &quot;Об утверждении размера платы за оказание услуг по предоставлению кодов маркировки, необходимых для формирования средств идентификации и обеспечения мониторинга движения товаров, подлежащих обязательной маркировке средствами идентификации, а также о порядке ее взимания&quot;, производится:">
        <w:r>
          <w:rPr>
            <w:sz w:val="24"/>
            <w:color w:val="0000ff"/>
          </w:rPr>
          <w:t xml:space="preserve">пунктом 67</w:t>
        </w:r>
      </w:hyperlink>
      <w:r>
        <w:rPr>
          <w:sz w:val="24"/>
        </w:rPr>
        <w:t xml:space="preserve"> настоящих Правил;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нарушены сроки направления в информационную систему мониторинга отчета о нанесении средств идентификации, установленные </w:t>
      </w:r>
      <w:hyperlink w:history="0" w:anchor="P394" w:tooltip="64. При самостоятельной маркировке товаров участник оборота товаров после получения кода маркировки преобразует его в средство идентификации, обеспечивает его нанесение на товар, групповую упаковку, набор, в том числе на этикетку, стикер, и в течение 30 календарных дней со дня представления оператором информационной системы мониторинга участнику оборота товаров сведений о предоставленных кодах маркировки по заявке на получение кодов маркировки передает в информационную систему мониторинга отчет о нанесен...">
        <w:r>
          <w:rPr>
            <w:sz w:val="24"/>
            <w:color w:val="0000ff"/>
          </w:rPr>
          <w:t xml:space="preserve">пунктом 64</w:t>
        </w:r>
      </w:hyperlink>
      <w:r>
        <w:rPr>
          <w:sz w:val="24"/>
        </w:rPr>
        <w:t xml:space="preserve"> или </w:t>
      </w:r>
      <w:hyperlink w:history="0" w:anchor="P402" w:tooltip="66. После упаковки товаров участником оборота товаров в потребительскую упаковку, на которую средства идентификации нанесены сервис-провайдером, но не позднее 365 календарных дней со дня представления оператором информационной системы мониторинга сведений о предоставленных кодах маркировки по заявке на получение кодов маркировки участник оборота товаров представляет в информационную систему мониторинга отчет о нанесении средств идентификации, содержащий следующие сведения:">
        <w:r>
          <w:rPr>
            <w:sz w:val="24"/>
            <w:color w:val="0000ff"/>
          </w:rPr>
          <w:t xml:space="preserve">66</w:t>
        </w:r>
      </w:hyperlink>
      <w:r>
        <w:rPr>
          <w:sz w:val="24"/>
        </w:rPr>
        <w:t xml:space="preserve"> настоящих Правил.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70. Во внесении оператором информационной системы мониторинга в информационную систему мониторинга сведений о нанесении средств идентификации отказывается по следующим причинам: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коды идентификации, указанные в отчете о нанесении средств идентификации, отсутствуют в информационной системе мониторинга;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коды идентификации, указанные в отчете о нанесении средств идентификации, ранее уже были преобразованы в составе кодов маркировки в средства идентификации и нанесены;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представление участником оборота товаров отчета о нанесении средств идентификации по истечении сроков, установленных </w:t>
      </w:r>
      <w:hyperlink w:history="0" w:anchor="P394" w:tooltip="64. При самостоятельной маркировке товаров участник оборота товаров после получения кода маркировки преобразует его в средство идентификации, обеспечивает его нанесение на товар, групповую упаковку, набор, в том числе на этикетку, стикер, и в течение 30 календарных дней со дня представления оператором информационной системы мониторинга участнику оборота товаров сведений о предоставленных кодах маркировки по заявке на получение кодов маркировки передает в информационную систему мониторинга отчет о нанесен...">
        <w:r>
          <w:rPr>
            <w:sz w:val="24"/>
            <w:color w:val="0000ff"/>
          </w:rPr>
          <w:t xml:space="preserve">пунктом 64</w:t>
        </w:r>
      </w:hyperlink>
      <w:r>
        <w:rPr>
          <w:sz w:val="24"/>
        </w:rPr>
        <w:t xml:space="preserve"> или </w:t>
      </w:r>
      <w:hyperlink w:history="0" w:anchor="P402" w:tooltip="66. После упаковки товаров участником оборота товаров в потребительскую упаковку, на которую средства идентификации нанесены сервис-провайдером, но не позднее 365 календарных дней со дня представления оператором информационной системы мониторинга сведений о предоставленных кодах маркировки по заявке на получение кодов маркировки участник оборота товаров представляет в информационную систему мониторинга отчет о нанесении средств идентификации, содержащий следующие сведения:">
        <w:r>
          <w:rPr>
            <w:sz w:val="24"/>
            <w:color w:val="0000ff"/>
          </w:rPr>
          <w:t xml:space="preserve">66</w:t>
        </w:r>
      </w:hyperlink>
      <w:r>
        <w:rPr>
          <w:sz w:val="24"/>
        </w:rPr>
        <w:t xml:space="preserve"> настоящих Правил;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отсутствие в информационной системе мониторинга сведений об устройстве регистрации эмиссии, с использованием которого участником оборота товаров направлен отчет о нанесении средств идентификации;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д) отсутствие у оператора информационной системы мониторинга подтверждения оплаты услуг по предоставлению кодов маркировки, преобразованных в средства идентификации, отчет о нанесении которых должен быть направлен в информационную систему мониторинга в соответствии с </w:t>
      </w:r>
      <w:hyperlink w:history="0" w:anchor="P394" w:tooltip="64. При самостоятельной маркировке товаров участник оборота товаров после получения кода маркировки преобразует его в средство идентификации, обеспечивает его нанесение на товар, групповую упаковку, набор, в том числе на этикетку, стикер, и в течение 30 календарных дней со дня представления оператором информационной системы мониторинга участнику оборота товаров сведений о предоставленных кодах маркировки по заявке на получение кодов маркировки передает в информационную систему мониторинга отчет о нанесен...">
        <w:r>
          <w:rPr>
            <w:sz w:val="24"/>
            <w:color w:val="0000ff"/>
          </w:rPr>
          <w:t xml:space="preserve">пунктом 64</w:t>
        </w:r>
      </w:hyperlink>
      <w:r>
        <w:rPr>
          <w:sz w:val="24"/>
        </w:rPr>
        <w:t xml:space="preserve"> или </w:t>
      </w:r>
      <w:hyperlink w:history="0" w:anchor="P402" w:tooltip="66. После упаковки товаров участником оборота товаров в потребительскую упаковку, на которую средства идентификации нанесены сервис-провайдером, но не позднее 365 календарных дней со дня представления оператором информационной системы мониторинга сведений о предоставленных кодах маркировки по заявке на получение кодов маркировки участник оборота товаров представляет в информационную систему мониторинга отчет о нанесении средств идентификации, содержащий следующие сведения:">
        <w:r>
          <w:rPr>
            <w:sz w:val="24"/>
            <w:color w:val="0000ff"/>
          </w:rPr>
          <w:t xml:space="preserve">66</w:t>
        </w:r>
      </w:hyperlink>
      <w:r>
        <w:rPr>
          <w:sz w:val="24"/>
        </w:rPr>
        <w:t xml:space="preserve"> настоящих Правил.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VII. Порядок нанесения средств идентификации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71. Нанесение средств идентификации осуществляется производителем или импортером, в том числе с использованием услуг сервис-провайдера, в следующих случаях: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производство товаров на территории Российской Федерации, в том числе из иностранного сырья, ранее помещенного под таможенную процедуру свободной таможенной зоны или под таможенную процедуру свободного склада, в местах производства или хранения товаров - до ввода товаров в оборот;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ввоз товаров в Российскую Федерацию с территорий государств, не являющихся членами Евразийского экономического союза, а также ввоз на остальную часть территории Российской Федерации товаров, произведенных на территориях особых (свободных) экономических зон или приравненных к ним территорий из иностранного сырья, помещенного под таможенную процедуру свободной таможенной зоны, а также товаров, произведенных на территории свободного склада из иностранного сырья, помещенных под таможенную процедуру свободного склада, - до их помещения под таможенные процедуры выпуска для внутреннего потребления или реимпорта;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ввоз товаров в Российскую Федерацию с территорий государств - членов Евразийского экономического союза в рамках трансграничной торговли - до перемещения через государственную границу Российской Федерации.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Нанесение средства идентификации на набор осуществляется участником оборота товаров, в том числе с использованием услуг сервис-провайдера, в момент формирования набора.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72. Участники оборота товаров, принявшие решение о реализации товаров, приобретенных у субъекта сделки, сведения о которой составляют государственную тайну, должны обеспечить исполнение требований, установленных </w:t>
      </w:r>
      <w:hyperlink w:history="0" w:anchor="P714" w:tooltip="124. Участники оборота товаров в случае принятия решения о реализации (продаже) товаров, ранее приобретенных по сделке, сведения о которой составляют государственную тайну, по сделке, сведения о которой не составляют государственную тайну, до выставления товара в месте реализации (продажи), демонстрации его образцов (за исключением представления сведений о нем при продаже дистанционным способом) формируют уведомление о вводе товаров в оборот и представляют в информационную систему мониторинга следующие с...">
        <w:r>
          <w:rPr>
            <w:sz w:val="24"/>
            <w:color w:val="0000ff"/>
          </w:rPr>
          <w:t xml:space="preserve">пунктом 124</w:t>
        </w:r>
      </w:hyperlink>
      <w:r>
        <w:rPr>
          <w:sz w:val="24"/>
        </w:rPr>
        <w:t xml:space="preserve"> настоящих Правил.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73. В случае производства товаров в отдаленных или труднодоступных местностях, указанных в </w:t>
      </w:r>
      <w:hyperlink w:history="0" r:id="rId256" w:tooltip="Федеральный закон от 22.05.2003 N 54-ФЗ (ред. от 24.06.2025) &quot;О применении контрольно-кассовой техники при осуществлении расчетов в Российской Федерации&quot; (с изм. и доп., вступ. в силу с 02.09.2025) {КонсультантПлюс}">
        <w:r>
          <w:rPr>
            <w:sz w:val="24"/>
            <w:color w:val="0000ff"/>
          </w:rPr>
          <w:t xml:space="preserve">части 3 статьи 2</w:t>
        </w:r>
      </w:hyperlink>
      <w:r>
        <w:rPr>
          <w:sz w:val="24"/>
        </w:rPr>
        <w:t xml:space="preserve"> Федерального закона "О применении контрольно-кассовой техники при осуществлении расчетов в Российской Федерации", маркировка товаров производится в порядке, установленном </w:t>
      </w:r>
      <w:hyperlink w:history="0" w:anchor="P372" w:tooltip="VI. Порядок формирования средств идентификации">
        <w:r>
          <w:rPr>
            <w:sz w:val="24"/>
            <w:color w:val="0000ff"/>
          </w:rPr>
          <w:t xml:space="preserve">разделом VI</w:t>
        </w:r>
      </w:hyperlink>
      <w:r>
        <w:rPr>
          <w:sz w:val="24"/>
        </w:rPr>
        <w:t xml:space="preserve"> и настоящим разделом настоящих Правил.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74. Средство идентификации наносится на товар, или укупорочное средство, или этикетку, или стикер, а также на групповую упаковку или набор в виде стикера методом, не допускающим отделения нанесенного стикера без повреждения средства идентификации.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формирования групповой упаковки или набора средство идентификации наносится на упаковку групповой упаковки или набора, или этикетку, или стикер, располагаемые на такой упаковке, а также на товары, входящие в состав этой групповой упаковки или набора, или этикетку, или стикер, располагаемые на такой упаковке.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75. Средство идентификации должно быть расположено таким образом, чтобы не нарушалась целостность информации, нанесенной на товар, или групповую упаковку, или набор в соответствии с требованиями законодательства Российской Федерации о техническом регулировании.</w:t>
      </w:r>
    </w:p>
    <w:p>
      <w:pPr>
        <w:pStyle w:val="0"/>
        <w:jc w:val="both"/>
      </w:pPr>
      <w:r>
        <w:rPr>
          <w:sz w:val="24"/>
        </w:rPr>
      </w:r>
    </w:p>
    <w:bookmarkStart w:id="446" w:name="P446"/>
    <w:bookmarkEnd w:id="446"/>
    <w:p>
      <w:pPr>
        <w:pStyle w:val="2"/>
        <w:outlineLvl w:val="1"/>
        <w:jc w:val="center"/>
      </w:pPr>
      <w:r>
        <w:rPr>
          <w:sz w:val="24"/>
        </w:rPr>
        <w:t xml:space="preserve">VIII. Порядок и сроки представления участниками оборота</w:t>
      </w:r>
    </w:p>
    <w:p>
      <w:pPr>
        <w:pStyle w:val="2"/>
        <w:jc w:val="center"/>
      </w:pPr>
      <w:r>
        <w:rPr>
          <w:sz w:val="24"/>
        </w:rPr>
        <w:t xml:space="preserve">товаров сведений о вводе в оборот, об обороте и о выводе</w:t>
      </w:r>
    </w:p>
    <w:p>
      <w:pPr>
        <w:pStyle w:val="2"/>
        <w:jc w:val="center"/>
      </w:pPr>
      <w:r>
        <w:rPr>
          <w:sz w:val="24"/>
        </w:rPr>
        <w:t xml:space="preserve">из оборота товаров в информационную систему мониторинга</w:t>
      </w:r>
    </w:p>
    <w:p>
      <w:pPr>
        <w:pStyle w:val="0"/>
        <w:jc w:val="both"/>
      </w:pPr>
      <w:r>
        <w:rPr>
          <w:sz w:val="24"/>
        </w:rPr>
      </w:r>
    </w:p>
    <w:bookmarkStart w:id="450" w:name="P450"/>
    <w:bookmarkEnd w:id="450"/>
    <w:p>
      <w:pPr>
        <w:pStyle w:val="0"/>
        <w:ind w:firstLine="540"/>
        <w:jc w:val="both"/>
      </w:pPr>
      <w:r>
        <w:rPr>
          <w:sz w:val="24"/>
        </w:rPr>
        <w:t xml:space="preserve">76. Производители (в том числе в рамках контрактного производства) до предложения товаров для оптовой или розничной реализации (продажи), в том числе до их выставления в месте реализации (продажи), демонстрации их образцов (за исключением представления сведений о товарах при их продаже дистанционным способом), или сторонние производители до передачи товаров производителю формируют уведомление о вводе товаров в оборот и представляют в информационную систему мониторинга следующие сведения: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идентификационный номер налогоплательщика производителя;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код идентификации, или код идентификации групповой упаковки, или код идентификации набора, или код идентификации транспортной упаковки;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тип производственного заказа (собственное производство, контрактное производство);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вид, номер и дата разрешительного документа;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идентификационный номер налогоплательщика собственника товара (в случае контрактного производства);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идентификационный номер ветеринарного сопроводительного документа в электронной форме, если такой товар подлежит сопровождению ветеринарными сопроводительными документами.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Производителю отказывается (в том числе в рамках контрактного производства) во внесении в информационную систему мониторинга сведений, предусмотренных настоящим пунктом, и направляется соответствующее уведомление в следующих случаях: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сведения о разрешительных документах, представленные в соответствии с настоящим пунктом, не были представлены при регистрации товаров в соответствии с </w:t>
      </w:r>
      <w:hyperlink w:history="0" w:anchor="P273" w:tooltip="37. Для регистрации товаров в подсистеме национального каталога маркированных товаров участник оборота товаров представляет следующие сведения о регистрируемых товарах:">
        <w:r>
          <w:rPr>
            <w:sz w:val="24"/>
            <w:color w:val="0000ff"/>
          </w:rPr>
          <w:t xml:space="preserve">пунктом 37</w:t>
        </w:r>
      </w:hyperlink>
      <w:r>
        <w:rPr>
          <w:sz w:val="24"/>
        </w:rPr>
        <w:t xml:space="preserve"> настоящих Правил;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разрешительные документы, сведения о которых были внесены в информационную систему мониторинга в соответствии с настоящим пунктом, отсутствуют в реестре выданных сертификатов соответствия и зарегистрированных деклараций о соответствии или в реестре свидетельств о государственной регистрации продукции или имеются сведения о недействительности (об аннулировании), приостановлении или прекращении действия указанных разрешительных документов.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77. Подача сведений о передаче товаров, выпущенных в рамках контрактного производства от стороннего производителя производителю, осуществляется в соответствии с </w:t>
      </w:r>
      <w:hyperlink w:history="0" w:anchor="P540" w:tooltip="93. При передаче (приемке) товаров в рамках сделок, предусматривающих переход права собственности на товары, а также в рамках договоров комиссии, и (или) агентских договоров, и (или) договоров подряда участник оборота товаров, осуществляющий отгрузку (приемку) товаров, формирует уведомление в формате универсального передаточного документа с указанием вида сделки, в рамках которой осуществляется отгрузка, подписывает его усиленной электронной подписью, направляет другой стороне сделки в порядке, предусмот...">
        <w:r>
          <w:rPr>
            <w:sz w:val="24"/>
            <w:color w:val="0000ff"/>
          </w:rPr>
          <w:t xml:space="preserve">пунктом 93</w:t>
        </w:r>
      </w:hyperlink>
      <w:r>
        <w:rPr>
          <w:sz w:val="24"/>
        </w:rPr>
        <w:t xml:space="preserve"> настоящих Правил.</w:t>
      </w:r>
    </w:p>
    <w:bookmarkStart w:id="461" w:name="P461"/>
    <w:bookmarkEnd w:id="461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78. Импортеры после выпуска таможенными органами товаров в соответствии с таможенными процедурами выпуска для внутреннего потребления или реимпорта до предложения этих товаров для реализации (продажи), в том числе до их выставления в месте реализации (продажи), демонстрации их образцов, либо до принятия к учету товаров, ввозимых в Российскую Федерацию в целях, не связанных с их последующей реализацией (продажей), формируют уведомление о вводе товаров в оборот и представляют в информационную систему мониторинга следующие сведения: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идентификационный номер налогоплательщика импортера;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код идентификации, или код идентификации групповой упаковки, или код идентификации набора, или код идентификации транспортной упаковки, или агрегированный таможенный код;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дата регистрации декларации на товары или иного документа, используемого в качестве декларации на товары, по которому осуществлен выпуск товаров в соответствии с таможенными процедурами выпуска для внутреннего потребления или реимпорта (далее - таможенный документ);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регистрационный номер таможенного документа;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идентификационный номер ветеринарного сопроводительного документа в электронной форме, если такой товар подлежит сопровождению ветеринарными сопроводительными документами.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Импортеру отказывается во внесении в информационную систему мониторинга сведений, предусмотренных настоящим пунктом, и направляется соответствующее уведомление в следующих случаях: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сведения о разрешительных документах, представленные в таможенных документах по информации, полученной из Единой автоматизированной информационной системы таможенных органов в соответствии с </w:t>
      </w:r>
      <w:hyperlink w:history="0" w:anchor="P570" w:tooltip="97. Единая автоматизированная информационная система таможенных органов передает в информационную систему мониторинга по запросу о результатах таможенного контроля маркированных товаров следующую информацию:">
        <w:r>
          <w:rPr>
            <w:sz w:val="24"/>
            <w:color w:val="0000ff"/>
          </w:rPr>
          <w:t xml:space="preserve">пунктом 97</w:t>
        </w:r>
      </w:hyperlink>
      <w:r>
        <w:rPr>
          <w:sz w:val="24"/>
        </w:rPr>
        <w:t xml:space="preserve"> настоящих Правил, не были указаны при регистрации товаров в соответствии с </w:t>
      </w:r>
      <w:hyperlink w:history="0" w:anchor="P273" w:tooltip="37. Для регистрации товаров в подсистеме национального каталога маркированных товаров участник оборота товаров представляет следующие сведения о регистрируемых товарах:">
        <w:r>
          <w:rPr>
            <w:sz w:val="24"/>
            <w:color w:val="0000ff"/>
          </w:rPr>
          <w:t xml:space="preserve">пунктом 37</w:t>
        </w:r>
      </w:hyperlink>
      <w:r>
        <w:rPr>
          <w:sz w:val="24"/>
        </w:rPr>
        <w:t xml:space="preserve"> настоящих Правил;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имеются сведения о недействительности (об аннулировании) разрешительных документов, сведения о которых представлены в таможенных документах по информации, полученной из Единой автоматизированной информационной системы таможенных органов в соответствии с </w:t>
      </w:r>
      <w:hyperlink w:history="0" w:anchor="P570" w:tooltip="97. Единая автоматизированная информационная система таможенных органов передает в информационную систему мониторинга по запросу о результатах таможенного контроля маркированных товаров следующую информацию:">
        <w:r>
          <w:rPr>
            <w:sz w:val="24"/>
            <w:color w:val="0000ff"/>
          </w:rPr>
          <w:t xml:space="preserve">пунктом 97</w:t>
        </w:r>
      </w:hyperlink>
      <w:r>
        <w:rPr>
          <w:sz w:val="24"/>
        </w:rPr>
        <w:t xml:space="preserve"> настоящих Правил.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79. В целях таможенного декларирования товаров и передачи в информационную систему мониторинга сведений с учетом требований, предусмотренных </w:t>
      </w:r>
      <w:hyperlink w:history="0" w:anchor="P461" w:tooltip="78. Импортеры после выпуска таможенными органами товаров в соответствии с таможенными процедурами выпуска для внутреннего потребления или реимпорта до предложения этих товаров для реализации (продажи), в том числе до их выставления в месте реализации (продажи), демонстрации их образцов, либо до принятия к учету товаров, ввозимых в Российскую Федерацию в целях, не связанных с их последующей реализацией (продажей), формируют уведомление о вводе товаров в оборот и представляют в информационную систему монит...">
        <w:r>
          <w:rPr>
            <w:sz w:val="24"/>
            <w:color w:val="0000ff"/>
          </w:rPr>
          <w:t xml:space="preserve">пунктом 78</w:t>
        </w:r>
      </w:hyperlink>
      <w:r>
        <w:rPr>
          <w:sz w:val="24"/>
        </w:rPr>
        <w:t xml:space="preserve"> настоящих Правил, коды идентификации, и (или) коды идентификации групповой упаковки, и (или) коды идентификации набора, и (или) коды идентификации транспортной упаковки, и (или) агрегированный таможенный код подлежат указанию в таможенных документах в соответствии с </w:t>
      </w:r>
      <w:hyperlink w:history="0" r:id="rId257" w:tooltip="Решение Комиссии Таможенного союза от 20.05.2010 N 257 (ред. от 25.06.2024) &quot;О форме декларации на товары и порядке ее заполнения&quot; (вместе с &quot;Порядком заполнения декларации на товары&quot;) (с изм. и доп., вступ. в силу с 01.04.2025) {КонсультантПлюс}">
        <w:r>
          <w:rPr>
            <w:sz w:val="24"/>
            <w:color w:val="0000ff"/>
          </w:rPr>
          <w:t xml:space="preserve">Порядком</w:t>
        </w:r>
      </w:hyperlink>
      <w:r>
        <w:rPr>
          <w:sz w:val="24"/>
        </w:rPr>
        <w:t xml:space="preserve"> заполнения декларации на товары, утвержденным решением Комиссии Таможенного союза от 20 мая 2010 г. N 257, или </w:t>
      </w:r>
      <w:hyperlink w:history="0" r:id="rId258" w:tooltip="Решение Коллегии Евразийской экономической комиссии от 13.12.2017 N 171 (ред. от 14.01.2025) &quot;О заявлении о выпуске товаров до подачи декларации на товары&quot; (вместе с &quot;Порядком заполнения заявления о выпуске товаров до подачи декларации на товары&quot;, &quot;Порядком регистрации или отказа в регистрации заявления о выпуске товаров до подачи декларации на товары&quot;) {КонсультантПлюс}">
        <w:r>
          <w:rPr>
            <w:sz w:val="24"/>
            <w:color w:val="0000ff"/>
          </w:rPr>
          <w:t xml:space="preserve">Порядком</w:t>
        </w:r>
      </w:hyperlink>
      <w:r>
        <w:rPr>
          <w:sz w:val="24"/>
        </w:rPr>
        <w:t xml:space="preserve"> заполнения заявления о выпуске товаров до подачи декларации на товары, утвержденным решением Коллегии Евразийской экономической комиссии от 13 декабря 2017 г. N 171.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 этом не допускаются указание в таможенных документах кодов идентификации, и (или) кодов идентификации групповой упаковки, и (или) кодов идентификации набора, и (или) кодов идентификации транспортной упаковки, и (или) агрегированного таможенного кода, уже содержащихся в ином таможенном документе или в этом же таможенном документе, за исключением случаев принятия решения об отказе в выпуске, отзыве, аннулировании таможенного документа, а также указание таких кодов в декларации на товары, поданной в отношении товаров, выпуск которых произведен по заявлению о выпуске товаров до подачи декларации на товары.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Агрегированный таможенный код формируется оператором информационной системы мониторинга по заявке импортера, в которой указываются сведения в соответствии с </w:t>
      </w:r>
      <w:hyperlink w:history="0" w:anchor="P493" w:tooltip="85. Участники оборота товаров при необходимости формирования агрегированного таможенного кода представляют оператору информационной системы мониторинга следующие сведения:">
        <w:r>
          <w:rPr>
            <w:sz w:val="24"/>
            <w:color w:val="0000ff"/>
          </w:rPr>
          <w:t xml:space="preserve">пунктом 85</w:t>
        </w:r>
      </w:hyperlink>
      <w:r>
        <w:rPr>
          <w:sz w:val="24"/>
        </w:rPr>
        <w:t xml:space="preserve"> настоящих Правил.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целях прохождения таможенных процедур выпуска для внутреннего потребления и реимпорта при завершении таможенных процедур свободной таможенной зоны и свободного склада для целей вывоза произведенных и введенных в оборот товаров с территорий особых (свободных) экономических зон, территорий, к ним приравненных, и территорий свободных складов на остальную часть территории Российской Федерации в декларации на товары коды идентификации, или коды идентификации групповой упаковки, или коды идентификации набора, или коды идентификации транспортной упаковки, или агрегированный таможенный код не указываются.</w:t>
      </w:r>
    </w:p>
    <w:bookmarkStart w:id="474" w:name="P474"/>
    <w:bookmarkEnd w:id="474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80. При представлении в информационную систему мониторинга сведений, предусмотренных </w:t>
      </w:r>
      <w:hyperlink w:history="0" w:anchor="P450" w:tooltip="76. Производители (в том числе в рамках контрактного производства) до предложения товаров для оптовой или розничной реализации (продажи), в том числе до их выставления в месте реализации (продажи), демонстрации их образцов (за исключением представления сведений о товарах при их продаже дистанционным способом), или сторонние производители до передачи товаров производителю формируют уведомление о вводе товаров в оборот и представляют в информационную систему мониторинга следующие сведения:">
        <w:r>
          <w:rPr>
            <w:sz w:val="24"/>
            <w:color w:val="0000ff"/>
          </w:rPr>
          <w:t xml:space="preserve">пунктами 76</w:t>
        </w:r>
      </w:hyperlink>
      <w:r>
        <w:rPr>
          <w:sz w:val="24"/>
        </w:rPr>
        <w:t xml:space="preserve">, </w:t>
      </w:r>
      <w:hyperlink w:history="0" w:anchor="P461" w:tooltip="78. Импортеры после выпуска таможенными органами товаров в соответствии с таможенными процедурами выпуска для внутреннего потребления или реимпорта до предложения этих товаров для реализации (продажи), в том числе до их выставления в месте реализации (продажи), демонстрации их образцов, либо до принятия к учету товаров, ввозимых в Российскую Федерацию в целях, не связанных с их последующей реализацией (продажей), формируют уведомление о вводе товаров в оборот и представляют в информационную систему монит...">
        <w:r>
          <w:rPr>
            <w:sz w:val="24"/>
            <w:color w:val="0000ff"/>
          </w:rPr>
          <w:t xml:space="preserve">78</w:t>
        </w:r>
      </w:hyperlink>
      <w:r>
        <w:rPr>
          <w:sz w:val="24"/>
        </w:rPr>
        <w:t xml:space="preserve"> и </w:t>
      </w:r>
      <w:hyperlink w:history="0" w:anchor="P496" w:tooltip="86. Участники оборота товаров, приобретающие товары в рамках трансграничной торговли на таможенной территории Евразийского экономического союза, до их выставления в месте реализации (продажи), демонстрации их образцов (за исключением представления сведений о них при продаже товаров дистанционным способом) формируют уведомление о вводе товаров в оборот и представляют оператору информационной системы мониторинга следующие сведения:">
        <w:r>
          <w:rPr>
            <w:sz w:val="24"/>
            <w:color w:val="0000ff"/>
          </w:rPr>
          <w:t xml:space="preserve">86</w:t>
        </w:r>
      </w:hyperlink>
      <w:r>
        <w:rPr>
          <w:sz w:val="24"/>
        </w:rPr>
        <w:t xml:space="preserve"> настоящих Правил, информационная система мониторинга формирует и отправляет в информационную систему ветеринарии: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запрос об идентификационном номере налогоплательщика владельца ветеринарного сопроводительного документа (идентификационном номере налогоплательщика заявителя в случае подачи уведомления о вводе в оборот, или идентификационном номере налогоплательщика хозяйствующего субъекта, оформившего ветеринарный сопроводительный документ, или идентификационном номере налогоплательщика хозяйствующего субъекта грузополучателя (импортера) в случае ввоза товаров на территорию Российской Федерации);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запрос о коде товара;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запрос о статусе ветеринарного сопроводительного документа;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запрос об объеме произведенной продукции (по данным информационной системы ветеринарии);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д) запрос о сроке годности (по данным информационной системы ветеринарии).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81. Оператор информационной системы мониторинга отказывает во внесении сведений, предусмотренных </w:t>
      </w:r>
      <w:hyperlink w:history="0" w:anchor="P450" w:tooltip="76. Производители (в том числе в рамках контрактного производства) до предложения товаров для оптовой или розничной реализации (продажи), в том числе до их выставления в месте реализации (продажи), демонстрации их образцов (за исключением представления сведений о товарах при их продаже дистанционным способом), или сторонние производители до передачи товаров производителю формируют уведомление о вводе товаров в оборот и представляют в информационную систему мониторинга следующие сведения:">
        <w:r>
          <w:rPr>
            <w:sz w:val="24"/>
            <w:color w:val="0000ff"/>
          </w:rPr>
          <w:t xml:space="preserve">пунктами 76</w:t>
        </w:r>
      </w:hyperlink>
      <w:r>
        <w:rPr>
          <w:sz w:val="24"/>
        </w:rPr>
        <w:t xml:space="preserve">, </w:t>
      </w:r>
      <w:hyperlink w:history="0" w:anchor="P461" w:tooltip="78. Импортеры после выпуска таможенными органами товаров в соответствии с таможенными процедурами выпуска для внутреннего потребления или реимпорта до предложения этих товаров для реализации (продажи), в том числе до их выставления в месте реализации (продажи), демонстрации их образцов, либо до принятия к учету товаров, ввозимых в Российскую Федерацию в целях, не связанных с их последующей реализацией (продажей), формируют уведомление о вводе товаров в оборот и представляют в информационную систему монит...">
        <w:r>
          <w:rPr>
            <w:sz w:val="24"/>
            <w:color w:val="0000ff"/>
          </w:rPr>
          <w:t xml:space="preserve">78</w:t>
        </w:r>
      </w:hyperlink>
      <w:r>
        <w:rPr>
          <w:sz w:val="24"/>
        </w:rPr>
        <w:t xml:space="preserve"> и </w:t>
      </w:r>
      <w:hyperlink w:history="0" w:anchor="P496" w:tooltip="86. Участники оборота товаров, приобретающие товары в рамках трансграничной торговли на таможенной территории Евразийского экономического союза, до их выставления в месте реализации (продажи), демонстрации их образцов (за исключением представления сведений о них при продаже товаров дистанционным способом) формируют уведомление о вводе товаров в оборот и представляют оператору информационной системы мониторинга следующие сведения:">
        <w:r>
          <w:rPr>
            <w:sz w:val="24"/>
            <w:color w:val="0000ff"/>
          </w:rPr>
          <w:t xml:space="preserve">86</w:t>
        </w:r>
      </w:hyperlink>
      <w:r>
        <w:rPr>
          <w:sz w:val="24"/>
        </w:rPr>
        <w:t xml:space="preserve"> настоящих Правил, в информационную систему мониторинга в случае, если информация, представленная участником оборота товаров, не соответствует сведениям, содержащимся в информационной системе ветеринарии, хотя бы по одному из пунктов, включенных в запросы, предусмотренные </w:t>
      </w:r>
      <w:hyperlink w:history="0" w:anchor="P474" w:tooltip="80. При представлении в информационную систему мониторинга сведений, предусмотренных пунктами 76, 78 и 86 настоящих Правил, информационная система мониторинга формирует и отправляет в информационную систему ветеринарии:">
        <w:r>
          <w:rPr>
            <w:sz w:val="24"/>
            <w:color w:val="0000ff"/>
          </w:rPr>
          <w:t xml:space="preserve">пунктом 80</w:t>
        </w:r>
      </w:hyperlink>
      <w:r>
        <w:rPr>
          <w:sz w:val="24"/>
        </w:rPr>
        <w:t xml:space="preserve"> настоящих Правил.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82. При получении сведений о вводе в оборот товаров, подлежащих прослеживаемости в информационной системе ветеринарии, информационная система мониторинга формирует и направляет в информационную систему ветеринарии следующие сведения: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код товара, введенного в оборот;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идентификационный номер ветеринарного сопроводительного документа;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количество единиц товаров, введенных в оборот;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идентификационный номер налогоплательщика производителя или импортера.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83. Участники оборота товаров при необходимости производят операцию формирования набора и представляют оператору информационной системы мониторинга до предложения этого набора для реализации (продажи), в том числе до его выставления в месте реализации (продажи), демонстрации его образцов (за исключением представления сведений о нем при продаже товаров дистанционным способом), следующие сведения: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идентификационный номер налогоплательщика участника оборота товаров;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код идентификации набора;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перечень кодов идентификации, вошедших в набор.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84. Участники оборота товаров, осуществляющие операцию расформирования групповой упаковки или набора, направляют в информационную систему мониторинга следующие сведения: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идентификационный номер налогоплательщика участника оборота товаров, осуществившего операцию расформирования групповой упаковки или набора;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код идентификации групповой упаковки или код идентификации набора, подлежащих расформированию.</w:t>
      </w:r>
    </w:p>
    <w:bookmarkStart w:id="493" w:name="P493"/>
    <w:bookmarkEnd w:id="493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85. Участники оборота товаров при необходимости формирования агрегированного таможенного кода представляют оператору информационной системы мониторинга следующие сведения: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идентификационный номер налогоплательщика участника оборота товаров;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перечень кодов идентификации, и (или) кодов идентификации групповых упаковок, и (или) кодов идентификации наборов, и (или) кодов идентификации транспортных упаковок, подлежащих включению в агрегированный таможенный код.</w:t>
      </w:r>
    </w:p>
    <w:bookmarkStart w:id="496" w:name="P496"/>
    <w:bookmarkEnd w:id="496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86. Участники оборота товаров, приобретающие товары в рамках трансграничной торговли на таможенной территории Евразийского экономического союза, до их выставления в месте реализации (продажи), демонстрации их образцов (за исключением представления сведений о них при продаже товаров дистанционным способом) формируют уведомление о вводе товаров в оборот и представляют оператору информационной системы мониторинга следующие сведения: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идентификационный номер налогоплательщика участника оборота товаров, который приобрел товары в рамках трансграничной торговли;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10-значный код товарной </w:t>
      </w:r>
      <w:hyperlink w:history="0" r:id="rId259" w:tooltip="Решение Совета Евразийской экономической комиссии от 14.09.2021 N 80 (ред. от 26.09.2025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, а также об изменении и признании утратившими силу некоторых решений Совета Евразийской экономической комиссии&quot; (с изм. и доп., вступ. в силу с 25.10.2025) {КонсультантПлюс}">
        <w:r>
          <w:rPr>
            <w:sz w:val="24"/>
            <w:color w:val="0000ff"/>
          </w:rPr>
          <w:t xml:space="preserve">номенклатуры</w:t>
        </w:r>
      </w:hyperlink>
      <w:r>
        <w:rPr>
          <w:sz w:val="24"/>
        </w:rPr>
        <w:t xml:space="preserve">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код идентификации, или код идентификации групповой упаковки, или код идентификации набора, или код идентификации транспортной упаковки;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наименование государства - члена Евразийского экономического союза, с территории которого осуществляется ввоз товаров (в соответствии с Общероссийским </w:t>
      </w:r>
      <w:hyperlink w:history="0" r:id="rId260" w:tooltip="Постановление Госстандарта России от 14.12.2001 N 529-ст (ред. от 05.06.2024) &quot;О принятии и введении в действие Общероссийского классификатора стран мира&quot; (вместе с &quot;ОК (МК (ИСО 3166) 004-97) 025-2001...&quot;) (дата введения 01.07.2002) {КонсультантПлюс}">
        <w:r>
          <w:rPr>
            <w:sz w:val="24"/>
            <w:color w:val="0000ff"/>
          </w:rPr>
          <w:t xml:space="preserve">классификатором</w:t>
        </w:r>
      </w:hyperlink>
      <w:r>
        <w:rPr>
          <w:sz w:val="24"/>
        </w:rPr>
        <w:t xml:space="preserve"> стран мира);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стоимость маркированных товаров (с учетом суммы налога на добавленную стоимость, если сделка облагается таким налогом) согласно первичным документам;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наименование организации-поставщика;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идентификационный номер налогоплательщика отправителя (или его аналог в стране отправителя);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реквизиты товаросопроводительного документа, подтверждающего ввоз товаров в Российскую Федерацию с территории другого государства - члена Евразийского экономического союза;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вид, номер и дата разрешительного документа;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идентификационный номер ветеринарного сопроводительного документа в электронной форме, если такой товар подлежит сопровождению ветеринарными сопроводительными документами;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дата регистрации декларации на товары (указывается для товаров, страна производства которых не является государством - членом Евразийского экономического союза);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регистрационный номер декларации на товары (указывается для товаров, страна производства которых не является государством - членом Евразийского экономического союза).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Участнику оборота товаров, приобретающему товары в рамках трансграничной торговли на таможенной территории государств - членов Евразийского экономического союза, отказывается во внесении в информационную систему мониторинга сведений, предусмотренных настоящим пунктом, и направляется соответствующее уведомление в следующих случаях: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сведения о разрешительных документах, представленные в соответствии с настоящим пунктом, не были указаны при регистрации товара в соответствии с </w:t>
      </w:r>
      <w:hyperlink w:history="0" w:anchor="P273" w:tooltip="37. Для регистрации товаров в подсистеме национального каталога маркированных товаров участник оборота товаров представляет следующие сведения о регистрируемых товарах:">
        <w:r>
          <w:rPr>
            <w:sz w:val="24"/>
            <w:color w:val="0000ff"/>
          </w:rPr>
          <w:t xml:space="preserve">пунктом 37</w:t>
        </w:r>
      </w:hyperlink>
      <w:r>
        <w:rPr>
          <w:sz w:val="24"/>
        </w:rPr>
        <w:t xml:space="preserve"> настоящих Правил;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разрешительные документы, сведения о которых были внесены в информационную систему мониторинга в соответствии с настоящим пунктом, отсутствуют в реестре выданных сертификатов соответствия и зарегистрированных деклараций о соответствии или в реестре свидетельств о государственной регистрации продукции или имеются сведения о недействительности (аннулировании) указанных разрешительных документов.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87. После агрегирования товаров в групповую упаковку до передачи агрегированной упаковки следующему участнику оборота товаров участник оборота товаров представляет в информационную систему мониторинга следующие сведения: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код идентификации групповой упаковки;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перечень кодов идентификации агрегируемых товаров;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дата агрегирования.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Информация об агрегировании товаров в групповую упаковку может передаваться одновременно с информацией об агрегировании упаковок в транспортную упаковку до передачи агрегированной упаковки следующему участнику оборота товаров.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88. В случае представления участниками оборота товаров в информационную систему мониторинга сведений об обороте товаров или о выводе товаров из оборота в отношении части товаров, находящихся в групповой или транспортной упаковке (по данным информационной системы мониторинга), в информационной системе мониторинга регистрируется расформирование всех упаковок более высокого уровня вложенности, содержавших изъятый из упаковок товар.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89. Участники оборота товаров, осуществляющие операцию агрегирования товаров в транспортные упаковки, представляют оператору информационной системы мониторинга следующие сведения: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результат выполнения операции агрегирования первого уровня посредством подачи следующих сведений: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идентификационный номер налогоплательщика участника оборота товаров, осуществившего упаковку товаров в транспортную упаковку первого уровня;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способ ввода товаров в оборот (произведен в Российской Федерации, ввезен в Российскую Федерацию);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перечень кодов идентификации транспортной упаковки вышестоящего уровня, для каждого из которых в случае агрегирования первого уровня указывается перечень кодов идентификации, или кодов идентификации групповой упаковки, или кодов идентификации набора;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результат выполнения операции агрегирования последующего уровня посредством подачи следующих сведений: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идентификационный номер налогоплательщика участника оборота товаров, осуществившего упаковку в транспортную упаковку последующего уровня;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перечень кодов идентификации транспортной упаковки вышестоящего уровня, для каждого из которых в случае агрегирования первого уровня дополнительно указывается перечень кодов идентификации, в случае агрегирования последующего уровня указывается перечень кодов идентификации транспортных упаковок, объединенных в указанную группу.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90. Участники оборота товаров, осуществляющие операцию расформирования транспортной упаковки, представляют оператору информационной системы мониторинга следующие сведения: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идентификационный номер налогоплательщика участника оборота товаров, осуществившего расформирование транспортной упаковки;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перечень кодов идентификации транспортных упаковок, подлежащих расформированию.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представления участниками оборота товаров в информационную систему мониторинга сведений об обороте товаров или о выводе товаров из оборота в отношении части товаров, находящейся в транспортной упаковке (по данным информационной системы мониторинга), в информационной системе мониторинга автоматически регистрируется расформирование всех упаковок более высокого уровня вложенности, содержавших изъятый из указанных упаковок товар.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91. Участники оборота товаров, осуществляющие операции по изъятию, перекладке товаров в рамках транспортной упаковки первого уровня или транспортной упаковки первого уровня в рамках транспортной упаковки последующего уровня, представляют оператору информационной системы мониторинга следующие сведения: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идентификационный номер налогоплательщика участника оборота товаров, осуществившего операцию по изъятию или перекладке;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тип операции трансформации (перекладка, изъятие);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перечень кодов идентификации, или кодов идентификации групповой упаковки, или кодов идентификации набора, или кодов идентификации транспортной упаковки, подлежащих трансформации.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Вывод из оборота кода идентификации транспортной упаковки первого и последующих уровней производится только в случае, если по результатам проведения операции трансформации не осталось других упаковок первого уровня, или товаров, или товаров в транспортной упаковке первого уровня.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92. Участники оборота товаров представляют с 1 марта 2026 г. (и далее с 1 мая 2026 г. и с 1 июля 2026 г. с учетом этапов введения обязательной маркировки средствами идентификации, установленных </w:t>
      </w:r>
      <w:hyperlink w:history="0" w:anchor="P23" w:tooltip="3. Установить, что участники оборота сладостей и кондитерских изделий, осуществляющие ввод в оборот сладостей и кондитерских изделий, наносят средства идентификации на сладости и кондитерские изделия и представляют в информационную систему мониторинга сведения о нанесении средств идентификации и вводе в оборот сладостей и кондитерских изделий в соответствии с Правилами, утвержденными настоящим постановлением:">
        <w:r>
          <w:rPr>
            <w:sz w:val="24"/>
            <w:color w:val="0000ff"/>
          </w:rPr>
          <w:t xml:space="preserve">пунктом 3</w:t>
        </w:r>
      </w:hyperlink>
      <w:r>
        <w:rPr>
          <w:sz w:val="24"/>
        </w:rPr>
        <w:t xml:space="preserve"> постановления Правительства Российской Федерации от 31 мая 2025 г. N 818 "Об утверждении Правил маркировки отдельных видов сладостей и кондитерских изделий, упакованных в потребительскую упаковку, средствами идентификации и особенностях внедрения государственной информационной системы мониторинга за оборотом товаров, подлежащих обязательной маркировке средствами идентификации, в отношении отдельных видов сладостей и кондитерских изделий, упакованных в потребительскую упаковку") оператору информационной системы мониторинга сведения о кодах идентификации, и (или) кодах идентификации групповых упаковок, и (или) кодах идентификации наборов, и (или) кодах транспортных упаковок меньшего уровня вложенности, входящих в транспортную упаковку, при осуществлении ввода в оборот товаров, при этом по 30 июня 2027 г. сведения в рамках сделок, предусматривающих переход права собственности на такие товары, а также в рамках договоров комиссии, и (или) агентских договоров, и (или) договоров подряда, и (или) договоров поручения в информационную систему мониторинга не передаются.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 1 июля 2027 г. участники оборота товаров, осуществляющие ввод в оборот товаров в групповой упаковке или наборов, представляют в информационную систему мониторинга сведения о входящих в такую упаковку или набор кодах идентификации в соответствии с </w:t>
      </w:r>
      <w:hyperlink w:history="0" w:anchor="P38" w:tooltip="4. Участники оборота сладостей и кондитерских изделий, осуществляющие ввод в оборот сладостей и кондитерских изделий, определенных в пункте 3 настоящего постановления, в групповой упаковке сладостей и кондитерских изделий или наборе сладостей и кондитерских изделий (далее соответственно - групповая упаковка, набор) наносят средства идентификации на групповую упаковку или набор и представляют в информационную систему мониторинга сведения о нанесении средств идентификации и вводе в оборот сладостей и конди...">
        <w:r>
          <w:rPr>
            <w:sz w:val="24"/>
            <w:color w:val="0000ff"/>
          </w:rPr>
          <w:t xml:space="preserve">пунктом 4</w:t>
        </w:r>
      </w:hyperlink>
      <w:r>
        <w:rPr>
          <w:sz w:val="24"/>
        </w:rPr>
        <w:t xml:space="preserve"> постановления Правительства Российской Федерации от 31 мая 2025 г. N 818 "Об утверждении Правил маркировки отдельных видов сладостей и кондитерских изделий, упакованных в потребительскую упаковку, средствами идентификации и особенностях внедрения государственной информационной системы мониторинга за оборотом товаров, подлежащих обязательной маркировке средствами идентификации, в отношении отдельных видов сладостей и кондитерских изделий, упакованных в потребительскую упаковку".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Участники оборота товаров представляют с 1 июля 2027 г. в отношении товаров, произведенных по 30 ноября 2028 г., оператору информационной системы мониторинга сведения о количестве товаров по каждому коду товара, а также номер производственной партии при выводе товаров из оборота.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Участники оборота товаров представляют с 1 июля 2027 г. в отношении товаров, произведенных по 30 ноября 2028 г., оператору информационной системы мониторинга сведения о количестве товаров по каждому коду товара, а также номер производственной партии в рамках сделок, предусматривающих переход права собственности на такие товары, а также в рамках договоров комиссии, и (или) агентских договоров, и (или) договоров подряда, и (или) договоров поручения.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 1 декабря 2028 г. участники оборота товаров в отношении товаров, произведенных с 1 декабря 2028 г., представляют оператору информационной системы мониторинга сведения о кодах идентификации, и (или) кодах идентификации групповых упаковок, и (или) кодах идентификации наборов, и (или) кодах идентификации транспортных упаковок меньшего уровня вложенности, входящих в транспортную упаковку товара, в рамках сделок, предусматривающих переход права собственности на товары, а также в рамках договоров комиссии, и (или) агентских договоров, и (или) договоров подряда, и (или) договоров поручения.</w:t>
      </w:r>
    </w:p>
    <w:bookmarkStart w:id="540" w:name="P540"/>
    <w:bookmarkEnd w:id="540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93. При передаче (приемке) товаров в рамках сделок, предусматривающих переход права собственности на товары, а также в рамках договоров комиссии, и (или) агентских договоров, и (или) договоров подряда участник оборота товаров, осуществляющий отгрузку (приемку) товаров, формирует уведомление в формате универсального передаточного документа с указанием вида сделки, в рамках которой осуществляется отгрузка, подписывает его усиленной электронной подписью, направляет другой стороне сделки в порядке, предусмотренном </w:t>
      </w:r>
      <w:hyperlink w:history="0" w:anchor="P228" w:tooltip="23. Обязанность по представлению в информационную систему мониторинга предусмотренной настоящими Правилами информации, передаваемой в составе универсальных передаточных документов, исправленных универсальных передаточных документов, универсальных корректировочных документов, исполняется участником оборота товаров посредством оператора электронного документооборота на основании заключенного между ними договора, который должен предусматривать следующее:">
        <w:r>
          <w:rPr>
            <w:sz w:val="24"/>
            <w:color w:val="0000ff"/>
          </w:rPr>
          <w:t xml:space="preserve">пунктами 23</w:t>
        </w:r>
      </w:hyperlink>
      <w:r>
        <w:rPr>
          <w:sz w:val="24"/>
        </w:rPr>
        <w:t xml:space="preserve"> и </w:t>
      </w:r>
      <w:hyperlink w:history="0" w:anchor="P233" w:tooltip="24. Обязанность по представлению в информационную систему мониторинга предусмотренной настоящими Правилами информации при поставке маркированных товаров в рамках исполнения контрактов, заключенных в соответствии с Федеральным законом &quot;О контрактной системе в сфере закупок товаров, работ, услуг для обеспечения государственных и муниципальных нужд&quot;, исполняется участниками оборота товаров путем представления документов о приемке, предусмотренных частью 13 статьи 94 указанного Федерального закона, в единую ...">
        <w:r>
          <w:rPr>
            <w:sz w:val="24"/>
            <w:color w:val="0000ff"/>
          </w:rPr>
          <w:t xml:space="preserve">24</w:t>
        </w:r>
      </w:hyperlink>
      <w:r>
        <w:rPr>
          <w:sz w:val="24"/>
        </w:rPr>
        <w:t xml:space="preserve"> настоящих Правил, и в срок не более 3 рабочих дней со дня приемки товаров универсальный передаточный документ направляется в информационную систему мониторинга оператором электронного документооборота.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Универсальный передаточный документ, предусмотренный </w:t>
      </w:r>
      <w:hyperlink w:history="0" w:anchor="P540" w:tooltip="93. При передаче (приемке) товаров в рамках сделок, предусматривающих переход права собственности на товары, а также в рамках договоров комиссии, и (или) агентских договоров, и (или) договоров подряда участник оборота товаров, осуществляющий отгрузку (приемку) товаров, формирует уведомление в формате универсального передаточного документа с указанием вида сделки, в рамках которой осуществляется отгрузка, подписывает его усиленной электронной подписью, направляет другой стороне сделки в порядке, предусмот...">
        <w:r>
          <w:rPr>
            <w:sz w:val="24"/>
            <w:color w:val="0000ff"/>
          </w:rPr>
          <w:t xml:space="preserve">абзацем первым</w:t>
        </w:r>
      </w:hyperlink>
      <w:r>
        <w:rPr>
          <w:sz w:val="24"/>
        </w:rPr>
        <w:t xml:space="preserve"> настоящего пункта, или документ о приемке должен содержать следующие обязательные сведения: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идентификационный номер налогоплательщика покупателя;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единица измерения (код и соответствующее ему условное обозначение (национальное) в соответствии с Общероссийским </w:t>
      </w:r>
      <w:hyperlink w:history="0" r:id="rId261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<w:r>
          <w:rPr>
            <w:sz w:val="24"/>
            <w:color w:val="0000ff"/>
          </w:rPr>
          <w:t xml:space="preserve">классификатором</w:t>
        </w:r>
      </w:hyperlink>
      <w:r>
        <w:rPr>
          <w:sz w:val="24"/>
        </w:rPr>
        <w:t xml:space="preserve"> единиц измерения);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количество поставляемых (отгружаемых) товаров;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цена товара за единицу измерения без учета налога на добавленную стоимость, а в случае применения государственных регулируемых цен (тарифов), включающих в себя налог на добавленную стоимость, - с учетом суммы налога на добавленную стоимость;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стоимость всего количества поставляемых (отгруженных) товаров без учета суммы налога на добавленную стоимость;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налоговая ставка;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стоимость всего количества поставляемых (отгруженных) товаров с учетом суммы налога на добавленную стоимость;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сумма налога на добавленную стоимость, предъявляемая покупателю товаров;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код идентификации, или код идентификации групповой упаковки, или код идентификации набора, или код идентификации транспортной упаковки;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номер производственной партии;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номер реестровой записи в реестре контрактов в случае поставки маркированных товаров при исполнении контрактов, заключенных в соответствии с Федеральным </w:t>
      </w:r>
      <w:hyperlink w:history="0" r:id="rId262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"О контрактной системе в сфере закупок товаров, работ, услуг для обеспечения государственных и муниципальных нужд";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код причины постановки на учет по месту нахождения юридического лица или аккредитованного филиала иностранного юридического лица (их обособленных подразделений) или глобальный уникальный идентификатор адресного объекта в федеральной информационной адресной системе по месту осуществления деятельности (для индивидуальных предпринимателей) покупателя (получателя) в случае поставки маркированных товаров при исполнении контрактов, заключенных в соответствии с Федеральным </w:t>
      </w:r>
      <w:hyperlink w:history="0" r:id="rId263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"О контрактной системе в сфере закупок товаров, работ, услуг для обеспечения государственных и муниципальных нужд".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94. При формировании уведомления, предусмотренного </w:t>
      </w:r>
      <w:hyperlink w:history="0" w:anchor="P540" w:tooltip="93. При передаче (приемке) товаров в рамках сделок, предусматривающих переход права собственности на товары, а также в рамках договоров комиссии, и (или) агентских договоров, и (или) договоров подряда участник оборота товаров, осуществляющий отгрузку (приемку) товаров, формирует уведомление в формате универсального передаточного документа с указанием вида сделки, в рамках которой осуществляется отгрузка, подписывает его усиленной электронной подписью, направляет другой стороне сделки в порядке, предусмот...">
        <w:r>
          <w:rPr>
            <w:sz w:val="24"/>
            <w:color w:val="0000ff"/>
          </w:rPr>
          <w:t xml:space="preserve">пунктом 93</w:t>
        </w:r>
      </w:hyperlink>
      <w:r>
        <w:rPr>
          <w:sz w:val="24"/>
        </w:rPr>
        <w:t xml:space="preserve"> настоящих Правил, для товаров, произведенных по 30 ноября 2028 г., возможно представление оператору информационной системы мониторинга универсальных передаточных документов, формируемых в ходе оборота маркированных товаров, содержащих коды товаров без указания кодов идентификации передаваемых товаров.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95. Оператор информационной системы мониторинга после получения от оператора электронного документооборота уведомления, предусмотренного </w:t>
      </w:r>
      <w:hyperlink w:history="0" w:anchor="P540" w:tooltip="93. При передаче (приемке) товаров в рамках сделок, предусматривающих переход права собственности на товары, а также в рамках договоров комиссии, и (или) агентских договоров, и (или) договоров подряда участник оборота товаров, осуществляющий отгрузку (приемку) товаров, формирует уведомление в формате универсального передаточного документа с указанием вида сделки, в рамках которой осуществляется отгрузка, подписывает его усиленной электронной подписью, направляет другой стороне сделки в порядке, предусмот...">
        <w:r>
          <w:rPr>
            <w:sz w:val="24"/>
            <w:color w:val="0000ff"/>
          </w:rPr>
          <w:t xml:space="preserve">пунктом 93</w:t>
        </w:r>
      </w:hyperlink>
      <w:r>
        <w:rPr>
          <w:sz w:val="24"/>
        </w:rPr>
        <w:t xml:space="preserve"> настоящих Правил, или после получения от оператора информационной системы закупок документа о приемке в порядке, предусмотренном </w:t>
      </w:r>
      <w:hyperlink w:history="0" w:anchor="P233" w:tooltip="24. Обязанность по представлению в информационную систему мониторинга предусмотренной настоящими Правилами информации при поставке маркированных товаров в рамках исполнения контрактов, заключенных в соответствии с Федеральным законом &quot;О контрактной системе в сфере закупок товаров, работ, услуг для обеспечения государственных и муниципальных нужд&quot;, исполняется участниками оборота товаров путем представления документов о приемке, предусмотренных частью 13 статьи 94 указанного Федерального закона, в единую ...">
        <w:r>
          <w:rPr>
            <w:sz w:val="24"/>
            <w:color w:val="0000ff"/>
          </w:rPr>
          <w:t xml:space="preserve">пунктом 24</w:t>
        </w:r>
      </w:hyperlink>
      <w:r>
        <w:rPr>
          <w:sz w:val="24"/>
        </w:rPr>
        <w:t xml:space="preserve"> настоящих Правил, отражает в информационной системе мониторинга факт передачи товаров между участниками оборота товаров.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96. Информационная система мониторинга передает в Единую автоматизированную информационную систему таможенных органов по запросу о маркированных товарах, групповых упаковках или наборах следующую информацию: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наименование владельца кодов идентификации, или кодов идентификации групповых упаковок, или кодов идентификации наборов, или кодов идентификации транспортных упаковок, или агрегированного таможенного кода;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идентификационный номер налогоплательщика, наименование налогоплательщика - владельца кодов идентификации, или кодов идентификации групповых упаковок, или кодов идентификации наборов, или кодов идентификации транспортных упаковок;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коды идентификации, или коды идентификации наборов, или коды идентификации групповых упаковок, или коды идентификации транспортных упаковок, или агрегированный таможенный код;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статус кода идентификации, или статус кода идентификации набора, или статус кода идентификации групповой упаковки, или статус кода идентификации транспортной упаковки, или статус агрегированного таможенного кода;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д) количество единиц товара, заявленных под кодом идентификации набора, или под кодом идентификации групповой упаковки, или под кодом идентификации транспортной упаковки, или под агрегированным таможенным кодом;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е) дата последнего изменения статуса кода идентификации, или статуса кода идентификации набора, или статуса кода идентификации групповой упаковки, или статуса кода идентификации транспортной упаковки, или статуса агрегированного таможенного кода;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ж) дата приема кода идентификации, или кода идентификации групповой упаковки, или кода идентификации набора, или кода идентификации транспортной упаковки, или агрегированного таможенного кода на склад;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з) 10-значный код товарной </w:t>
      </w:r>
      <w:hyperlink w:history="0" r:id="rId264" w:tooltip="Решение Совета Евразийской экономической комиссии от 14.09.2021 N 80 (ред. от 26.09.2025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, а также об изменении и признании утратившими силу некоторых решений Совета Евразийской экономической комиссии&quot; (с изм. и доп., вступ. в силу с 25.10.2025) {КонсультантПлюс}">
        <w:r>
          <w:rPr>
            <w:sz w:val="24"/>
            <w:color w:val="0000ff"/>
          </w:rPr>
          <w:t xml:space="preserve">номенклатуры</w:t>
        </w:r>
      </w:hyperlink>
      <w:r>
        <w:rPr>
          <w:sz w:val="24"/>
        </w:rPr>
        <w:t xml:space="preserve">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и) код причины постановки на учет участника оборота товаров (при наличии);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к) сведения о товарном знаке (при наличии);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л) дата регистрации декларации на товары (указывается для товаров, страна производства которых не является государством - членом Евразийского экономического союза);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м) регистрационный номер декларации на товары (указывается для товаров, страна производства которых не является государством - членом Евразийского экономического союза);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н) вид, дата и номер разрешительного документа (для товаров, подлежащих оценке соответствия).</w:t>
      </w:r>
    </w:p>
    <w:bookmarkStart w:id="570" w:name="P570"/>
    <w:bookmarkEnd w:id="570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97. Единая автоматизированная информационная система таможенных органов передает в информационную систему мониторинга по запросу о результатах таможенного контроля маркированных товаров следующую информацию: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тип таможенного документа;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код таможенного органа, принявшего решение по таможенному документу;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вид, номер и дата разрешительного документа;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регистрационный номер таможенного документа;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дата регистрации таможенного документа;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код таможенной процедуры;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код особенности декларирования;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наименование организации-отправителя;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код страны отправителя;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наименование страны отправителя;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наименование организации-получателя;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идентификационный номер налогоплательщика получателя;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наименование организации (индивидуального предпринимателя) декларанта товаров;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идентификационный номер налогоплательщика декларанта товаров;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10-значный код товарной </w:t>
      </w:r>
      <w:hyperlink w:history="0" r:id="rId265" w:tooltip="Решение Совета Евразийской экономической комиссии от 14.09.2021 N 80 (ред. от 26.09.2025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, а также об изменении и признании утратившими силу некоторых решений Совета Евразийской экономической комиссии&quot; (с изм. и доп., вступ. в силу с 25.10.2025) {КонсультантПлюс}">
        <w:r>
          <w:rPr>
            <w:sz w:val="24"/>
            <w:color w:val="0000ff"/>
          </w:rPr>
          <w:t xml:space="preserve">номенклатуры</w:t>
        </w:r>
      </w:hyperlink>
      <w:r>
        <w:rPr>
          <w:sz w:val="24"/>
        </w:rPr>
        <w:t xml:space="preserve">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3-значный буквенный код валюты цены договора;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таможенная стоимость товаров;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цена товаров (фактурная стоимость);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код страны происхождения в соответствии с Общероссийским </w:t>
      </w:r>
      <w:hyperlink w:history="0" r:id="rId266" w:tooltip="Постановление Госстандарта России от 14.12.2001 N 529-ст (ред. от 05.06.2024) &quot;О принятии и введении в действие Общероссийского классификатора стран мира&quot; (вместе с &quot;ОК (МК (ИСО 3166) 004-97) 025-2001...&quot;) (дата введения 01.07.2002) {КонсультантПлюс}">
        <w:r>
          <w:rPr>
            <w:sz w:val="24"/>
            <w:color w:val="0000ff"/>
          </w:rPr>
          <w:t xml:space="preserve">классификатором</w:t>
        </w:r>
      </w:hyperlink>
      <w:r>
        <w:rPr>
          <w:sz w:val="24"/>
        </w:rPr>
        <w:t xml:space="preserve"> стран мира;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количество товаров в дополнительной единице измерения;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наименование дополнительной единицы измерения;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код дополнительной единицы измерения;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наименование товара;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порядковый номер товара (товаров);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код идентификации, или код идентификации групповой упаковки, или код идентификации набора, или код идентификации транспортной упаковки, или агрегированный таможенный код;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сумма налога на добавленную стоимость, уплаченная в бюджет Российской Федерации, в отношении ввезенных товаров;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вес брутто, вес нетто;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код принятого решения по товару;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дата и время принятого решения;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товарный знак (при наличии).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98. При внесении изменений (дополнений) в сведения, заявленные в декларации на товары, после выпуска товаров Единая автоматизированная информационная система таможенных органов передает по запросу в информационную систему мониторинга скорректированные данные о товарах, а также сведения о декларации на товары, поданной в отношении товаров, выпуск которых произведен на основании заявления о выпуске товаров до подачи декларации на товары.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99. Сведения о решении таможенного органа в отношении маркированных товаров, полученные из Единой автоматизированной информационной системы таможенных органов, отражаются в информационной системе мониторинга.</w:t>
      </w:r>
    </w:p>
    <w:bookmarkStart w:id="603" w:name="P603"/>
    <w:bookmarkEnd w:id="603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100. Участники оборота товаров, принявшие решение о реализации товаров, приобретенных по результатам проведения торгов в рамках исполнительного производства и процедур банкротства, торгов имущества, конфискованного в порядке административного или уголовного производства, а также по результатам реализации имущества, обращенного в соответствии с законодательством Российской Федерации в собственность Российской Федерации, формируют уведомление о вводе товаров в оборот и вносят в информационную систему мониторинга до предложения этих товаров для реализации (продажи), в том числе до их выставления в месте реализации (продажи), демонстрации их образцов, следующие сведения: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идентификационный номер налогоплательщика участника оборота товаров, осуществляющего указанный оборот товаров;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код идентификации, или код идентификации групповой упаковки, или код идентификации набора;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реквизиты первичного учетного документа, подтверждающего приемку товаров, приобретенных по результатам проведения торгов в рамках исполнительного производства и процедур банкротства, торгов имущества, конфискованного в порядке административного и уголовного производства, а также по результатам реализации имущества, обращенного в соответствии с законодательством Российской Федерации в собственность Российской Федерации.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101. Участники оборота товаров, осуществляющие расчеты за товары с применением контрольно-кассовой техники (за исключением случаев, установленных </w:t>
      </w:r>
      <w:hyperlink w:history="0" w:anchor="P633" w:tooltip="110. При выводе товаров из оборота по основаниям, не являющимся продажей в розницу, за исключением случаев, предусмотренных пунктами 115 и 120 - 122 настоящих Правил, участник оборота товаров, не являющийся предприятием общественного питания, осуществляющий вывод товаров из оборота, в течение 3 рабочих дней со дня составления первичного учетного документа, подтверждающего вывод товаров из оборота, представляет оператору информационной системы мониторинга следующие сведения о выводе товаров из оборота:">
        <w:r>
          <w:rPr>
            <w:sz w:val="24"/>
            <w:color w:val="0000ff"/>
          </w:rPr>
          <w:t xml:space="preserve">пунктом 110</w:t>
        </w:r>
      </w:hyperlink>
      <w:r>
        <w:rPr>
          <w:sz w:val="24"/>
        </w:rPr>
        <w:t xml:space="preserve"> настоящих Правил), направляют в информационную систему мониторинга информацию об обороте товаров или о выводе товаров из оборота посредством контрольно-кассовой техники, а при осуществлении операций корректировки первично поданной информации о цене товара за единицу с учетом скидок, наценок, сборов и налогов, стоимости товара с учетом скидок, наценок, сборов и налогов, ставки налога на добавленную стоимость, включенного в стоимость товара, посредством контрольно-кассовой техники направляют в информационную систему мониторинга информацию о корректировке вывода товаров из оборота посредством контрольно-кассовой техники.</w:t>
      </w:r>
    </w:p>
    <w:bookmarkStart w:id="608" w:name="P608"/>
    <w:bookmarkEnd w:id="608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102. Участник оборота товаров, осуществляющий расчеты за товары с применением контрольно-кассовой техники, идентифицирует и распознает программными и (или) техническими средствами, сопряженными с установленной у него и зарегистрированной контрольно-кассовой техникой, средство идентификации, нанесенное на товар.</w:t>
      </w:r>
    </w:p>
    <w:bookmarkStart w:id="609" w:name="P609"/>
    <w:bookmarkEnd w:id="609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103. При наличии договора с участником оборота товаров, осуществляющим расчеты за товар или принятие возвращаемых товаров с неповрежденным средством идентификации, оператор фискальных данных в соответствии с </w:t>
      </w:r>
      <w:hyperlink w:history="0" r:id="rId267" w:tooltip="Федеральный закон от 22.05.2003 N 54-ФЗ (ред. от 24.06.2025) &quot;О применении контрольно-кассовой техники при осуществлении расчетов в Российской Федерации&quot; (с изм. и доп., вступ. в силу с 02.09.2025) {КонсультантПлюс}">
        <w:r>
          <w:rPr>
            <w:sz w:val="24"/>
            <w:color w:val="0000ff"/>
          </w:rPr>
          <w:t xml:space="preserve">абзацами семнадцатым</w:t>
        </w:r>
      </w:hyperlink>
      <w:r>
        <w:rPr>
          <w:sz w:val="24"/>
        </w:rPr>
        <w:t xml:space="preserve"> и </w:t>
      </w:r>
      <w:hyperlink w:history="0" r:id="rId268" w:tooltip="Федеральный закон от 22.05.2003 N 54-ФЗ (ред. от 24.06.2025) &quot;О применении контрольно-кассовой техники при осуществлении расчетов в Российской Федерации&quot; (с изм. и доп., вступ. в силу с 02.09.2025) {КонсультантПлюс}">
        <w:r>
          <w:rPr>
            <w:sz w:val="24"/>
            <w:color w:val="0000ff"/>
          </w:rPr>
          <w:t xml:space="preserve">восемнадцатым пункта 2 статьи 4.5</w:t>
        </w:r>
      </w:hyperlink>
      <w:r>
        <w:rPr>
          <w:sz w:val="24"/>
        </w:rPr>
        <w:t xml:space="preserve"> Федерального закона "О применении контрольно-кассовой техники при осуществлении расчетов в Российской Федерации" по поручению такого участника оборота товаров осуществляет от его имени ежедневную передачу в режиме реального времени полученной от него информации оператору информационной системы мониторинга по каждой единице маркированных товаров в соответствии с протоколом обмена информацией между оператором фискальных данных и информационной системой мониторинга, включающей следующие обязательные сведения: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идентификационный номер налогоплательщика пользователя контрольно-кассовой техники (кроме случаев, установленных </w:t>
      </w:r>
      <w:hyperlink w:history="0" r:id="rId269" w:tooltip="Федеральный закон от 22.05.2003 N 54-ФЗ (ред. от 24.06.2025) &quot;О применении контрольно-кассовой техники при осуществлении расчетов в Российской Федерации&quot; (с изм. и доп., вступ. в силу с 02.09.2025) {КонсультантПлюс}">
        <w:r>
          <w:rPr>
            <w:sz w:val="24"/>
            <w:color w:val="0000ff"/>
          </w:rPr>
          <w:t xml:space="preserve">абзацем третьим пункта 6 статьи 1.2</w:t>
        </w:r>
      </w:hyperlink>
      <w:r>
        <w:rPr>
          <w:sz w:val="24"/>
        </w:rPr>
        <w:t xml:space="preserve"> Федерального закона "О применении контрольно-кассовой техники при осуществлении расчетов в Российской Федерации");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код формы документа;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порядковый номер документа;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дата и время формирования документа;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д) признак расчета - приход (получение средств от покупателя), возврат прихода (возврат покупателю средств, полученных от него), расход (выдача средств покупателю), возврат расхода (получение от покупателя средств, выданных ему);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е) код маркировки, или коды идентификации, или коды идентификации групповых упаковок, или коды идентификации набора;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ж) данные о каждой единице товара (статус товара (при наличии), цена за единицу товара с учетом скидок, наценок, сборов и налогов, количество единиц товара, стоимость товара с учетом скидок, наценок, сборов и налогов, ставка налога на добавленную стоимость, включенного в стоимость товара);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з) регистрационный номер контрольно-кассовой техники;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и) заводской номер фискального накопителя;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к) адрес и место осуществления расчета (при расчете в зданиях и помещениях - адрес здания и помещения с почтовым индексом, при расчете в транспортных средствах - наименование и номер транспортного средства, адрес организации либо адрес регистрации индивидуального предпринимателя, при расчете в информационно-телекоммуникационной сети "Интернет" - адрес сайта пользователя);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л) идентификационный номер налогоплательщика покупателя (клиента) (при осуществлении расчетов с применением контрольно-кассовой техники между организациями и (или) индивидуальными предпринимателями).</w:t>
      </w:r>
    </w:p>
    <w:bookmarkStart w:id="621" w:name="P621"/>
    <w:bookmarkEnd w:id="621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104. В случае осуществления расчетов за товары в соответствии с </w:t>
      </w:r>
      <w:hyperlink w:history="0" r:id="rId270" w:tooltip="Федеральный закон от 22.05.2003 N 54-ФЗ (ред. от 24.06.2025) &quot;О применении контрольно-кассовой техники при осуществлении расчетов в Российской Федерации&quot; (с изм. и доп., вступ. в силу с 02.09.2025) {КонсультантПлюс}">
        <w:r>
          <w:rPr>
            <w:sz w:val="24"/>
            <w:color w:val="0000ff"/>
          </w:rPr>
          <w:t xml:space="preserve">подпунктом 2 пункта 3.2 статьи 4.3</w:t>
        </w:r>
      </w:hyperlink>
      <w:r>
        <w:rPr>
          <w:sz w:val="24"/>
        </w:rPr>
        <w:t xml:space="preserve"> Федерального закона "О применении контрольно-кассовой техники при осуществлении расчетов в Российской Федерации" участник оборота товаров, осуществляющий розничную реализацию, включающий в уведомление о реализации маркированного товара код товара, входящий в состав кода идентификации, не позднее 3 рабочих дней со дня реализации товара потребителю передает в информационную систему мониторинга следующие сведения: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идентификационный номер налогоплательщика участника оборота товаров, осуществляющего вывод товаров из оборота;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причина вывода товаров из оборота (розничная реализация);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наименование, дата и номер первичного учетного документа о выбытии товара из оборота;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коды идентификации, выводимые из оборота;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д) стоимость выводимых из оборота товаров (с учетом суммы налога на добавленную стоимость), по данным участника оборота товаров.</w:t>
      </w:r>
    </w:p>
    <w:bookmarkStart w:id="627" w:name="P627"/>
    <w:bookmarkEnd w:id="627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105. Сведения об осуществлении расчетов с применением контрольно-кассовой техники между участниками оборота товаров приравниваются к уведомлению, предусмотренному </w:t>
      </w:r>
      <w:hyperlink w:history="0" w:anchor="P540" w:tooltip="93. При передаче (приемке) товаров в рамках сделок, предусматривающих переход права собственности на товары, а также в рамках договоров комиссии, и (или) агентских договоров, и (или) договоров подряда участник оборота товаров, осуществляющий отгрузку (приемку) товаров, формирует уведомление в формате универсального передаточного документа с указанием вида сделки, в рамках которой осуществляется отгрузка, подписывает его усиленной электронной подписью, направляет другой стороне сделки в порядке, предусмот...">
        <w:r>
          <w:rPr>
            <w:sz w:val="24"/>
            <w:color w:val="0000ff"/>
          </w:rPr>
          <w:t xml:space="preserve">пунктом 93</w:t>
        </w:r>
      </w:hyperlink>
      <w:r>
        <w:rPr>
          <w:sz w:val="24"/>
        </w:rPr>
        <w:t xml:space="preserve"> настоящих Правил, и являются основанием для отражения оператором информационной системы мониторинга в информационной системе мониторинга факта приема-передачи товаров.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Состав информации, которая должна передаваться в информационную систему мониторинга, определен </w:t>
      </w:r>
      <w:hyperlink w:history="0" w:anchor="P540" w:tooltip="93. При передаче (приемке) товаров в рамках сделок, предусматривающих переход права собственности на товары, а также в рамках договоров комиссии, и (или) агентских договоров, и (или) договоров подряда участник оборота товаров, осуществляющий отгрузку (приемку) товаров, формирует уведомление в формате универсального передаточного документа с указанием вида сделки, в рамках которой осуществляется отгрузка, подписывает его усиленной электронной подписью, направляет другой стороне сделки в порядке, предусмот...">
        <w:r>
          <w:rPr>
            <w:sz w:val="24"/>
            <w:color w:val="0000ff"/>
          </w:rPr>
          <w:t xml:space="preserve">пунктом 93</w:t>
        </w:r>
      </w:hyperlink>
      <w:r>
        <w:rPr>
          <w:sz w:val="24"/>
        </w:rPr>
        <w:t xml:space="preserve"> настоящих Правил.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106. При отсутствии договора с оператором фискальных данных об осуществлении от имени и по поручению участника оборота товаров передачи информации оператору информационной системы мониторинга или при отсутствии у оператора фискальных данных технической возможности осуществления от имени и по поручению участника оборота товаров передачи информации об обороте товаров, в случае если операция осуществляется между участниками оборота товаров, зарегистрированными в информационной системе мониторинга, или о выводе товаров из оборота обязанность по передаче сведений об обороте товаров или о выводе товаров из оборота с применением контрольно-кассовой техники выполняется участником оборота товаров не позднее 30 календарных дней со дня продажи товаров через личный кабинет участника оборота товаров или посредством информационных электронных сервисов с использованием стандартных протоколов передачи данных и интерфейсов электронного взаимодействия информационной системы мониторинга.</w:t>
      </w:r>
    </w:p>
    <w:bookmarkStart w:id="630" w:name="P630"/>
    <w:bookmarkEnd w:id="630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107. Уведомление о регистрации в информационной системе мониторинга сведений об обороте, если операция осуществляется между участниками оборота товаров, зарегистрированными в информационной системе мониторинга, или о выводе товаров из оборота, или об отказе в регистрации таких сведений направляется информационной системой мониторинга оператору фискальных данных, и (или) участнику оборота товаров, осуществившему продажу товаров, и (или) участникам оборота товаров, осуществившим передачу (приемку) товаров с применением контрольно-кассовой техники.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108. В случаях применения контрольно-кассовой техники в режиме, не предусматривающем обязательной передачи фискальных документов в налоговые органы и оператору информационной системы мониторинга в электронной форме через оператора фискальных данных, участники оборота товаров самостоятельно не позднее 30 календарных дней со дня продажи товаров направляют в информационную систему мониторинга информацию о выводе товаров из оборота, содержащую сведения, предусмотренные </w:t>
      </w:r>
      <w:hyperlink w:history="0" w:anchor="P609" w:tooltip="103. При наличии договора с участником оборота товаров, осуществляющим расчеты за товар или принятие возвращаемых товаров с неповрежденным средством идентификации, оператор фискальных данных в соответствии с абзацами семнадцатым и восемнадцатым пункта 2 статьи 4.5 Федерального закона &quot;О применении контрольно-кассовой техники при осуществлении расчетов в Российской Федерации&quot; по поручению такого участника оборота товаров осуществляет от его имени ежедневную передачу в режиме реального времени полученной о...">
        <w:r>
          <w:rPr>
            <w:sz w:val="24"/>
            <w:color w:val="0000ff"/>
          </w:rPr>
          <w:t xml:space="preserve">пунктом 103</w:t>
        </w:r>
      </w:hyperlink>
      <w:r>
        <w:rPr>
          <w:sz w:val="24"/>
        </w:rPr>
        <w:t xml:space="preserve"> настоящих Правил, через личный кабинет участника оборота товаров или посредством информационных электронных сервисов с использованием стандартных протоколов передачи данных и интерфейсов электронного взаимодействия информационной системы мониторинга.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109. До момента перемещения товаров из отдаленных или труднодоступных местностей, указанных в </w:t>
      </w:r>
      <w:hyperlink w:history="0" r:id="rId271" w:tooltip="Федеральный закон от 22.05.2003 N 54-ФЗ (ред. от 24.06.2025) &quot;О применении контрольно-кассовой техники при осуществлении расчетов в Российской Федерации&quot; (с изм. и доп., вступ. в силу с 02.09.2025) {КонсультантПлюс}">
        <w:r>
          <w:rPr>
            <w:sz w:val="24"/>
            <w:color w:val="0000ff"/>
          </w:rPr>
          <w:t xml:space="preserve">части 3 статьи 2</w:t>
        </w:r>
      </w:hyperlink>
      <w:r>
        <w:rPr>
          <w:sz w:val="24"/>
        </w:rPr>
        <w:t xml:space="preserve"> Федерального закона "О применении контрольно-кассовой техники при осуществлении расчетов в Российской Федерации", на остальную часть территории Российской Федерации участнику оборота товаров, приобретающему товар, обращающийся на территории отдаленной или труднодоступной местности, необходимо обеспечить его ввод в оборот.</w:t>
      </w:r>
    </w:p>
    <w:bookmarkStart w:id="633" w:name="P633"/>
    <w:bookmarkEnd w:id="633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110. При выводе товаров из оборота по основаниям, не являющимся продажей в розницу, за исключением случаев, предусмотренных </w:t>
      </w:r>
      <w:hyperlink w:history="0" w:anchor="P668" w:tooltip="115. При выводе товаров из оборота путем их продажи по образцам или дистанционным способом, а также с использованием вендингового автомата или постамата участник оборота товаров передает в информационную систему мониторинга одним из следующих способов:">
        <w:r>
          <w:rPr>
            <w:sz w:val="24"/>
            <w:color w:val="0000ff"/>
          </w:rPr>
          <w:t xml:space="preserve">пунктами 115</w:t>
        </w:r>
      </w:hyperlink>
      <w:r>
        <w:rPr>
          <w:sz w:val="24"/>
        </w:rPr>
        <w:t xml:space="preserve"> и </w:t>
      </w:r>
      <w:hyperlink w:history="0" w:anchor="P692" w:tooltip="120. При выводе товаров из оборота по причине помещения маркированных товаров под таможенную процедуру экспорта участник оборота товаров, осуществляющий вывод товаров из оборота, представляет в информационную систему мониторинга уведомление о выводе товаров из оборота, содержащее следующие сведения:">
        <w:r>
          <w:rPr>
            <w:sz w:val="24"/>
            <w:color w:val="0000ff"/>
          </w:rPr>
          <w:t xml:space="preserve">120</w:t>
        </w:r>
      </w:hyperlink>
      <w:r>
        <w:rPr>
          <w:sz w:val="24"/>
        </w:rPr>
        <w:t xml:space="preserve"> - </w:t>
      </w:r>
      <w:hyperlink w:history="0" w:anchor="P703" w:tooltip="122. Участник оборота товаров, продающий (реализующий) товары по сделке, сведения о которой составляют государственную тайну, а также товары, закупка которых осуществляется в порядке, предусмотренном частью 11 статьи 24 Федерального закона &quot;О контрактной системе в сфере закупок товаров, работ, услуг для обеспечения государственных и муниципальных нужд&quot; или статьей 3.5 Федерального закона &quot;О закупках товаров, работ, услуг отдельными видами юридических лиц&quot;, в срок не более 3 рабочих дней со дня отгрузки (...">
        <w:r>
          <w:rPr>
            <w:sz w:val="24"/>
            <w:color w:val="0000ff"/>
          </w:rPr>
          <w:t xml:space="preserve">122</w:t>
        </w:r>
      </w:hyperlink>
      <w:r>
        <w:rPr>
          <w:sz w:val="24"/>
        </w:rPr>
        <w:t xml:space="preserve"> настоящих Правил, участник оборота товаров, не являющийся предприятием общественного питания, осуществляющий вывод товаров из оборота, в течение 3 рабочих дней со дня составления первичного учетного документа, подтверждающего вывод товаров из оборота, представляет оператору информационной системы мониторинга следующие сведения о выводе товаров из оборота: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идентификационный номер налогоплательщика участника оборота товаров, осуществляющего вывод товаров из оборота;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причина вывода товаров из оборота (уничтожение, истечение срока годности, утрата, использование в производственных целях, использование товаров в целях, не связанных с их последующей реализацией (продажей), и др.);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наименование, дата и номер первичного документа о выбытии товаров из оборота;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код товара, количество выводимого из оборота товара и номер производственной партии - с 1 июля 2027 г.;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д) коды идентификации, и (или) коды идентификации групповых упаковок, и (или) коды идентификации набора в отношении товаров, выводимых из оборота, - с 1 декабря 2028 г.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111. При выводе товаров из оборота предприятиями общественного питания в целях, не связанных с их дальнейшей реализацией (для собственных нужд, производственных целей), участник оборота товаров, осуществляющий вывод товаров из оборота, в течение 3 рабочих дней со дня приемки (кроме случая, указанного в </w:t>
      </w:r>
      <w:hyperlink w:history="0" w:anchor="P621" w:tooltip="104. В случае осуществления расчетов за товары в соответствии с подпунктом 2 пункта 3.2 статьи 4.3 Федерального закона &quot;О применении контрольно-кассовой техники при осуществлении расчетов в Российской Федерации&quot; участник оборота товаров, осуществляющий розничную реализацию, включающий в уведомление о реализации маркированного товара код товара, входящий в состав кода идентификации, не позднее 3 рабочих дней со дня реализации товара потребителю передает в информационную систему мониторинга следующие сведе...">
        <w:r>
          <w:rPr>
            <w:sz w:val="24"/>
            <w:color w:val="0000ff"/>
          </w:rPr>
          <w:t xml:space="preserve">пункте 104</w:t>
        </w:r>
      </w:hyperlink>
      <w:r>
        <w:rPr>
          <w:sz w:val="24"/>
        </w:rPr>
        <w:t xml:space="preserve"> настоящих Правил) или 3 рабочих дней со дня составления первичного учетного документа, подтверждающего вывод товаров из оборота, передает в информационную систему мониторинга следующие сведения: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идентификационный номер налогоплательщика участника оборота товаров, осуществляющего вывод товаров из оборота;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причина вывода товаров из оборота (для собственных нужд, производственных целей);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наименование, дата и номер первичного документа о выбытии товаров из оборота;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код товара, количество выводимых из оборота товаров и номер производственной партии - с 1 июля 2027 г.;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д) коды идентификации потребительских упаковок, или коды идентификации групповых упаковок, или коды идентификации набора в отношении товаров, выводимых из оборота, - с 1 декабря 2028 г.</w:t>
      </w:r>
    </w:p>
    <w:bookmarkStart w:id="645" w:name="P645"/>
    <w:bookmarkEnd w:id="645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112. При выводе товаров из оборота предприятиями общественного питания по основаниям, не являющимся розничной реализацией, а также в целях, не связанных с их последующей реализацией (кроме собственных нужд, производственных целей), участник оборота товаров, осуществляющий вывод товаров из оборота, в течение 3 рабочих дней со дня составления первичного учетного документа, подтверждающего вывод товаров из оборота, передает в информационную систему мониторинга следующие сведения: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идентификационный номер налогоплательщика участника оборота товаров, осуществляющего вывод товаров из оборота;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причина вывода товаров из оборота (конфискация, уничтожение, утрата, истечение срока годности и др.);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наименование, дата и номер первичного документа о выбытии товаров из оборота;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код товара, количество выводимых из оборота товаров и номер производственной партии - с 1 июля 2027 г.;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д) коды идентификации потребительских упаковок, или коды идентификации групповых упаковок, или коды идентификации набора в отношении товаров, выводимых из оборота, - с 1 декабря 2028 г.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113. В случае приобретения товаров юридическим лицом, филиалом иностранного юридического лица, индивидуальным предпринимателем в целях, не связанных с последующей реализацией (продажей) товаров, вывод товаров из оборота осуществляется участником оборота товаров, осуществляющим их продажу, одним из следующих способов: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применение контрольно-кассовой техники между участником оборота товаров, осуществляющим их продажу, и лицом, приобретающим товар в целях, не связанных с последующей реализацией (продажей);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посредством универсального передаточного документа, подписанного усиленной электронной подписью участника оборота товаров, осуществляющего их продажу, и лицом, приобретающим товары в целях, не связанных с последующей реализацией (продажей);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представление в случае отсутствия универсального передаточного документа участником оборота товаров, продающим товары для использования в целях, не связанных с последующей реализацией (продажей), в срок не более 3 рабочих дней со дня отгрузки (передачи или приемки) товаров в информационную систему мониторинга следующих сведений о выводе товаров из оборота: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идентификационный номер налогоплательщика участника оборота товаров, осуществляющего вывод товаров из оборота;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идентификационный номер налогоплательщика, приобретающего товары для использования в целях, не связанных с последующей реализацией (продажей);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код товара, количество выводимых из оборота товаров и номер производственной партии - с 1 июля 2027 г.;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коды идентификации товаров, или коды идентификации групповых упаковок, или коды идентификации набора в отношении товаров, выводимых из оборота, - с 1 декабря 2028 г.;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способ вывода товаров из оборота (использование товаров в целях, не связанных с их последующей реализацией покупателем);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дата вывода товаров из оборота;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стоимость передаваемых маркированных товаров (с учетом суммы налога на добавленную стоимость) согласно первичным документам;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наименование, номер и дата документа, подтверждающего факт передачи маркированных товаров;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номер реестровой записи в реестре контрактов в случае поставки маркированных товаров при исполнении контрактов, заключенных в соответствии с Федеральным </w:t>
      </w:r>
      <w:hyperlink w:history="0" r:id="rId272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"О контрактной системе в сфере закупок товаров, работ, услуг для обеспечения государственных и муниципальных нужд";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код причины постановки на учет по месту нахождения юридического лица или аккредитованного филиала иностранного юридического лица (их обособленных подразделений) или глобальный уникальный идентификатор адресного объекта в федеральной информационной адресной системе по месту осуществления деятельности (для индивидуальных предпринимателей) покупателя (получателя) в случае поставки маркированных товаров при исполнении контрактов, заключенных в соответствии с Федеральным </w:t>
      </w:r>
      <w:hyperlink w:history="0" r:id="rId273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"О контрактной системе в сфере закупок товаров, работ, услуг для обеспечения государственных и муниципальных нужд".</w:t>
      </w:r>
    </w:p>
    <w:bookmarkStart w:id="665" w:name="P665"/>
    <w:bookmarkEnd w:id="665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114. Участники оборота товаров, принявшие решение о реализации (продаже) товаров, ранее приобретенных ими в целях, не связанных с их последующей реализацией (продажей), до предложения этих товаров для реализации (продажи), в том числе до их выставления в месте реализации (продажи), демонстрации их образцов (за исключением представления сведений о них при продаже товаров дистанционным способом), формируют уведомление о вводе товаров в оборот и представляют в информационную систему мониторинга следующие сведения: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идентификационный номер налогоплательщика участника оборота товаров;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код идентификации или код идентификации групповой упаковки, возвращаемый в оборот.</w:t>
      </w:r>
    </w:p>
    <w:bookmarkStart w:id="668" w:name="P668"/>
    <w:bookmarkEnd w:id="668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115. При выводе товаров из оборота путем их продажи по образцам или дистанционным способом, а также с использованием вендингового автомата или постамата участник оборота товаров передает в информационную систему мониторинга одним из следующих способов: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с применением контрольно-кассовой техники через оператора фискальных данных - сведения в соответствии с </w:t>
      </w:r>
      <w:hyperlink w:history="0" w:anchor="P608" w:tooltip="102. Участник оборота товаров, осуществляющий расчеты за товары с применением контрольно-кассовой техники, идентифицирует и распознает программными и (или) техническими средствами, сопряженными с установленной у него и зарегистрированной контрольно-кассовой техникой, средство идентификации, нанесенное на товар.">
        <w:r>
          <w:rPr>
            <w:sz w:val="24"/>
            <w:color w:val="0000ff"/>
          </w:rPr>
          <w:t xml:space="preserve">пунктами 102</w:t>
        </w:r>
      </w:hyperlink>
      <w:r>
        <w:rPr>
          <w:sz w:val="24"/>
        </w:rPr>
        <w:t xml:space="preserve">, </w:t>
      </w:r>
      <w:hyperlink w:history="0" w:anchor="P609" w:tooltip="103. При наличии договора с участником оборота товаров, осуществляющим расчеты за товар или принятие возвращаемых товаров с неповрежденным средством идентификации, оператор фискальных данных в соответствии с абзацами семнадцатым и восемнадцатым пункта 2 статьи 4.5 Федерального закона &quot;О применении контрольно-кассовой техники при осуществлении расчетов в Российской Федерации&quot; по поручению такого участника оборота товаров осуществляет от его имени ежедневную передачу в режиме реального времени полученной о...">
        <w:r>
          <w:rPr>
            <w:sz w:val="24"/>
            <w:color w:val="0000ff"/>
          </w:rPr>
          <w:t xml:space="preserve">103</w:t>
        </w:r>
      </w:hyperlink>
      <w:r>
        <w:rPr>
          <w:sz w:val="24"/>
        </w:rPr>
        <w:t xml:space="preserve"> и </w:t>
      </w:r>
      <w:hyperlink w:history="0" w:anchor="P627" w:tooltip="105. Сведения об осуществлении расчетов с применением контрольно-кассовой техники между участниками оборота товаров приравниваются к уведомлению, предусмотренному пунктом 93 настоящих Правил, и являются основанием для отражения оператором информационной системы мониторинга в информационной системе мониторинга факта приема-передачи товаров.">
        <w:r>
          <w:rPr>
            <w:sz w:val="24"/>
            <w:color w:val="0000ff"/>
          </w:rPr>
          <w:t xml:space="preserve">105</w:t>
        </w:r>
      </w:hyperlink>
      <w:r>
        <w:rPr>
          <w:sz w:val="24"/>
        </w:rPr>
        <w:t xml:space="preserve"> - </w:t>
      </w:r>
      <w:hyperlink w:history="0" w:anchor="P630" w:tooltip="107. Уведомление о регистрации в информационной системе мониторинга сведений об обороте, если операция осуществляется между участниками оборота товаров, зарегистрированными в информационной системе мониторинга, или о выводе товаров из оборота, или об отказе в регистрации таких сведений направляется информационной системой мониторинга оператору фискальных данных, и (или) участнику оборота товаров, осуществившему продажу товаров, и (или) участникам оборота товаров, осуществившим передачу (приемку) товаров ...">
        <w:r>
          <w:rPr>
            <w:sz w:val="24"/>
            <w:color w:val="0000ff"/>
          </w:rPr>
          <w:t xml:space="preserve">107</w:t>
        </w:r>
      </w:hyperlink>
      <w:r>
        <w:rPr>
          <w:sz w:val="24"/>
        </w:rPr>
        <w:t xml:space="preserve"> настоящих Правил самостоятельно, или с привлечением иных юридических лиц или индивидуальных предпринимателей, уполномоченных участником оборота товаров и действующих от его имени в соответствии с законодательством Российской Федерации, - сведения, предусмотренные настоящими Правилами;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не позднее 3 рабочих дней, следующих за днем отгрузки товаров со склада хранения, в том числе для доставки в вендинговый автомат или постамат, или не позднее даты фактической доставки товаров потребителю представляет в информационную систему мониторинга уведомление о выводе товаров из оборота, содержащее следующие сведения: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идентификационный номер налогоплательщика участника оборота товаров, осуществляющего вывод товаров из оборота;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причина вывода товаров из оборота (продажа товаров по образцам, дистанционный способ продажи товаров, продажа товаров с использованием вендингового автомата или постамата);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наименование, дата и номер (при наличии) первичного документа о выбытии товаров из оборота;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коды идентификации, и (или) коды идентификации групповых упаковок, и (или) коды идентификации набора в отношении товаров, выводимых из оборота;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стоимость выводимых из оборота товаров (по данным учета участника оборота товаров);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глобальный уникальный идентификатор адресного объекта в федеральной информационной адресной системе по месту осуществления деятельности.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116. В случае возврата товаров, ранее выведенных из оборота путем продажи дистанционным способом, на склад хранения участника оборота товаров участник оборота товаров до предложения этих товаров для реализации (продажи), в том числе до выставления товаров в месте реализации (продажи), демонстрации образцов товаров (за исключением представления сведений о товарах при продаже товаров дистанционным способом), представляет оператору информационной системы мониторинга следующие сведения: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идентификационный номер налогоплательщика участника оборота товаров, осуществляющего возврат товаров в оборот;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информация о причине возврата товаров в оборот (возврат товаров, проданных дистанционным способом);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коды идентификации, или коды идентификации наборов, или коды идентификации групповых упаковок, возвращаемых в оборот.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117. В случае возврата товаров, ранее выведенных из оборота путем их предложения к реализации посредством постаматов или путем продажи с использованием вендингового автомата, на склад хранения участника оборота товаров участник оборота товаров представляет до предложения этих товаров для реализации (продажи), в том числе до выставления товаров в месте реализации (продажи), демонстрации образцов товаров (за исключением представления сведений о них при продаже товаров дистанционным способом), оператору информационной системы мониторинга следующие сведения: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идентификационный номер налогоплательщика участника оборота товаров, осуществляющего возврат товаров в оборот;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информация о причине возврата товаров в оборот (возврата товаров, проданных путем предложения к реализации посредством постаматов, вендингового автомата);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коды идентификации.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118. В случае истечения срока годности или по иным причинам, приведшим к непригодности товаров для дальнейшего оборота, ранее выведенных из оборота путем продажи посредством вендингового автомата или постамата, но фактически не реализованных потребителю, участники оборота товаров не позднее 3 календарных дней со дня изъятия таких товаров из вендингового автомата или постамата направляют в информационную систему мониторинга сведения, предусмотренные </w:t>
      </w:r>
      <w:hyperlink w:history="0" w:anchor="P645" w:tooltip="112. При выводе товаров из оборота предприятиями общественного питания по основаниям, не являющимся розничной реализацией, а также в целях, не связанных с их последующей реализацией (кроме собственных нужд, производственных целей), участник оборота товаров, осуществляющий вывод товаров из оборота, в течение 3 рабочих дней со дня составления первичного учетного документа, подтверждающего вывод товаров из оборота, передает в информационную систему мониторинга следующие сведения:">
        <w:r>
          <w:rPr>
            <w:sz w:val="24"/>
            <w:color w:val="0000ff"/>
          </w:rPr>
          <w:t xml:space="preserve">пунктом 112</w:t>
        </w:r>
      </w:hyperlink>
      <w:r>
        <w:rPr>
          <w:sz w:val="24"/>
        </w:rPr>
        <w:t xml:space="preserve"> настоящих Правил.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119. Участники оборота товаров, осуществляющие розничную продажу товаров, расфасовываемых для последующей продажи поштучно без упаковки, или реализуемых на развес и упаковываемых в организациях розничной торговли (месте реализации), в том числе самостоятельно потребителем, в течение 3 рабочих дней после первого факта вскрытия упаковки для дальнейшей расфасовки для продажи поштучно без упаковки или реализации на развес осуществляют вывод товаров из оборота в информационной системе мониторинга, представляя следующие сведения: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идентификационный номер налогоплательщика участника оборота товаров, осуществляющего вывод товаров из оборота;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причина вывода товаров из оборота (фасовка для последующей продажи поштучно без упаковки или продажа на развес и упаковка в организациях розничной торговли (месте реализации), в том числе самостоятельно потребителем);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дата вскрытия упаковки для дальнейшей фасовки или реализации на развес;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коды идентификации, выводимые из оборота;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д) стоимость выводимых из оборота товаров, по данным учета участника оборота товаров.</w:t>
      </w:r>
    </w:p>
    <w:bookmarkStart w:id="692" w:name="P692"/>
    <w:bookmarkEnd w:id="692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120. При выводе товаров из оборота по причине помещения маркированных товаров под таможенную процедуру экспорта участник оборота товаров, осуществляющий вывод товаров из оборота, представляет в информационную систему мониторинга уведомление о выводе товаров из оборота, содержащее следующие сведения: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идентификационный номер налогоплательщика экспортера;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код товара, количество выводимого товара и номер производственной партии - с 1 июля 2027 г.;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коды идентификации, и (или) коды идентификации групповых упаковок, и (или) коды идентификации набора, или код идентификации транспортной упаковки, или агрегированный таможенный код в отношении товаров, выводимых из оборота, - с 1 декабря 2028 г.;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дата регистрации декларации на товары;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д) регистрационный номер декларации на товары.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121. При выводе товаров из оборота по причине их вывоза в государства - члены Евразийского экономического союза в рамках трансграничной торговли на таможенной территории Евразийского экономического союза участник оборота товаров, осуществляющий вывод товаров из оборота, представляет в информационную систему мониторинга уведомление о выводе товаров из оборота, содержащее следующие сведения: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идентификационный номер налогоплательщика участника оборота товаров, продающего (реализующего) товары;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код товара, количество выводимого товара и номер производственной партии - с 1 июля 2027 г.;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коды идентификации, или коды идентификации групповой упаковки, или коды идентификации набора, или коды идентификации транспортной упаковки, или агрегированный таможенный код в отношении товаров, выводимых из оборота, - с 1 декабря 2028 г.;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наименование, дата и номер первичного документа о выбытии товаров из оборота.</w:t>
      </w:r>
    </w:p>
    <w:bookmarkStart w:id="703" w:name="P703"/>
    <w:bookmarkEnd w:id="703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122. Участник оборота товаров, продающий (реализующий) товары по сделке, сведения о которой составляют государственную тайну, а также товары, закупка которых осуществляется в порядке, предусмотренном </w:t>
      </w:r>
      <w:hyperlink w:history="0" r:id="rId274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sz w:val="24"/>
            <w:color w:val="0000ff"/>
          </w:rPr>
          <w:t xml:space="preserve">частью 11 статьи 24</w:t>
        </w:r>
      </w:hyperlink>
      <w:r>
        <w:rPr>
          <w:sz w:val="24"/>
        </w:rP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или </w:t>
      </w:r>
      <w:hyperlink w:history="0" r:id="rId275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 {КонсультантПлюс}">
        <w:r>
          <w:rPr>
            <w:sz w:val="24"/>
            <w:color w:val="0000ff"/>
          </w:rPr>
          <w:t xml:space="preserve">статьей 3.5</w:t>
        </w:r>
      </w:hyperlink>
      <w:r>
        <w:rPr>
          <w:sz w:val="24"/>
        </w:rPr>
        <w:t xml:space="preserve"> Федерального закона "О закупках товаров, работ, услуг отдельными видами юридических лиц", в срок не более 3 рабочих дней со дня отгрузки (передачи или приемки) товаров представляет в информационную систему мониторинга уведомление о выводе товаров из оборота, содержащее следующие сведения: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идентификационный номер налогоплательщика участника оборота товаров, осуществляющего вывод товара из оборота;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код товара, количество передаваемого товара и номер производственной партии - с 1 июля 2027 г.;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коды идентификации, или коды идентификации групповых упаковок, или коды идентификации набора в отношении товаров, выводимых из оборота, - с 1 декабря 2028 г.;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способ вывода товаров из оборота (продажа товаров по сделке, сведения о которой составляют государственную тайну, или закупка, осуществляемая закрытым способом);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д) дата вывода товаров из оборота;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е) идентификатор государственного контракта по государственному оборонному заказу, присваиваемый в соответствии со </w:t>
      </w:r>
      <w:hyperlink w:history="0" r:id="rId276" w:tooltip="Федеральный закон от 29.12.2012 N 275-ФЗ (ред. от 28.12.2024) &quot;О государственном оборонном заказе&quot; (с изм. и доп., вступ. в силу с 01.06.2025) {КонсультантПлюс}">
        <w:r>
          <w:rPr>
            <w:sz w:val="24"/>
            <w:color w:val="0000ff"/>
          </w:rPr>
          <w:t xml:space="preserve">статьей 6.1</w:t>
        </w:r>
      </w:hyperlink>
      <w:r>
        <w:rPr>
          <w:sz w:val="24"/>
        </w:rPr>
        <w:t xml:space="preserve"> Федерального закона "О государственном оборонном заказе", на основании которого совершается такая сделка.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123. При возврате товаров, выведенных из оборота на основании </w:t>
      </w:r>
      <w:hyperlink w:history="0" w:anchor="P703" w:tooltip="122. Участник оборота товаров, продающий (реализующий) товары по сделке, сведения о которой составляют государственную тайну, а также товары, закупка которых осуществляется в порядке, предусмотренном частью 11 статьи 24 Федерального закона &quot;О контрактной системе в сфере закупок товаров, работ, услуг для обеспечения государственных и муниципальных нужд&quot; или статьей 3.5 Федерального закона &quot;О закупках товаров, работ, услуг отдельными видами юридических лиц&quot;, в срок не более 3 рабочих дней со дня отгрузки (...">
        <w:r>
          <w:rPr>
            <w:sz w:val="24"/>
            <w:color w:val="0000ff"/>
          </w:rPr>
          <w:t xml:space="preserve">пункта 122</w:t>
        </w:r>
      </w:hyperlink>
      <w:r>
        <w:rPr>
          <w:sz w:val="24"/>
        </w:rPr>
        <w:t xml:space="preserve"> настоящих Правил, участник оборота товаров в срок не более 3 рабочих дней со дня возврата товаров представляет в информационную систему мониторинга: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идентификационный номер налогоплательщика участника оборота товаров, принимающего товар;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коды идентификации, или коды идентификации групповых упаковок, или коды идентификации набора;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идентификатор государственного контракта по государственному оборонному заказу, присваиваемый в соответствии со </w:t>
      </w:r>
      <w:hyperlink w:history="0" r:id="rId277" w:tooltip="Федеральный закон от 29.12.2012 N 275-ФЗ (ред. от 28.12.2024) &quot;О государственном оборонном заказе&quot; (с изм. и доп., вступ. в силу с 01.06.2025) {КонсультантПлюс}">
        <w:r>
          <w:rPr>
            <w:sz w:val="24"/>
            <w:color w:val="0000ff"/>
          </w:rPr>
          <w:t xml:space="preserve">статьей 6.1</w:t>
        </w:r>
      </w:hyperlink>
      <w:r>
        <w:rPr>
          <w:sz w:val="24"/>
        </w:rPr>
        <w:t xml:space="preserve"> Федерального закона "О государственном оборонном заказе", на основании которого товары были выведены из оборота в соответствии с </w:t>
      </w:r>
      <w:hyperlink w:history="0" w:anchor="P703" w:tooltip="122. Участник оборота товаров, продающий (реализующий) товары по сделке, сведения о которой составляют государственную тайну, а также товары, закупка которых осуществляется в порядке, предусмотренном частью 11 статьи 24 Федерального закона &quot;О контрактной системе в сфере закупок товаров, работ, услуг для обеспечения государственных и муниципальных нужд&quot; или статьей 3.5 Федерального закона &quot;О закупках товаров, работ, услуг отдельными видами юридических лиц&quot;, в срок не более 3 рабочих дней со дня отгрузки (...">
        <w:r>
          <w:rPr>
            <w:sz w:val="24"/>
            <w:color w:val="0000ff"/>
          </w:rPr>
          <w:t xml:space="preserve">пунктом 122</w:t>
        </w:r>
      </w:hyperlink>
      <w:r>
        <w:rPr>
          <w:sz w:val="24"/>
        </w:rPr>
        <w:t xml:space="preserve"> настоящих Правил.</w:t>
      </w:r>
    </w:p>
    <w:bookmarkStart w:id="714" w:name="P714"/>
    <w:bookmarkEnd w:id="714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124. Участники оборота товаров в случае принятия решения о реализации (продаже) товаров, ранее приобретенных по сделке, сведения о которой составляют государственную тайну, по сделке, сведения о которой не составляют государственную тайну, до выставления товара в месте реализации (продажи), демонстрации его образцов (за исключением представления сведений о нем при продаже дистанционным способом) формируют уведомление о вводе товаров в оборот и представляют в информационную систему мониторинга следующие сведения: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идентификационный номер налогоплательщика участника оборота товаров;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коды идентификации, или коды идентификации групповых упаковок, или коды идентификации набора;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идентификатор государственного контракта по государственному оборонному заказу, присваиваемый в соответствии со </w:t>
      </w:r>
      <w:hyperlink w:history="0" r:id="rId278" w:tooltip="Федеральный закон от 29.12.2012 N 275-ФЗ (ред. от 28.12.2024) &quot;О государственном оборонном заказе&quot; (с изм. и доп., вступ. в силу с 01.06.2025) {КонсультантПлюс}">
        <w:r>
          <w:rPr>
            <w:sz w:val="24"/>
            <w:color w:val="0000ff"/>
          </w:rPr>
          <w:t xml:space="preserve">статьей 6.1</w:t>
        </w:r>
      </w:hyperlink>
      <w:r>
        <w:rPr>
          <w:sz w:val="24"/>
        </w:rPr>
        <w:t xml:space="preserve"> Федерального закона "О государственном оборонном заказе", на основании которого товары были выведены из оборота в соответствии с </w:t>
      </w:r>
      <w:hyperlink w:history="0" w:anchor="P703" w:tooltip="122. Участник оборота товаров, продающий (реализующий) товары по сделке, сведения о которой составляют государственную тайну, а также товары, закупка которых осуществляется в порядке, предусмотренном частью 11 статьи 24 Федерального закона &quot;О контрактной системе в сфере закупок товаров, работ, услуг для обеспечения государственных и муниципальных нужд&quot; или статьей 3.5 Федерального закона &quot;О закупках товаров, работ, услуг отдельными видами юридических лиц&quot;, в срок не более 3 рабочих дней со дня отгрузки (...">
        <w:r>
          <w:rPr>
            <w:sz w:val="24"/>
            <w:color w:val="0000ff"/>
          </w:rPr>
          <w:t xml:space="preserve">пунктом 122</w:t>
        </w:r>
      </w:hyperlink>
      <w:r>
        <w:rPr>
          <w:sz w:val="24"/>
        </w:rPr>
        <w:t xml:space="preserve"> настоящих Правил.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125. Федеральная государственная информационная система в области аккредитации передает в информационную систему мониторинга из реестра выданных сертификатов соответствия и зарегистрированных деклараций о соответствии сведения о разрешительных документах, перечень которых устанавливается соглашением об информационном взаимодействии, заключаемым между оператором информационной системы мониторинга и Федеральной службой по аккредитации, включая сведения: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 виде, номере и дате разрешительного документа (сертификата соответствия или декларации о соответствии для товаров, подлежащих оценке соответствия);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об идентификационном номере налогоплательщика лица, на которого оформлен разрешительный документ;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 текущем статусе разрешительного документа.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 изменении и (или) дополнении сведений о сертификатах соответствия и (или) декларациях о соответствии, содержащихся в реестре выданных сертификатов соответствия и зарегистрированных деклараций о соответствии, включая изменение статусов указанных разрешительных документов, федеральная государственная информационная система в области аккредитации не реже одного раза в сутки передает в информационную систему мониторинга скорректированные сведения.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126. Федеральная служба по надзору в сфере защиты прав потребителей и благополучия человека передает из реестра свидетельств о государственной регистрации продукции в информационную систему мониторинга сведения, перечень которых устанавливается соглашением об информационном взаимодействии, заключаемым между указанной Службой и оператором информационной системы мониторинга, в том числе: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вид, номер и дата свидетельства о государственной регистрации продукции (для товаров, подлежащих государственной регистрации);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идентификационный номер налогоплательщика лица, на которого оформлен разрешительный документ;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текущий статус разрешительного документа;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код причины смены статуса (при наличии).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 внесении изменений (дополнений) в сведения, указанные в свидетельствах о государственной регистрации продукции, или в случае изменения статусов указанных свидетельств Федеральная служба по надзору в сфере защиты прав потребителей и благополучия человека не реже одного раза в сутки передает из реестра свидетельств о государственной регистрации продукции в информационную систему мониторинга скорректированные сведения.</w:t>
      </w:r>
    </w:p>
    <w:p>
      <w:pPr>
        <w:pStyle w:val="0"/>
        <w:jc w:val="both"/>
      </w:pPr>
      <w:r>
        <w:rPr>
          <w:sz w:val="24"/>
        </w:rPr>
      </w:r>
    </w:p>
    <w:bookmarkStart w:id="730" w:name="P730"/>
    <w:bookmarkEnd w:id="730"/>
    <w:p>
      <w:pPr>
        <w:pStyle w:val="2"/>
        <w:outlineLvl w:val="1"/>
        <w:jc w:val="center"/>
      </w:pPr>
      <w:r>
        <w:rPr>
          <w:sz w:val="24"/>
        </w:rPr>
        <w:t xml:space="preserve">IX. Порядок внесения изменений в сведения, содержащиеся</w:t>
      </w:r>
    </w:p>
    <w:p>
      <w:pPr>
        <w:pStyle w:val="2"/>
        <w:jc w:val="center"/>
      </w:pPr>
      <w:r>
        <w:rPr>
          <w:sz w:val="24"/>
        </w:rPr>
        <w:t xml:space="preserve">в информационной системе мониторинга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127. В случае внесения изменений в сведения, предусмотренные настоящими Правилами, участник оборота товаров в течение 3 рабочих дней со дня их внесения направляет в информационную систему мониторинга уведомление о внесении изменений в эти сведения.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128. В случае если при приемке и (или) после приемки товаров и передачи сведений об этом в информационную систему мониторинга участники оборота товаров установили, что указанные в передаточных документах сведения требуют исправления или корректировки: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участник оборота товаров, осуществивший отгрузку (передачу) товаров, направляет универсальный корректировочный документ или исправленный универсальный передаточный документ с указанием кода идентификации, или кода идентификации групповой упаковки, или кода идентификации набора, или кода идентификации транспортной упаковки, подписанный усиленными электронными подписями обоих участников оборота товаров, в информационную систему мониторинга через оператора электронного документооборота;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оператор информационной системы мониторинга после получения подписанного усиленными электронными подписями обоих участников оборота товаров электронного документа об уточнении сведений о передаче (приемке) товаров отражает в реестре средств идентификации информационной системы мониторинга факт передачи товаров одним участником оборота товаров другому участнику оборота товаров с учетом сведений, содержащихся в таком документе.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129. В универсальном корректировочном документе (исправленном универсальном передаточном документе), отправляемом участником оборота товаров в информационную систему мониторинга, сведения о кодах товаров и количестве передаваемых товаров передаются по 30 ноября 2028 г. для продукции, произведенной и введенной в оборот по 30 ноября 2028 г. Указанный универсальный корректировочный документ (исправленный универсальный передаточный документ) должен содержать с 1 декабря 2028 г. сведения о коде идентификации, коде идентификации набора, коде идентификации групповой упаковки, коде идентификации транспортной упаковки.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130. Для отмены или исправления ранее представленных в информационную систему мониторинга сведений о выводе товаров из оборота способом, не являющимся продажей в розницу, участник оборота товаров направляет в информационную систему мониторинга уведомление об отмене ранее направленного уведомления о выводе товаров из оборота с указанием его реквизитов и в случае необходимости подает новое уведомление о выводе товаров из оборота.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 поступлении в информационную систему мониторинга уведомления о реализации маркированного товара, содержащего информацию о выводе товара из оборота посредством контрольно-кассовой техники, в отношении которого ранее было подано уведомление о выводе товара из оборота для собственных нужд или производственных целей, уведомление о реализации маркированного товара приравнивается к корректирующему документу в отношении количества ранее выведенных из оборота для собственных нужд или производственных целей товаров.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131. Не допускается внесение в информационную систему мониторинга изменений, касающихся ранее представленных участником оборота товаров в информационную систему мониторинга сведений о маркировке товаров, вводе товаров в оборот, об обороте товаров и о выводе товаров из оборота, в период проведения уполномоченным федеральным органом исполнительной власти проверки с использованием сведений, содержащихся в информационной системе мониторинга, деятельности участника оборота товаров, направившего уведомление об изменении ранее поданных сведений.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132. В случае необходимости внесения изменений в сведения, содержащиеся в информационной системе мониторинга, представленные в порядке, предусмотренном </w:t>
      </w:r>
      <w:hyperlink w:history="0" w:anchor="P233" w:tooltip="24. Обязанность по представлению в информационную систему мониторинга предусмотренной настоящими Правилами информации при поставке маркированных товаров в рамках исполнения контрактов, заключенных в соответствии с Федеральным законом &quot;О контрактной системе в сфере закупок товаров, работ, услуг для обеспечения государственных и муниципальных нужд&quot;, исполняется участниками оборота товаров путем представления документов о приемке, предусмотренных частью 13 статьи 94 указанного Федерального закона, в единую ...">
        <w:r>
          <w:rPr>
            <w:sz w:val="24"/>
            <w:color w:val="0000ff"/>
          </w:rPr>
          <w:t xml:space="preserve">пунктом 24</w:t>
        </w:r>
      </w:hyperlink>
      <w:r>
        <w:rPr>
          <w:sz w:val="24"/>
        </w:rPr>
        <w:t xml:space="preserve"> настоящих Правил, исправленный документ о приемке, подписанный обеими сторонами контракта в информационной системе закупок в порядке, установленном </w:t>
      </w:r>
      <w:hyperlink w:history="0" r:id="rId279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sz w:val="24"/>
            <w:color w:val="0000ff"/>
          </w:rPr>
          <w:t xml:space="preserve">частью 14 статьи 94</w:t>
        </w:r>
      </w:hyperlink>
      <w:r>
        <w:rPr>
          <w:sz w:val="24"/>
        </w:rP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нужд", направляется в информационную систему мониторинга в порядке, предусмотренном </w:t>
      </w:r>
      <w:hyperlink w:history="0" w:anchor="P233" w:tooltip="24. Обязанность по представлению в информационную систему мониторинга предусмотренной настоящими Правилами информации при поставке маркированных товаров в рамках исполнения контрактов, заключенных в соответствии с Федеральным законом &quot;О контрактной системе в сфере закупок товаров, работ, услуг для обеспечения государственных и муниципальных нужд&quot;, исполняется участниками оборота товаров путем представления документов о приемке, предусмотренных частью 13 статьи 94 указанного Федерального закона, в единую ...">
        <w:r>
          <w:rPr>
            <w:sz w:val="24"/>
            <w:color w:val="0000ff"/>
          </w:rPr>
          <w:t xml:space="preserve">пунктом 24</w:t>
        </w:r>
      </w:hyperlink>
      <w:r>
        <w:rPr>
          <w:sz w:val="24"/>
        </w:rPr>
        <w:t xml:space="preserve"> настоящих Правил.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31.05.2025 N 818</w:t>
            <w:br/>
            <w:t>"Об утверждении Правил маркировки отдельных видов сладостей и кондите...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31.10.2025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LAW&amp;n=505889&amp;date=31.10.2025&amp;dst=100&amp;field=134" TargetMode = "External"/>
	<Relationship Id="rId8" Type="http://schemas.openxmlformats.org/officeDocument/2006/relationships/hyperlink" Target="https://login.consultant.ru/link/?req=doc&amp;base=LAW&amp;n=512945&amp;date=31.10.2025&amp;dst=551&amp;field=134" TargetMode = "External"/>
	<Relationship Id="rId9" Type="http://schemas.openxmlformats.org/officeDocument/2006/relationships/hyperlink" Target="https://login.consultant.ru/link/?req=doc&amp;base=LAW&amp;n=512945&amp;date=31.10.2025&amp;dst=752&amp;field=134" TargetMode = "External"/>
	<Relationship Id="rId10" Type="http://schemas.openxmlformats.org/officeDocument/2006/relationships/hyperlink" Target="https://login.consultant.ru/link/?req=doc&amp;base=LAW&amp;n=512945&amp;date=31.10.2025&amp;dst=551&amp;field=134" TargetMode = "External"/>
	<Relationship Id="rId11" Type="http://schemas.openxmlformats.org/officeDocument/2006/relationships/hyperlink" Target="https://login.consultant.ru/link/?req=doc&amp;base=LAW&amp;n=512945&amp;date=31.10.2025&amp;dst=752&amp;field=134" TargetMode = "External"/>
	<Relationship Id="rId12" Type="http://schemas.openxmlformats.org/officeDocument/2006/relationships/hyperlink" Target="https://login.consultant.ru/link/?req=doc&amp;base=LAW&amp;n=515317&amp;date=31.10.2025&amp;dst=112081&amp;field=134" TargetMode = "External"/>
	<Relationship Id="rId13" Type="http://schemas.openxmlformats.org/officeDocument/2006/relationships/hyperlink" Target="https://login.consultant.ru/link/?req=doc&amp;base=LAW&amp;n=496909&amp;date=31.10.2025&amp;dst=106875&amp;field=134" TargetMode = "External"/>
	<Relationship Id="rId14" Type="http://schemas.openxmlformats.org/officeDocument/2006/relationships/hyperlink" Target="https://login.consultant.ru/link/?req=doc&amp;base=LAW&amp;n=496909&amp;date=31.10.2025&amp;dst=106895&amp;field=134" TargetMode = "External"/>
	<Relationship Id="rId15" Type="http://schemas.openxmlformats.org/officeDocument/2006/relationships/hyperlink" Target="https://login.consultant.ru/link/?req=doc&amp;base=LAW&amp;n=496909&amp;date=31.10.2025&amp;dst=106905&amp;field=134" TargetMode = "External"/>
	<Relationship Id="rId16" Type="http://schemas.openxmlformats.org/officeDocument/2006/relationships/hyperlink" Target="https://login.consultant.ru/link/?req=doc&amp;base=LAW&amp;n=496909&amp;date=31.10.2025&amp;dst=106917&amp;field=134" TargetMode = "External"/>
	<Relationship Id="rId17" Type="http://schemas.openxmlformats.org/officeDocument/2006/relationships/hyperlink" Target="https://login.consultant.ru/link/?req=doc&amp;base=LAW&amp;n=496909&amp;date=31.10.2025&amp;dst=106925&amp;field=134" TargetMode = "External"/>
	<Relationship Id="rId18" Type="http://schemas.openxmlformats.org/officeDocument/2006/relationships/hyperlink" Target="https://login.consultant.ru/link/?req=doc&amp;base=LAW&amp;n=496909&amp;date=31.10.2025&amp;dst=106927&amp;field=134" TargetMode = "External"/>
	<Relationship Id="rId19" Type="http://schemas.openxmlformats.org/officeDocument/2006/relationships/hyperlink" Target="https://login.consultant.ru/link/?req=doc&amp;base=LAW&amp;n=496909&amp;date=31.10.2025&amp;dst=106929&amp;field=134" TargetMode = "External"/>
	<Relationship Id="rId20" Type="http://schemas.openxmlformats.org/officeDocument/2006/relationships/hyperlink" Target="https://login.consultant.ru/link/?req=doc&amp;base=LAW&amp;n=496909&amp;date=31.10.2025&amp;dst=106931&amp;field=134" TargetMode = "External"/>
	<Relationship Id="rId21" Type="http://schemas.openxmlformats.org/officeDocument/2006/relationships/hyperlink" Target="https://login.consultant.ru/link/?req=doc&amp;base=LAW&amp;n=496909&amp;date=31.10.2025&amp;dst=137920&amp;field=134" TargetMode = "External"/>
	<Relationship Id="rId22" Type="http://schemas.openxmlformats.org/officeDocument/2006/relationships/hyperlink" Target="https://login.consultant.ru/link/?req=doc&amp;base=LAW&amp;n=496909&amp;date=31.10.2025&amp;dst=137950&amp;field=134" TargetMode = "External"/>
	<Relationship Id="rId23" Type="http://schemas.openxmlformats.org/officeDocument/2006/relationships/hyperlink" Target="https://login.consultant.ru/link/?req=doc&amp;base=LAW&amp;n=496909&amp;date=31.10.2025&amp;dst=137992&amp;field=134" TargetMode = "External"/>
	<Relationship Id="rId24" Type="http://schemas.openxmlformats.org/officeDocument/2006/relationships/hyperlink" Target="https://login.consultant.ru/link/?req=doc&amp;base=LAW&amp;n=496909&amp;date=31.10.2025&amp;dst=138028&amp;field=134" TargetMode = "External"/>
	<Relationship Id="rId25" Type="http://schemas.openxmlformats.org/officeDocument/2006/relationships/hyperlink" Target="https://login.consultant.ru/link/?req=doc&amp;base=LAW&amp;n=496909&amp;date=31.10.2025&amp;dst=138048&amp;field=134" TargetMode = "External"/>
	<Relationship Id="rId26" Type="http://schemas.openxmlformats.org/officeDocument/2006/relationships/hyperlink" Target="https://login.consultant.ru/link/?req=doc&amp;base=LAW&amp;n=515317&amp;date=31.10.2025&amp;dst=112183&amp;field=134" TargetMode = "External"/>
	<Relationship Id="rId27" Type="http://schemas.openxmlformats.org/officeDocument/2006/relationships/hyperlink" Target="https://login.consultant.ru/link/?req=doc&amp;base=LAW&amp;n=515317&amp;date=31.10.2025&amp;dst=112185&amp;field=134" TargetMode = "External"/>
	<Relationship Id="rId28" Type="http://schemas.openxmlformats.org/officeDocument/2006/relationships/hyperlink" Target="https://login.consultant.ru/link/?req=doc&amp;base=LAW&amp;n=515317&amp;date=31.10.2025&amp;dst=112284&amp;field=134" TargetMode = "External"/>
	<Relationship Id="rId29" Type="http://schemas.openxmlformats.org/officeDocument/2006/relationships/hyperlink" Target="https://login.consultant.ru/link/?req=doc&amp;base=LAW&amp;n=496909&amp;date=31.10.2025&amp;dst=106755&amp;field=134" TargetMode = "External"/>
	<Relationship Id="rId30" Type="http://schemas.openxmlformats.org/officeDocument/2006/relationships/hyperlink" Target="https://login.consultant.ru/link/?req=doc&amp;base=LAW&amp;n=496909&amp;date=31.10.2025&amp;dst=106837&amp;field=134" TargetMode = "External"/>
	<Relationship Id="rId31" Type="http://schemas.openxmlformats.org/officeDocument/2006/relationships/hyperlink" Target="https://login.consultant.ru/link/?req=doc&amp;base=LAW&amp;n=496909&amp;date=31.10.2025&amp;dst=106935&amp;field=134" TargetMode = "External"/>
	<Relationship Id="rId32" Type="http://schemas.openxmlformats.org/officeDocument/2006/relationships/hyperlink" Target="https://login.consultant.ru/link/?req=doc&amp;base=LAW&amp;n=496909&amp;date=31.10.2025&amp;dst=137950&amp;field=134" TargetMode = "External"/>
	<Relationship Id="rId33" Type="http://schemas.openxmlformats.org/officeDocument/2006/relationships/hyperlink" Target="https://login.consultant.ru/link/?req=doc&amp;base=LAW&amp;n=496909&amp;date=31.10.2025&amp;dst=137992&amp;field=134" TargetMode = "External"/>
	<Relationship Id="rId34" Type="http://schemas.openxmlformats.org/officeDocument/2006/relationships/hyperlink" Target="https://login.consultant.ru/link/?req=doc&amp;base=LAW&amp;n=496909&amp;date=31.10.2025&amp;dst=138028&amp;field=134" TargetMode = "External"/>
	<Relationship Id="rId35" Type="http://schemas.openxmlformats.org/officeDocument/2006/relationships/hyperlink" Target="https://login.consultant.ru/link/?req=doc&amp;base=LAW&amp;n=496909&amp;date=31.10.2025&amp;dst=138048&amp;field=134" TargetMode = "External"/>
	<Relationship Id="rId36" Type="http://schemas.openxmlformats.org/officeDocument/2006/relationships/hyperlink" Target="https://login.consultant.ru/link/?req=doc&amp;base=LAW&amp;n=515317&amp;date=31.10.2025&amp;dst=112452&amp;field=134" TargetMode = "External"/>
	<Relationship Id="rId37" Type="http://schemas.openxmlformats.org/officeDocument/2006/relationships/hyperlink" Target="https://login.consultant.ru/link/?req=doc&amp;base=LAW&amp;n=515317&amp;date=31.10.2025&amp;dst=112454&amp;field=134" TargetMode = "External"/>
	<Relationship Id="rId38" Type="http://schemas.openxmlformats.org/officeDocument/2006/relationships/hyperlink" Target="https://login.consultant.ru/link/?req=doc&amp;base=LAW&amp;n=515317&amp;date=31.10.2025&amp;dst=112523&amp;field=134" TargetMode = "External"/>
	<Relationship Id="rId39" Type="http://schemas.openxmlformats.org/officeDocument/2006/relationships/hyperlink" Target="https://login.consultant.ru/link/?req=doc&amp;base=LAW&amp;n=515317&amp;date=31.10.2025&amp;dst=112535&amp;field=134" TargetMode = "External"/>
	<Relationship Id="rId40" Type="http://schemas.openxmlformats.org/officeDocument/2006/relationships/hyperlink" Target="https://login.consultant.ru/link/?req=doc&amp;base=LAW&amp;n=515317&amp;date=31.10.2025&amp;dst=112544&amp;field=134" TargetMode = "External"/>
	<Relationship Id="rId41" Type="http://schemas.openxmlformats.org/officeDocument/2006/relationships/hyperlink" Target="https://login.consultant.ru/link/?req=doc&amp;base=LAW&amp;n=515317&amp;date=31.10.2025&amp;dst=112552&amp;field=134" TargetMode = "External"/>
	<Relationship Id="rId42" Type="http://schemas.openxmlformats.org/officeDocument/2006/relationships/hyperlink" Target="https://login.consultant.ru/link/?req=doc&amp;base=LAW&amp;n=515317&amp;date=31.10.2025&amp;dst=112557&amp;field=134" TargetMode = "External"/>
	<Relationship Id="rId43" Type="http://schemas.openxmlformats.org/officeDocument/2006/relationships/hyperlink" Target="https://login.consultant.ru/link/?req=doc&amp;base=LAW&amp;n=515317&amp;date=31.10.2025&amp;dst=112561&amp;field=134" TargetMode = "External"/>
	<Relationship Id="rId44" Type="http://schemas.openxmlformats.org/officeDocument/2006/relationships/hyperlink" Target="https://login.consultant.ru/link/?req=doc&amp;base=LAW&amp;n=496909&amp;date=31.10.2025&amp;dst=106597&amp;field=134" TargetMode = "External"/>
	<Relationship Id="rId45" Type="http://schemas.openxmlformats.org/officeDocument/2006/relationships/hyperlink" Target="https://login.consultant.ru/link/?req=doc&amp;base=LAW&amp;n=496909&amp;date=31.10.2025&amp;dst=106617&amp;field=134" TargetMode = "External"/>
	<Relationship Id="rId46" Type="http://schemas.openxmlformats.org/officeDocument/2006/relationships/hyperlink" Target="https://login.consultant.ru/link/?req=doc&amp;base=LAW&amp;n=496909&amp;date=31.10.2025&amp;dst=137950&amp;field=134" TargetMode = "External"/>
	<Relationship Id="rId47" Type="http://schemas.openxmlformats.org/officeDocument/2006/relationships/hyperlink" Target="https://login.consultant.ru/link/?req=doc&amp;base=LAW&amp;n=496909&amp;date=31.10.2025&amp;dst=137992&amp;field=134" TargetMode = "External"/>
	<Relationship Id="rId48" Type="http://schemas.openxmlformats.org/officeDocument/2006/relationships/hyperlink" Target="https://login.consultant.ru/link/?req=doc&amp;base=LAW&amp;n=496909&amp;date=31.10.2025&amp;dst=138028&amp;field=134" TargetMode = "External"/>
	<Relationship Id="rId49" Type="http://schemas.openxmlformats.org/officeDocument/2006/relationships/hyperlink" Target="https://login.consultant.ru/link/?req=doc&amp;base=LAW&amp;n=496909&amp;date=31.10.2025&amp;dst=138048&amp;field=134" TargetMode = "External"/>
	<Relationship Id="rId50" Type="http://schemas.openxmlformats.org/officeDocument/2006/relationships/hyperlink" Target="https://login.consultant.ru/link/?req=doc&amp;base=LAW&amp;n=496909&amp;date=31.10.2025&amp;dst=135954&amp;field=134" TargetMode = "External"/>
	<Relationship Id="rId51" Type="http://schemas.openxmlformats.org/officeDocument/2006/relationships/hyperlink" Target="https://login.consultant.ru/link/?req=doc&amp;base=LAW&amp;n=515317&amp;date=31.10.2025&amp;dst=112859&amp;field=134" TargetMode = "External"/>
	<Relationship Id="rId52" Type="http://schemas.openxmlformats.org/officeDocument/2006/relationships/hyperlink" Target="https://login.consultant.ru/link/?req=doc&amp;base=LAW&amp;n=496909&amp;date=31.10.2025&amp;dst=100404&amp;field=134" TargetMode = "External"/>
	<Relationship Id="rId53" Type="http://schemas.openxmlformats.org/officeDocument/2006/relationships/hyperlink" Target="https://login.consultant.ru/link/?req=doc&amp;base=LAW&amp;n=496909&amp;date=31.10.2025&amp;dst=100410&amp;field=134" TargetMode = "External"/>
	<Relationship Id="rId54" Type="http://schemas.openxmlformats.org/officeDocument/2006/relationships/hyperlink" Target="https://login.consultant.ru/link/?req=doc&amp;base=LAW&amp;n=496909&amp;date=31.10.2025&amp;dst=105447&amp;field=134" TargetMode = "External"/>
	<Relationship Id="rId55" Type="http://schemas.openxmlformats.org/officeDocument/2006/relationships/hyperlink" Target="https://login.consultant.ru/link/?req=doc&amp;base=LAW&amp;n=496909&amp;date=31.10.2025&amp;dst=105451&amp;field=134" TargetMode = "External"/>
	<Relationship Id="rId56" Type="http://schemas.openxmlformats.org/officeDocument/2006/relationships/hyperlink" Target="https://login.consultant.ru/link/?req=doc&amp;base=LAW&amp;n=496909&amp;date=31.10.2025&amp;dst=106937&amp;field=134" TargetMode = "External"/>
	<Relationship Id="rId57" Type="http://schemas.openxmlformats.org/officeDocument/2006/relationships/hyperlink" Target="https://login.consultant.ru/link/?req=doc&amp;base=LAW&amp;n=496909&amp;date=31.10.2025&amp;dst=137950&amp;field=134" TargetMode = "External"/>
	<Relationship Id="rId58" Type="http://schemas.openxmlformats.org/officeDocument/2006/relationships/hyperlink" Target="https://login.consultant.ru/link/?req=doc&amp;base=LAW&amp;n=496909&amp;date=31.10.2025&amp;dst=137992&amp;field=134" TargetMode = "External"/>
	<Relationship Id="rId59" Type="http://schemas.openxmlformats.org/officeDocument/2006/relationships/hyperlink" Target="https://login.consultant.ru/link/?req=doc&amp;base=LAW&amp;n=496909&amp;date=31.10.2025&amp;dst=138028&amp;field=134" TargetMode = "External"/>
	<Relationship Id="rId60" Type="http://schemas.openxmlformats.org/officeDocument/2006/relationships/hyperlink" Target="https://login.consultant.ru/link/?req=doc&amp;base=LAW&amp;n=496909&amp;date=31.10.2025&amp;dst=138048&amp;field=134" TargetMode = "External"/>
	<Relationship Id="rId61" Type="http://schemas.openxmlformats.org/officeDocument/2006/relationships/hyperlink" Target="https://login.consultant.ru/link/?req=doc&amp;base=LAW&amp;n=515317&amp;date=31.10.2025&amp;dst=112888&amp;field=134" TargetMode = "External"/>
	<Relationship Id="rId62" Type="http://schemas.openxmlformats.org/officeDocument/2006/relationships/hyperlink" Target="https://login.consultant.ru/link/?req=doc&amp;base=LAW&amp;n=496909&amp;date=31.10.2025&amp;dst=105447&amp;field=134" TargetMode = "External"/>
	<Relationship Id="rId63" Type="http://schemas.openxmlformats.org/officeDocument/2006/relationships/hyperlink" Target="https://login.consultant.ru/link/?req=doc&amp;base=LAW&amp;n=496909&amp;date=31.10.2025&amp;dst=106917&amp;field=134" TargetMode = "External"/>
	<Relationship Id="rId64" Type="http://schemas.openxmlformats.org/officeDocument/2006/relationships/hyperlink" Target="https://login.consultant.ru/link/?req=doc&amp;base=LAW&amp;n=496909&amp;date=31.10.2025&amp;dst=106925&amp;field=134" TargetMode = "External"/>
	<Relationship Id="rId65" Type="http://schemas.openxmlformats.org/officeDocument/2006/relationships/hyperlink" Target="https://login.consultant.ru/link/?req=doc&amp;base=LAW&amp;n=496909&amp;date=31.10.2025&amp;dst=106935&amp;field=134" TargetMode = "External"/>
	<Relationship Id="rId66" Type="http://schemas.openxmlformats.org/officeDocument/2006/relationships/hyperlink" Target="https://login.consultant.ru/link/?req=doc&amp;base=LAW&amp;n=496909&amp;date=31.10.2025&amp;dst=137950&amp;field=134" TargetMode = "External"/>
	<Relationship Id="rId67" Type="http://schemas.openxmlformats.org/officeDocument/2006/relationships/hyperlink" Target="https://login.consultant.ru/link/?req=doc&amp;base=LAW&amp;n=496909&amp;date=31.10.2025&amp;dst=137992&amp;field=134" TargetMode = "External"/>
	<Relationship Id="rId68" Type="http://schemas.openxmlformats.org/officeDocument/2006/relationships/hyperlink" Target="https://login.consultant.ru/link/?req=doc&amp;base=LAW&amp;n=496909&amp;date=31.10.2025&amp;dst=138028&amp;field=134" TargetMode = "External"/>
	<Relationship Id="rId69" Type="http://schemas.openxmlformats.org/officeDocument/2006/relationships/hyperlink" Target="https://login.consultant.ru/link/?req=doc&amp;base=LAW&amp;n=496909&amp;date=31.10.2025&amp;dst=138048&amp;field=134" TargetMode = "External"/>
	<Relationship Id="rId70" Type="http://schemas.openxmlformats.org/officeDocument/2006/relationships/hyperlink" Target="https://login.consultant.ru/link/?req=doc&amp;base=LAW&amp;n=515317&amp;date=31.10.2025&amp;dst=113020&amp;field=134" TargetMode = "External"/>
	<Relationship Id="rId71" Type="http://schemas.openxmlformats.org/officeDocument/2006/relationships/hyperlink" Target="https://login.consultant.ru/link/?req=doc&amp;base=LAW&amp;n=496909&amp;date=31.10.2025&amp;dst=100404&amp;field=134" TargetMode = "External"/>
	<Relationship Id="rId72" Type="http://schemas.openxmlformats.org/officeDocument/2006/relationships/hyperlink" Target="https://login.consultant.ru/link/?req=doc&amp;base=LAW&amp;n=496909&amp;date=31.10.2025&amp;dst=100410&amp;field=134" TargetMode = "External"/>
	<Relationship Id="rId73" Type="http://schemas.openxmlformats.org/officeDocument/2006/relationships/hyperlink" Target="https://login.consultant.ru/link/?req=doc&amp;base=LAW&amp;n=496909&amp;date=31.10.2025&amp;dst=105451&amp;field=134" TargetMode = "External"/>
	<Relationship Id="rId74" Type="http://schemas.openxmlformats.org/officeDocument/2006/relationships/hyperlink" Target="https://login.consultant.ru/link/?req=doc&amp;base=LAW&amp;n=496909&amp;date=31.10.2025&amp;dst=106925&amp;field=134" TargetMode = "External"/>
	<Relationship Id="rId75" Type="http://schemas.openxmlformats.org/officeDocument/2006/relationships/hyperlink" Target="https://login.consultant.ru/link/?req=doc&amp;base=LAW&amp;n=496909&amp;date=31.10.2025&amp;dst=106937&amp;field=134" TargetMode = "External"/>
	<Relationship Id="rId76" Type="http://schemas.openxmlformats.org/officeDocument/2006/relationships/hyperlink" Target="https://login.consultant.ru/link/?req=doc&amp;base=LAW&amp;n=496909&amp;date=31.10.2025&amp;dst=137950&amp;field=134" TargetMode = "External"/>
	<Relationship Id="rId77" Type="http://schemas.openxmlformats.org/officeDocument/2006/relationships/hyperlink" Target="https://login.consultant.ru/link/?req=doc&amp;base=LAW&amp;n=496909&amp;date=31.10.2025&amp;dst=137992&amp;field=134" TargetMode = "External"/>
	<Relationship Id="rId78" Type="http://schemas.openxmlformats.org/officeDocument/2006/relationships/hyperlink" Target="https://login.consultant.ru/link/?req=doc&amp;base=LAW&amp;n=496909&amp;date=31.10.2025&amp;dst=138028&amp;field=134" TargetMode = "External"/>
	<Relationship Id="rId79" Type="http://schemas.openxmlformats.org/officeDocument/2006/relationships/hyperlink" Target="https://login.consultant.ru/link/?req=doc&amp;base=LAW&amp;n=496909&amp;date=31.10.2025&amp;dst=138048&amp;field=134" TargetMode = "External"/>
	<Relationship Id="rId80" Type="http://schemas.openxmlformats.org/officeDocument/2006/relationships/hyperlink" Target="https://login.consultant.ru/link/?req=doc&amp;base=LAW&amp;n=515317&amp;date=31.10.2025&amp;dst=114862&amp;field=134" TargetMode = "External"/>
	<Relationship Id="rId81" Type="http://schemas.openxmlformats.org/officeDocument/2006/relationships/hyperlink" Target="https://login.consultant.ru/link/?req=doc&amp;base=LAW&amp;n=515317&amp;date=31.10.2025&amp;dst=114905&amp;field=134" TargetMode = "External"/>
	<Relationship Id="rId82" Type="http://schemas.openxmlformats.org/officeDocument/2006/relationships/hyperlink" Target="https://login.consultant.ru/link/?req=doc&amp;base=LAW&amp;n=515317&amp;date=31.10.2025&amp;dst=114909&amp;field=134" TargetMode = "External"/>
	<Relationship Id="rId83" Type="http://schemas.openxmlformats.org/officeDocument/2006/relationships/hyperlink" Target="https://login.consultant.ru/link/?req=doc&amp;base=LAW&amp;n=496909&amp;date=31.10.2025&amp;dst=137950&amp;field=134" TargetMode = "External"/>
	<Relationship Id="rId84" Type="http://schemas.openxmlformats.org/officeDocument/2006/relationships/hyperlink" Target="https://login.consultant.ru/link/?req=doc&amp;base=LAW&amp;n=496909&amp;date=31.10.2025&amp;dst=137992&amp;field=134" TargetMode = "External"/>
	<Relationship Id="rId85" Type="http://schemas.openxmlformats.org/officeDocument/2006/relationships/hyperlink" Target="https://login.consultant.ru/link/?req=doc&amp;base=LAW&amp;n=496909&amp;date=31.10.2025&amp;dst=138028&amp;field=134" TargetMode = "External"/>
	<Relationship Id="rId86" Type="http://schemas.openxmlformats.org/officeDocument/2006/relationships/hyperlink" Target="https://login.consultant.ru/link/?req=doc&amp;base=LAW&amp;n=496909&amp;date=31.10.2025&amp;dst=138048&amp;field=134" TargetMode = "External"/>
	<Relationship Id="rId87" Type="http://schemas.openxmlformats.org/officeDocument/2006/relationships/hyperlink" Target="https://login.consultant.ru/link/?req=doc&amp;base=LAW&amp;n=515317&amp;date=31.10.2025&amp;dst=112081&amp;field=134" TargetMode = "External"/>
	<Relationship Id="rId88" Type="http://schemas.openxmlformats.org/officeDocument/2006/relationships/hyperlink" Target="https://login.consultant.ru/link/?req=doc&amp;base=LAW&amp;n=496909&amp;date=31.10.2025&amp;dst=135954&amp;field=134" TargetMode = "External"/>
	<Relationship Id="rId89" Type="http://schemas.openxmlformats.org/officeDocument/2006/relationships/hyperlink" Target="https://login.consultant.ru/link/?req=doc&amp;base=LAW&amp;n=515317&amp;date=31.10.2025&amp;dst=112544&amp;field=134" TargetMode = "External"/>
	<Relationship Id="rId90" Type="http://schemas.openxmlformats.org/officeDocument/2006/relationships/hyperlink" Target="https://login.consultant.ru/link/?req=doc&amp;base=LAW&amp;n=515317&amp;date=31.10.2025&amp;dst=112557&amp;field=134" TargetMode = "External"/>
	<Relationship Id="rId91" Type="http://schemas.openxmlformats.org/officeDocument/2006/relationships/hyperlink" Target="https://login.consultant.ru/link/?req=doc&amp;base=LAW&amp;n=496909&amp;date=31.10.2025&amp;dst=106597&amp;field=134" TargetMode = "External"/>
	<Relationship Id="rId92" Type="http://schemas.openxmlformats.org/officeDocument/2006/relationships/hyperlink" Target="https://login.consultant.ru/link/?req=doc&amp;base=LAW&amp;n=496909&amp;date=31.10.2025&amp;dst=106617&amp;field=134" TargetMode = "External"/>
	<Relationship Id="rId93" Type="http://schemas.openxmlformats.org/officeDocument/2006/relationships/hyperlink" Target="https://login.consultant.ru/link/?req=doc&amp;base=LAW&amp;n=496909&amp;date=31.10.2025&amp;dst=137950&amp;field=134" TargetMode = "External"/>
	<Relationship Id="rId94" Type="http://schemas.openxmlformats.org/officeDocument/2006/relationships/hyperlink" Target="https://login.consultant.ru/link/?req=doc&amp;base=LAW&amp;n=496909&amp;date=31.10.2025&amp;dst=137992&amp;field=134" TargetMode = "External"/>
	<Relationship Id="rId95" Type="http://schemas.openxmlformats.org/officeDocument/2006/relationships/hyperlink" Target="https://login.consultant.ru/link/?req=doc&amp;base=LAW&amp;n=496909&amp;date=31.10.2025&amp;dst=138028&amp;field=134" TargetMode = "External"/>
	<Relationship Id="rId96" Type="http://schemas.openxmlformats.org/officeDocument/2006/relationships/hyperlink" Target="https://login.consultant.ru/link/?req=doc&amp;base=LAW&amp;n=496909&amp;date=31.10.2025&amp;dst=138048&amp;field=134" TargetMode = "External"/>
	<Relationship Id="rId97" Type="http://schemas.openxmlformats.org/officeDocument/2006/relationships/hyperlink" Target="https://login.consultant.ru/link/?req=doc&amp;base=LAW&amp;n=515317&amp;date=31.10.2025&amp;dst=112081&amp;field=134" TargetMode = "External"/>
	<Relationship Id="rId98" Type="http://schemas.openxmlformats.org/officeDocument/2006/relationships/hyperlink" Target="https://login.consultant.ru/link/?req=doc&amp;base=LAW&amp;n=496909&amp;date=31.10.2025&amp;dst=106841&amp;field=134" TargetMode = "External"/>
	<Relationship Id="rId99" Type="http://schemas.openxmlformats.org/officeDocument/2006/relationships/hyperlink" Target="https://login.consultant.ru/link/?req=doc&amp;base=LAW&amp;n=496909&amp;date=31.10.2025&amp;dst=106843&amp;field=134" TargetMode = "External"/>
	<Relationship Id="rId100" Type="http://schemas.openxmlformats.org/officeDocument/2006/relationships/hyperlink" Target="https://login.consultant.ru/link/?req=doc&amp;base=LAW&amp;n=496909&amp;date=31.10.2025&amp;dst=106861&amp;field=134" TargetMode = "External"/>
	<Relationship Id="rId101" Type="http://schemas.openxmlformats.org/officeDocument/2006/relationships/hyperlink" Target="https://login.consultant.ru/link/?req=doc&amp;base=LAW&amp;n=496909&amp;date=31.10.2025&amp;dst=106933&amp;field=134" TargetMode = "External"/>
	<Relationship Id="rId102" Type="http://schemas.openxmlformats.org/officeDocument/2006/relationships/hyperlink" Target="https://login.consultant.ru/link/?req=doc&amp;base=LAW&amp;n=496909&amp;date=31.10.2025&amp;dst=106935&amp;field=134" TargetMode = "External"/>
	<Relationship Id="rId103" Type="http://schemas.openxmlformats.org/officeDocument/2006/relationships/hyperlink" Target="https://login.consultant.ru/link/?req=doc&amp;base=LAW&amp;n=496909&amp;date=31.10.2025&amp;dst=137950&amp;field=134" TargetMode = "External"/>
	<Relationship Id="rId104" Type="http://schemas.openxmlformats.org/officeDocument/2006/relationships/hyperlink" Target="https://login.consultant.ru/link/?req=doc&amp;base=LAW&amp;n=496909&amp;date=31.10.2025&amp;dst=137992&amp;field=134" TargetMode = "External"/>
	<Relationship Id="rId105" Type="http://schemas.openxmlformats.org/officeDocument/2006/relationships/hyperlink" Target="https://login.consultant.ru/link/?req=doc&amp;base=LAW&amp;n=496909&amp;date=31.10.2025&amp;dst=138028&amp;field=134" TargetMode = "External"/>
	<Relationship Id="rId106" Type="http://schemas.openxmlformats.org/officeDocument/2006/relationships/hyperlink" Target="https://login.consultant.ru/link/?req=doc&amp;base=LAW&amp;n=496909&amp;date=31.10.2025&amp;dst=138048&amp;field=134" TargetMode = "External"/>
	<Relationship Id="rId107" Type="http://schemas.openxmlformats.org/officeDocument/2006/relationships/hyperlink" Target="https://login.consultant.ru/link/?req=doc&amp;base=LAW&amp;n=496909&amp;date=31.10.2025&amp;dst=107343&amp;field=134" TargetMode = "External"/>
	<Relationship Id="rId108" Type="http://schemas.openxmlformats.org/officeDocument/2006/relationships/hyperlink" Target="https://login.consultant.ru/link/?req=doc&amp;base=LAW&amp;n=515317&amp;date=31.10.2025&amp;dst=112183&amp;field=134" TargetMode = "External"/>
	<Relationship Id="rId109" Type="http://schemas.openxmlformats.org/officeDocument/2006/relationships/hyperlink" Target="https://login.consultant.ru/link/?req=doc&amp;base=LAW&amp;n=515317&amp;date=31.10.2025&amp;dst=112185&amp;field=134" TargetMode = "External"/>
	<Relationship Id="rId110" Type="http://schemas.openxmlformats.org/officeDocument/2006/relationships/hyperlink" Target="https://login.consultant.ru/link/?req=doc&amp;base=LAW&amp;n=515317&amp;date=31.10.2025&amp;dst=114905&amp;field=134" TargetMode = "External"/>
	<Relationship Id="rId111" Type="http://schemas.openxmlformats.org/officeDocument/2006/relationships/hyperlink" Target="https://login.consultant.ru/link/?req=doc&amp;base=LAW&amp;n=515317&amp;date=31.10.2025&amp;dst=114909&amp;field=134" TargetMode = "External"/>
	<Relationship Id="rId112" Type="http://schemas.openxmlformats.org/officeDocument/2006/relationships/hyperlink" Target="https://login.consultant.ru/link/?req=doc&amp;base=LAW&amp;n=496909&amp;date=31.10.2025&amp;dst=100404&amp;field=134" TargetMode = "External"/>
	<Relationship Id="rId113" Type="http://schemas.openxmlformats.org/officeDocument/2006/relationships/hyperlink" Target="https://login.consultant.ru/link/?req=doc&amp;base=LAW&amp;n=496909&amp;date=31.10.2025&amp;dst=100410&amp;field=134" TargetMode = "External"/>
	<Relationship Id="rId114" Type="http://schemas.openxmlformats.org/officeDocument/2006/relationships/hyperlink" Target="https://login.consultant.ru/link/?req=doc&amp;base=LAW&amp;n=496909&amp;date=31.10.2025&amp;dst=105447&amp;field=134" TargetMode = "External"/>
	<Relationship Id="rId115" Type="http://schemas.openxmlformats.org/officeDocument/2006/relationships/hyperlink" Target="https://login.consultant.ru/link/?req=doc&amp;base=LAW&amp;n=496909&amp;date=31.10.2025&amp;dst=106775&amp;field=134" TargetMode = "External"/>
	<Relationship Id="rId116" Type="http://schemas.openxmlformats.org/officeDocument/2006/relationships/hyperlink" Target="https://login.consultant.ru/link/?req=doc&amp;base=LAW&amp;n=496909&amp;date=31.10.2025&amp;dst=106781&amp;field=134" TargetMode = "External"/>
	<Relationship Id="rId117" Type="http://schemas.openxmlformats.org/officeDocument/2006/relationships/hyperlink" Target="https://login.consultant.ru/link/?req=doc&amp;base=LAW&amp;n=496909&amp;date=31.10.2025&amp;dst=106797&amp;field=134" TargetMode = "External"/>
	<Relationship Id="rId118" Type="http://schemas.openxmlformats.org/officeDocument/2006/relationships/hyperlink" Target="https://login.consultant.ru/link/?req=doc&amp;base=LAW&amp;n=496909&amp;date=31.10.2025&amp;dst=106799&amp;field=134" TargetMode = "External"/>
	<Relationship Id="rId119" Type="http://schemas.openxmlformats.org/officeDocument/2006/relationships/hyperlink" Target="https://login.consultant.ru/link/?req=doc&amp;base=LAW&amp;n=496909&amp;date=31.10.2025&amp;dst=106801&amp;field=134" TargetMode = "External"/>
	<Relationship Id="rId120" Type="http://schemas.openxmlformats.org/officeDocument/2006/relationships/hyperlink" Target="https://login.consultant.ru/link/?req=doc&amp;base=LAW&amp;n=496909&amp;date=31.10.2025&amp;dst=106817&amp;field=134" TargetMode = "External"/>
	<Relationship Id="rId121" Type="http://schemas.openxmlformats.org/officeDocument/2006/relationships/hyperlink" Target="https://login.consultant.ru/link/?req=doc&amp;base=LAW&amp;n=496909&amp;date=31.10.2025&amp;dst=106837&amp;field=134" TargetMode = "External"/>
	<Relationship Id="rId122" Type="http://schemas.openxmlformats.org/officeDocument/2006/relationships/hyperlink" Target="https://login.consultant.ru/link/?req=doc&amp;base=LAW&amp;n=496909&amp;date=31.10.2025&amp;dst=106843&amp;field=134" TargetMode = "External"/>
	<Relationship Id="rId123" Type="http://schemas.openxmlformats.org/officeDocument/2006/relationships/hyperlink" Target="https://login.consultant.ru/link/?req=doc&amp;base=LAW&amp;n=496909&amp;date=31.10.2025&amp;dst=106861&amp;field=134" TargetMode = "External"/>
	<Relationship Id="rId124" Type="http://schemas.openxmlformats.org/officeDocument/2006/relationships/hyperlink" Target="https://login.consultant.ru/link/?req=doc&amp;base=LAW&amp;n=496909&amp;date=31.10.2025&amp;dst=106933&amp;field=134" TargetMode = "External"/>
	<Relationship Id="rId125" Type="http://schemas.openxmlformats.org/officeDocument/2006/relationships/hyperlink" Target="https://login.consultant.ru/link/?req=doc&amp;base=LAW&amp;n=496909&amp;date=31.10.2025&amp;dst=106935&amp;field=134" TargetMode = "External"/>
	<Relationship Id="rId126" Type="http://schemas.openxmlformats.org/officeDocument/2006/relationships/hyperlink" Target="https://login.consultant.ru/link/?req=doc&amp;base=LAW&amp;n=496909&amp;date=31.10.2025&amp;dst=106937&amp;field=134" TargetMode = "External"/>
	<Relationship Id="rId127" Type="http://schemas.openxmlformats.org/officeDocument/2006/relationships/hyperlink" Target="https://login.consultant.ru/link/?req=doc&amp;base=LAW&amp;n=496909&amp;date=31.10.2025&amp;dst=137950&amp;field=134" TargetMode = "External"/>
	<Relationship Id="rId128" Type="http://schemas.openxmlformats.org/officeDocument/2006/relationships/hyperlink" Target="https://login.consultant.ru/link/?req=doc&amp;base=LAW&amp;n=496909&amp;date=31.10.2025&amp;dst=137992&amp;field=134" TargetMode = "External"/>
	<Relationship Id="rId129" Type="http://schemas.openxmlformats.org/officeDocument/2006/relationships/hyperlink" Target="https://login.consultant.ru/link/?req=doc&amp;base=LAW&amp;n=496909&amp;date=31.10.2025&amp;dst=138028&amp;field=134" TargetMode = "External"/>
	<Relationship Id="rId130" Type="http://schemas.openxmlformats.org/officeDocument/2006/relationships/hyperlink" Target="https://login.consultant.ru/link/?req=doc&amp;base=LAW&amp;n=496909&amp;date=31.10.2025&amp;dst=138048&amp;field=134" TargetMode = "External"/>
	<Relationship Id="rId131" Type="http://schemas.openxmlformats.org/officeDocument/2006/relationships/hyperlink" Target="https://login.consultant.ru/link/?req=doc&amp;base=LAW&amp;n=496909&amp;date=31.10.2025&amp;dst=107343&amp;field=134" TargetMode = "External"/>
	<Relationship Id="rId132" Type="http://schemas.openxmlformats.org/officeDocument/2006/relationships/hyperlink" Target="https://login.consultant.ru/link/?req=doc&amp;base=LAW&amp;n=512945&amp;date=31.10.2025&amp;dst=551&amp;field=134" TargetMode = "External"/>
	<Relationship Id="rId133" Type="http://schemas.openxmlformats.org/officeDocument/2006/relationships/hyperlink" Target="https://login.consultant.ru/link/?req=doc&amp;base=LAW&amp;n=512945&amp;date=31.10.2025&amp;dst=752&amp;field=134" TargetMode = "External"/>
	<Relationship Id="rId134" Type="http://schemas.openxmlformats.org/officeDocument/2006/relationships/hyperlink" Target="https://login.consultant.ru/link/?req=doc&amp;base=LAW&amp;n=499390&amp;date=31.10.2025&amp;dst=100025&amp;field=134" TargetMode = "External"/>
	<Relationship Id="rId135" Type="http://schemas.openxmlformats.org/officeDocument/2006/relationships/hyperlink" Target="https://login.consultant.ru/link/?req=doc&amp;base=LAW&amp;n=494990&amp;date=31.10.2025&amp;dst=2134&amp;field=134" TargetMode = "External"/>
	<Relationship Id="rId136" Type="http://schemas.openxmlformats.org/officeDocument/2006/relationships/hyperlink" Target="https://login.consultant.ru/link/?req=doc&amp;base=LAW&amp;n=483052&amp;date=31.10.2025&amp;dst=381&amp;field=134" TargetMode = "External"/>
	<Relationship Id="rId137" Type="http://schemas.openxmlformats.org/officeDocument/2006/relationships/hyperlink" Target="https://login.consultant.ru/link/?req=doc&amp;base=LAW&amp;n=515317&amp;date=31.10.2025&amp;dst=112081&amp;field=134" TargetMode = "External"/>
	<Relationship Id="rId138" Type="http://schemas.openxmlformats.org/officeDocument/2006/relationships/hyperlink" Target="https://login.consultant.ru/link/?req=doc&amp;base=LAW&amp;n=515317&amp;date=31.10.2025&amp;dst=112183&amp;field=134" TargetMode = "External"/>
	<Relationship Id="rId139" Type="http://schemas.openxmlformats.org/officeDocument/2006/relationships/hyperlink" Target="https://login.consultant.ru/link/?req=doc&amp;base=LAW&amp;n=515317&amp;date=31.10.2025&amp;dst=112185&amp;field=134" TargetMode = "External"/>
	<Relationship Id="rId140" Type="http://schemas.openxmlformats.org/officeDocument/2006/relationships/hyperlink" Target="https://login.consultant.ru/link/?req=doc&amp;base=LAW&amp;n=515317&amp;date=31.10.2025&amp;dst=112452&amp;field=134" TargetMode = "External"/>
	<Relationship Id="rId141" Type="http://schemas.openxmlformats.org/officeDocument/2006/relationships/hyperlink" Target="https://login.consultant.ru/link/?req=doc&amp;base=LAW&amp;n=515317&amp;date=31.10.2025&amp;dst=112454&amp;field=134" TargetMode = "External"/>
	<Relationship Id="rId142" Type="http://schemas.openxmlformats.org/officeDocument/2006/relationships/hyperlink" Target="https://login.consultant.ru/link/?req=doc&amp;base=LAW&amp;n=515317&amp;date=31.10.2025&amp;dst=112523&amp;field=134" TargetMode = "External"/>
	<Relationship Id="rId143" Type="http://schemas.openxmlformats.org/officeDocument/2006/relationships/hyperlink" Target="https://login.consultant.ru/link/?req=doc&amp;base=LAW&amp;n=515317&amp;date=31.10.2025&amp;dst=112535&amp;field=134" TargetMode = "External"/>
	<Relationship Id="rId144" Type="http://schemas.openxmlformats.org/officeDocument/2006/relationships/hyperlink" Target="https://login.consultant.ru/link/?req=doc&amp;base=LAW&amp;n=515317&amp;date=31.10.2025&amp;dst=112552&amp;field=134" TargetMode = "External"/>
	<Relationship Id="rId145" Type="http://schemas.openxmlformats.org/officeDocument/2006/relationships/hyperlink" Target="https://login.consultant.ru/link/?req=doc&amp;base=LAW&amp;n=515317&amp;date=31.10.2025&amp;dst=112561&amp;field=134" TargetMode = "External"/>
	<Relationship Id="rId146" Type="http://schemas.openxmlformats.org/officeDocument/2006/relationships/hyperlink" Target="https://login.consultant.ru/link/?req=doc&amp;base=LAW&amp;n=515317&amp;date=31.10.2025&amp;dst=112859&amp;field=134" TargetMode = "External"/>
	<Relationship Id="rId147" Type="http://schemas.openxmlformats.org/officeDocument/2006/relationships/hyperlink" Target="https://login.consultant.ru/link/?req=doc&amp;base=LAW&amp;n=515317&amp;date=31.10.2025&amp;dst=112888&amp;field=134" TargetMode = "External"/>
	<Relationship Id="rId148" Type="http://schemas.openxmlformats.org/officeDocument/2006/relationships/hyperlink" Target="https://login.consultant.ru/link/?req=doc&amp;base=LAW&amp;n=515317&amp;date=31.10.2025&amp;dst=113020&amp;field=134" TargetMode = "External"/>
	<Relationship Id="rId149" Type="http://schemas.openxmlformats.org/officeDocument/2006/relationships/hyperlink" Target="https://login.consultant.ru/link/?req=doc&amp;base=LAW&amp;n=515317&amp;date=31.10.2025&amp;dst=114862&amp;field=134" TargetMode = "External"/>
	<Relationship Id="rId150" Type="http://schemas.openxmlformats.org/officeDocument/2006/relationships/hyperlink" Target="https://login.consultant.ru/link/?req=doc&amp;base=LAW&amp;n=496909&amp;date=31.10.2025&amp;dst=100404&amp;field=134" TargetMode = "External"/>
	<Relationship Id="rId151" Type="http://schemas.openxmlformats.org/officeDocument/2006/relationships/hyperlink" Target="https://login.consultant.ru/link/?req=doc&amp;base=LAW&amp;n=496909&amp;date=31.10.2025&amp;dst=100410&amp;field=134" TargetMode = "External"/>
	<Relationship Id="rId152" Type="http://schemas.openxmlformats.org/officeDocument/2006/relationships/hyperlink" Target="https://login.consultant.ru/link/?req=doc&amp;base=LAW&amp;n=496909&amp;date=31.10.2025&amp;dst=105447&amp;field=134" TargetMode = "External"/>
	<Relationship Id="rId153" Type="http://schemas.openxmlformats.org/officeDocument/2006/relationships/hyperlink" Target="https://login.consultant.ru/link/?req=doc&amp;base=LAW&amp;n=496909&amp;date=31.10.2025&amp;dst=105451&amp;field=134" TargetMode = "External"/>
	<Relationship Id="rId154" Type="http://schemas.openxmlformats.org/officeDocument/2006/relationships/hyperlink" Target="https://login.consultant.ru/link/?req=doc&amp;base=LAW&amp;n=496909&amp;date=31.10.2025&amp;dst=106597&amp;field=134" TargetMode = "External"/>
	<Relationship Id="rId155" Type="http://schemas.openxmlformats.org/officeDocument/2006/relationships/hyperlink" Target="https://login.consultant.ru/link/?req=doc&amp;base=LAW&amp;n=496909&amp;date=31.10.2025&amp;dst=106617&amp;field=134" TargetMode = "External"/>
	<Relationship Id="rId156" Type="http://schemas.openxmlformats.org/officeDocument/2006/relationships/hyperlink" Target="https://login.consultant.ru/link/?req=doc&amp;base=LAW&amp;n=496909&amp;date=31.10.2025&amp;dst=137950&amp;field=134" TargetMode = "External"/>
	<Relationship Id="rId157" Type="http://schemas.openxmlformats.org/officeDocument/2006/relationships/hyperlink" Target="https://login.consultant.ru/link/?req=doc&amp;base=LAW&amp;n=496909&amp;date=31.10.2025&amp;dst=137992&amp;field=134" TargetMode = "External"/>
	<Relationship Id="rId158" Type="http://schemas.openxmlformats.org/officeDocument/2006/relationships/hyperlink" Target="https://login.consultant.ru/link/?req=doc&amp;base=LAW&amp;n=496909&amp;date=31.10.2025&amp;dst=138028&amp;field=134" TargetMode = "External"/>
	<Relationship Id="rId159" Type="http://schemas.openxmlformats.org/officeDocument/2006/relationships/hyperlink" Target="https://login.consultant.ru/link/?req=doc&amp;base=LAW&amp;n=496909&amp;date=31.10.2025&amp;dst=138048&amp;field=134" TargetMode = "External"/>
	<Relationship Id="rId160" Type="http://schemas.openxmlformats.org/officeDocument/2006/relationships/hyperlink" Target="https://login.consultant.ru/link/?req=doc&amp;base=LAW&amp;n=496909&amp;date=31.10.2025&amp;dst=106755&amp;field=134" TargetMode = "External"/>
	<Relationship Id="rId161" Type="http://schemas.openxmlformats.org/officeDocument/2006/relationships/hyperlink" Target="https://login.consultant.ru/link/?req=doc&amp;base=LAW&amp;n=496909&amp;date=31.10.2025&amp;dst=106775&amp;field=134" TargetMode = "External"/>
	<Relationship Id="rId162" Type="http://schemas.openxmlformats.org/officeDocument/2006/relationships/hyperlink" Target="https://login.consultant.ru/link/?req=doc&amp;base=LAW&amp;n=496909&amp;date=31.10.2025&amp;dst=106781&amp;field=134" TargetMode = "External"/>
	<Relationship Id="rId163" Type="http://schemas.openxmlformats.org/officeDocument/2006/relationships/hyperlink" Target="https://login.consultant.ru/link/?req=doc&amp;base=LAW&amp;n=496909&amp;date=31.10.2025&amp;dst=106797&amp;field=134" TargetMode = "External"/>
	<Relationship Id="rId164" Type="http://schemas.openxmlformats.org/officeDocument/2006/relationships/hyperlink" Target="https://login.consultant.ru/link/?req=doc&amp;base=LAW&amp;n=496909&amp;date=31.10.2025&amp;dst=106799&amp;field=134" TargetMode = "External"/>
	<Relationship Id="rId165" Type="http://schemas.openxmlformats.org/officeDocument/2006/relationships/hyperlink" Target="https://login.consultant.ru/link/?req=doc&amp;base=LAW&amp;n=496909&amp;date=31.10.2025&amp;dst=106801&amp;field=134" TargetMode = "External"/>
	<Relationship Id="rId166" Type="http://schemas.openxmlformats.org/officeDocument/2006/relationships/hyperlink" Target="https://login.consultant.ru/link/?req=doc&amp;base=LAW&amp;n=496909&amp;date=31.10.2025&amp;dst=106817&amp;field=134" TargetMode = "External"/>
	<Relationship Id="rId167" Type="http://schemas.openxmlformats.org/officeDocument/2006/relationships/hyperlink" Target="https://login.consultant.ru/link/?req=doc&amp;base=LAW&amp;n=496909&amp;date=31.10.2025&amp;dst=106837&amp;field=134" TargetMode = "External"/>
	<Relationship Id="rId168" Type="http://schemas.openxmlformats.org/officeDocument/2006/relationships/hyperlink" Target="https://login.consultant.ru/link/?req=doc&amp;base=LAW&amp;n=496909&amp;date=31.10.2025&amp;dst=106841&amp;field=134" TargetMode = "External"/>
	<Relationship Id="rId169" Type="http://schemas.openxmlformats.org/officeDocument/2006/relationships/hyperlink" Target="https://login.consultant.ru/link/?req=doc&amp;base=LAW&amp;n=496909&amp;date=31.10.2025&amp;dst=106843&amp;field=134" TargetMode = "External"/>
	<Relationship Id="rId170" Type="http://schemas.openxmlformats.org/officeDocument/2006/relationships/hyperlink" Target="https://login.consultant.ru/link/?req=doc&amp;base=LAW&amp;n=496909&amp;date=31.10.2025&amp;dst=106917&amp;field=134" TargetMode = "External"/>
	<Relationship Id="rId171" Type="http://schemas.openxmlformats.org/officeDocument/2006/relationships/hyperlink" Target="https://login.consultant.ru/link/?req=doc&amp;base=LAW&amp;n=496909&amp;date=31.10.2025&amp;dst=106925&amp;field=134" TargetMode = "External"/>
	<Relationship Id="rId172" Type="http://schemas.openxmlformats.org/officeDocument/2006/relationships/hyperlink" Target="https://login.consultant.ru/link/?req=doc&amp;base=LAW&amp;n=496909&amp;date=31.10.2025&amp;dst=106933&amp;field=134" TargetMode = "External"/>
	<Relationship Id="rId173" Type="http://schemas.openxmlformats.org/officeDocument/2006/relationships/hyperlink" Target="https://login.consultant.ru/link/?req=doc&amp;base=LAW&amp;n=496909&amp;date=31.10.2025&amp;dst=106937&amp;field=134" TargetMode = "External"/>
	<Relationship Id="rId174" Type="http://schemas.openxmlformats.org/officeDocument/2006/relationships/hyperlink" Target="https://login.consultant.ru/link/?req=doc&amp;base=LAW&amp;n=496909&amp;date=31.10.2025&amp;dst=106841&amp;field=134" TargetMode = "External"/>
	<Relationship Id="rId175" Type="http://schemas.openxmlformats.org/officeDocument/2006/relationships/hyperlink" Target="https://login.consultant.ru/link/?req=doc&amp;base=LAW&amp;n=496909&amp;date=31.10.2025&amp;dst=106843&amp;field=134" TargetMode = "External"/>
	<Relationship Id="rId176" Type="http://schemas.openxmlformats.org/officeDocument/2006/relationships/hyperlink" Target="https://login.consultant.ru/link/?req=doc&amp;base=LAW&amp;n=496909&amp;date=31.10.2025&amp;dst=106861&amp;field=134" TargetMode = "External"/>
	<Relationship Id="rId177" Type="http://schemas.openxmlformats.org/officeDocument/2006/relationships/hyperlink" Target="https://login.consultant.ru/link/?req=doc&amp;base=LAW&amp;n=496909&amp;date=31.10.2025&amp;dst=106875&amp;field=134" TargetMode = "External"/>
	<Relationship Id="rId178" Type="http://schemas.openxmlformats.org/officeDocument/2006/relationships/hyperlink" Target="https://login.consultant.ru/link/?req=doc&amp;base=LAW&amp;n=496909&amp;date=31.10.2025&amp;dst=106895&amp;field=134" TargetMode = "External"/>
	<Relationship Id="rId179" Type="http://schemas.openxmlformats.org/officeDocument/2006/relationships/hyperlink" Target="https://login.consultant.ru/link/?req=doc&amp;base=LAW&amp;n=496909&amp;date=31.10.2025&amp;dst=106905&amp;field=134" TargetMode = "External"/>
	<Relationship Id="rId180" Type="http://schemas.openxmlformats.org/officeDocument/2006/relationships/hyperlink" Target="https://login.consultant.ru/link/?req=doc&amp;base=LAW&amp;n=496909&amp;date=31.10.2025&amp;dst=106917&amp;field=134" TargetMode = "External"/>
	<Relationship Id="rId181" Type="http://schemas.openxmlformats.org/officeDocument/2006/relationships/hyperlink" Target="https://login.consultant.ru/link/?req=doc&amp;base=LAW&amp;n=496909&amp;date=31.10.2025&amp;dst=106925&amp;field=134" TargetMode = "External"/>
	<Relationship Id="rId182" Type="http://schemas.openxmlformats.org/officeDocument/2006/relationships/hyperlink" Target="https://login.consultant.ru/link/?req=doc&amp;base=LAW&amp;n=496909&amp;date=31.10.2025&amp;dst=106927&amp;field=134" TargetMode = "External"/>
	<Relationship Id="rId183" Type="http://schemas.openxmlformats.org/officeDocument/2006/relationships/hyperlink" Target="https://login.consultant.ru/link/?req=doc&amp;base=LAW&amp;n=496909&amp;date=31.10.2025&amp;dst=106929&amp;field=134" TargetMode = "External"/>
	<Relationship Id="rId184" Type="http://schemas.openxmlformats.org/officeDocument/2006/relationships/hyperlink" Target="https://login.consultant.ru/link/?req=doc&amp;base=LAW&amp;n=496909&amp;date=31.10.2025&amp;dst=106931&amp;field=134" TargetMode = "External"/>
	<Relationship Id="rId185" Type="http://schemas.openxmlformats.org/officeDocument/2006/relationships/hyperlink" Target="https://login.consultant.ru/link/?req=doc&amp;base=LAW&amp;n=496909&amp;date=31.10.2025&amp;dst=106933&amp;field=134" TargetMode = "External"/>
	<Relationship Id="rId186" Type="http://schemas.openxmlformats.org/officeDocument/2006/relationships/hyperlink" Target="https://login.consultant.ru/link/?req=doc&amp;base=LAW&amp;n=496909&amp;date=31.10.2025&amp;dst=137920&amp;field=134" TargetMode = "External"/>
	<Relationship Id="rId187" Type="http://schemas.openxmlformats.org/officeDocument/2006/relationships/hyperlink" Target="https://login.consultant.ru/link/?req=doc&amp;base=LAW&amp;n=496909&amp;date=31.10.2025&amp;dst=106935&amp;field=134" TargetMode = "External"/>
	<Relationship Id="rId188" Type="http://schemas.openxmlformats.org/officeDocument/2006/relationships/hyperlink" Target="https://login.consultant.ru/link/?req=doc&amp;base=LAW&amp;n=496909&amp;date=31.10.2025&amp;dst=135954&amp;field=134" TargetMode = "External"/>
	<Relationship Id="rId189" Type="http://schemas.openxmlformats.org/officeDocument/2006/relationships/hyperlink" Target="https://login.consultant.ru/link/?req=doc&amp;base=LAW&amp;n=496909&amp;date=31.10.2025&amp;dst=107343&amp;field=134" TargetMode = "External"/>
	<Relationship Id="rId190" Type="http://schemas.openxmlformats.org/officeDocument/2006/relationships/hyperlink" Target="https://login.consultant.ru/link/?req=doc&amp;base=LAW&amp;n=496909&amp;date=31.10.2025&amp;dst=135954&amp;field=134" TargetMode = "External"/>
	<Relationship Id="rId191" Type="http://schemas.openxmlformats.org/officeDocument/2006/relationships/hyperlink" Target="https://login.consultant.ru/link/?req=doc&amp;base=LAW&amp;n=494990&amp;date=31.10.2025" TargetMode = "External"/>
	<Relationship Id="rId192" Type="http://schemas.openxmlformats.org/officeDocument/2006/relationships/hyperlink" Target="https://login.consultant.ru/link/?req=doc&amp;base=LAW&amp;n=494990&amp;date=31.10.2025&amp;dst=2134&amp;field=134" TargetMode = "External"/>
	<Relationship Id="rId193" Type="http://schemas.openxmlformats.org/officeDocument/2006/relationships/hyperlink" Target="https://login.consultant.ru/link/?req=doc&amp;base=LAW&amp;n=483052&amp;date=31.10.2025&amp;dst=381&amp;field=134" TargetMode = "External"/>
	<Relationship Id="rId194" Type="http://schemas.openxmlformats.org/officeDocument/2006/relationships/hyperlink" Target="https://login.consultant.ru/link/?req=doc&amp;base=LAW&amp;n=515564&amp;date=31.10.2025&amp;dst=100028&amp;field=134" TargetMode = "External"/>
	<Relationship Id="rId195" Type="http://schemas.openxmlformats.org/officeDocument/2006/relationships/hyperlink" Target="https://login.consultant.ru/link/?req=doc&amp;base=LAW&amp;n=494990&amp;date=31.10.2025&amp;dst=2134&amp;field=134" TargetMode = "External"/>
	<Relationship Id="rId196" Type="http://schemas.openxmlformats.org/officeDocument/2006/relationships/hyperlink" Target="https://login.consultant.ru/link/?req=doc&amp;base=LAW&amp;n=483052&amp;date=31.10.2025&amp;dst=381&amp;field=134" TargetMode = "External"/>
	<Relationship Id="rId197" Type="http://schemas.openxmlformats.org/officeDocument/2006/relationships/hyperlink" Target="https://login.consultant.ru/link/?req=doc&amp;base=LAW&amp;n=515317&amp;date=31.10.2025&amp;dst=112452&amp;field=134" TargetMode = "External"/>
	<Relationship Id="rId198" Type="http://schemas.openxmlformats.org/officeDocument/2006/relationships/hyperlink" Target="https://login.consultant.ru/link/?req=doc&amp;base=LAW&amp;n=515317&amp;date=31.10.2025&amp;dst=112557&amp;field=134" TargetMode = "External"/>
	<Relationship Id="rId199" Type="http://schemas.openxmlformats.org/officeDocument/2006/relationships/hyperlink" Target="https://login.consultant.ru/link/?req=doc&amp;base=LAW&amp;n=496909&amp;date=31.10.2025&amp;dst=106597&amp;field=134" TargetMode = "External"/>
	<Relationship Id="rId200" Type="http://schemas.openxmlformats.org/officeDocument/2006/relationships/hyperlink" Target="https://login.consultant.ru/link/?req=doc&amp;base=LAW&amp;n=496909&amp;date=31.10.2025&amp;dst=106617&amp;field=134" TargetMode = "External"/>
	<Relationship Id="rId201" Type="http://schemas.openxmlformats.org/officeDocument/2006/relationships/hyperlink" Target="https://login.consultant.ru/link/?req=doc&amp;base=LAW&amp;n=515317&amp;date=31.10.2025&amp;dst=112859&amp;field=134" TargetMode = "External"/>
	<Relationship Id="rId202" Type="http://schemas.openxmlformats.org/officeDocument/2006/relationships/hyperlink" Target="https://login.consultant.ru/link/?req=doc&amp;base=LAW&amp;n=496909&amp;date=31.10.2025&amp;dst=105451&amp;field=134" TargetMode = "External"/>
	<Relationship Id="rId203" Type="http://schemas.openxmlformats.org/officeDocument/2006/relationships/hyperlink" Target="https://login.consultant.ru/link/?req=doc&amp;base=LAW&amp;n=496909&amp;date=31.10.2025&amp;dst=137950&amp;field=134" TargetMode = "External"/>
	<Relationship Id="rId204" Type="http://schemas.openxmlformats.org/officeDocument/2006/relationships/hyperlink" Target="https://login.consultant.ru/link/?req=doc&amp;base=LAW&amp;n=515317&amp;date=31.10.2025&amp;dst=112888&amp;field=134" TargetMode = "External"/>
	<Relationship Id="rId205" Type="http://schemas.openxmlformats.org/officeDocument/2006/relationships/hyperlink" Target="https://login.consultant.ru/link/?req=doc&amp;base=LAW&amp;n=496909&amp;date=31.10.2025&amp;dst=105451&amp;field=134" TargetMode = "External"/>
	<Relationship Id="rId206" Type="http://schemas.openxmlformats.org/officeDocument/2006/relationships/hyperlink" Target="https://login.consultant.ru/link/?req=doc&amp;base=LAW&amp;n=496909&amp;date=31.10.2025&amp;dst=137950&amp;field=134" TargetMode = "External"/>
	<Relationship Id="rId207" Type="http://schemas.openxmlformats.org/officeDocument/2006/relationships/hyperlink" Target="https://login.consultant.ru/link/?req=doc&amp;base=LAW&amp;n=515317&amp;date=31.10.2025&amp;dst=113020&amp;field=134" TargetMode = "External"/>
	<Relationship Id="rId208" Type="http://schemas.openxmlformats.org/officeDocument/2006/relationships/hyperlink" Target="https://login.consultant.ru/link/?req=doc&amp;base=LAW&amp;n=496909&amp;date=31.10.2025&amp;dst=105451&amp;field=134" TargetMode = "External"/>
	<Relationship Id="rId209" Type="http://schemas.openxmlformats.org/officeDocument/2006/relationships/hyperlink" Target="https://login.consultant.ru/link/?req=doc&amp;base=LAW&amp;n=496909&amp;date=31.10.2025&amp;dst=137950&amp;field=134" TargetMode = "External"/>
	<Relationship Id="rId210" Type="http://schemas.openxmlformats.org/officeDocument/2006/relationships/hyperlink" Target="https://login.consultant.ru/link/?req=doc&amp;base=LAW&amp;n=477732&amp;date=31.10.2025&amp;dst=100043&amp;field=134" TargetMode = "External"/>
	<Relationship Id="rId211" Type="http://schemas.openxmlformats.org/officeDocument/2006/relationships/hyperlink" Target="https://login.consultant.ru/link/?req=doc&amp;base=LAW&amp;n=515317&amp;date=31.10.2025&amp;dst=112140&amp;field=134" TargetMode = "External"/>
	<Relationship Id="rId212" Type="http://schemas.openxmlformats.org/officeDocument/2006/relationships/hyperlink" Target="https://login.consultant.ru/link/?req=doc&amp;base=LAW&amp;n=515317&amp;date=31.10.2025&amp;dst=112288&amp;field=134" TargetMode = "External"/>
	<Relationship Id="rId213" Type="http://schemas.openxmlformats.org/officeDocument/2006/relationships/hyperlink" Target="https://login.consultant.ru/link/?req=doc&amp;base=LAW&amp;n=496909&amp;date=31.10.2025&amp;dst=106837&amp;field=134" TargetMode = "External"/>
	<Relationship Id="rId214" Type="http://schemas.openxmlformats.org/officeDocument/2006/relationships/hyperlink" Target="https://login.consultant.ru/link/?req=doc&amp;base=LAW&amp;n=496909&amp;date=31.10.2025&amp;dst=106935&amp;field=134" TargetMode = "External"/>
	<Relationship Id="rId215" Type="http://schemas.openxmlformats.org/officeDocument/2006/relationships/hyperlink" Target="https://login.consultant.ru/link/?req=doc&amp;base=OTN&amp;n=8812&amp;date=31.10.2025" TargetMode = "External"/>
	<Relationship Id="rId216" Type="http://schemas.openxmlformats.org/officeDocument/2006/relationships/hyperlink" Target="https://login.consultant.ru/link/?req=doc&amp;base=LAW&amp;n=265247&amp;date=31.10.2025" TargetMode = "External"/>
	<Relationship Id="rId217" Type="http://schemas.openxmlformats.org/officeDocument/2006/relationships/hyperlink" Target="https://login.consultant.ru/link/?req=doc&amp;base=LAW&amp;n=515564&amp;date=31.10.2025&amp;dst=8&amp;field=134" TargetMode = "External"/>
	<Relationship Id="rId218" Type="http://schemas.openxmlformats.org/officeDocument/2006/relationships/hyperlink" Target="https://login.consultant.ru/link/?req=doc&amp;base=LAW&amp;n=515564&amp;date=31.10.2025&amp;dst=100065&amp;field=134" TargetMode = "External"/>
	<Relationship Id="rId219" Type="http://schemas.openxmlformats.org/officeDocument/2006/relationships/hyperlink" Target="https://login.consultant.ru/link/?req=doc&amp;base=LAW&amp;n=515564&amp;date=31.10.2025&amp;dst=100070&amp;field=134" TargetMode = "External"/>
	<Relationship Id="rId220" Type="http://schemas.openxmlformats.org/officeDocument/2006/relationships/hyperlink" Target="https://login.consultant.ru/link/?req=doc&amp;base=LAW&amp;n=494990&amp;date=31.10.2025" TargetMode = "External"/>
	<Relationship Id="rId221" Type="http://schemas.openxmlformats.org/officeDocument/2006/relationships/hyperlink" Target="https://login.consultant.ru/link/?req=doc&amp;base=LAW&amp;n=494990&amp;date=31.10.2025&amp;dst=12099&amp;field=134" TargetMode = "External"/>
	<Relationship Id="rId222" Type="http://schemas.openxmlformats.org/officeDocument/2006/relationships/hyperlink" Target="https://login.consultant.ru/link/?req=doc&amp;base=LAW&amp;n=494990&amp;date=31.10.2025" TargetMode = "External"/>
	<Relationship Id="rId223" Type="http://schemas.openxmlformats.org/officeDocument/2006/relationships/hyperlink" Target="https://login.consultant.ru/link/?req=doc&amp;base=LAW&amp;n=515317&amp;date=31.10.2025&amp;dst=100162&amp;field=134" TargetMode = "External"/>
	<Relationship Id="rId224" Type="http://schemas.openxmlformats.org/officeDocument/2006/relationships/hyperlink" Target="https://login.consultant.ru/link/?req=doc&amp;base=LAW&amp;n=496909&amp;date=31.10.2025" TargetMode = "External"/>
	<Relationship Id="rId225" Type="http://schemas.openxmlformats.org/officeDocument/2006/relationships/hyperlink" Target="https://login.consultant.ru/link/?req=doc&amp;base=LAW&amp;n=515317&amp;date=31.10.2025&amp;dst=112085&amp;field=134" TargetMode = "External"/>
	<Relationship Id="rId226" Type="http://schemas.openxmlformats.org/officeDocument/2006/relationships/hyperlink" Target="https://login.consultant.ru/link/?req=doc&amp;base=LAW&amp;n=515317&amp;date=31.10.2025&amp;dst=112091&amp;field=134" TargetMode = "External"/>
	<Relationship Id="rId227" Type="http://schemas.openxmlformats.org/officeDocument/2006/relationships/hyperlink" Target="https://login.consultant.ru/link/?req=doc&amp;base=LAW&amp;n=515317&amp;date=31.10.2025&amp;dst=112095&amp;field=134" TargetMode = "External"/>
	<Relationship Id="rId228" Type="http://schemas.openxmlformats.org/officeDocument/2006/relationships/hyperlink" Target="https://login.consultant.ru/link/?req=doc&amp;base=LAW&amp;n=515317&amp;date=31.10.2025&amp;dst=112859&amp;field=134" TargetMode = "External"/>
	<Relationship Id="rId229" Type="http://schemas.openxmlformats.org/officeDocument/2006/relationships/hyperlink" Target="https://login.consultant.ru/link/?req=doc&amp;base=LAW&amp;n=515317&amp;date=31.10.2025&amp;dst=113020&amp;field=134" TargetMode = "External"/>
	<Relationship Id="rId230" Type="http://schemas.openxmlformats.org/officeDocument/2006/relationships/hyperlink" Target="https://login.consultant.ru/link/?req=doc&amp;base=LAW&amp;n=515317&amp;date=31.10.2025&amp;dst=114905&amp;field=134" TargetMode = "External"/>
	<Relationship Id="rId231" Type="http://schemas.openxmlformats.org/officeDocument/2006/relationships/hyperlink" Target="https://login.consultant.ru/link/?req=doc&amp;base=LAW&amp;n=515317&amp;date=31.10.2025&amp;dst=114909&amp;field=134" TargetMode = "External"/>
	<Relationship Id="rId232" Type="http://schemas.openxmlformats.org/officeDocument/2006/relationships/hyperlink" Target="https://login.consultant.ru/link/?req=doc&amp;base=LAW&amp;n=515317&amp;date=31.10.2025&amp;dst=112085&amp;field=134" TargetMode = "External"/>
	<Relationship Id="rId233" Type="http://schemas.openxmlformats.org/officeDocument/2006/relationships/hyperlink" Target="https://login.consultant.ru/link/?req=doc&amp;base=LAW&amp;n=515317&amp;date=31.10.2025&amp;dst=112091&amp;field=134" TargetMode = "External"/>
	<Relationship Id="rId234" Type="http://schemas.openxmlformats.org/officeDocument/2006/relationships/hyperlink" Target="https://login.consultant.ru/link/?req=doc&amp;base=LAW&amp;n=515317&amp;date=31.10.2025&amp;dst=112095&amp;field=134" TargetMode = "External"/>
	<Relationship Id="rId235" Type="http://schemas.openxmlformats.org/officeDocument/2006/relationships/hyperlink" Target="https://login.consultant.ru/link/?req=doc&amp;base=LAW&amp;n=515317&amp;date=31.10.2025&amp;dst=114905&amp;field=134" TargetMode = "External"/>
	<Relationship Id="rId236" Type="http://schemas.openxmlformats.org/officeDocument/2006/relationships/hyperlink" Target="https://login.consultant.ru/link/?req=doc&amp;base=LAW&amp;n=515317&amp;date=31.10.2025&amp;dst=114909&amp;field=134" TargetMode = "External"/>
	<Relationship Id="rId237" Type="http://schemas.openxmlformats.org/officeDocument/2006/relationships/hyperlink" Target="https://login.consultant.ru/link/?req=doc&amp;base=OTN&amp;n=7014&amp;date=31.10.2025" TargetMode = "External"/>
	<Relationship Id="rId238" Type="http://schemas.openxmlformats.org/officeDocument/2006/relationships/hyperlink" Target="https://login.consultant.ru/link/?req=doc&amp;base=LAW&amp;n=260676&amp;date=31.10.2025" TargetMode = "External"/>
	<Relationship Id="rId239" Type="http://schemas.openxmlformats.org/officeDocument/2006/relationships/hyperlink" Target="https://login.consultant.ru/link/?req=doc&amp;base=OTN&amp;n=7014&amp;date=31.10.2025&amp;dst=100230&amp;field=134" TargetMode = "External"/>
	<Relationship Id="rId240" Type="http://schemas.openxmlformats.org/officeDocument/2006/relationships/hyperlink" Target="https://login.consultant.ru/link/?req=doc&amp;base=OTN&amp;n=7014&amp;date=31.10.2025" TargetMode = "External"/>
	<Relationship Id="rId241" Type="http://schemas.openxmlformats.org/officeDocument/2006/relationships/hyperlink" Target="https://login.consultant.ru/link/?req=doc&amp;base=OTN&amp;n=8812&amp;date=31.10.2025" TargetMode = "External"/>
	<Relationship Id="rId242" Type="http://schemas.openxmlformats.org/officeDocument/2006/relationships/hyperlink" Target="https://login.consultant.ru/link/?req=doc&amp;base=LAW&amp;n=265247&amp;date=31.10.2025" TargetMode = "External"/>
	<Relationship Id="rId243" Type="http://schemas.openxmlformats.org/officeDocument/2006/relationships/hyperlink" Target="https://login.consultant.ru/link/?req=doc&amp;base=OTN&amp;n=8812&amp;date=31.10.2025" TargetMode = "External"/>
	<Relationship Id="rId244" Type="http://schemas.openxmlformats.org/officeDocument/2006/relationships/hyperlink" Target="https://login.consultant.ru/link/?req=doc&amp;base=OTN&amp;n=34767&amp;date=31.10.2025" TargetMode = "External"/>
	<Relationship Id="rId245" Type="http://schemas.openxmlformats.org/officeDocument/2006/relationships/hyperlink" Target="https://login.consultant.ru/link/?req=doc&amp;base=LAW&amp;n=427235&amp;date=31.10.2025" TargetMode = "External"/>
	<Relationship Id="rId246" Type="http://schemas.openxmlformats.org/officeDocument/2006/relationships/hyperlink" Target="https://login.consultant.ru/link/?req=doc&amp;base=OTN&amp;n=7014&amp;date=31.10.2025" TargetMode = "External"/>
	<Relationship Id="rId247" Type="http://schemas.openxmlformats.org/officeDocument/2006/relationships/hyperlink" Target="https://login.consultant.ru/link/?req=doc&amp;base=LAW&amp;n=485367&amp;date=31.10.2025&amp;dst=100487&amp;field=134" TargetMode = "External"/>
	<Relationship Id="rId248" Type="http://schemas.openxmlformats.org/officeDocument/2006/relationships/hyperlink" Target="https://login.consultant.ru/link/?req=doc&amp;base=OTN&amp;n=7014&amp;date=31.10.2025&amp;dst=100458&amp;field=134" TargetMode = "External"/>
	<Relationship Id="rId249" Type="http://schemas.openxmlformats.org/officeDocument/2006/relationships/hyperlink" Target="https://login.consultant.ru/link/?req=doc&amp;base=OTN&amp;n=7014&amp;date=31.10.2025" TargetMode = "External"/>
	<Relationship Id="rId250" Type="http://schemas.openxmlformats.org/officeDocument/2006/relationships/hyperlink" Target="https://login.consultant.ru/link/?req=doc&amp;base=OTN&amp;n=6986&amp;date=31.10.2025" TargetMode = "External"/>
	<Relationship Id="rId251" Type="http://schemas.openxmlformats.org/officeDocument/2006/relationships/hyperlink" Target="https://login.consultant.ru/link/?req=doc&amp;base=LAW&amp;n=222584&amp;date=31.10.2025" TargetMode = "External"/>
	<Relationship Id="rId252" Type="http://schemas.openxmlformats.org/officeDocument/2006/relationships/hyperlink" Target="https://login.consultant.ru/link/?req=doc&amp;base=LAW&amp;n=450320&amp;date=31.10.2025&amp;dst=5632&amp;field=134" TargetMode = "External"/>
	<Relationship Id="rId253" Type="http://schemas.openxmlformats.org/officeDocument/2006/relationships/hyperlink" Target="https://login.consultant.ru/link/?req=doc&amp;base=LAW&amp;n=496307&amp;date=31.10.2025&amp;dst=100074&amp;field=134" TargetMode = "External"/>
	<Relationship Id="rId254" Type="http://schemas.openxmlformats.org/officeDocument/2006/relationships/hyperlink" Target="https://login.consultant.ru/link/?req=doc&amp;base=LAW&amp;n=324370&amp;date=31.10.2025" TargetMode = "External"/>
	<Relationship Id="rId255" Type="http://schemas.openxmlformats.org/officeDocument/2006/relationships/hyperlink" Target="https://login.consultant.ru/link/?req=doc&amp;base=LAW&amp;n=324370&amp;date=31.10.2025" TargetMode = "External"/>
	<Relationship Id="rId256" Type="http://schemas.openxmlformats.org/officeDocument/2006/relationships/hyperlink" Target="https://login.consultant.ru/link/?req=doc&amp;base=LAW&amp;n=512945&amp;date=31.10.2025&amp;dst=551&amp;field=134" TargetMode = "External"/>
	<Relationship Id="rId257" Type="http://schemas.openxmlformats.org/officeDocument/2006/relationships/hyperlink" Target="https://login.consultant.ru/link/?req=doc&amp;base=LAW&amp;n=450320&amp;date=31.10.2025&amp;dst=5632&amp;field=134" TargetMode = "External"/>
	<Relationship Id="rId258" Type="http://schemas.openxmlformats.org/officeDocument/2006/relationships/hyperlink" Target="https://login.consultant.ru/link/?req=doc&amp;base=LAW&amp;n=496307&amp;date=31.10.2025&amp;dst=100074&amp;field=134" TargetMode = "External"/>
	<Relationship Id="rId259" Type="http://schemas.openxmlformats.org/officeDocument/2006/relationships/hyperlink" Target="https://login.consultant.ru/link/?req=doc&amp;base=LAW&amp;n=515317&amp;date=31.10.2025&amp;dst=100162&amp;field=134" TargetMode = "External"/>
	<Relationship Id="rId260" Type="http://schemas.openxmlformats.org/officeDocument/2006/relationships/hyperlink" Target="https://login.consultant.ru/link/?req=doc&amp;base=LAW&amp;n=486066&amp;date=31.10.2025&amp;dst=100010&amp;field=134" TargetMode = "External"/>
	<Relationship Id="rId261" Type="http://schemas.openxmlformats.org/officeDocument/2006/relationships/hyperlink" Target="https://login.consultant.ru/link/?req=doc&amp;base=LAW&amp;n=495935&amp;date=31.10.2025" TargetMode = "External"/>
	<Relationship Id="rId262" Type="http://schemas.openxmlformats.org/officeDocument/2006/relationships/hyperlink" Target="https://login.consultant.ru/link/?req=doc&amp;base=LAW&amp;n=494990&amp;date=31.10.2025" TargetMode = "External"/>
	<Relationship Id="rId263" Type="http://schemas.openxmlformats.org/officeDocument/2006/relationships/hyperlink" Target="https://login.consultant.ru/link/?req=doc&amp;base=LAW&amp;n=494990&amp;date=31.10.2025" TargetMode = "External"/>
	<Relationship Id="rId264" Type="http://schemas.openxmlformats.org/officeDocument/2006/relationships/hyperlink" Target="https://login.consultant.ru/link/?req=doc&amp;base=LAW&amp;n=515317&amp;date=31.10.2025&amp;dst=100162&amp;field=134" TargetMode = "External"/>
	<Relationship Id="rId265" Type="http://schemas.openxmlformats.org/officeDocument/2006/relationships/hyperlink" Target="https://login.consultant.ru/link/?req=doc&amp;base=LAW&amp;n=515317&amp;date=31.10.2025&amp;dst=100162&amp;field=134" TargetMode = "External"/>
	<Relationship Id="rId266" Type="http://schemas.openxmlformats.org/officeDocument/2006/relationships/hyperlink" Target="https://login.consultant.ru/link/?req=doc&amp;base=LAW&amp;n=486066&amp;date=31.10.2025&amp;dst=100010&amp;field=134" TargetMode = "External"/>
	<Relationship Id="rId267" Type="http://schemas.openxmlformats.org/officeDocument/2006/relationships/hyperlink" Target="https://login.consultant.ru/link/?req=doc&amp;base=LAW&amp;n=512945&amp;date=31.10.2025&amp;dst=831&amp;field=134" TargetMode = "External"/>
	<Relationship Id="rId268" Type="http://schemas.openxmlformats.org/officeDocument/2006/relationships/hyperlink" Target="https://login.consultant.ru/link/?req=doc&amp;base=LAW&amp;n=512945&amp;date=31.10.2025&amp;dst=832&amp;field=134" TargetMode = "External"/>
	<Relationship Id="rId269" Type="http://schemas.openxmlformats.org/officeDocument/2006/relationships/hyperlink" Target="https://login.consultant.ru/link/?req=doc&amp;base=LAW&amp;n=512945&amp;date=31.10.2025&amp;dst=107&amp;field=134" TargetMode = "External"/>
	<Relationship Id="rId270" Type="http://schemas.openxmlformats.org/officeDocument/2006/relationships/hyperlink" Target="https://login.consultant.ru/link/?req=doc&amp;base=LAW&amp;n=512945&amp;date=31.10.2025&amp;dst=100103&amp;field=134" TargetMode = "External"/>
	<Relationship Id="rId271" Type="http://schemas.openxmlformats.org/officeDocument/2006/relationships/hyperlink" Target="https://login.consultant.ru/link/?req=doc&amp;base=LAW&amp;n=512945&amp;date=31.10.2025&amp;dst=551&amp;field=134" TargetMode = "External"/>
	<Relationship Id="rId272" Type="http://schemas.openxmlformats.org/officeDocument/2006/relationships/hyperlink" Target="https://login.consultant.ru/link/?req=doc&amp;base=LAW&amp;n=494990&amp;date=31.10.2025" TargetMode = "External"/>
	<Relationship Id="rId273" Type="http://schemas.openxmlformats.org/officeDocument/2006/relationships/hyperlink" Target="https://login.consultant.ru/link/?req=doc&amp;base=LAW&amp;n=494990&amp;date=31.10.2025" TargetMode = "External"/>
	<Relationship Id="rId274" Type="http://schemas.openxmlformats.org/officeDocument/2006/relationships/hyperlink" Target="https://login.consultant.ru/link/?req=doc&amp;base=LAW&amp;n=494990&amp;date=31.10.2025&amp;dst=2134&amp;field=134" TargetMode = "External"/>
	<Relationship Id="rId275" Type="http://schemas.openxmlformats.org/officeDocument/2006/relationships/hyperlink" Target="https://login.consultant.ru/link/?req=doc&amp;base=LAW&amp;n=483052&amp;date=31.10.2025&amp;dst=381&amp;field=134" TargetMode = "External"/>
	<Relationship Id="rId276" Type="http://schemas.openxmlformats.org/officeDocument/2006/relationships/hyperlink" Target="https://login.consultant.ru/link/?req=doc&amp;base=LAW&amp;n=495210&amp;date=31.10.2025&amp;dst=100207&amp;field=134" TargetMode = "External"/>
	<Relationship Id="rId277" Type="http://schemas.openxmlformats.org/officeDocument/2006/relationships/hyperlink" Target="https://login.consultant.ru/link/?req=doc&amp;base=LAW&amp;n=495210&amp;date=31.10.2025&amp;dst=100207&amp;field=134" TargetMode = "External"/>
	<Relationship Id="rId278" Type="http://schemas.openxmlformats.org/officeDocument/2006/relationships/hyperlink" Target="https://login.consultant.ru/link/?req=doc&amp;base=LAW&amp;n=495210&amp;date=31.10.2025&amp;dst=100207&amp;field=134" TargetMode = "External"/>
	<Relationship Id="rId279" Type="http://schemas.openxmlformats.org/officeDocument/2006/relationships/hyperlink" Target="https://login.consultant.ru/link/?req=doc&amp;base=LAW&amp;n=494990&amp;date=31.10.2025&amp;dst=2973&amp;field=134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31.05.2025 N 818
"Об утверждении Правил маркировки отдельных видов сладостей и кондитерских изделий, упакованных в потребительскую упаковку, средствами идентификации и особенностях внедрения государственной информационной системы мониторинга за оборотом товаров, подлежащих обязательной маркировке средствами идентификации, в отношении отдельных видов сладостей и кондитерских изделий, упакованных в потребительскую упаковку"</dc:title>
  <dcterms:created xsi:type="dcterms:W3CDTF">2025-10-31T10:51:33Z</dcterms:created>
</cp:coreProperties>
</file>