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F2953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F2953" w:rsidRDefault="00DF2953" w:rsidP="009D7B1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8171265" r:id="rId7"/>
              </w:object>
            </w:r>
          </w:p>
          <w:p w:rsidR="00DF2953" w:rsidRDefault="00DF2953" w:rsidP="009D7B18">
            <w:pPr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F2953" w:rsidRPr="005541F0" w:rsidRDefault="00DF2953" w:rsidP="009D7B18">
            <w:pPr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F2953" w:rsidRDefault="00DF2953" w:rsidP="009D7B18">
            <w:pPr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F2953" w:rsidRPr="005541F0" w:rsidRDefault="00DF2953" w:rsidP="009D7B18">
            <w:pPr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F2953" w:rsidRPr="005649E4" w:rsidRDefault="00DF2953" w:rsidP="009D7B18">
            <w:pPr>
              <w:jc w:val="center"/>
              <w:rPr>
                <w:sz w:val="18"/>
                <w:szCs w:val="24"/>
              </w:rPr>
            </w:pPr>
          </w:p>
          <w:p w:rsidR="00DF2953" w:rsidRPr="00656C1A" w:rsidRDefault="00DF2953" w:rsidP="009D7B18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F2953" w:rsidRPr="005541F0" w:rsidRDefault="00DF2953" w:rsidP="009D7B18">
            <w:pPr>
              <w:jc w:val="center"/>
              <w:rPr>
                <w:sz w:val="18"/>
                <w:szCs w:val="24"/>
              </w:rPr>
            </w:pPr>
          </w:p>
          <w:p w:rsidR="00DF2953" w:rsidRPr="005541F0" w:rsidRDefault="00DF2953" w:rsidP="009D7B18">
            <w:pPr>
              <w:jc w:val="center"/>
              <w:rPr>
                <w:sz w:val="20"/>
                <w:szCs w:val="24"/>
              </w:rPr>
            </w:pPr>
          </w:p>
          <w:p w:rsidR="00DF2953" w:rsidRPr="00656C1A" w:rsidRDefault="00DF2953" w:rsidP="009D7B18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DF2953" w:rsidRDefault="00DF2953" w:rsidP="009D7B18">
            <w:pPr>
              <w:jc w:val="center"/>
              <w:rPr>
                <w:sz w:val="30"/>
                <w:szCs w:val="24"/>
              </w:rPr>
            </w:pPr>
          </w:p>
          <w:p w:rsidR="00DF2953" w:rsidRPr="003262E3" w:rsidRDefault="00DF2953" w:rsidP="009D7B1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F2953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F2953" w:rsidRPr="00F8214F" w:rsidRDefault="00DF2953" w:rsidP="009D7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2953" w:rsidRPr="00F8214F" w:rsidRDefault="00874103" w:rsidP="009D7B18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F2953" w:rsidRPr="00F8214F" w:rsidRDefault="00DF2953" w:rsidP="009D7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2953" w:rsidRPr="00F8214F" w:rsidRDefault="00874103" w:rsidP="009D7B18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F2953" w:rsidRPr="00A63FB0" w:rsidRDefault="00DF2953" w:rsidP="009D7B1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2953" w:rsidRPr="00A3761A" w:rsidRDefault="00874103" w:rsidP="009D7B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F2953" w:rsidRPr="00F8214F" w:rsidRDefault="00DF2953" w:rsidP="009D7B18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F2953" w:rsidRPr="00AB4194" w:rsidRDefault="00DF2953" w:rsidP="009D7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2953" w:rsidRPr="00F8214F" w:rsidRDefault="00874103" w:rsidP="009D7B18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4260</w:t>
            </w:r>
          </w:p>
        </w:tc>
      </w:tr>
    </w:tbl>
    <w:p w:rsidR="00DF2953" w:rsidRDefault="00DF2953" w:rsidP="009D7B18">
      <w:pPr>
        <w:rPr>
          <w:rFonts w:eastAsia="Times New Roman" w:cs="Times New Roman"/>
          <w:bCs/>
          <w:szCs w:val="24"/>
          <w:lang w:eastAsia="ru-RU"/>
        </w:rPr>
      </w:pPr>
    </w:p>
    <w:p w:rsidR="00DF2953" w:rsidRPr="00FA6317" w:rsidRDefault="00DF2953" w:rsidP="009D7B18">
      <w:pPr>
        <w:widowControl w:val="0"/>
        <w:tabs>
          <w:tab w:val="left" w:pos="0"/>
          <w:tab w:val="left" w:pos="4536"/>
        </w:tabs>
        <w:ind w:right="5096"/>
        <w:rPr>
          <w:szCs w:val="28"/>
        </w:rPr>
      </w:pPr>
      <w:r w:rsidRPr="00FA6317">
        <w:rPr>
          <w:rFonts w:eastAsia="Times New Roman"/>
          <w:snapToGrid w:val="0"/>
          <w:szCs w:val="28"/>
        </w:rPr>
        <w:t>О внесении изменений</w:t>
      </w:r>
      <w:r>
        <w:rPr>
          <w:rFonts w:eastAsia="Times New Roman"/>
          <w:snapToGrid w:val="0"/>
          <w:szCs w:val="28"/>
        </w:rPr>
        <w:t xml:space="preserve"> </w:t>
      </w:r>
      <w:r w:rsidRPr="00FA6317">
        <w:rPr>
          <w:rFonts w:eastAsia="Times New Roman"/>
          <w:snapToGrid w:val="0"/>
          <w:szCs w:val="28"/>
        </w:rPr>
        <w:br/>
        <w:t>в распоряжение Администрации города от 23.11.2015 № 2755</w:t>
      </w:r>
      <w:r w:rsidRPr="00FA6317">
        <w:rPr>
          <w:rFonts w:eastAsia="Times New Roman"/>
          <w:snapToGrid w:val="0"/>
          <w:szCs w:val="28"/>
        </w:rPr>
        <w:br/>
        <w:t>«</w:t>
      </w:r>
      <w:r w:rsidRPr="00FA6317">
        <w:rPr>
          <w:szCs w:val="28"/>
        </w:rPr>
        <w:t xml:space="preserve">Об утверждении положения </w:t>
      </w:r>
    </w:p>
    <w:p w:rsidR="00DF2953" w:rsidRPr="00FA6317" w:rsidRDefault="00DF2953" w:rsidP="009D7B18">
      <w:pPr>
        <w:widowControl w:val="0"/>
        <w:tabs>
          <w:tab w:val="left" w:pos="0"/>
          <w:tab w:val="left" w:pos="4536"/>
        </w:tabs>
        <w:ind w:right="5096"/>
        <w:rPr>
          <w:szCs w:val="28"/>
        </w:rPr>
      </w:pPr>
      <w:r w:rsidRPr="00FA6317">
        <w:rPr>
          <w:szCs w:val="28"/>
        </w:rPr>
        <w:t xml:space="preserve">и состава комиссии по организации </w:t>
      </w:r>
    </w:p>
    <w:p w:rsidR="00DF2953" w:rsidRPr="00FA6317" w:rsidRDefault="00DF2953" w:rsidP="009D7B18">
      <w:pPr>
        <w:widowControl w:val="0"/>
        <w:tabs>
          <w:tab w:val="left" w:pos="0"/>
          <w:tab w:val="left" w:pos="4536"/>
        </w:tabs>
        <w:ind w:right="5096"/>
        <w:rPr>
          <w:szCs w:val="28"/>
        </w:rPr>
      </w:pPr>
      <w:r w:rsidRPr="00FA6317">
        <w:rPr>
          <w:szCs w:val="28"/>
        </w:rPr>
        <w:t xml:space="preserve">и проведению торгов по продаже муниципального имущества </w:t>
      </w:r>
    </w:p>
    <w:p w:rsidR="00DF2953" w:rsidRPr="00FA6317" w:rsidRDefault="00DF2953" w:rsidP="009D7B18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szCs w:val="28"/>
        </w:rPr>
      </w:pPr>
      <w:r w:rsidRPr="00FA6317">
        <w:rPr>
          <w:szCs w:val="28"/>
        </w:rPr>
        <w:t>на территории города Сургута»</w:t>
      </w:r>
    </w:p>
    <w:p w:rsidR="00DF2953" w:rsidRPr="00FA6317" w:rsidRDefault="00DF2953" w:rsidP="009D7B18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</w:rPr>
      </w:pPr>
    </w:p>
    <w:p w:rsidR="00DF2953" w:rsidRPr="00FA6317" w:rsidRDefault="00DF2953" w:rsidP="009D7B18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</w:rPr>
      </w:pPr>
    </w:p>
    <w:p w:rsidR="00DF2953" w:rsidRPr="00FA6317" w:rsidRDefault="00DF2953" w:rsidP="009D7B1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317">
        <w:rPr>
          <w:rFonts w:ascii="Times New Roman" w:eastAsia="Times New Roman" w:hAnsi="Times New Roman" w:cs="Times New Roman"/>
          <w:snapToGrid w:val="0"/>
          <w:sz w:val="28"/>
          <w:szCs w:val="28"/>
        </w:rPr>
        <w:t>В соответствии с</w:t>
      </w:r>
      <w:r w:rsidRPr="00FA6317">
        <w:rPr>
          <w:rFonts w:ascii="Times New Roman" w:hAnsi="Times New Roman" w:cs="Times New Roman"/>
          <w:sz w:val="28"/>
          <w:szCs w:val="28"/>
        </w:rPr>
        <w:t xml:space="preserve"> </w:t>
      </w:r>
      <w:r w:rsidRPr="00FA6317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Федеральным законом от 21.12.2001 № 178-ФЗ «О прива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FA631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тизации государственного и муниципального имущества»</w:t>
      </w:r>
      <w:r w:rsidRPr="00FA631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распоряжениями Администрации города от 30.12.2005 № 3686 «Об утверждении Регламента Администрации города», </w:t>
      </w:r>
      <w:r w:rsidRPr="00FA6317">
        <w:rPr>
          <w:rFonts w:ascii="Times New Roman" w:hAnsi="Times New Roman"/>
          <w:sz w:val="28"/>
          <w:szCs w:val="28"/>
        </w:rPr>
        <w:t>от 23.12.2024 № 8525 «О распределении отдельных полномочий Главы города между высшими должностными лицами Админи</w:t>
      </w:r>
      <w:r>
        <w:rPr>
          <w:rFonts w:ascii="Times New Roman" w:hAnsi="Times New Roman"/>
          <w:sz w:val="28"/>
          <w:szCs w:val="28"/>
        </w:rPr>
        <w:t>-</w:t>
      </w:r>
      <w:r w:rsidRPr="00FA6317">
        <w:rPr>
          <w:rFonts w:ascii="Times New Roman" w:hAnsi="Times New Roman"/>
          <w:sz w:val="28"/>
          <w:szCs w:val="28"/>
        </w:rPr>
        <w:t>страции города»</w:t>
      </w:r>
      <w:r w:rsidRPr="00FA6317">
        <w:rPr>
          <w:rFonts w:ascii="Times New Roman" w:hAnsi="Times New Roman" w:cs="Times New Roman"/>
          <w:sz w:val="28"/>
          <w:szCs w:val="28"/>
        </w:rPr>
        <w:t>, в целях приведения муниципального правового акта в соответ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6317">
        <w:rPr>
          <w:rFonts w:ascii="Times New Roman" w:hAnsi="Times New Roman" w:cs="Times New Roman"/>
          <w:sz w:val="28"/>
          <w:szCs w:val="28"/>
        </w:rPr>
        <w:t>ствие с действующим законодательством:</w:t>
      </w:r>
    </w:p>
    <w:p w:rsidR="00DF2953" w:rsidRPr="00FA6317" w:rsidRDefault="00DF2953" w:rsidP="009D7B18">
      <w:pPr>
        <w:ind w:firstLine="708"/>
        <w:jc w:val="both"/>
        <w:rPr>
          <w:rFonts w:eastAsia="Times New Roman"/>
          <w:snapToGrid w:val="0"/>
          <w:szCs w:val="28"/>
        </w:rPr>
      </w:pPr>
      <w:r w:rsidRPr="00FA6317">
        <w:rPr>
          <w:rFonts w:eastAsia="Times New Roman"/>
          <w:bCs/>
          <w:snapToGrid w:val="0"/>
          <w:szCs w:val="28"/>
        </w:rPr>
        <w:t xml:space="preserve">1. Внести в распоряжение </w:t>
      </w:r>
      <w:r w:rsidRPr="00FA6317">
        <w:rPr>
          <w:rFonts w:eastAsia="Times New Roman"/>
          <w:snapToGrid w:val="0"/>
          <w:szCs w:val="28"/>
        </w:rPr>
        <w:t xml:space="preserve">Администрации города от 23.11.2015 № 2755 </w:t>
      </w:r>
      <w:r w:rsidRPr="00FA6317">
        <w:rPr>
          <w:rFonts w:eastAsia="Times New Roman"/>
          <w:snapToGrid w:val="0"/>
          <w:szCs w:val="28"/>
        </w:rPr>
        <w:br/>
        <w:t xml:space="preserve">«Об утверждении положения и состава комиссии по организации и проведению торгов по продаже муниципального имущества на территории города Сургута» </w:t>
      </w:r>
      <w:r w:rsidRPr="00FA6317">
        <w:rPr>
          <w:rFonts w:eastAsia="Times New Roman"/>
          <w:snapToGrid w:val="0"/>
          <w:szCs w:val="28"/>
        </w:rPr>
        <w:br/>
        <w:t>(с изменениями от</w:t>
      </w:r>
      <w:r w:rsidRPr="00FA6317">
        <w:rPr>
          <w:szCs w:val="28"/>
        </w:rPr>
        <w:t xml:space="preserve"> 30.12.2016 № 2617, 13.04.2017 № 612, 07.07.2017 № 1171, 01.03.2018 № 332, 21.05.2018 № 778, 31.08.2018 № 1407, 24.06.2019 № 1203, 25.11.2019 № 2498, 15.09.2020 № 1409, 30.10.2020 № 1699, 12.02.2021 № 134, 21.10.2021 № 1748, 26.01.2022 № 116, 21.12.2022 № 2726) </w:t>
      </w:r>
      <w:r w:rsidRPr="00FA6317">
        <w:rPr>
          <w:rFonts w:eastAsia="Times New Roman"/>
          <w:snapToGrid w:val="0"/>
          <w:szCs w:val="28"/>
        </w:rPr>
        <w:t>следующие изменения:</w:t>
      </w:r>
    </w:p>
    <w:p w:rsidR="00DF2953" w:rsidRPr="00FA6317" w:rsidRDefault="00DF2953" w:rsidP="009D7B18">
      <w:pPr>
        <w:ind w:firstLine="708"/>
        <w:jc w:val="both"/>
        <w:rPr>
          <w:szCs w:val="28"/>
        </w:rPr>
      </w:pPr>
      <w:r w:rsidRPr="00DF2953">
        <w:rPr>
          <w:szCs w:val="28"/>
        </w:rPr>
        <w:t>приложения 1, 2 к распоряжению изложить в новой редакции согласно приложениям 1, 2 к настоящему распоряжению соответственно.</w:t>
      </w:r>
    </w:p>
    <w:p w:rsidR="00DF2953" w:rsidRPr="00FA6317" w:rsidRDefault="00DF2953" w:rsidP="009D7B18">
      <w:pPr>
        <w:widowControl w:val="0"/>
        <w:ind w:firstLine="709"/>
        <w:jc w:val="both"/>
        <w:rPr>
          <w:rFonts w:eastAsia="Calibri"/>
          <w:szCs w:val="28"/>
        </w:rPr>
      </w:pPr>
      <w:r w:rsidRPr="00FA6317">
        <w:rPr>
          <w:szCs w:val="28"/>
        </w:rPr>
        <w:t xml:space="preserve">2. </w:t>
      </w:r>
      <w:r w:rsidRPr="00FA6317">
        <w:rPr>
          <w:rFonts w:eastAsia="Calibri"/>
          <w:szCs w:val="28"/>
        </w:rPr>
        <w:t>Комитету информационной политики обнародовать (разместить)                  настоящее распоряжение на официальном портале Администрации города: www.admsurgut.ru.</w:t>
      </w:r>
    </w:p>
    <w:p w:rsidR="00DF2953" w:rsidRPr="00FA6317" w:rsidRDefault="00DF2953" w:rsidP="009D7B18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/>
          <w:szCs w:val="28"/>
        </w:rPr>
      </w:pPr>
      <w:r w:rsidRPr="00FA6317">
        <w:rPr>
          <w:rFonts w:eastAsia="Calibri"/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                         документы города Сургута»: DOCSURGUT.RU.</w:t>
      </w:r>
    </w:p>
    <w:p w:rsidR="00DF2953" w:rsidRDefault="00DF2953" w:rsidP="009D7B18">
      <w:pPr>
        <w:widowControl w:val="0"/>
        <w:ind w:firstLine="709"/>
        <w:jc w:val="both"/>
        <w:rPr>
          <w:rFonts w:eastAsia="Times New Roman"/>
          <w:snapToGrid w:val="0"/>
          <w:szCs w:val="28"/>
        </w:rPr>
      </w:pPr>
    </w:p>
    <w:p w:rsidR="00DF2953" w:rsidRPr="00FA6317" w:rsidRDefault="00DF2953" w:rsidP="009D7B18">
      <w:pPr>
        <w:widowControl w:val="0"/>
        <w:ind w:firstLine="709"/>
        <w:jc w:val="both"/>
        <w:rPr>
          <w:rFonts w:eastAsia="Times New Roman"/>
          <w:snapToGrid w:val="0"/>
          <w:szCs w:val="28"/>
        </w:rPr>
      </w:pPr>
      <w:r w:rsidRPr="00FA6317">
        <w:rPr>
          <w:rFonts w:eastAsia="Times New Roman"/>
          <w:snapToGrid w:val="0"/>
          <w:szCs w:val="28"/>
        </w:rPr>
        <w:lastRenderedPageBreak/>
        <w:t>4. Настоящее распоряжение вступает в силу с момента его издания.</w:t>
      </w:r>
    </w:p>
    <w:p w:rsidR="00DF2953" w:rsidRPr="00F87F50" w:rsidRDefault="00DF2953" w:rsidP="009D7B18">
      <w:pPr>
        <w:widowControl w:val="0"/>
        <w:ind w:firstLine="709"/>
        <w:jc w:val="both"/>
        <w:rPr>
          <w:rFonts w:eastAsia="Times New Roman"/>
          <w:snapToGrid w:val="0"/>
          <w:szCs w:val="28"/>
        </w:rPr>
      </w:pPr>
      <w:r w:rsidRPr="00FA6317">
        <w:rPr>
          <w:rFonts w:eastAsia="Times New Roman"/>
          <w:snapToGrid w:val="0"/>
          <w:szCs w:val="28"/>
        </w:rPr>
        <w:t>5. Контроль за выполнением распоряжения оставляю за собой.</w:t>
      </w:r>
    </w:p>
    <w:p w:rsidR="00DF2953" w:rsidRPr="00F87F50" w:rsidRDefault="00DF2953" w:rsidP="009D7B18">
      <w:pPr>
        <w:widowControl w:val="0"/>
        <w:jc w:val="both"/>
        <w:rPr>
          <w:rFonts w:eastAsia="Times New Roman"/>
          <w:snapToGrid w:val="0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823"/>
        <w:gridCol w:w="4816"/>
      </w:tblGrid>
      <w:tr w:rsidR="00DF2953" w:rsidRPr="00F87F50" w:rsidTr="00DD77F0">
        <w:tc>
          <w:tcPr>
            <w:tcW w:w="4823" w:type="dxa"/>
          </w:tcPr>
          <w:p w:rsidR="00DF2953" w:rsidRDefault="00DF2953" w:rsidP="009D7B18">
            <w:pPr>
              <w:widowControl w:val="0"/>
              <w:ind w:left="-108"/>
              <w:jc w:val="both"/>
              <w:rPr>
                <w:rFonts w:eastAsia="Times New Roman"/>
                <w:snapToGrid w:val="0"/>
                <w:szCs w:val="28"/>
              </w:rPr>
            </w:pPr>
          </w:p>
          <w:p w:rsidR="00DF2953" w:rsidRPr="00F87F50" w:rsidRDefault="00DF2953" w:rsidP="009D7B18">
            <w:pPr>
              <w:widowControl w:val="0"/>
              <w:jc w:val="both"/>
              <w:rPr>
                <w:rFonts w:eastAsia="Times New Roman"/>
                <w:snapToGrid w:val="0"/>
                <w:szCs w:val="28"/>
              </w:rPr>
            </w:pPr>
          </w:p>
          <w:p w:rsidR="00DF2953" w:rsidRPr="00F87F50" w:rsidRDefault="00DF2953" w:rsidP="009D7B18">
            <w:pPr>
              <w:widowControl w:val="0"/>
              <w:ind w:left="-108"/>
              <w:jc w:val="both"/>
              <w:rPr>
                <w:rFonts w:eastAsia="Times New Roman"/>
                <w:snapToGrid w:val="0"/>
                <w:szCs w:val="28"/>
              </w:rPr>
            </w:pPr>
            <w:r w:rsidRPr="00F87F50">
              <w:rPr>
                <w:rFonts w:eastAsia="Times New Roman"/>
                <w:snapToGrid w:val="0"/>
                <w:szCs w:val="28"/>
              </w:rPr>
              <w:t>Заместитель Главы города</w:t>
            </w:r>
          </w:p>
        </w:tc>
        <w:tc>
          <w:tcPr>
            <w:tcW w:w="4816" w:type="dxa"/>
            <w:vAlign w:val="center"/>
          </w:tcPr>
          <w:p w:rsidR="00DF2953" w:rsidRDefault="00DF2953" w:rsidP="009D7B18">
            <w:pPr>
              <w:widowControl w:val="0"/>
              <w:ind w:right="-110"/>
              <w:jc w:val="right"/>
              <w:rPr>
                <w:rFonts w:eastAsia="Times New Roman"/>
                <w:snapToGrid w:val="0"/>
                <w:szCs w:val="28"/>
              </w:rPr>
            </w:pPr>
          </w:p>
          <w:p w:rsidR="00DF2953" w:rsidRDefault="00DF2953" w:rsidP="009D7B18">
            <w:pPr>
              <w:widowControl w:val="0"/>
              <w:ind w:right="-110"/>
              <w:jc w:val="right"/>
              <w:rPr>
                <w:rFonts w:eastAsia="Times New Roman"/>
                <w:snapToGrid w:val="0"/>
                <w:szCs w:val="28"/>
              </w:rPr>
            </w:pPr>
          </w:p>
          <w:p w:rsidR="00DF2953" w:rsidRPr="00F87F50" w:rsidRDefault="00DF2953" w:rsidP="009D7B18">
            <w:pPr>
              <w:widowControl w:val="0"/>
              <w:ind w:right="-110"/>
              <w:jc w:val="right"/>
              <w:rPr>
                <w:rFonts w:eastAsia="Times New Roman"/>
                <w:snapToGrid w:val="0"/>
                <w:szCs w:val="28"/>
              </w:rPr>
            </w:pPr>
            <w:r w:rsidRPr="00F87F50">
              <w:rPr>
                <w:rFonts w:eastAsia="Times New Roman"/>
                <w:snapToGrid w:val="0"/>
                <w:szCs w:val="28"/>
              </w:rPr>
              <w:t>С.А. Агафонов</w:t>
            </w:r>
          </w:p>
        </w:tc>
      </w:tr>
    </w:tbl>
    <w:p w:rsidR="00DF2953" w:rsidRPr="00F87F50" w:rsidRDefault="00DF2953" w:rsidP="009D7B18">
      <w:pPr>
        <w:widowControl w:val="0"/>
        <w:ind w:firstLine="709"/>
        <w:jc w:val="both"/>
        <w:rPr>
          <w:rFonts w:eastAsia="Times New Roman"/>
          <w:color w:val="000000"/>
          <w:spacing w:val="-5"/>
          <w:szCs w:val="28"/>
        </w:rPr>
      </w:pPr>
    </w:p>
    <w:p w:rsidR="00DF2953" w:rsidRPr="00E32A28" w:rsidRDefault="00DF2953" w:rsidP="009D7B18">
      <w:pPr>
        <w:ind w:firstLine="708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ind w:firstLine="709"/>
        <w:jc w:val="both"/>
        <w:rPr>
          <w:szCs w:val="28"/>
        </w:rPr>
      </w:pPr>
    </w:p>
    <w:p w:rsidR="00DF2953" w:rsidRDefault="00DF2953" w:rsidP="009D7B18">
      <w:pPr>
        <w:jc w:val="both"/>
        <w:rPr>
          <w:szCs w:val="28"/>
        </w:rPr>
      </w:pPr>
    </w:p>
    <w:p w:rsidR="00DF2953" w:rsidRDefault="00DF2953" w:rsidP="009D7B18">
      <w:pPr>
        <w:jc w:val="both"/>
        <w:rPr>
          <w:szCs w:val="28"/>
        </w:rPr>
      </w:pPr>
    </w:p>
    <w:p w:rsidR="00DF2953" w:rsidRDefault="00DF2953" w:rsidP="009D7B18">
      <w:pPr>
        <w:jc w:val="both"/>
        <w:rPr>
          <w:szCs w:val="28"/>
        </w:rPr>
      </w:pPr>
    </w:p>
    <w:p w:rsidR="00DF2953" w:rsidRDefault="00DF2953" w:rsidP="009D7B18">
      <w:pPr>
        <w:jc w:val="both"/>
        <w:rPr>
          <w:szCs w:val="28"/>
        </w:rPr>
      </w:pPr>
    </w:p>
    <w:p w:rsidR="00DF2953" w:rsidRDefault="00DF2953" w:rsidP="009D7B18">
      <w:pPr>
        <w:jc w:val="both"/>
        <w:rPr>
          <w:szCs w:val="28"/>
        </w:rPr>
      </w:pPr>
    </w:p>
    <w:p w:rsidR="00DF2953" w:rsidRDefault="00DF2953" w:rsidP="009D7B18">
      <w:pPr>
        <w:jc w:val="both"/>
        <w:rPr>
          <w:szCs w:val="28"/>
        </w:rPr>
      </w:pPr>
    </w:p>
    <w:p w:rsidR="00DF2953" w:rsidRDefault="00DF2953" w:rsidP="009D7B18">
      <w:pPr>
        <w:jc w:val="both"/>
        <w:rPr>
          <w:szCs w:val="28"/>
        </w:rPr>
      </w:pPr>
    </w:p>
    <w:p w:rsidR="00DF2953" w:rsidRDefault="00DF2953" w:rsidP="009D7B18">
      <w:pPr>
        <w:jc w:val="both"/>
        <w:rPr>
          <w:szCs w:val="28"/>
        </w:rPr>
      </w:pPr>
    </w:p>
    <w:p w:rsidR="00DF2953" w:rsidRDefault="00DF2953" w:rsidP="009D7B18">
      <w:pPr>
        <w:jc w:val="both"/>
        <w:rPr>
          <w:szCs w:val="28"/>
        </w:rPr>
      </w:pPr>
    </w:p>
    <w:p w:rsidR="00DF2953" w:rsidRDefault="00DF2953" w:rsidP="009D7B18">
      <w:pPr>
        <w:jc w:val="both"/>
        <w:rPr>
          <w:szCs w:val="28"/>
        </w:rPr>
      </w:pPr>
    </w:p>
    <w:p w:rsidR="00DF2953" w:rsidRPr="00AA4DF4" w:rsidRDefault="00DF2953" w:rsidP="009D7B18">
      <w:pPr>
        <w:jc w:val="both"/>
        <w:rPr>
          <w:szCs w:val="28"/>
        </w:rPr>
      </w:pPr>
    </w:p>
    <w:p w:rsidR="00DF2953" w:rsidRPr="00FA6317" w:rsidRDefault="00DF2953" w:rsidP="009D7B18">
      <w:pPr>
        <w:tabs>
          <w:tab w:val="left" w:pos="5954"/>
        </w:tabs>
        <w:suppressAutoHyphens/>
        <w:ind w:left="5954"/>
        <w:rPr>
          <w:szCs w:val="28"/>
        </w:rPr>
      </w:pPr>
      <w:bookmarkStart w:id="5" w:name="sub_1000"/>
      <w:r w:rsidRPr="00FA6317">
        <w:rPr>
          <w:szCs w:val="28"/>
        </w:rPr>
        <w:lastRenderedPageBreak/>
        <w:t>Приложение 1</w:t>
      </w:r>
    </w:p>
    <w:p w:rsidR="00DF2953" w:rsidRPr="00FA6317" w:rsidRDefault="00DF2953" w:rsidP="009D7B18">
      <w:pPr>
        <w:suppressAutoHyphens/>
        <w:ind w:left="5954"/>
        <w:rPr>
          <w:szCs w:val="28"/>
        </w:rPr>
      </w:pPr>
      <w:r w:rsidRPr="00FA6317">
        <w:rPr>
          <w:szCs w:val="28"/>
        </w:rPr>
        <w:t xml:space="preserve">к распоряжению </w:t>
      </w:r>
    </w:p>
    <w:p w:rsidR="00DF2953" w:rsidRPr="00FA6317" w:rsidRDefault="00DF2953" w:rsidP="009D7B18">
      <w:pPr>
        <w:suppressAutoHyphens/>
        <w:ind w:left="5954"/>
        <w:rPr>
          <w:szCs w:val="28"/>
        </w:rPr>
      </w:pPr>
      <w:r w:rsidRPr="00FA6317">
        <w:rPr>
          <w:szCs w:val="28"/>
        </w:rPr>
        <w:t>Администрации города</w:t>
      </w:r>
    </w:p>
    <w:p w:rsidR="00DF2953" w:rsidRPr="00FA6317" w:rsidRDefault="00DF2953" w:rsidP="009D7B18">
      <w:pPr>
        <w:suppressAutoHyphens/>
        <w:ind w:left="5954"/>
        <w:rPr>
          <w:szCs w:val="28"/>
        </w:rPr>
      </w:pPr>
      <w:r w:rsidRPr="00FA6317">
        <w:rPr>
          <w:szCs w:val="28"/>
        </w:rPr>
        <w:t>от ____________ № _______</w:t>
      </w:r>
    </w:p>
    <w:p w:rsidR="00DF2953" w:rsidRPr="00A07724" w:rsidRDefault="00DF2953" w:rsidP="009D7B18">
      <w:pPr>
        <w:jc w:val="center"/>
      </w:pPr>
    </w:p>
    <w:bookmarkEnd w:id="5"/>
    <w:p w:rsidR="00DF2953" w:rsidRPr="00A07724" w:rsidRDefault="00DF2953" w:rsidP="009D7B18">
      <w:pPr>
        <w:jc w:val="center"/>
      </w:pPr>
    </w:p>
    <w:p w:rsidR="00DF2953" w:rsidRDefault="00DF2953" w:rsidP="009D7B18">
      <w:pPr>
        <w:jc w:val="center"/>
      </w:pPr>
      <w:r w:rsidRPr="00A07724">
        <w:t xml:space="preserve">Положение </w:t>
      </w:r>
    </w:p>
    <w:p w:rsidR="00DF2953" w:rsidRDefault="00DF2953" w:rsidP="009D7B18">
      <w:pPr>
        <w:jc w:val="center"/>
      </w:pPr>
      <w:r w:rsidRPr="00A07724">
        <w:t xml:space="preserve">о комиссии по организации и проведению торгов по продаже </w:t>
      </w:r>
    </w:p>
    <w:p w:rsidR="00DF2953" w:rsidRPr="00A07724" w:rsidRDefault="00DF2953" w:rsidP="009D7B18">
      <w:pPr>
        <w:jc w:val="center"/>
      </w:pPr>
      <w:r w:rsidRPr="00A07724">
        <w:t>муниципального имущества на территории города Сургута</w:t>
      </w:r>
    </w:p>
    <w:p w:rsidR="00DF2953" w:rsidRPr="00DF2953" w:rsidRDefault="00DF2953" w:rsidP="009D7B18">
      <w:pPr>
        <w:jc w:val="center"/>
      </w:pPr>
      <w:r w:rsidRPr="00DF2953">
        <w:t>(далее – положение)</w:t>
      </w:r>
    </w:p>
    <w:p w:rsidR="00DF2953" w:rsidRPr="00A07724" w:rsidRDefault="00DF2953" w:rsidP="009D7B18">
      <w:pPr>
        <w:jc w:val="center"/>
        <w:rPr>
          <w:highlight w:val="cyan"/>
        </w:rPr>
      </w:pPr>
    </w:p>
    <w:p w:rsidR="00DF2953" w:rsidRPr="00DF2953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1. Общие </w:t>
      </w:r>
      <w:r w:rsidRPr="00DF2953">
        <w:rPr>
          <w:szCs w:val="28"/>
        </w:rPr>
        <w:t>положения.</w:t>
      </w:r>
    </w:p>
    <w:p w:rsidR="00DF2953" w:rsidRPr="00DF2953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DF2953">
        <w:rPr>
          <w:szCs w:val="28"/>
        </w:rPr>
        <w:t>1.1. Настоящее положение определяет основные функции и порядок работы комиссии по организации и проведению торгов по продаже муници</w:t>
      </w:r>
      <w:r>
        <w:rPr>
          <w:szCs w:val="28"/>
        </w:rPr>
        <w:t>-</w:t>
      </w:r>
      <w:r w:rsidRPr="00DF2953">
        <w:rPr>
          <w:szCs w:val="28"/>
        </w:rPr>
        <w:t>пального имущества, составляющего казну муниципального образования городского округа Сургут Ханты-Мансийского автономного округа – Югры (далее – комиссия).</w:t>
      </w:r>
    </w:p>
    <w:p w:rsidR="00DF2953" w:rsidRPr="00DF2953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DF2953">
        <w:rPr>
          <w:szCs w:val="28"/>
        </w:rPr>
        <w:t xml:space="preserve">1.2. Комиссия является постоянно действующим органом по организации и проведению торгов по продаже муниципального имущества способами, предусмотренными </w:t>
      </w:r>
      <w:r w:rsidRPr="00DF2953">
        <w:rPr>
          <w:rStyle w:val="a7"/>
          <w:color w:val="auto"/>
          <w:szCs w:val="28"/>
        </w:rPr>
        <w:t>статьей 13</w:t>
      </w:r>
      <w:r w:rsidRPr="00DF2953">
        <w:rPr>
          <w:szCs w:val="28"/>
        </w:rPr>
        <w:t xml:space="preserve"> Федерального закона от 21.12.2001 № 178-ФЗ                 «О приватизации государственного и муниципального имущества».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DF2953">
        <w:rPr>
          <w:szCs w:val="28"/>
        </w:rPr>
        <w:t>1.3. Комиссия осуществляет свою деятельность</w:t>
      </w:r>
      <w:r w:rsidRPr="005A4764">
        <w:rPr>
          <w:szCs w:val="28"/>
        </w:rPr>
        <w:t xml:space="preserve"> в соответствии с насто</w:t>
      </w:r>
      <w:r>
        <w:rPr>
          <w:szCs w:val="28"/>
        </w:rPr>
        <w:t>-</w:t>
      </w:r>
      <w:r w:rsidRPr="005A4764">
        <w:rPr>
          <w:szCs w:val="28"/>
        </w:rPr>
        <w:t>ящим положением.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2. Комиссия в своей деятельности руководствуется: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- Гражданским кодексом Российской Федерации;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- Налоговым кодексом Российской Федерации;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-</w:t>
      </w:r>
      <w:r>
        <w:rPr>
          <w:szCs w:val="28"/>
        </w:rPr>
        <w:t xml:space="preserve"> </w:t>
      </w:r>
      <w:r w:rsidRPr="005A4764">
        <w:rPr>
          <w:szCs w:val="28"/>
        </w:rPr>
        <w:t>Федеральным законом от 26.12.1995 №</w:t>
      </w:r>
      <w:r>
        <w:rPr>
          <w:szCs w:val="28"/>
        </w:rPr>
        <w:t xml:space="preserve"> </w:t>
      </w:r>
      <w:r w:rsidRPr="005A4764">
        <w:rPr>
          <w:szCs w:val="28"/>
        </w:rPr>
        <w:t>208-ФЗ «Об акционерных обществах»;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-</w:t>
      </w:r>
      <w:r>
        <w:rPr>
          <w:szCs w:val="28"/>
        </w:rPr>
        <w:t xml:space="preserve"> </w:t>
      </w:r>
      <w:r w:rsidRPr="005A4764">
        <w:rPr>
          <w:szCs w:val="28"/>
        </w:rPr>
        <w:t>Федеральным законом от 08.02.1998 №</w:t>
      </w:r>
      <w:r>
        <w:rPr>
          <w:szCs w:val="28"/>
        </w:rPr>
        <w:t xml:space="preserve"> </w:t>
      </w:r>
      <w:r w:rsidRPr="005A4764">
        <w:rPr>
          <w:szCs w:val="28"/>
        </w:rPr>
        <w:t>14-ФЗ «Об обществах</w:t>
      </w:r>
      <w:r>
        <w:rPr>
          <w:szCs w:val="28"/>
        </w:rPr>
        <w:t xml:space="preserve"> </w:t>
      </w:r>
      <w:r w:rsidRPr="005A4764">
        <w:rPr>
          <w:szCs w:val="28"/>
        </w:rPr>
        <w:t>с ограни</w:t>
      </w:r>
      <w:r>
        <w:rPr>
          <w:szCs w:val="28"/>
        </w:rPr>
        <w:t>-</w:t>
      </w:r>
      <w:r w:rsidRPr="005A4764">
        <w:rPr>
          <w:szCs w:val="28"/>
        </w:rPr>
        <w:t>ченной ответственностью»;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- Федеральным законом от 29.07.1998 №</w:t>
      </w:r>
      <w:r>
        <w:rPr>
          <w:szCs w:val="28"/>
        </w:rPr>
        <w:t xml:space="preserve"> </w:t>
      </w:r>
      <w:r w:rsidRPr="005A4764">
        <w:rPr>
          <w:szCs w:val="28"/>
        </w:rPr>
        <w:t>135-ФЗ «Об оценочной деятель</w:t>
      </w:r>
      <w:r>
        <w:rPr>
          <w:szCs w:val="28"/>
        </w:rPr>
        <w:t>-</w:t>
      </w:r>
      <w:r w:rsidRPr="005A4764">
        <w:rPr>
          <w:szCs w:val="28"/>
        </w:rPr>
        <w:t>ности в Российской Федерации»;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- Федеральным законом от 21.12.2001 №</w:t>
      </w:r>
      <w:r>
        <w:rPr>
          <w:szCs w:val="28"/>
        </w:rPr>
        <w:t xml:space="preserve"> </w:t>
      </w:r>
      <w:r w:rsidRPr="005A4764">
        <w:rPr>
          <w:szCs w:val="28"/>
        </w:rPr>
        <w:t>178-ФЗ «О приватизации государ</w:t>
      </w:r>
      <w:r>
        <w:rPr>
          <w:szCs w:val="28"/>
        </w:rPr>
        <w:t>-</w:t>
      </w:r>
      <w:r w:rsidRPr="005A4764">
        <w:rPr>
          <w:szCs w:val="28"/>
        </w:rPr>
        <w:t>ственного и муниципального имущества»;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- Федеральным законом от 26.07.2006 №</w:t>
      </w:r>
      <w:r>
        <w:rPr>
          <w:szCs w:val="28"/>
        </w:rPr>
        <w:t xml:space="preserve"> </w:t>
      </w:r>
      <w:r w:rsidRPr="005A4764">
        <w:rPr>
          <w:szCs w:val="28"/>
        </w:rPr>
        <w:t>135-ФЗ «О защите конкуренции»;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- Федеральным законом от 13.07.2015</w:t>
      </w:r>
      <w:r>
        <w:rPr>
          <w:szCs w:val="28"/>
        </w:rPr>
        <w:t xml:space="preserve"> </w:t>
      </w:r>
      <w:r w:rsidRPr="005A4764">
        <w:rPr>
          <w:szCs w:val="28"/>
        </w:rPr>
        <w:t>№</w:t>
      </w:r>
      <w:r>
        <w:rPr>
          <w:szCs w:val="28"/>
        </w:rPr>
        <w:t xml:space="preserve"> </w:t>
      </w:r>
      <w:r w:rsidRPr="005A4764">
        <w:rPr>
          <w:szCs w:val="28"/>
        </w:rPr>
        <w:t>218-ФЗ «О государственной регистрации недвижимости»;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DF2953">
        <w:rPr>
          <w:spacing w:val="-4"/>
          <w:szCs w:val="28"/>
        </w:rPr>
        <w:t>- постановление</w:t>
      </w:r>
      <w:r w:rsidR="009D7B18">
        <w:rPr>
          <w:spacing w:val="-4"/>
          <w:szCs w:val="28"/>
        </w:rPr>
        <w:t>м</w:t>
      </w:r>
      <w:r w:rsidRPr="00DF2953">
        <w:rPr>
          <w:spacing w:val="-4"/>
          <w:szCs w:val="28"/>
        </w:rPr>
        <w:t xml:space="preserve"> Правительства Российской Федерации от 27.08.2012 № 860</w:t>
      </w:r>
      <w:r w:rsidRPr="005A4764">
        <w:rPr>
          <w:szCs w:val="28"/>
        </w:rPr>
        <w:t xml:space="preserve"> «Об организации и пров</w:t>
      </w:r>
      <w:r>
        <w:rPr>
          <w:szCs w:val="28"/>
        </w:rPr>
        <w:t xml:space="preserve">едении продажи государственного </w:t>
      </w:r>
      <w:r w:rsidRPr="005A4764">
        <w:rPr>
          <w:szCs w:val="28"/>
        </w:rPr>
        <w:t>или муниципального имущества в электронной форме»;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- постановлением Правительства Рос</w:t>
      </w:r>
      <w:r>
        <w:rPr>
          <w:szCs w:val="28"/>
        </w:rPr>
        <w:t>сийской Федерации от 10.09.2012</w:t>
      </w:r>
      <w:r>
        <w:rPr>
          <w:szCs w:val="28"/>
        </w:rPr>
        <w:br/>
      </w:r>
      <w:r w:rsidRPr="005A4764">
        <w:rPr>
          <w:szCs w:val="28"/>
        </w:rPr>
        <w:t>№</w:t>
      </w:r>
      <w:r>
        <w:rPr>
          <w:szCs w:val="28"/>
        </w:rPr>
        <w:t xml:space="preserve"> </w:t>
      </w:r>
      <w:r w:rsidRPr="005A4764">
        <w:rPr>
          <w:szCs w:val="28"/>
        </w:rPr>
        <w:t xml:space="preserve">909 «Об определении официального сайта Российской Федерации </w:t>
      </w:r>
      <w:r>
        <w:rPr>
          <w:szCs w:val="28"/>
        </w:rPr>
        <w:t xml:space="preserve">                                 </w:t>
      </w:r>
      <w:r w:rsidRPr="005A4764">
        <w:rPr>
          <w:szCs w:val="28"/>
        </w:rPr>
        <w:t>в 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- иными нормативными правовыми актами </w:t>
      </w:r>
      <w:r>
        <w:rPr>
          <w:szCs w:val="28"/>
        </w:rPr>
        <w:t xml:space="preserve">Российской Федерации, </w:t>
      </w:r>
      <w:r w:rsidRPr="005A4764">
        <w:rPr>
          <w:szCs w:val="28"/>
        </w:rPr>
        <w:t>Ханты-Мансийского автономного округа – Югры и муниципальными правовыми актами;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- настоящим положением.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3. Основные принципы деятельности комиссии: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3.1. Создание для заявителей равных условий участия в торгах.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3.2. Добросовестная конкуренция.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i/>
          <w:szCs w:val="28"/>
        </w:rPr>
      </w:pPr>
      <w:r w:rsidRPr="005A4764">
        <w:rPr>
          <w:szCs w:val="28"/>
        </w:rPr>
        <w:t>3.3. Доступность информации о проведении торгов и обеспечение откры</w:t>
      </w:r>
      <w:r>
        <w:rPr>
          <w:szCs w:val="28"/>
        </w:rPr>
        <w:t>-</w:t>
      </w:r>
      <w:r w:rsidRPr="005A4764">
        <w:rPr>
          <w:szCs w:val="28"/>
        </w:rPr>
        <w:t>тости их проведения.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4. Основные функции комиссии: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4.1. Рассмотрение заявок (предложений) и документов претендентов </w:t>
      </w:r>
      <w:r>
        <w:rPr>
          <w:szCs w:val="28"/>
        </w:rPr>
        <w:t xml:space="preserve">                      </w:t>
      </w:r>
      <w:r w:rsidRPr="005A4764">
        <w:rPr>
          <w:szCs w:val="28"/>
        </w:rPr>
        <w:t>на участие в торгах.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4.2. Обеспечение конфиденциальности сведений о лицах, подавших </w:t>
      </w:r>
      <w:r>
        <w:rPr>
          <w:szCs w:val="28"/>
        </w:rPr>
        <w:br/>
      </w:r>
      <w:r w:rsidRPr="005A4764">
        <w:rPr>
          <w:szCs w:val="28"/>
        </w:rPr>
        <w:t xml:space="preserve">заявки и предложения, и о содержании представленных ими документов </w:t>
      </w:r>
      <w:r>
        <w:rPr>
          <w:szCs w:val="28"/>
        </w:rPr>
        <w:br/>
      </w:r>
      <w:r w:rsidRPr="005A4764">
        <w:rPr>
          <w:szCs w:val="28"/>
        </w:rPr>
        <w:t>до момента их оглашения или проведения торгов.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4.3. Принятие решения о признании </w:t>
      </w:r>
      <w:r>
        <w:rPr>
          <w:szCs w:val="28"/>
        </w:rPr>
        <w:t>претендентов участниками торгов</w:t>
      </w:r>
      <w:r>
        <w:rPr>
          <w:szCs w:val="28"/>
        </w:rPr>
        <w:br/>
      </w:r>
      <w:r w:rsidRPr="005A4764">
        <w:rPr>
          <w:szCs w:val="28"/>
        </w:rPr>
        <w:t xml:space="preserve">или об отказе в допуске к участию в торгах по основаниям, установленным </w:t>
      </w:r>
      <w:r w:rsidRPr="00DF2953">
        <w:rPr>
          <w:rStyle w:val="a7"/>
          <w:color w:val="auto"/>
          <w:szCs w:val="28"/>
        </w:rPr>
        <w:t>Федеральным законом</w:t>
      </w:r>
      <w:r w:rsidRPr="00DF2953">
        <w:rPr>
          <w:szCs w:val="28"/>
        </w:rPr>
        <w:t xml:space="preserve"> </w:t>
      </w:r>
      <w:r w:rsidRPr="005A4764">
        <w:rPr>
          <w:szCs w:val="28"/>
        </w:rPr>
        <w:t>от 21.12.2001 №</w:t>
      </w:r>
      <w:r>
        <w:rPr>
          <w:szCs w:val="28"/>
        </w:rPr>
        <w:t xml:space="preserve"> </w:t>
      </w:r>
      <w:r w:rsidRPr="005A4764">
        <w:rPr>
          <w:szCs w:val="28"/>
        </w:rPr>
        <w:t>178-ФЗ «О приватизации государствен</w:t>
      </w:r>
      <w:r>
        <w:rPr>
          <w:szCs w:val="28"/>
        </w:rPr>
        <w:t>-</w:t>
      </w:r>
      <w:r w:rsidRPr="005A4764">
        <w:rPr>
          <w:szCs w:val="28"/>
        </w:rPr>
        <w:t>ного и муниципального имущества» и иными нормативными правовыми актами Российской Федерации.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4.4. Признание торгов несостоявшимися по основаниям, предусмотренным Федеральным законом от 21.12.2001 №</w:t>
      </w:r>
      <w:r>
        <w:rPr>
          <w:szCs w:val="28"/>
        </w:rPr>
        <w:t xml:space="preserve"> </w:t>
      </w:r>
      <w:r w:rsidRPr="005A4764">
        <w:rPr>
          <w:szCs w:val="28"/>
        </w:rPr>
        <w:t>178-ФЗ «О приватизации государствен</w:t>
      </w:r>
      <w:r>
        <w:rPr>
          <w:szCs w:val="28"/>
        </w:rPr>
        <w:t>-</w:t>
      </w:r>
      <w:r w:rsidRPr="005A4764">
        <w:rPr>
          <w:szCs w:val="28"/>
        </w:rPr>
        <w:t>ного и муниципального имущества».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4.5. Аннулирование результатов торгов при уклонении или отказе победи</w:t>
      </w:r>
      <w:r>
        <w:rPr>
          <w:szCs w:val="28"/>
        </w:rPr>
        <w:t>-</w:t>
      </w:r>
      <w:r w:rsidRPr="005A4764">
        <w:rPr>
          <w:szCs w:val="28"/>
        </w:rPr>
        <w:t>теля от заключения в установленный законодательством срок договора купли-продажи имущества.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4.6. Осуществление иных функций в целях организации и проведения торгов.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5. Основной формой работы комиссии являются заседания комиссии.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6. Персональный состав комиссии, в том числе назначение ее предсе</w:t>
      </w:r>
      <w:r>
        <w:rPr>
          <w:szCs w:val="28"/>
        </w:rPr>
        <w:t>-</w:t>
      </w:r>
      <w:r w:rsidRPr="005A4764">
        <w:rPr>
          <w:szCs w:val="28"/>
        </w:rPr>
        <w:t>дателя, заместителя председателя, а также секретаря, утверждается настоящим распоряжением.</w:t>
      </w:r>
    </w:p>
    <w:p w:rsidR="00DF2953" w:rsidRPr="00DF2953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7. Председатель </w:t>
      </w:r>
      <w:r w:rsidRPr="00DF2953">
        <w:rPr>
          <w:szCs w:val="28"/>
        </w:rPr>
        <w:t>комиссии: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DF2953">
        <w:rPr>
          <w:szCs w:val="28"/>
        </w:rPr>
        <w:t>7.1. Организует работу комиссии в соответствии с законами и иными нормативными правовыми актами</w:t>
      </w:r>
      <w:r w:rsidRPr="005A4764">
        <w:rPr>
          <w:szCs w:val="28"/>
        </w:rPr>
        <w:t xml:space="preserve"> Российской Федерации, осуществляет общее руководство работой комиссии и обеспечивает выполнение настоящего положения.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7.2. Подтверждает наличие полномочий комиссии и наличие кворума </w:t>
      </w:r>
      <w:r>
        <w:rPr>
          <w:szCs w:val="28"/>
        </w:rPr>
        <w:t xml:space="preserve">                         </w:t>
      </w:r>
      <w:r w:rsidRPr="005A4764">
        <w:rPr>
          <w:szCs w:val="28"/>
        </w:rPr>
        <w:t>на заседании комиссии.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7.3. Имеет право решающего голоса.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7.4. Выполняет иные обязанности, предусмотренные действующим законодательством.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8. Члены комиссии: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8.1. Участвуют в заседаниях комиссии лично.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8.2. Выступают по вопросам повестки дня заседания комиссии, в том числе высказывают свое мнение по данным вопросам.</w:t>
      </w:r>
    </w:p>
    <w:p w:rsidR="00DF2953" w:rsidRPr="00DF2953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8.3. Уведомляют о личной заинтерес</w:t>
      </w:r>
      <w:r>
        <w:rPr>
          <w:szCs w:val="28"/>
        </w:rPr>
        <w:t>ованности в результатах продажи</w:t>
      </w:r>
      <w:r>
        <w:rPr>
          <w:szCs w:val="28"/>
        </w:rPr>
        <w:br/>
      </w:r>
      <w:r w:rsidRPr="005A4764">
        <w:rPr>
          <w:szCs w:val="28"/>
        </w:rPr>
        <w:t xml:space="preserve">или о </w:t>
      </w:r>
      <w:r w:rsidRPr="00DF2953">
        <w:rPr>
          <w:szCs w:val="28"/>
        </w:rPr>
        <w:t xml:space="preserve">возможном влиянии на них претендентов на участие в торгах, участников продажи, их представителей и (или) иных лиц в целях исключения таких членов комиссии из состава комиссии согласно </w:t>
      </w:r>
      <w:r w:rsidRPr="00DF2953">
        <w:rPr>
          <w:rStyle w:val="a7"/>
          <w:color w:val="auto"/>
          <w:szCs w:val="28"/>
        </w:rPr>
        <w:t xml:space="preserve">подпункту 10.6 пункта 10 </w:t>
      </w:r>
      <w:r w:rsidRPr="00DF2953">
        <w:rPr>
          <w:szCs w:val="28"/>
        </w:rPr>
        <w:t>настоящего положения.</w:t>
      </w:r>
    </w:p>
    <w:p w:rsidR="00DF2953" w:rsidRPr="00DF2953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DF2953">
        <w:rPr>
          <w:szCs w:val="28"/>
        </w:rPr>
        <w:t>8.4. Выполняют иные обязанности, предусмотренные действующим законодательством.</w:t>
      </w:r>
    </w:p>
    <w:p w:rsidR="00DF2953" w:rsidRPr="00DF2953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DF2953">
        <w:rPr>
          <w:szCs w:val="28"/>
        </w:rPr>
        <w:t>9. Секретарь комиссии:</w:t>
      </w:r>
    </w:p>
    <w:p w:rsidR="00DF2953" w:rsidRPr="00DF2953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DF2953">
        <w:rPr>
          <w:szCs w:val="28"/>
        </w:rPr>
        <w:t>9.1. Оповещает членов комиссии о предстоящем заседании.</w:t>
      </w:r>
    </w:p>
    <w:p w:rsidR="00DF2953" w:rsidRPr="00DF2953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DF2953">
        <w:rPr>
          <w:szCs w:val="28"/>
        </w:rPr>
        <w:t>9.2. Подготавливает материалы к заседаниям комиссии и обеспечивает  ими членов комиссии.</w:t>
      </w:r>
    </w:p>
    <w:p w:rsidR="00DF2953" w:rsidRPr="00DF2953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DF2953">
        <w:rPr>
          <w:szCs w:val="28"/>
        </w:rPr>
        <w:t>9.3. Обеспечивает документальное оформление решений комиссии.</w:t>
      </w:r>
    </w:p>
    <w:p w:rsidR="00DF2953" w:rsidRPr="00DF2953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DF2953">
        <w:rPr>
          <w:spacing w:val="-4"/>
          <w:szCs w:val="28"/>
        </w:rPr>
        <w:t>9.4. Выполняет иные обязанности, предусмотренные действующим законо-</w:t>
      </w:r>
      <w:r w:rsidRPr="00DF2953">
        <w:rPr>
          <w:szCs w:val="28"/>
        </w:rPr>
        <w:t>дательством.</w:t>
      </w:r>
    </w:p>
    <w:p w:rsidR="00DF2953" w:rsidRPr="00DF2953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DF2953">
        <w:rPr>
          <w:szCs w:val="28"/>
        </w:rPr>
        <w:t>9.5. Не является членом комиссии, не обладает</w:t>
      </w:r>
      <w:r w:rsidR="009D7B18" w:rsidRPr="009D7B18">
        <w:rPr>
          <w:szCs w:val="28"/>
        </w:rPr>
        <w:t xml:space="preserve"> </w:t>
      </w:r>
      <w:r w:rsidR="009D7B18" w:rsidRPr="00DF2953">
        <w:rPr>
          <w:szCs w:val="28"/>
        </w:rPr>
        <w:t>правом голоса</w:t>
      </w:r>
      <w:r w:rsidRPr="00DF2953">
        <w:rPr>
          <w:szCs w:val="28"/>
        </w:rPr>
        <w:t>.</w:t>
      </w:r>
    </w:p>
    <w:p w:rsidR="00DF2953" w:rsidRPr="00DF2953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DF2953">
        <w:rPr>
          <w:szCs w:val="28"/>
        </w:rPr>
        <w:t>10. Порядок работы комиссии: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DF2953">
        <w:rPr>
          <w:szCs w:val="28"/>
        </w:rPr>
        <w:t xml:space="preserve">10.1. Заседания комиссии проводятся по мере необходимости в сроки, установленные </w:t>
      </w:r>
      <w:r w:rsidRPr="00DF2953">
        <w:rPr>
          <w:rStyle w:val="a7"/>
          <w:color w:val="auto"/>
          <w:szCs w:val="28"/>
        </w:rPr>
        <w:t>Федеральным законом</w:t>
      </w:r>
      <w:r w:rsidRPr="00DF2953">
        <w:rPr>
          <w:szCs w:val="28"/>
        </w:rPr>
        <w:t xml:space="preserve"> от 21.12</w:t>
      </w:r>
      <w:r w:rsidRPr="005A4764">
        <w:rPr>
          <w:szCs w:val="28"/>
        </w:rPr>
        <w:t>.2001 №</w:t>
      </w:r>
      <w:r>
        <w:rPr>
          <w:szCs w:val="28"/>
        </w:rPr>
        <w:t xml:space="preserve"> </w:t>
      </w:r>
      <w:r w:rsidRPr="005A4764">
        <w:rPr>
          <w:szCs w:val="28"/>
        </w:rPr>
        <w:t>178-ФЗ «О приватизации государственного и муниципального имущества», иными нормативными право</w:t>
      </w:r>
      <w:r>
        <w:rPr>
          <w:szCs w:val="28"/>
        </w:rPr>
        <w:t>-</w:t>
      </w:r>
      <w:r w:rsidRPr="005A4764">
        <w:rPr>
          <w:szCs w:val="28"/>
        </w:rPr>
        <w:t>выми актами Российской Федерации.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10.2. Заседание комиссии проводит председатель комиссии, в случае </w:t>
      </w:r>
      <w:r>
        <w:rPr>
          <w:szCs w:val="28"/>
        </w:rPr>
        <w:t xml:space="preserve">                 </w:t>
      </w:r>
      <w:r w:rsidRPr="005A4764">
        <w:rPr>
          <w:szCs w:val="28"/>
        </w:rPr>
        <w:t xml:space="preserve">его отсутствия </w:t>
      </w:r>
      <w:r>
        <w:rPr>
          <w:szCs w:val="28"/>
        </w:rPr>
        <w:t>–</w:t>
      </w:r>
      <w:r w:rsidRPr="005A4764">
        <w:rPr>
          <w:szCs w:val="28"/>
        </w:rPr>
        <w:t xml:space="preserve"> заместитель председателя комиссии, в случае отсутствия последнего председательствующий избирается из присутствующих членов комиссии простым большинством голосов.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10.3. Заседание комиссии считается правомочным, если в нем принимают участие не менее половины числа членов комиссии.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10.4. При отсутствии члена комиссии (отпуск, болезнь, командировка </w:t>
      </w:r>
      <w:r>
        <w:rPr>
          <w:szCs w:val="28"/>
        </w:rPr>
        <w:t xml:space="preserve">                   </w:t>
      </w:r>
      <w:r w:rsidRPr="005A4764">
        <w:rPr>
          <w:szCs w:val="28"/>
        </w:rPr>
        <w:t xml:space="preserve">и так далее) его функции исполняет лицо из резервного состава комиссии, </w:t>
      </w:r>
      <w:r>
        <w:rPr>
          <w:szCs w:val="28"/>
        </w:rPr>
        <w:t xml:space="preserve">                 </w:t>
      </w:r>
      <w:r w:rsidRPr="005A4764">
        <w:rPr>
          <w:szCs w:val="28"/>
        </w:rPr>
        <w:t xml:space="preserve">при отсутствии последнего </w:t>
      </w:r>
      <w:r>
        <w:rPr>
          <w:szCs w:val="28"/>
        </w:rPr>
        <w:t>–</w:t>
      </w:r>
      <w:r w:rsidR="009D7B18">
        <w:rPr>
          <w:szCs w:val="28"/>
        </w:rPr>
        <w:t xml:space="preserve"> лицо, его</w:t>
      </w:r>
      <w:r w:rsidRPr="005A4764">
        <w:rPr>
          <w:szCs w:val="28"/>
        </w:rPr>
        <w:t xml:space="preserve"> замещающее. Отсутствие члена комиссии на заседании комиссии без уважительной причины не допускается.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10.5. Членами комиссии не могут быть лица, которые лично заинтере</w:t>
      </w:r>
      <w:r>
        <w:rPr>
          <w:szCs w:val="28"/>
        </w:rPr>
        <w:t>-</w:t>
      </w:r>
      <w:r w:rsidRPr="005A4764">
        <w:rPr>
          <w:szCs w:val="28"/>
        </w:rPr>
        <w:t>сованы в результатах продажи, в том числе лица, на которых способны оказывать влияние участники торгов, их представители (иные лица). Такие члены комиссии обязаны незамедлительно сообщить председателю комиссии или организатору торгов (уполномоченному органу) о личной заинтересованности в результатах продажи или о возможном влиянии.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10.6. Член комиссии, имеющий личную заинтересованность в результатах продажи или на которого возможно оказывать влияние, подлежит исключению из состава комиссии и должен быть заменен лицом из резервного состава комиссии, не имеющим личную заинтересованность в результатах продажи.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10.7. На заседаниях комиссии могут присутствовать приглашенные лица.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10.8. Комиссия обязана: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- знать и руководствоваться в своей деятельности требованиями законода</w:t>
      </w:r>
      <w:r>
        <w:rPr>
          <w:szCs w:val="28"/>
        </w:rPr>
        <w:t>-</w:t>
      </w:r>
      <w:r w:rsidRPr="005A4764">
        <w:rPr>
          <w:szCs w:val="28"/>
        </w:rPr>
        <w:t>тельства Российской Федерации о приватизации и настоящим положением;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- проверять соответствие претендентов на участие в торгах предъявляемым к ним требованиям, установленным законодательством о приватизации;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- проверять заявки (предложения) и документы претендентов на участие </w:t>
      </w:r>
      <w:r>
        <w:rPr>
          <w:szCs w:val="28"/>
        </w:rPr>
        <w:t xml:space="preserve">            </w:t>
      </w:r>
      <w:r w:rsidRPr="005A4764">
        <w:rPr>
          <w:szCs w:val="28"/>
        </w:rPr>
        <w:t>в торгах;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- не допускать претендента к участию в торгах в случаях, установленных законодательством о приватизации;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- исполнять предписания уполномоченных на осуществление контроля </w:t>
      </w:r>
      <w:r>
        <w:rPr>
          <w:szCs w:val="28"/>
        </w:rPr>
        <w:t xml:space="preserve">                 </w:t>
      </w:r>
      <w:r w:rsidRPr="005A4764">
        <w:rPr>
          <w:szCs w:val="28"/>
        </w:rPr>
        <w:t>в сфере продаж органов власти об устранении выявленных ими нарушений законодательства Российской Федерации и (или) иных нормативных правовых актов Российской Федерации о приватизации;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- не проводить переговоров (с претендентами на участие в торгах, участ</w:t>
      </w:r>
      <w:r>
        <w:rPr>
          <w:szCs w:val="28"/>
        </w:rPr>
        <w:t>-</w:t>
      </w:r>
      <w:r w:rsidRPr="005A4764">
        <w:rPr>
          <w:szCs w:val="28"/>
        </w:rPr>
        <w:t xml:space="preserve">никами торгов, иными заинтересованными лицами), которые могут привести </w:t>
      </w:r>
      <w:r>
        <w:rPr>
          <w:szCs w:val="28"/>
        </w:rPr>
        <w:br/>
      </w:r>
      <w:r w:rsidRPr="005A4764">
        <w:rPr>
          <w:szCs w:val="28"/>
        </w:rPr>
        <w:t xml:space="preserve">к исключению, ограничению или устранению добросовестной конкуренции, </w:t>
      </w:r>
      <w:r>
        <w:rPr>
          <w:szCs w:val="28"/>
        </w:rPr>
        <w:br/>
      </w:r>
      <w:r w:rsidRPr="005A4764">
        <w:rPr>
          <w:szCs w:val="28"/>
        </w:rPr>
        <w:t>к неравным для заявителей условиям участия в торгах.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10.9. Комиссия вправе: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- допускать или не допускать в случаях, предусмотренных законодатель</w:t>
      </w:r>
      <w:r>
        <w:rPr>
          <w:szCs w:val="28"/>
        </w:rPr>
        <w:t>-</w:t>
      </w:r>
      <w:r w:rsidRPr="005A4764">
        <w:rPr>
          <w:szCs w:val="28"/>
        </w:rPr>
        <w:t>ством о приватизации, претендентов к участию в торгах,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- принимать решение о признании торгов несостоявшимися в случаях, предусмотренных </w:t>
      </w:r>
      <w:r w:rsidRPr="00DF2953">
        <w:rPr>
          <w:rStyle w:val="a7"/>
          <w:color w:val="auto"/>
          <w:szCs w:val="28"/>
        </w:rPr>
        <w:t>Федеральным законом</w:t>
      </w:r>
      <w:r w:rsidRPr="00DF2953">
        <w:rPr>
          <w:szCs w:val="28"/>
        </w:rPr>
        <w:t xml:space="preserve"> </w:t>
      </w:r>
      <w:r w:rsidRPr="005A4764">
        <w:rPr>
          <w:szCs w:val="28"/>
        </w:rPr>
        <w:t>от 21.12.2001 №</w:t>
      </w:r>
      <w:r>
        <w:rPr>
          <w:szCs w:val="28"/>
        </w:rPr>
        <w:t xml:space="preserve"> </w:t>
      </w:r>
      <w:r w:rsidRPr="005A4764">
        <w:rPr>
          <w:szCs w:val="28"/>
        </w:rPr>
        <w:t>178-ФЗ «О привати</w:t>
      </w:r>
      <w:r>
        <w:rPr>
          <w:szCs w:val="28"/>
        </w:rPr>
        <w:t>-</w:t>
      </w:r>
      <w:r w:rsidRPr="005A4764">
        <w:rPr>
          <w:szCs w:val="28"/>
        </w:rPr>
        <w:t>зации государственного и муниципального имущества»;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- принимать решение об аннулировании результатов торгов при уклонении или отказе победителя от заключения в установленный законодательством срок договора купли-продажи имущества;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- выполнять иные действия, предусмотренные законодательством </w:t>
      </w:r>
      <w:r>
        <w:rPr>
          <w:szCs w:val="28"/>
        </w:rPr>
        <w:t xml:space="preserve">                            </w:t>
      </w:r>
      <w:r w:rsidRPr="005A4764">
        <w:rPr>
          <w:szCs w:val="28"/>
        </w:rPr>
        <w:t>о приватизации.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10.10. Члены комиссии, входящие в ее состав, включая председателя комиссии, заместителя председателя комиссии, а также секретаря комиссии, </w:t>
      </w:r>
      <w:r>
        <w:rPr>
          <w:szCs w:val="28"/>
        </w:rPr>
        <w:t xml:space="preserve">                   </w:t>
      </w:r>
      <w:r w:rsidRPr="005A4764">
        <w:rPr>
          <w:szCs w:val="28"/>
        </w:rPr>
        <w:t>и приглашенные лица в целях соблюдения принципа добросовестности конкуренции обязаны обеспечивать конфиденциальность информации, ставшей им известной на заседаниях комиссии.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10.11. Решение комиссии принимается простым большинством голосов членов комиссии, участвующих в заседании. Каждый член комиссии имеет один голос. При равенстве голосов председатель комиссии (или лицо,</w:t>
      </w:r>
      <w:r>
        <w:rPr>
          <w:szCs w:val="28"/>
        </w:rPr>
        <w:t xml:space="preserve"> </w:t>
      </w:r>
      <w:r w:rsidRPr="005A4764">
        <w:rPr>
          <w:szCs w:val="28"/>
        </w:rPr>
        <w:t>его замеща</w:t>
      </w:r>
      <w:r>
        <w:rPr>
          <w:szCs w:val="28"/>
        </w:rPr>
        <w:t>-</w:t>
      </w:r>
      <w:r w:rsidRPr="005A4764">
        <w:rPr>
          <w:szCs w:val="28"/>
        </w:rPr>
        <w:t>ющее) имеет право решающего голоса.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10.12. Решения комиссии по всем вопросам оформляются протоколом.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Мнение членов комиссии (включая председателя комиссии, заместителя председателя комиссии и председательствующего) при рассмотрении заявок </w:t>
      </w:r>
      <w:r>
        <w:rPr>
          <w:szCs w:val="28"/>
        </w:rPr>
        <w:t xml:space="preserve">                 </w:t>
      </w:r>
      <w:r w:rsidRPr="005A4764">
        <w:rPr>
          <w:szCs w:val="28"/>
        </w:rPr>
        <w:t xml:space="preserve">на участие в торгах в отношении каждой поступившей заявки фиксируется </w:t>
      </w:r>
      <w:r>
        <w:rPr>
          <w:szCs w:val="28"/>
        </w:rPr>
        <w:t xml:space="preserve">                      </w:t>
      </w:r>
      <w:r w:rsidRPr="005A4764">
        <w:rPr>
          <w:szCs w:val="28"/>
        </w:rPr>
        <w:t>в протоколе о признании претендентов участниками торгов.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Протоколы подписываются председателем (заместителем председателя или председательствующим) </w:t>
      </w:r>
      <w:r w:rsidR="009D7B18">
        <w:rPr>
          <w:szCs w:val="28"/>
        </w:rPr>
        <w:t xml:space="preserve">комиссии </w:t>
      </w:r>
      <w:r w:rsidRPr="005A4764">
        <w:rPr>
          <w:szCs w:val="28"/>
        </w:rPr>
        <w:t xml:space="preserve">и секретарем комиссии. 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Два экземпляра подписанного протокола комиссия передает организатору торгов для хранения и использования в работе.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10.13. В случае, если по окончании срока подачи заявок (предложений) </w:t>
      </w:r>
      <w:r>
        <w:rPr>
          <w:szCs w:val="28"/>
        </w:rPr>
        <w:t xml:space="preserve">               </w:t>
      </w:r>
      <w:r w:rsidRPr="005A4764">
        <w:rPr>
          <w:szCs w:val="28"/>
        </w:rPr>
        <w:t xml:space="preserve">на участие в торгах не подано ни одной заявки на участие, решение комиссии </w:t>
      </w:r>
      <w:r>
        <w:rPr>
          <w:szCs w:val="28"/>
        </w:rPr>
        <w:t xml:space="preserve">                </w:t>
      </w:r>
      <w:r w:rsidRPr="005A4764">
        <w:rPr>
          <w:szCs w:val="28"/>
        </w:rPr>
        <w:t>(в том числе результаты торгов) оформляется протоколом, который подписы</w:t>
      </w:r>
      <w:r>
        <w:rPr>
          <w:szCs w:val="28"/>
        </w:rPr>
        <w:t>-</w:t>
      </w:r>
      <w:r w:rsidRPr="005A4764">
        <w:rPr>
          <w:szCs w:val="28"/>
        </w:rPr>
        <w:t>вается председателем (заместителем председателя</w:t>
      </w:r>
      <w:r w:rsidR="009D7B18">
        <w:rPr>
          <w:szCs w:val="28"/>
        </w:rPr>
        <w:t xml:space="preserve"> </w:t>
      </w:r>
      <w:r w:rsidR="009D7B18" w:rsidRPr="005A4764">
        <w:rPr>
          <w:szCs w:val="28"/>
        </w:rPr>
        <w:t>или председательствующим</w:t>
      </w:r>
      <w:r w:rsidRPr="005A4764">
        <w:rPr>
          <w:szCs w:val="28"/>
        </w:rPr>
        <w:t>) комиссии</w:t>
      </w:r>
      <w:r>
        <w:rPr>
          <w:szCs w:val="28"/>
        </w:rPr>
        <w:t xml:space="preserve"> </w:t>
      </w:r>
      <w:r w:rsidRPr="005A4764">
        <w:rPr>
          <w:szCs w:val="28"/>
        </w:rPr>
        <w:t>и секретарем</w:t>
      </w:r>
      <w:r w:rsidR="009D7B18">
        <w:rPr>
          <w:szCs w:val="28"/>
        </w:rPr>
        <w:t xml:space="preserve"> </w:t>
      </w:r>
      <w:r w:rsidR="009D7B18" w:rsidRPr="005A4764">
        <w:rPr>
          <w:szCs w:val="28"/>
        </w:rPr>
        <w:t>комиссии</w:t>
      </w:r>
      <w:r w:rsidRPr="005A4764">
        <w:rPr>
          <w:szCs w:val="28"/>
        </w:rPr>
        <w:t xml:space="preserve">. 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10.14. </w:t>
      </w:r>
      <w:r w:rsidRPr="005A4764">
        <w:rPr>
          <w:rFonts w:eastAsia="Times New Roman"/>
          <w:snapToGrid w:val="0"/>
          <w:szCs w:val="28"/>
        </w:rPr>
        <w:t xml:space="preserve">Протокол об итогах электронных торгов подготавливается </w:t>
      </w:r>
      <w:r>
        <w:rPr>
          <w:rFonts w:eastAsia="Times New Roman"/>
          <w:snapToGrid w:val="0"/>
          <w:szCs w:val="28"/>
        </w:rPr>
        <w:br/>
      </w:r>
      <w:r w:rsidRPr="005A4764">
        <w:rPr>
          <w:rFonts w:eastAsia="Times New Roman"/>
          <w:snapToGrid w:val="0"/>
          <w:szCs w:val="28"/>
        </w:rPr>
        <w:t xml:space="preserve">на основе сведений, содержащихся в электронном журнале проведения торгов, </w:t>
      </w:r>
      <w:r>
        <w:rPr>
          <w:rFonts w:eastAsia="Times New Roman"/>
          <w:snapToGrid w:val="0"/>
          <w:szCs w:val="28"/>
        </w:rPr>
        <w:t xml:space="preserve">                                 </w:t>
      </w:r>
      <w:r w:rsidRPr="005A4764">
        <w:rPr>
          <w:rFonts w:eastAsia="Times New Roman"/>
          <w:snapToGrid w:val="0"/>
          <w:szCs w:val="28"/>
        </w:rPr>
        <w:t>и подписывается усиленной квалифицированной электронной подписью лица, уполномоченного действовать от имени организатора торгов.</w:t>
      </w:r>
      <w:r w:rsidRPr="005A4764">
        <w:rPr>
          <w:szCs w:val="28"/>
        </w:rPr>
        <w:t xml:space="preserve"> </w:t>
      </w:r>
    </w:p>
    <w:p w:rsidR="00DF2953" w:rsidRPr="00DF2953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 xml:space="preserve">11. Ответственность членов </w:t>
      </w:r>
      <w:r w:rsidRPr="00DF2953">
        <w:rPr>
          <w:szCs w:val="28"/>
        </w:rPr>
        <w:t>комиссии: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DF2953">
        <w:rPr>
          <w:szCs w:val="28"/>
        </w:rPr>
        <w:t>11.1. Члены комиссии, включая председателя комиссии, заместителя председателя комиссии, а также секретаря комиссии</w:t>
      </w:r>
      <w:r w:rsidRPr="005A4764">
        <w:rPr>
          <w:szCs w:val="28"/>
        </w:rPr>
        <w:t xml:space="preserve">, и приглашенные лица </w:t>
      </w:r>
      <w:r>
        <w:rPr>
          <w:szCs w:val="28"/>
        </w:rPr>
        <w:br/>
      </w:r>
      <w:r w:rsidRPr="005A4764">
        <w:rPr>
          <w:szCs w:val="28"/>
        </w:rPr>
        <w:t>не вправе распространять сведения, составляющие государственную, служебную, коммерческую или иную охраняемую законом тайну, ставшие известными</w:t>
      </w:r>
      <w:r>
        <w:rPr>
          <w:szCs w:val="28"/>
        </w:rPr>
        <w:t xml:space="preserve"> </w:t>
      </w:r>
      <w:r w:rsidRPr="005A4764">
        <w:rPr>
          <w:szCs w:val="28"/>
        </w:rPr>
        <w:t>им в ходе работы комиссии.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11.2. Члены комиссии, виновные в нарушении законодательства Россий</w:t>
      </w:r>
      <w:r>
        <w:rPr>
          <w:szCs w:val="28"/>
        </w:rPr>
        <w:t>-</w:t>
      </w:r>
      <w:r w:rsidRPr="005A4764">
        <w:rPr>
          <w:szCs w:val="28"/>
        </w:rPr>
        <w:t>ской Федерации о приватизации, иных нормативных правовых актов Российской Федерации и настоящего положения, несут дисциплинарную, гражданско-правовую, административную, уголовную ответственность</w:t>
      </w:r>
      <w:r>
        <w:rPr>
          <w:szCs w:val="28"/>
        </w:rPr>
        <w:t xml:space="preserve"> </w:t>
      </w:r>
      <w:r w:rsidRPr="005A4764">
        <w:rPr>
          <w:szCs w:val="28"/>
        </w:rPr>
        <w:t xml:space="preserve">в соответствии </w:t>
      </w:r>
      <w:r>
        <w:rPr>
          <w:szCs w:val="28"/>
        </w:rPr>
        <w:br/>
      </w:r>
      <w:r w:rsidRPr="005A4764">
        <w:rPr>
          <w:szCs w:val="28"/>
        </w:rPr>
        <w:t>с законодательством Российской Федерации.</w:t>
      </w:r>
    </w:p>
    <w:p w:rsidR="00DF2953" w:rsidRPr="005A4764" w:rsidRDefault="00DF2953" w:rsidP="009D7B18">
      <w:pPr>
        <w:tabs>
          <w:tab w:val="left" w:pos="709"/>
        </w:tabs>
        <w:ind w:firstLine="709"/>
        <w:jc w:val="both"/>
        <w:rPr>
          <w:szCs w:val="28"/>
        </w:rPr>
      </w:pPr>
      <w:r w:rsidRPr="005A4764">
        <w:rPr>
          <w:szCs w:val="28"/>
        </w:rPr>
        <w:t>11.3. Член комиссии, допустивший нарушение законодательства Россий</w:t>
      </w:r>
      <w:r>
        <w:rPr>
          <w:szCs w:val="28"/>
        </w:rPr>
        <w:t>-</w:t>
      </w:r>
      <w:r w:rsidRPr="005A4764">
        <w:rPr>
          <w:szCs w:val="28"/>
        </w:rPr>
        <w:t>ской Федерации и (или) иных нормативных правовых актов Российской Федерации о приватизации, может быть заменен по решению организатора торгов (уполномоченного органа), а также по предложению или предписанию уполномоченного контрольного органа.</w:t>
      </w:r>
    </w:p>
    <w:p w:rsidR="00DF2953" w:rsidRPr="00BD6213" w:rsidRDefault="00DF2953" w:rsidP="009D7B18">
      <w:pPr>
        <w:jc w:val="both"/>
        <w:rPr>
          <w:b/>
        </w:rPr>
      </w:pPr>
    </w:p>
    <w:p w:rsidR="00DF2953" w:rsidRDefault="00DF2953" w:rsidP="009D7B18">
      <w:pPr>
        <w:jc w:val="both"/>
        <w:rPr>
          <w:b/>
        </w:rPr>
      </w:pPr>
    </w:p>
    <w:p w:rsidR="00DF2953" w:rsidRDefault="00DF2953" w:rsidP="009D7B18">
      <w:pPr>
        <w:jc w:val="both"/>
        <w:rPr>
          <w:b/>
        </w:rPr>
      </w:pPr>
    </w:p>
    <w:p w:rsidR="00DF2953" w:rsidRDefault="00DF2953" w:rsidP="009D7B18">
      <w:pPr>
        <w:jc w:val="both"/>
        <w:rPr>
          <w:b/>
        </w:rPr>
      </w:pPr>
    </w:p>
    <w:p w:rsidR="00DF2953" w:rsidRDefault="00DF2953" w:rsidP="009D7B18">
      <w:pPr>
        <w:jc w:val="both"/>
        <w:rPr>
          <w:b/>
        </w:rPr>
      </w:pPr>
    </w:p>
    <w:p w:rsidR="00DF2953" w:rsidRDefault="00DF2953" w:rsidP="009D7B18">
      <w:pPr>
        <w:jc w:val="both"/>
        <w:rPr>
          <w:b/>
        </w:rPr>
      </w:pPr>
    </w:p>
    <w:p w:rsidR="00DF2953" w:rsidRDefault="00DF2953" w:rsidP="009D7B18">
      <w:pPr>
        <w:autoSpaceDE w:val="0"/>
        <w:autoSpaceDN w:val="0"/>
        <w:adjustRightInd w:val="0"/>
        <w:jc w:val="both"/>
        <w:rPr>
          <w:b/>
        </w:rPr>
      </w:pPr>
    </w:p>
    <w:p w:rsidR="00DF2953" w:rsidRPr="00267E5E" w:rsidRDefault="00DF2953" w:rsidP="009D7B18">
      <w:pPr>
        <w:autoSpaceDE w:val="0"/>
        <w:autoSpaceDN w:val="0"/>
        <w:adjustRightInd w:val="0"/>
        <w:jc w:val="both"/>
        <w:rPr>
          <w:b/>
        </w:rPr>
      </w:pPr>
    </w:p>
    <w:p w:rsidR="00DF2953" w:rsidRDefault="00DF2953" w:rsidP="009D7B18">
      <w:pPr>
        <w:framePr w:hSpace="180" w:wrap="around" w:vAnchor="text" w:hAnchor="text" w:x="-125" w:y="1"/>
        <w:suppressOverlap/>
        <w:jc w:val="both"/>
      </w:pPr>
    </w:p>
    <w:p w:rsidR="00DF2953" w:rsidRDefault="00DF2953" w:rsidP="009D7B18">
      <w:pPr>
        <w:framePr w:hSpace="180" w:wrap="around" w:vAnchor="text" w:hAnchor="text" w:x="-125" w:y="1"/>
        <w:suppressOverlap/>
        <w:jc w:val="both"/>
      </w:pPr>
    </w:p>
    <w:p w:rsidR="00DF2953" w:rsidRDefault="00DF2953" w:rsidP="009D7B18">
      <w:pPr>
        <w:rPr>
          <w:sz w:val="20"/>
          <w:szCs w:val="20"/>
        </w:rPr>
      </w:pPr>
    </w:p>
    <w:p w:rsidR="00DF2953" w:rsidRDefault="00DF2953" w:rsidP="009D7B18">
      <w:pPr>
        <w:rPr>
          <w:sz w:val="20"/>
          <w:szCs w:val="20"/>
        </w:rPr>
      </w:pPr>
    </w:p>
    <w:p w:rsidR="00DF2953" w:rsidRDefault="00DF2953" w:rsidP="009D7B18">
      <w:pPr>
        <w:rPr>
          <w:sz w:val="20"/>
          <w:szCs w:val="20"/>
        </w:rPr>
      </w:pPr>
    </w:p>
    <w:p w:rsidR="00DF2953" w:rsidRDefault="00DF2953" w:rsidP="009D7B18">
      <w:pPr>
        <w:rPr>
          <w:sz w:val="20"/>
          <w:szCs w:val="20"/>
        </w:rPr>
      </w:pPr>
    </w:p>
    <w:p w:rsidR="00DF2953" w:rsidRDefault="00DF2953" w:rsidP="009D7B18">
      <w:pPr>
        <w:rPr>
          <w:sz w:val="20"/>
          <w:szCs w:val="20"/>
        </w:rPr>
      </w:pPr>
    </w:p>
    <w:p w:rsidR="00DF2953" w:rsidRDefault="00DF2953" w:rsidP="009D7B18">
      <w:pPr>
        <w:rPr>
          <w:sz w:val="20"/>
          <w:szCs w:val="20"/>
        </w:rPr>
      </w:pPr>
    </w:p>
    <w:p w:rsidR="00DF2953" w:rsidRDefault="00DF2953" w:rsidP="009D7B18">
      <w:pPr>
        <w:rPr>
          <w:sz w:val="20"/>
          <w:szCs w:val="20"/>
        </w:rPr>
      </w:pPr>
    </w:p>
    <w:p w:rsidR="00DF2953" w:rsidRDefault="00DF2953" w:rsidP="009D7B18">
      <w:pPr>
        <w:rPr>
          <w:sz w:val="20"/>
          <w:szCs w:val="20"/>
        </w:rPr>
      </w:pPr>
    </w:p>
    <w:p w:rsidR="00DF2953" w:rsidRDefault="00DF2953" w:rsidP="009D7B18">
      <w:pPr>
        <w:rPr>
          <w:sz w:val="20"/>
          <w:szCs w:val="20"/>
        </w:rPr>
      </w:pPr>
    </w:p>
    <w:p w:rsidR="00DF2953" w:rsidRDefault="00DF2953" w:rsidP="009D7B18">
      <w:pPr>
        <w:rPr>
          <w:sz w:val="20"/>
          <w:szCs w:val="20"/>
        </w:rPr>
      </w:pPr>
    </w:p>
    <w:p w:rsidR="00DF2953" w:rsidRDefault="00DF2953" w:rsidP="009D7B18">
      <w:pPr>
        <w:rPr>
          <w:sz w:val="20"/>
          <w:szCs w:val="20"/>
        </w:rPr>
      </w:pPr>
    </w:p>
    <w:p w:rsidR="00DF2953" w:rsidRDefault="00DF2953" w:rsidP="009D7B18">
      <w:pPr>
        <w:rPr>
          <w:szCs w:val="28"/>
        </w:rPr>
      </w:pPr>
    </w:p>
    <w:p w:rsidR="00DF2953" w:rsidRDefault="00DF2953" w:rsidP="009D7B18">
      <w:pPr>
        <w:rPr>
          <w:szCs w:val="28"/>
        </w:rPr>
        <w:sectPr w:rsidR="00DF2953" w:rsidSect="00DF2953">
          <w:headerReference w:type="default" r:id="rId8"/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DF2953" w:rsidRPr="00FA6317" w:rsidRDefault="00DF2953" w:rsidP="009D7B18">
      <w:pPr>
        <w:tabs>
          <w:tab w:val="left" w:pos="5954"/>
        </w:tabs>
        <w:suppressAutoHyphens/>
        <w:ind w:left="5954"/>
        <w:rPr>
          <w:szCs w:val="28"/>
        </w:rPr>
      </w:pPr>
      <w:r w:rsidRPr="00FA6317">
        <w:rPr>
          <w:szCs w:val="28"/>
        </w:rPr>
        <w:t>Приложение 2</w:t>
      </w:r>
    </w:p>
    <w:p w:rsidR="00DF2953" w:rsidRPr="00FA6317" w:rsidRDefault="00DF2953" w:rsidP="009D7B18">
      <w:pPr>
        <w:suppressAutoHyphens/>
        <w:ind w:left="5954"/>
        <w:rPr>
          <w:szCs w:val="28"/>
        </w:rPr>
      </w:pPr>
      <w:r w:rsidRPr="00FA6317">
        <w:rPr>
          <w:szCs w:val="28"/>
        </w:rPr>
        <w:t xml:space="preserve">к распоряжению </w:t>
      </w:r>
    </w:p>
    <w:p w:rsidR="00DF2953" w:rsidRPr="00FA6317" w:rsidRDefault="00DF2953" w:rsidP="009D7B18">
      <w:pPr>
        <w:suppressAutoHyphens/>
        <w:ind w:left="5954"/>
        <w:rPr>
          <w:szCs w:val="28"/>
        </w:rPr>
      </w:pPr>
      <w:r w:rsidRPr="00FA6317">
        <w:rPr>
          <w:szCs w:val="28"/>
        </w:rPr>
        <w:t>Администрации города</w:t>
      </w:r>
    </w:p>
    <w:p w:rsidR="00DF2953" w:rsidRPr="001871C9" w:rsidRDefault="00DF2953" w:rsidP="009D7B18">
      <w:pPr>
        <w:suppressAutoHyphens/>
        <w:ind w:left="5954"/>
        <w:rPr>
          <w:szCs w:val="28"/>
        </w:rPr>
      </w:pPr>
      <w:r w:rsidRPr="00FA6317">
        <w:rPr>
          <w:szCs w:val="28"/>
        </w:rPr>
        <w:t>от ____________ № _______</w:t>
      </w:r>
    </w:p>
    <w:p w:rsidR="00DF2953" w:rsidRPr="00A07724" w:rsidRDefault="00DF2953" w:rsidP="009D7B18">
      <w:pPr>
        <w:jc w:val="center"/>
      </w:pPr>
    </w:p>
    <w:p w:rsidR="00DF2953" w:rsidRPr="00A07724" w:rsidRDefault="00DF2953" w:rsidP="009D7B18">
      <w:pPr>
        <w:jc w:val="center"/>
      </w:pPr>
    </w:p>
    <w:p w:rsidR="00DF2953" w:rsidRDefault="00DF2953" w:rsidP="009D7B18">
      <w:pPr>
        <w:jc w:val="center"/>
      </w:pPr>
      <w:r w:rsidRPr="00A07724">
        <w:t xml:space="preserve">Состав комиссии </w:t>
      </w:r>
    </w:p>
    <w:p w:rsidR="00DF2953" w:rsidRDefault="00DF2953" w:rsidP="009D7B18">
      <w:pPr>
        <w:jc w:val="center"/>
      </w:pPr>
      <w:r w:rsidRPr="00A07724">
        <w:t xml:space="preserve">по организации и проведению торгов по продаже </w:t>
      </w:r>
    </w:p>
    <w:p w:rsidR="00DF2953" w:rsidRPr="00A07724" w:rsidRDefault="00DF2953" w:rsidP="009D7B18">
      <w:pPr>
        <w:jc w:val="center"/>
      </w:pPr>
      <w:r w:rsidRPr="00A07724">
        <w:t>муниципального имущества на территории города Сургута</w:t>
      </w:r>
    </w:p>
    <w:p w:rsidR="00DF2953" w:rsidRPr="00A07724" w:rsidRDefault="00DF2953" w:rsidP="009D7B18">
      <w:pPr>
        <w:jc w:val="center"/>
      </w:pPr>
    </w:p>
    <w:tbl>
      <w:tblPr>
        <w:tblW w:w="964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5115"/>
      </w:tblGrid>
      <w:tr w:rsidR="00DF2953" w:rsidRPr="00DF2953" w:rsidTr="00DD77F0"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DF2953" w:rsidRDefault="00DF2953" w:rsidP="009D7B1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Основной состав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DF2953" w:rsidRDefault="00DF2953" w:rsidP="009D7B1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Резервный состав</w:t>
            </w:r>
          </w:p>
        </w:tc>
      </w:tr>
      <w:tr w:rsidR="00DF2953" w:rsidRPr="00DF2953" w:rsidTr="00DD77F0"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имущественных и земельных отношений Администрации города, председатель комиссии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имущественных </w:t>
            </w:r>
          </w:p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и земельных отношений Администрации города</w:t>
            </w:r>
          </w:p>
        </w:tc>
      </w:tr>
      <w:tr w:rsidR="00DF2953" w:rsidRPr="00DF2953" w:rsidTr="00DD77F0"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– начальник управления</w:t>
            </w:r>
            <w:r w:rsidRPr="00DF2953">
              <w:rPr>
                <w:rFonts w:ascii="Times New Roman" w:hAnsi="Times New Roman" w:cs="Times New Roman"/>
                <w:b/>
              </w:rPr>
              <w:t xml:space="preserve"> </w:t>
            </w: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имущественных отношений департамента имущественных и земельных отношений Администрации </w:t>
            </w:r>
          </w:p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города, заместитель председателя комиссии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DF2953" w:rsidRDefault="00DF2953" w:rsidP="009D7B1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7B18" w:rsidRPr="00DF2953" w:rsidTr="004E74C1">
        <w:tc>
          <w:tcPr>
            <w:tcW w:w="9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18" w:rsidRPr="00DF2953" w:rsidRDefault="009D7B18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Специалист отдела продаж департамента имущественных и земельных отношений Администрации города, секретарь комиссии</w:t>
            </w:r>
          </w:p>
        </w:tc>
      </w:tr>
      <w:tr w:rsidR="00DF2953" w:rsidRPr="00DF2953" w:rsidTr="00DD77F0">
        <w:tc>
          <w:tcPr>
            <w:tcW w:w="9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лены комиссии:</w:t>
            </w:r>
          </w:p>
          <w:p w:rsidR="00DF2953" w:rsidRPr="00DF2953" w:rsidRDefault="00DF2953" w:rsidP="009D7B18">
            <w:pPr>
              <w:rPr>
                <w:sz w:val="10"/>
                <w:szCs w:val="10"/>
              </w:rPr>
            </w:pPr>
          </w:p>
        </w:tc>
      </w:tr>
      <w:tr w:rsidR="00DF2953" w:rsidRPr="00DF2953" w:rsidTr="00DD77F0">
        <w:trPr>
          <w:trHeight w:val="585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Заместитель директора департамента имущественных                        и земельных отношений Администрации города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начальник планово-экономической службы департамента имущественных   и земельных отношений Администрации города</w:t>
            </w:r>
          </w:p>
        </w:tc>
      </w:tr>
      <w:tr w:rsidR="00DF2953" w:rsidRPr="00DF2953" w:rsidTr="00DD77F0">
        <w:trPr>
          <w:trHeight w:val="780"/>
        </w:trPr>
        <w:tc>
          <w:tcPr>
            <w:tcW w:w="4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Начальник отдела продаж департамента имущественных                    и земельных отношений Администрации города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отдела продаж департамента имущественных                         и земельных отношений Администрации города</w:t>
            </w:r>
          </w:p>
        </w:tc>
      </w:tr>
      <w:tr w:rsidR="00DF2953" w:rsidRPr="00DF2953" w:rsidTr="00DD77F0">
        <w:tc>
          <w:tcPr>
            <w:tcW w:w="4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953" w:rsidRPr="00DF2953" w:rsidRDefault="00DF2953" w:rsidP="009D7B18">
            <w:pPr>
              <w:rPr>
                <w:szCs w:val="28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продаж департамента имущественных                         и земельных отношений Администрации города</w:t>
            </w:r>
          </w:p>
        </w:tc>
      </w:tr>
      <w:tr w:rsidR="00DF2953" w:rsidRPr="00DF2953" w:rsidTr="00DD77F0"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Начальник отдела муниципальных закупок департамента имущественных и земельных отношений Администрации города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отдела муниципальных закупок департамента имущественных и земельных отношений Администрации города</w:t>
            </w:r>
          </w:p>
        </w:tc>
      </w:tr>
    </w:tbl>
    <w:p w:rsidR="00DF2953" w:rsidRDefault="00DF2953" w:rsidP="009D7B18"/>
    <w:p w:rsidR="00DF2953" w:rsidRDefault="00DF2953" w:rsidP="009D7B18"/>
    <w:tbl>
      <w:tblPr>
        <w:tblW w:w="964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5115"/>
      </w:tblGrid>
      <w:tr w:rsidR="00DF2953" w:rsidRPr="00DF2953" w:rsidTr="00DD77F0">
        <w:tc>
          <w:tcPr>
            <w:tcW w:w="4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Начальник отдела обеспечения использования муниципального имущества управления имущественных отношений департамента имущественных                      и земельных отношений Администрации города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отдела обеспечения использования муниципального имущества управления имущественных отношений департамента имущественных и земельных отношений Администрации города</w:t>
            </w:r>
          </w:p>
        </w:tc>
      </w:tr>
      <w:tr w:rsidR="00DF2953" w:rsidRPr="00DF2953" w:rsidTr="00DD77F0">
        <w:tc>
          <w:tcPr>
            <w:tcW w:w="4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953" w:rsidRPr="00DF2953" w:rsidRDefault="00DF2953" w:rsidP="009D7B18">
            <w:pPr>
              <w:rPr>
                <w:szCs w:val="28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обеспечения использования муниципального имущества управления имущественных отношений департамента имущественных и земельных отношений Администрации города</w:t>
            </w:r>
          </w:p>
        </w:tc>
      </w:tr>
      <w:tr w:rsidR="00DF2953" w:rsidRPr="00DF2953" w:rsidTr="00DD77F0">
        <w:tc>
          <w:tcPr>
            <w:tcW w:w="4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Начальник отдела правового обеспечения сферы имущества                   и градостроительства правового управления Администрации города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DF2953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правового обеспечения сферы имущества и градостроительства правового управления Администрации города</w:t>
            </w:r>
          </w:p>
        </w:tc>
      </w:tr>
      <w:tr w:rsidR="00DF2953" w:rsidRPr="00FA6317" w:rsidTr="00DD77F0">
        <w:tc>
          <w:tcPr>
            <w:tcW w:w="4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953" w:rsidRPr="00DF2953" w:rsidRDefault="00DF2953" w:rsidP="009D7B18">
            <w:pPr>
              <w:rPr>
                <w:szCs w:val="28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3" w:rsidRPr="00FA6317" w:rsidRDefault="00DF2953" w:rsidP="009D7B1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953">
              <w:rPr>
                <w:rFonts w:ascii="Times New Roman" w:hAnsi="Times New Roman" w:cs="Times New Roman"/>
                <w:sz w:val="28"/>
                <w:szCs w:val="28"/>
              </w:rPr>
              <w:t>специалист отдела правового обеспечения сферы имущества                          и градостроительства правового управления Администрации города</w:t>
            </w:r>
          </w:p>
        </w:tc>
      </w:tr>
    </w:tbl>
    <w:p w:rsidR="00DF2953" w:rsidRPr="00932B0E" w:rsidRDefault="00DF2953" w:rsidP="009D7B18">
      <w:pPr>
        <w:rPr>
          <w:sz w:val="20"/>
          <w:szCs w:val="20"/>
        </w:rPr>
      </w:pPr>
    </w:p>
    <w:p w:rsidR="00F865B3" w:rsidRPr="00DF2953" w:rsidRDefault="00F865B3" w:rsidP="009D7B18"/>
    <w:sectPr w:rsidR="00F865B3" w:rsidRPr="00DF2953" w:rsidSect="00DF295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C78" w:rsidRDefault="004B4C78">
      <w:r>
        <w:separator/>
      </w:r>
    </w:p>
  </w:endnote>
  <w:endnote w:type="continuationSeparator" w:id="0">
    <w:p w:rsidR="004B4C78" w:rsidRDefault="004B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C78" w:rsidRDefault="004B4C78">
      <w:r>
        <w:separator/>
      </w:r>
    </w:p>
  </w:footnote>
  <w:footnote w:type="continuationSeparator" w:id="0">
    <w:p w:rsidR="004B4C78" w:rsidRDefault="004B4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6904C1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874103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874103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874103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FF0CC7">
              <w:rPr>
                <w:noProof/>
                <w:sz w:val="20"/>
                <w:lang w:val="en-US"/>
              </w:rPr>
              <w:instrText>9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53"/>
    <w:rsid w:val="004B4C78"/>
    <w:rsid w:val="004B7DF7"/>
    <w:rsid w:val="005B0680"/>
    <w:rsid w:val="006904C1"/>
    <w:rsid w:val="00874103"/>
    <w:rsid w:val="00924D41"/>
    <w:rsid w:val="009D7B18"/>
    <w:rsid w:val="00BD4DF0"/>
    <w:rsid w:val="00DF2953"/>
    <w:rsid w:val="00F865B3"/>
    <w:rsid w:val="00F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712F610-0506-466C-89C8-AC0FF807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F295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DF2953"/>
    <w:rPr>
      <w:rFonts w:ascii="Times New Roman" w:hAnsi="Times New Roman"/>
      <w:sz w:val="28"/>
    </w:rPr>
  </w:style>
  <w:style w:type="paragraph" w:customStyle="1" w:styleId="a6">
    <w:name w:val="Прижатый влево"/>
    <w:basedOn w:val="a"/>
    <w:next w:val="a"/>
    <w:uiPriority w:val="99"/>
    <w:rsid w:val="00DF295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DF2953"/>
    <w:rPr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DF295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2385</Words>
  <Characters>13598</Characters>
  <Application>Microsoft Office Word</Application>
  <DocSecurity>0</DocSecurity>
  <Lines>113</Lines>
  <Paragraphs>31</Paragraphs>
  <ScaleCrop>false</ScaleCrop>
  <Company/>
  <LinksUpToDate>false</LinksUpToDate>
  <CharactersWithSpaces>15952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2025-12-21T07:14:00Z</cp:lastPrinted>
  <dcterms:created xsi:type="dcterms:W3CDTF">2025-12-25T07:35:00Z</dcterms:created>
  <dcterms:modified xsi:type="dcterms:W3CDTF">2025-12-25T07:35:00Z</dcterms:modified>
</cp:coreProperties>
</file>