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580" w:rsidRPr="00911580" w:rsidRDefault="00911580" w:rsidP="0091158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Правила участия в благотворите</w:t>
      </w:r>
      <w:r>
        <w:rPr>
          <w:rFonts w:ascii="Times New Roman" w:hAnsi="Times New Roman" w:cs="Times New Roman"/>
          <w:sz w:val="28"/>
          <w:szCs w:val="28"/>
        </w:rPr>
        <w:t>льной акции «Поздравь Воина с Н</w:t>
      </w:r>
      <w:r w:rsidRPr="00911580">
        <w:rPr>
          <w:rFonts w:ascii="Times New Roman" w:hAnsi="Times New Roman" w:cs="Times New Roman"/>
          <w:sz w:val="28"/>
          <w:szCs w:val="28"/>
        </w:rPr>
        <w:t>овым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годом»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В преддверии новогодних и рождественских праздников Автономная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некоммерческая организация («Гуман</w:t>
      </w:r>
      <w:r>
        <w:rPr>
          <w:rFonts w:ascii="Times New Roman" w:hAnsi="Times New Roman" w:cs="Times New Roman"/>
          <w:sz w:val="28"/>
          <w:szCs w:val="28"/>
        </w:rPr>
        <w:t xml:space="preserve">итарный Добровольческий Корпус» (АНО </w:t>
      </w:r>
      <w:r w:rsidRPr="00911580">
        <w:rPr>
          <w:rFonts w:ascii="Times New Roman" w:hAnsi="Times New Roman" w:cs="Times New Roman"/>
          <w:sz w:val="28"/>
          <w:szCs w:val="28"/>
        </w:rPr>
        <w:t>«ГДК») проводит благотворительную акцию</w:t>
      </w:r>
      <w:r>
        <w:rPr>
          <w:rFonts w:ascii="Times New Roman" w:hAnsi="Times New Roman" w:cs="Times New Roman"/>
          <w:sz w:val="28"/>
          <w:szCs w:val="28"/>
        </w:rPr>
        <w:t xml:space="preserve"> «Поздравь Воина С Новым Годом».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акции – </w:t>
      </w:r>
      <w:r w:rsidRPr="00911580">
        <w:rPr>
          <w:rFonts w:ascii="Times New Roman" w:hAnsi="Times New Roman" w:cs="Times New Roman"/>
          <w:sz w:val="28"/>
          <w:szCs w:val="28"/>
        </w:rPr>
        <w:t>поздравить военнослужащи</w:t>
      </w:r>
      <w:r>
        <w:rPr>
          <w:rFonts w:ascii="Times New Roman" w:hAnsi="Times New Roman" w:cs="Times New Roman"/>
          <w:sz w:val="28"/>
          <w:szCs w:val="28"/>
        </w:rPr>
        <w:t xml:space="preserve">х, проходящих лечение в военных </w:t>
      </w:r>
      <w:r w:rsidRPr="00911580">
        <w:rPr>
          <w:rFonts w:ascii="Times New Roman" w:hAnsi="Times New Roman" w:cs="Times New Roman"/>
          <w:sz w:val="28"/>
          <w:szCs w:val="28"/>
        </w:rPr>
        <w:t>госпиталях, передать им тёплые пожелания и слова поддержки.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1. Сроки сбора подарков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Сбор подарков проводится с 10 ноября по 1 декабря 2026 года включительно.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2. Участники акции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Присоединиться к акции могут: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• учреждения образования, культуры и здравоохранения;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• трудовые коллективы и коммерческие организации;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• общественные организации и добровольческие объединения;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• частные лица и семьи.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З. Требования к подаркам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 xml:space="preserve">Для участия в акции необходимо своими </w:t>
      </w:r>
      <w:r>
        <w:rPr>
          <w:rFonts w:ascii="Times New Roman" w:hAnsi="Times New Roman" w:cs="Times New Roman"/>
          <w:sz w:val="28"/>
          <w:szCs w:val="28"/>
        </w:rPr>
        <w:t xml:space="preserve">руками оформить плитку шоколада </w:t>
      </w:r>
      <w:r w:rsidRPr="00911580">
        <w:rPr>
          <w:rFonts w:ascii="Times New Roman" w:hAnsi="Times New Roman" w:cs="Times New Roman"/>
          <w:sz w:val="28"/>
          <w:szCs w:val="28"/>
        </w:rPr>
        <w:t>и прикрепить к ней новогоднюю открытку с тёплыми пожеланиями и словами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1580">
        <w:rPr>
          <w:rFonts w:ascii="Times New Roman" w:hAnsi="Times New Roman" w:cs="Times New Roman"/>
          <w:sz w:val="28"/>
          <w:szCs w:val="28"/>
        </w:rPr>
        <w:t>поддержки для Воина. Поздравление можно написать от руки, 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1580">
        <w:rPr>
          <w:rFonts w:ascii="Times New Roman" w:hAnsi="Times New Roman" w:cs="Times New Roman"/>
          <w:sz w:val="28"/>
          <w:szCs w:val="28"/>
        </w:rPr>
        <w:t>рисунком.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При подготовке подарка необходимо соблюдать следующие требования: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• шоколад должен быть в целой, невскрытой заводской упаковке;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• остаточный срок годности шоколада на дат</w:t>
      </w:r>
      <w:r>
        <w:rPr>
          <w:rFonts w:ascii="Times New Roman" w:hAnsi="Times New Roman" w:cs="Times New Roman"/>
          <w:sz w:val="28"/>
          <w:szCs w:val="28"/>
        </w:rPr>
        <w:t xml:space="preserve">у передачи в пункт сбора должен </w:t>
      </w:r>
      <w:r w:rsidRPr="00911580">
        <w:rPr>
          <w:rFonts w:ascii="Times New Roman" w:hAnsi="Times New Roman" w:cs="Times New Roman"/>
          <w:sz w:val="28"/>
          <w:szCs w:val="28"/>
        </w:rPr>
        <w:t>составлять не менее 6 месяцев;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• декоративное оформление не должно поврежд</w:t>
      </w:r>
      <w:r>
        <w:rPr>
          <w:rFonts w:ascii="Times New Roman" w:hAnsi="Times New Roman" w:cs="Times New Roman"/>
          <w:sz w:val="28"/>
          <w:szCs w:val="28"/>
        </w:rPr>
        <w:t xml:space="preserve">ать заводскую упаковку и должно </w:t>
      </w:r>
      <w:r w:rsidRPr="00911580">
        <w:rPr>
          <w:rFonts w:ascii="Times New Roman" w:hAnsi="Times New Roman" w:cs="Times New Roman"/>
          <w:sz w:val="28"/>
          <w:szCs w:val="28"/>
        </w:rPr>
        <w:t>позволять проверить состав, дату изготовления и срок годности продукта;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• открытку необходимо надёжно закрепить, чтобы она сохранилась при сортировке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1580">
        <w:rPr>
          <w:rFonts w:ascii="Times New Roman" w:hAnsi="Times New Roman" w:cs="Times New Roman"/>
          <w:sz w:val="28"/>
          <w:szCs w:val="28"/>
        </w:rPr>
        <w:t>и перевозке подарков.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lastRenderedPageBreak/>
        <w:t>4. География акции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Собранные подарки будут переданы з</w:t>
      </w:r>
      <w:r>
        <w:rPr>
          <w:rFonts w:ascii="Times New Roman" w:hAnsi="Times New Roman" w:cs="Times New Roman"/>
          <w:sz w:val="28"/>
          <w:szCs w:val="28"/>
        </w:rPr>
        <w:t xml:space="preserve">ащитникам Отечества, проходящим </w:t>
      </w:r>
      <w:r w:rsidRPr="00911580">
        <w:rPr>
          <w:rFonts w:ascii="Times New Roman" w:hAnsi="Times New Roman" w:cs="Times New Roman"/>
          <w:sz w:val="28"/>
          <w:szCs w:val="28"/>
        </w:rPr>
        <w:t>лечение в военных госпиталях Донецкой Народной Республики, Луганской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1580">
        <w:rPr>
          <w:rFonts w:ascii="Times New Roman" w:hAnsi="Times New Roman" w:cs="Times New Roman"/>
          <w:sz w:val="28"/>
          <w:szCs w:val="28"/>
        </w:rPr>
        <w:t>Народной Республики, Курской и Ростовской областей.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5. Порядок передачи подарков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Участники самостоятельно дост</w:t>
      </w:r>
      <w:r>
        <w:rPr>
          <w:rFonts w:ascii="Times New Roman" w:hAnsi="Times New Roman" w:cs="Times New Roman"/>
          <w:sz w:val="28"/>
          <w:szCs w:val="28"/>
        </w:rPr>
        <w:t xml:space="preserve">авляют подготовленные подарки в </w:t>
      </w:r>
      <w:r w:rsidRPr="00911580">
        <w:rPr>
          <w:rFonts w:ascii="Times New Roman" w:hAnsi="Times New Roman" w:cs="Times New Roman"/>
          <w:sz w:val="28"/>
          <w:szCs w:val="28"/>
        </w:rPr>
        <w:t>ближайший пункт с</w:t>
      </w:r>
      <w:r>
        <w:rPr>
          <w:rFonts w:ascii="Times New Roman" w:hAnsi="Times New Roman" w:cs="Times New Roman"/>
          <w:sz w:val="28"/>
          <w:szCs w:val="28"/>
        </w:rPr>
        <w:t xml:space="preserve">бора АНО в установленные сроки. </w:t>
      </w:r>
      <w:r w:rsidRPr="00911580">
        <w:rPr>
          <w:rFonts w:ascii="Times New Roman" w:hAnsi="Times New Roman" w:cs="Times New Roman"/>
          <w:sz w:val="28"/>
          <w:szCs w:val="28"/>
        </w:rPr>
        <w:t>Пере</w:t>
      </w:r>
      <w:r>
        <w:rPr>
          <w:rFonts w:ascii="Times New Roman" w:hAnsi="Times New Roman" w:cs="Times New Roman"/>
          <w:sz w:val="28"/>
          <w:szCs w:val="28"/>
        </w:rPr>
        <w:t xml:space="preserve">д передачей подарков необходимо </w:t>
      </w:r>
      <w:r w:rsidRPr="00911580">
        <w:rPr>
          <w:rFonts w:ascii="Times New Roman" w:hAnsi="Times New Roman" w:cs="Times New Roman"/>
          <w:sz w:val="28"/>
          <w:szCs w:val="28"/>
        </w:rPr>
        <w:t>связаться с ответственным лицом выбранного пункта и согласовать дату и время</w:t>
      </w:r>
      <w:r>
        <w:rPr>
          <w:rFonts w:ascii="Times New Roman" w:hAnsi="Times New Roman" w:cs="Times New Roman"/>
          <w:sz w:val="28"/>
          <w:szCs w:val="28"/>
        </w:rPr>
        <w:t xml:space="preserve"> – также количество </w:t>
      </w:r>
      <w:r w:rsidRPr="00911580">
        <w:rPr>
          <w:rFonts w:ascii="Times New Roman" w:hAnsi="Times New Roman" w:cs="Times New Roman"/>
          <w:sz w:val="28"/>
          <w:szCs w:val="28"/>
        </w:rPr>
        <w:t>доставки, а при передач</w:t>
      </w:r>
      <w:r>
        <w:rPr>
          <w:rFonts w:ascii="Times New Roman" w:hAnsi="Times New Roman" w:cs="Times New Roman"/>
          <w:sz w:val="28"/>
          <w:szCs w:val="28"/>
        </w:rPr>
        <w:t xml:space="preserve">е от коллектива или организации также количество </w:t>
      </w:r>
      <w:r w:rsidRPr="00911580">
        <w:rPr>
          <w:rFonts w:ascii="Times New Roman" w:hAnsi="Times New Roman" w:cs="Times New Roman"/>
          <w:sz w:val="28"/>
          <w:szCs w:val="28"/>
        </w:rPr>
        <w:t>подарков.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Для перевозки подарки следует аккур</w:t>
      </w:r>
      <w:r>
        <w:rPr>
          <w:rFonts w:ascii="Times New Roman" w:hAnsi="Times New Roman" w:cs="Times New Roman"/>
          <w:sz w:val="28"/>
          <w:szCs w:val="28"/>
        </w:rPr>
        <w:t xml:space="preserve">атно уложить в прочные коробки, </w:t>
      </w:r>
      <w:r w:rsidRPr="00911580">
        <w:rPr>
          <w:rFonts w:ascii="Times New Roman" w:hAnsi="Times New Roman" w:cs="Times New Roman"/>
          <w:sz w:val="28"/>
          <w:szCs w:val="28"/>
        </w:rPr>
        <w:t>обеспечивающие сохранность шоколада и открыток.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 xml:space="preserve">После завершения сбора подарки будут </w:t>
      </w:r>
      <w:r>
        <w:rPr>
          <w:rFonts w:ascii="Times New Roman" w:hAnsi="Times New Roman" w:cs="Times New Roman"/>
          <w:sz w:val="28"/>
          <w:szCs w:val="28"/>
        </w:rPr>
        <w:t xml:space="preserve">централизованно отсортированы и </w:t>
      </w:r>
      <w:r w:rsidRPr="00911580">
        <w:rPr>
          <w:rFonts w:ascii="Times New Roman" w:hAnsi="Times New Roman" w:cs="Times New Roman"/>
          <w:sz w:val="28"/>
          <w:szCs w:val="28"/>
        </w:rPr>
        <w:t>направлены в военные госпитали на территории, указанные в п. 4 Правил.</w:t>
      </w:r>
    </w:p>
    <w:p w:rsidR="00911580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6. Контактная информация</w:t>
      </w:r>
    </w:p>
    <w:p w:rsidR="00141646" w:rsidRPr="00911580" w:rsidRDefault="00911580" w:rsidP="0091158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1580">
        <w:rPr>
          <w:rFonts w:ascii="Times New Roman" w:hAnsi="Times New Roman" w:cs="Times New Roman"/>
          <w:sz w:val="28"/>
          <w:szCs w:val="28"/>
        </w:rPr>
        <w:t>По вопросам участия в акции и перед</w:t>
      </w:r>
      <w:r>
        <w:rPr>
          <w:rFonts w:ascii="Times New Roman" w:hAnsi="Times New Roman" w:cs="Times New Roman"/>
          <w:sz w:val="28"/>
          <w:szCs w:val="28"/>
        </w:rPr>
        <w:t xml:space="preserve">ачи подарков можно обратиться к </w:t>
      </w:r>
      <w:r w:rsidRPr="00911580">
        <w:rPr>
          <w:rFonts w:ascii="Times New Roman" w:hAnsi="Times New Roman" w:cs="Times New Roman"/>
          <w:sz w:val="28"/>
          <w:szCs w:val="28"/>
        </w:rPr>
        <w:t>ответственным лицам пунктов сб</w:t>
      </w:r>
      <w:r>
        <w:rPr>
          <w:rFonts w:ascii="Times New Roman" w:hAnsi="Times New Roman" w:cs="Times New Roman"/>
          <w:sz w:val="28"/>
          <w:szCs w:val="28"/>
        </w:rPr>
        <w:t xml:space="preserve">ора, указанным в </w:t>
      </w:r>
      <w:r w:rsidRPr="00911580">
        <w:rPr>
          <w:rFonts w:ascii="Times New Roman" w:hAnsi="Times New Roman" w:cs="Times New Roman"/>
          <w:sz w:val="28"/>
          <w:szCs w:val="28"/>
        </w:rPr>
        <w:t>информационном письм</w:t>
      </w:r>
      <w:r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Pr="00911580">
        <w:rPr>
          <w:rFonts w:ascii="Times New Roman" w:hAnsi="Times New Roman" w:cs="Times New Roman"/>
          <w:sz w:val="28"/>
          <w:szCs w:val="28"/>
        </w:rPr>
        <w:t>, или в АНО «ГДК» по телефону: 8 (3462) 550-303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141646" w:rsidRPr="00911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BE"/>
    <w:rsid w:val="00141646"/>
    <w:rsid w:val="00911580"/>
    <w:rsid w:val="00B1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66C3"/>
  <w15:chartTrackingRefBased/>
  <w15:docId w15:val="{17D0B691-C935-474C-BB66-1BC7A578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Севрюгина Нина Викторовна</dc:creator>
  <cp:keywords/>
  <dc:description/>
  <cp:lastModifiedBy>Севрюгина Нина Викторовна</cp:lastModifiedBy>
  <cp:revision>2</cp:revision>
  <dcterms:created xsi:type="dcterms:W3CDTF">2026-10-30T05:30:00Z</dcterms:created>
  <dcterms:modified xsi:type="dcterms:W3CDTF">2026-10-30T05:34:00Z</dcterms:modified>
</cp:coreProperties>
</file>