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24" w:rsidRPr="00E35C24" w:rsidRDefault="00E35C24" w:rsidP="00E35C24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35C24">
        <w:rPr>
          <w:rFonts w:ascii="Times New Roman" w:eastAsia="Calibri" w:hAnsi="Times New Roman" w:cs="Times New Roman"/>
          <w:bCs/>
          <w:sz w:val="26"/>
          <w:szCs w:val="26"/>
        </w:rPr>
        <w:t xml:space="preserve">График проведения </w:t>
      </w:r>
      <w:r w:rsidRPr="00E35C24">
        <w:rPr>
          <w:rFonts w:ascii="Times New Roman" w:eastAsia="Calibri" w:hAnsi="Times New Roman" w:cs="Times New Roman"/>
          <w:sz w:val="26"/>
          <w:szCs w:val="26"/>
        </w:rPr>
        <w:t>очных курсов повышения квалификации</w:t>
      </w:r>
    </w:p>
    <w:p w:rsidR="00E35C24" w:rsidRPr="00E35C24" w:rsidRDefault="00E35C24" w:rsidP="00E35C24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1958"/>
        <w:gridCol w:w="1615"/>
        <w:gridCol w:w="2102"/>
        <w:gridCol w:w="5198"/>
        <w:gridCol w:w="2835"/>
        <w:gridCol w:w="1601"/>
      </w:tblGrid>
      <w:tr w:rsidR="00E35C24" w:rsidRPr="00E35C24" w:rsidTr="00E35C24">
        <w:trPr>
          <w:trHeight w:val="69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на регистрацию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Регистрация открыта до</w:t>
            </w:r>
          </w:p>
        </w:tc>
      </w:tr>
      <w:tr w:rsidR="00E35C24" w:rsidRPr="00E35C24" w:rsidTr="00E35C24">
        <w:trPr>
          <w:trHeight w:val="1625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3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октября - 2 ноября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Югры: Креативные пространства и инициативные проекты - точки соприкосновения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Представители молодежных центров, молодежь муниципалитетов (18-35 лет), муниципальные координаторы по инициативному бюджетированию, имеющие высшее или среднее профессиональное образование или находящиеся в процессе получения высшего или среднего профессионального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E35C24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https://dobro.ru/event/11318401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E35C24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15.10.2025</w:t>
            </w:r>
          </w:p>
        </w:tc>
      </w:tr>
      <w:tr w:rsidR="00E35C24" w:rsidRPr="00E35C24" w:rsidTr="00E35C24">
        <w:trPr>
          <w:trHeight w:val="561"/>
        </w:trPr>
        <w:tc>
          <w:tcPr>
            <w:tcW w:w="19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Социокультурный импульс молодёжи: Развиваем родные места</w:t>
            </w:r>
          </w:p>
        </w:tc>
        <w:tc>
          <w:tcPr>
            <w:tcW w:w="53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Руководители, члены общественных объединений, в том числе добровольческих и волонтерских; представители молодежных центров, социального развития и экономики; работающая молодежь и активные граждане в возрасте от 18 до 35 лет, имеющие высшее или среднее профессиональное образование или находящиеся в процессе получения высшего или среднего профессионального образования.</w:t>
            </w:r>
          </w:p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E35C24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https://dobro.ru/event/11318460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E35C24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15.10.2025</w:t>
            </w:r>
          </w:p>
        </w:tc>
      </w:tr>
      <w:tr w:rsidR="00E35C24" w:rsidRPr="00E35C24" w:rsidTr="00E35C24">
        <w:trPr>
          <w:trHeight w:val="1402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Ханты-Мансийск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07-09 ноября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Югры: Креативные пространства и инициативные проекты - точки соприкосновения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Представители молодежных центров, молодежь муниципалитетов (18-35 лет), муниципальные координаторы по инициативному бюджетированию, имеющие высшее или среднее профессиональное образование или находящиеся в процессе получения высшего или среднего профессионального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E35C24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https://dobro.ru/event/11319050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E35C24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15.10.2025</w:t>
            </w:r>
          </w:p>
        </w:tc>
      </w:tr>
      <w:tr w:rsidR="00E35C24" w:rsidRPr="00E35C24" w:rsidTr="00E35C24">
        <w:trPr>
          <w:trHeight w:val="420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Социокультурный импульс молодёжи: Развиваем родные места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C24" w:rsidRPr="00E35C24" w:rsidRDefault="00E35C24" w:rsidP="00E3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Руководители, члены общественных объединений, в том числе добровольческих и волонтерских; представители молодежных центров, социального развития и экономики; работающая молодежь и активные граждане в возрасте от 18 до 35 лет, имеющие высшее или среднее профессиональное образование или находящиеся в процессе получения высшего или среднего профессионального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E35C24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https://dobro.ru/event/11319057</w:t>
              </w:r>
              <w:r w:rsidRPr="00E35C24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br/>
              </w:r>
              <w:r w:rsidRPr="00E35C24">
                <w:rPr>
                  <w:rFonts w:ascii="Liberation Sans" w:eastAsia="Times New Roman" w:hAnsi="Liberation Sans" w:cs="Times New Roman"/>
                  <w:color w:val="0563C1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C24" w:rsidRPr="00E35C24" w:rsidRDefault="00E35C24" w:rsidP="00E35C2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E35C24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15.10.2025</w:t>
            </w:r>
          </w:p>
        </w:tc>
      </w:tr>
    </w:tbl>
    <w:p w:rsidR="00E35C24" w:rsidRPr="00E35C24" w:rsidRDefault="00E35C24" w:rsidP="00E35C24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7D6CEC" w:rsidRDefault="00E35C24"/>
    <w:sectPr w:rsidR="007D6CEC" w:rsidSect="00E35C24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4"/>
    <w:rsid w:val="001E1701"/>
    <w:rsid w:val="009108D2"/>
    <w:rsid w:val="00922E94"/>
    <w:rsid w:val="00E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0C351-7B3F-4283-953E-E1680D6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bro.ru/event/113190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bro.ru/event/11319050" TargetMode="External"/><Relationship Id="rId5" Type="http://schemas.openxmlformats.org/officeDocument/2006/relationships/hyperlink" Target="https://dobro.ru/event/11318460" TargetMode="External"/><Relationship Id="rId4" Type="http://schemas.openxmlformats.org/officeDocument/2006/relationships/hyperlink" Target="https://dobro.ru/event/113184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Сербина Александра Николаевна</dc:creator>
  <cp:keywords/>
  <dc:description/>
  <cp:lastModifiedBy>Сербина Александра Николаевна</cp:lastModifiedBy>
  <cp:revision>2</cp:revision>
  <dcterms:created xsi:type="dcterms:W3CDTF">2025-10-13T04:55:00Z</dcterms:created>
  <dcterms:modified xsi:type="dcterms:W3CDTF">2025-10-13T06:18:00Z</dcterms:modified>
</cp:coreProperties>
</file>