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65B" w:rsidRDefault="004E265B" w:rsidP="00656C1A">
      <w:pPr>
        <w:spacing w:line="120" w:lineRule="atLeast"/>
        <w:jc w:val="center"/>
        <w:rPr>
          <w:sz w:val="24"/>
          <w:szCs w:val="24"/>
        </w:rPr>
      </w:pPr>
    </w:p>
    <w:p w:rsidR="004E265B" w:rsidRDefault="004E265B" w:rsidP="00656C1A">
      <w:pPr>
        <w:spacing w:line="120" w:lineRule="atLeast"/>
        <w:jc w:val="center"/>
        <w:rPr>
          <w:sz w:val="24"/>
          <w:szCs w:val="24"/>
        </w:rPr>
      </w:pPr>
    </w:p>
    <w:p w:rsidR="004E265B" w:rsidRPr="00852378" w:rsidRDefault="004E265B" w:rsidP="00656C1A">
      <w:pPr>
        <w:spacing w:line="120" w:lineRule="atLeast"/>
        <w:jc w:val="center"/>
        <w:rPr>
          <w:sz w:val="10"/>
          <w:szCs w:val="10"/>
        </w:rPr>
      </w:pPr>
    </w:p>
    <w:p w:rsidR="004E265B" w:rsidRDefault="004E265B" w:rsidP="00656C1A">
      <w:pPr>
        <w:spacing w:line="120" w:lineRule="atLeast"/>
        <w:jc w:val="center"/>
        <w:rPr>
          <w:sz w:val="10"/>
          <w:szCs w:val="24"/>
        </w:rPr>
      </w:pPr>
    </w:p>
    <w:p w:rsidR="004E265B" w:rsidRPr="005541F0" w:rsidRDefault="004E265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E265B" w:rsidRDefault="004E265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E265B" w:rsidRPr="005541F0" w:rsidRDefault="004E265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E265B" w:rsidRPr="005649E4" w:rsidRDefault="004E265B" w:rsidP="00656C1A">
      <w:pPr>
        <w:spacing w:line="120" w:lineRule="atLeast"/>
        <w:jc w:val="center"/>
        <w:rPr>
          <w:sz w:val="18"/>
          <w:szCs w:val="24"/>
        </w:rPr>
      </w:pPr>
    </w:p>
    <w:p w:rsidR="004E265B" w:rsidRPr="00656C1A" w:rsidRDefault="004E265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E265B" w:rsidRPr="005541F0" w:rsidRDefault="004E265B" w:rsidP="00656C1A">
      <w:pPr>
        <w:spacing w:line="120" w:lineRule="atLeast"/>
        <w:jc w:val="center"/>
        <w:rPr>
          <w:sz w:val="18"/>
          <w:szCs w:val="24"/>
        </w:rPr>
      </w:pPr>
    </w:p>
    <w:p w:rsidR="004E265B" w:rsidRPr="005541F0" w:rsidRDefault="004E265B" w:rsidP="00656C1A">
      <w:pPr>
        <w:spacing w:line="120" w:lineRule="atLeast"/>
        <w:jc w:val="center"/>
        <w:rPr>
          <w:sz w:val="20"/>
          <w:szCs w:val="24"/>
        </w:rPr>
      </w:pPr>
    </w:p>
    <w:p w:rsidR="004E265B" w:rsidRPr="00656C1A" w:rsidRDefault="004E265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E265B" w:rsidRDefault="004E265B" w:rsidP="00656C1A">
      <w:pPr>
        <w:spacing w:line="120" w:lineRule="atLeast"/>
        <w:jc w:val="center"/>
        <w:rPr>
          <w:sz w:val="30"/>
          <w:szCs w:val="24"/>
        </w:rPr>
      </w:pPr>
    </w:p>
    <w:p w:rsidR="004E265B" w:rsidRPr="00656C1A" w:rsidRDefault="004E265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E265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E265B" w:rsidRPr="00F8214F" w:rsidRDefault="004E265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E265B" w:rsidRPr="00F8214F" w:rsidRDefault="0042615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E265B" w:rsidRPr="00F8214F" w:rsidRDefault="004E265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E265B" w:rsidRPr="00F8214F" w:rsidRDefault="0042615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4E265B" w:rsidRPr="00A63FB0" w:rsidRDefault="004E265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E265B" w:rsidRPr="00A3761A" w:rsidRDefault="0042615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E265B" w:rsidRPr="00F8214F" w:rsidRDefault="004E265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E265B" w:rsidRPr="00F8214F" w:rsidRDefault="004E265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E265B" w:rsidRPr="00AB4194" w:rsidRDefault="004E265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E265B" w:rsidRPr="00F8214F" w:rsidRDefault="0042615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5877</w:t>
            </w:r>
          </w:p>
        </w:tc>
      </w:tr>
    </w:tbl>
    <w:p w:rsidR="004E265B" w:rsidRPr="004E265B" w:rsidRDefault="004E265B" w:rsidP="00C725A6">
      <w:pPr>
        <w:rPr>
          <w:rFonts w:cs="Times New Roman"/>
          <w:sz w:val="27"/>
          <w:szCs w:val="27"/>
        </w:rPr>
      </w:pPr>
    </w:p>
    <w:p w:rsidR="004E265B" w:rsidRPr="004E265B" w:rsidRDefault="004E265B" w:rsidP="004E265B">
      <w:pPr>
        <w:jc w:val="left"/>
        <w:rPr>
          <w:sz w:val="27"/>
          <w:szCs w:val="27"/>
        </w:rPr>
      </w:pPr>
      <w:r w:rsidRPr="004E265B">
        <w:rPr>
          <w:color w:val="000000"/>
          <w:sz w:val="27"/>
          <w:szCs w:val="27"/>
        </w:rPr>
        <w:t xml:space="preserve">Об утверждении </w:t>
      </w:r>
      <w:r w:rsidRPr="004E265B">
        <w:rPr>
          <w:sz w:val="27"/>
          <w:szCs w:val="27"/>
        </w:rPr>
        <w:t>проекта межевания</w:t>
      </w:r>
    </w:p>
    <w:p w:rsidR="004E265B" w:rsidRPr="004E265B" w:rsidRDefault="004E265B" w:rsidP="004E265B">
      <w:pPr>
        <w:jc w:val="left"/>
        <w:rPr>
          <w:sz w:val="27"/>
          <w:szCs w:val="27"/>
        </w:rPr>
      </w:pPr>
      <w:r w:rsidRPr="004E265B">
        <w:rPr>
          <w:sz w:val="27"/>
          <w:szCs w:val="27"/>
        </w:rPr>
        <w:t xml:space="preserve">территориальной зоны ОД2 в части </w:t>
      </w:r>
    </w:p>
    <w:p w:rsidR="004E265B" w:rsidRPr="004E265B" w:rsidRDefault="004E265B" w:rsidP="004E265B">
      <w:pPr>
        <w:jc w:val="left"/>
        <w:rPr>
          <w:sz w:val="27"/>
          <w:szCs w:val="27"/>
        </w:rPr>
      </w:pPr>
      <w:r w:rsidRPr="004E265B">
        <w:rPr>
          <w:sz w:val="27"/>
          <w:szCs w:val="27"/>
        </w:rPr>
        <w:t>уточнения границ земельного участка</w:t>
      </w:r>
      <w:r w:rsidRPr="004E265B">
        <w:rPr>
          <w:sz w:val="27"/>
          <w:szCs w:val="27"/>
        </w:rPr>
        <w:br/>
        <w:t>с кадастровым номером 86:10:0101038:7517</w:t>
      </w:r>
    </w:p>
    <w:p w:rsidR="004E265B" w:rsidRPr="004E265B" w:rsidRDefault="004E265B" w:rsidP="004E265B">
      <w:pPr>
        <w:jc w:val="left"/>
        <w:rPr>
          <w:color w:val="000000"/>
          <w:sz w:val="27"/>
          <w:szCs w:val="27"/>
        </w:rPr>
      </w:pPr>
    </w:p>
    <w:p w:rsidR="004E265B" w:rsidRPr="004E265B" w:rsidRDefault="004E265B" w:rsidP="004E265B">
      <w:pPr>
        <w:rPr>
          <w:sz w:val="27"/>
          <w:szCs w:val="27"/>
        </w:rPr>
      </w:pPr>
    </w:p>
    <w:p w:rsidR="004E265B" w:rsidRPr="004E265B" w:rsidRDefault="004E265B" w:rsidP="004E265B">
      <w:pPr>
        <w:ind w:firstLine="709"/>
        <w:rPr>
          <w:sz w:val="27"/>
          <w:szCs w:val="27"/>
        </w:rPr>
      </w:pPr>
      <w:r w:rsidRPr="004E265B">
        <w:rPr>
          <w:sz w:val="27"/>
          <w:szCs w:val="27"/>
        </w:rPr>
        <w:t xml:space="preserve">В соответствии со статьями 43, 45, 46 Градостроительного кодекса </w:t>
      </w:r>
      <w:r w:rsidRPr="004E265B">
        <w:rPr>
          <w:spacing w:val="-4"/>
          <w:sz w:val="27"/>
          <w:szCs w:val="27"/>
        </w:rPr>
        <w:t>Российской Федерации, постановлением Правительства Российской Федерации от 02.02.2024</w:t>
      </w:r>
      <w:r w:rsidRPr="004E265B">
        <w:rPr>
          <w:sz w:val="27"/>
          <w:szCs w:val="27"/>
        </w:rPr>
        <w:t xml:space="preserve"> </w:t>
      </w:r>
      <w:r w:rsidRPr="004E265B">
        <w:rPr>
          <w:spacing w:val="-4"/>
          <w:sz w:val="27"/>
          <w:szCs w:val="27"/>
        </w:rPr>
        <w:t>№ 112 «Об утверждении Правил подготовки документации по планировке территории</w:t>
      </w:r>
      <w:r w:rsidRPr="004E265B">
        <w:rPr>
          <w:sz w:val="27"/>
          <w:szCs w:val="27"/>
        </w:rPr>
        <w:t xml:space="preserve">, подготовка которой осуществляется на основании решений уполномоченных </w:t>
      </w:r>
      <w:r>
        <w:rPr>
          <w:sz w:val="27"/>
          <w:szCs w:val="27"/>
        </w:rPr>
        <w:t xml:space="preserve">                     </w:t>
      </w:r>
      <w:r w:rsidRPr="004E265B">
        <w:rPr>
          <w:sz w:val="27"/>
          <w:szCs w:val="27"/>
        </w:rPr>
        <w:t xml:space="preserve">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</w:t>
      </w:r>
      <w:r>
        <w:rPr>
          <w:sz w:val="27"/>
          <w:szCs w:val="27"/>
        </w:rPr>
        <w:t xml:space="preserve">                  </w:t>
      </w:r>
      <w:r w:rsidRPr="004E265B">
        <w:rPr>
          <w:sz w:val="27"/>
          <w:szCs w:val="27"/>
        </w:rPr>
        <w:t xml:space="preserve">об утверждении документации по планировке территории, внесения изменений </w:t>
      </w:r>
      <w:r>
        <w:rPr>
          <w:sz w:val="27"/>
          <w:szCs w:val="27"/>
        </w:rPr>
        <w:t xml:space="preserve">                </w:t>
      </w:r>
      <w:r w:rsidRPr="004E265B">
        <w:rPr>
          <w:sz w:val="27"/>
          <w:szCs w:val="27"/>
        </w:rPr>
        <w:t xml:space="preserve">в такую документацию, отмены такой документации или ее отдельных частей, </w:t>
      </w:r>
      <w:r>
        <w:rPr>
          <w:sz w:val="27"/>
          <w:szCs w:val="27"/>
        </w:rPr>
        <w:t xml:space="preserve">                  </w:t>
      </w:r>
      <w:r w:rsidRPr="004E265B">
        <w:rPr>
          <w:sz w:val="27"/>
          <w:szCs w:val="27"/>
        </w:rPr>
        <w:t xml:space="preserve">признания отдельных частей такой документации не подлежащими применению, </w:t>
      </w:r>
      <w:r>
        <w:rPr>
          <w:sz w:val="27"/>
          <w:szCs w:val="27"/>
        </w:rPr>
        <w:t xml:space="preserve">                  </w:t>
      </w:r>
      <w:r w:rsidRPr="004E265B">
        <w:rPr>
          <w:sz w:val="27"/>
          <w:szCs w:val="27"/>
        </w:rPr>
        <w:t xml:space="preserve">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постановлениями Администрации города </w:t>
      </w:r>
      <w:r>
        <w:rPr>
          <w:sz w:val="27"/>
          <w:szCs w:val="27"/>
        </w:rPr>
        <w:t xml:space="preserve">                       </w:t>
      </w:r>
      <w:r w:rsidRPr="004E265B">
        <w:rPr>
          <w:sz w:val="27"/>
          <w:szCs w:val="27"/>
        </w:rPr>
        <w:t xml:space="preserve"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</w:t>
      </w:r>
      <w:r w:rsidRPr="004E265B">
        <w:rPr>
          <w:rFonts w:eastAsia="Times New Roman" w:cs="Times New Roman"/>
          <w:sz w:val="27"/>
          <w:szCs w:val="27"/>
          <w:lang w:eastAsia="ru-RU"/>
        </w:rPr>
        <w:t>от 18.02.2025 № 739 «О принятии решения о разработке проекта межевания территориальной зоны ОД2 в части уточнения границ земельного участка с кадастровым номером 86:10:0101038:7517»</w:t>
      </w:r>
      <w:r w:rsidRPr="004E265B">
        <w:rPr>
          <w:sz w:val="27"/>
          <w:szCs w:val="27"/>
        </w:rPr>
        <w:t>, распоряжением Админист</w:t>
      </w:r>
      <w:r>
        <w:rPr>
          <w:sz w:val="27"/>
          <w:szCs w:val="27"/>
        </w:rPr>
        <w:t>-</w:t>
      </w:r>
      <w:r w:rsidRPr="004E265B">
        <w:rPr>
          <w:sz w:val="27"/>
          <w:szCs w:val="27"/>
        </w:rPr>
        <w:t xml:space="preserve">рации города от 30.12.2005 № 3686 «Об утверждении </w:t>
      </w:r>
      <w:r w:rsidRPr="004E265B">
        <w:rPr>
          <w:spacing w:val="-4"/>
          <w:sz w:val="27"/>
          <w:szCs w:val="27"/>
        </w:rPr>
        <w:t xml:space="preserve">Регламента Администрации города», </w:t>
      </w:r>
      <w:r w:rsidRPr="004E265B">
        <w:rPr>
          <w:rFonts w:eastAsia="Times New Roman" w:cs="Times New Roman"/>
          <w:sz w:val="27"/>
          <w:szCs w:val="27"/>
          <w:lang w:eastAsia="ru-RU"/>
        </w:rPr>
        <w:t>учитывая заключение о результатах публичных слушаний от 19.07.2025:</w:t>
      </w:r>
    </w:p>
    <w:p w:rsidR="004E265B" w:rsidRPr="004E265B" w:rsidRDefault="004E265B" w:rsidP="004E265B">
      <w:pPr>
        <w:ind w:firstLine="709"/>
        <w:rPr>
          <w:sz w:val="27"/>
          <w:szCs w:val="27"/>
        </w:rPr>
      </w:pPr>
      <w:r w:rsidRPr="004E265B">
        <w:rPr>
          <w:spacing w:val="-4"/>
          <w:sz w:val="27"/>
          <w:szCs w:val="27"/>
        </w:rPr>
        <w:t>1. Утвердить проект межевания территориальной зоны ОД2 в части уточнения</w:t>
      </w:r>
      <w:r w:rsidRPr="004E265B">
        <w:rPr>
          <w:sz w:val="27"/>
          <w:szCs w:val="27"/>
        </w:rPr>
        <w:t xml:space="preserve"> границ земельного участка с кадастровым номером 86:10:0101038:7517 </w:t>
      </w:r>
      <w:r w:rsidRPr="004E265B">
        <w:rPr>
          <w:rFonts w:cs="Times New Roman"/>
          <w:color w:val="000000"/>
          <w:sz w:val="27"/>
          <w:szCs w:val="27"/>
        </w:rPr>
        <w:t>согласно приложению.</w:t>
      </w:r>
    </w:p>
    <w:p w:rsidR="004E265B" w:rsidRPr="004E265B" w:rsidRDefault="004E265B" w:rsidP="004E265B">
      <w:pPr>
        <w:shd w:val="clear" w:color="auto" w:fill="FFFFFF"/>
        <w:ind w:firstLine="709"/>
        <w:rPr>
          <w:sz w:val="27"/>
          <w:szCs w:val="27"/>
        </w:rPr>
      </w:pPr>
      <w:r w:rsidRPr="004E265B">
        <w:rPr>
          <w:sz w:val="27"/>
          <w:szCs w:val="27"/>
        </w:rPr>
        <w:t>2.</w:t>
      </w:r>
      <w:r>
        <w:rPr>
          <w:sz w:val="27"/>
          <w:szCs w:val="27"/>
        </w:rPr>
        <w:t xml:space="preserve"> </w:t>
      </w:r>
      <w:r w:rsidRPr="004E265B">
        <w:rPr>
          <w:sz w:val="27"/>
          <w:szCs w:val="27"/>
        </w:rPr>
        <w:t xml:space="preserve">Комитету информационной политики обнародовать (разместить) </w:t>
      </w:r>
      <w:r>
        <w:rPr>
          <w:sz w:val="27"/>
          <w:szCs w:val="27"/>
        </w:rPr>
        <w:t xml:space="preserve">                        </w:t>
      </w:r>
      <w:r w:rsidRPr="004E265B">
        <w:rPr>
          <w:sz w:val="27"/>
          <w:szCs w:val="27"/>
        </w:rPr>
        <w:t>настоящее постановление на официальном портале Администрации города: www.admsurgut.ru.</w:t>
      </w:r>
    </w:p>
    <w:p w:rsidR="004E265B" w:rsidRPr="004E265B" w:rsidRDefault="004E265B" w:rsidP="004E265B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4E265B">
        <w:rPr>
          <w:sz w:val="27"/>
          <w:szCs w:val="27"/>
        </w:rPr>
        <w:lastRenderedPageBreak/>
        <w:t xml:space="preserve">3. Муниципальному казенному учреждению «Наш город» опубликовать </w:t>
      </w:r>
      <w:r>
        <w:rPr>
          <w:sz w:val="27"/>
          <w:szCs w:val="27"/>
        </w:rPr>
        <w:t xml:space="preserve">              </w:t>
      </w:r>
      <w:r w:rsidRPr="004E265B">
        <w:rPr>
          <w:spacing w:val="-4"/>
          <w:sz w:val="27"/>
          <w:szCs w:val="27"/>
        </w:rPr>
        <w:t>(разместить) настоящее постановление в сетевом издании «Официальные документы</w:t>
      </w:r>
      <w:r w:rsidRPr="004E265B">
        <w:rPr>
          <w:sz w:val="27"/>
          <w:szCs w:val="27"/>
        </w:rPr>
        <w:t xml:space="preserve"> города Сургута»: </w:t>
      </w:r>
      <w:r w:rsidRPr="004E265B">
        <w:rPr>
          <w:caps/>
          <w:sz w:val="27"/>
          <w:szCs w:val="27"/>
        </w:rPr>
        <w:t>docsurgut.ru</w:t>
      </w:r>
      <w:r w:rsidRPr="004E265B">
        <w:rPr>
          <w:sz w:val="27"/>
          <w:szCs w:val="27"/>
        </w:rPr>
        <w:t>.</w:t>
      </w:r>
    </w:p>
    <w:p w:rsidR="004E265B" w:rsidRPr="004E265B" w:rsidRDefault="004E265B" w:rsidP="004E265B">
      <w:pPr>
        <w:ind w:firstLine="709"/>
        <w:rPr>
          <w:sz w:val="27"/>
          <w:szCs w:val="27"/>
        </w:rPr>
      </w:pPr>
      <w:r w:rsidRPr="004E265B">
        <w:rPr>
          <w:sz w:val="27"/>
          <w:szCs w:val="27"/>
        </w:rPr>
        <w:t xml:space="preserve">4. Настоящее постановление вступает в силу после его официального </w:t>
      </w:r>
      <w:r>
        <w:rPr>
          <w:sz w:val="27"/>
          <w:szCs w:val="27"/>
        </w:rPr>
        <w:t xml:space="preserve">                    </w:t>
      </w:r>
      <w:r w:rsidRPr="004E265B">
        <w:rPr>
          <w:sz w:val="27"/>
          <w:szCs w:val="27"/>
        </w:rPr>
        <w:t>опубликования.</w:t>
      </w:r>
    </w:p>
    <w:p w:rsidR="004E265B" w:rsidRPr="004E265B" w:rsidRDefault="004E265B" w:rsidP="004E265B">
      <w:pPr>
        <w:ind w:firstLine="709"/>
        <w:rPr>
          <w:sz w:val="27"/>
          <w:szCs w:val="27"/>
        </w:rPr>
      </w:pPr>
      <w:r w:rsidRPr="004E265B">
        <w:rPr>
          <w:sz w:val="27"/>
          <w:szCs w:val="27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4E265B" w:rsidRPr="004E265B" w:rsidRDefault="004E265B" w:rsidP="004E265B">
      <w:pPr>
        <w:rPr>
          <w:sz w:val="27"/>
          <w:szCs w:val="27"/>
        </w:rPr>
      </w:pPr>
    </w:p>
    <w:p w:rsidR="004E265B" w:rsidRPr="004E265B" w:rsidRDefault="004E265B" w:rsidP="004E265B">
      <w:pPr>
        <w:rPr>
          <w:sz w:val="27"/>
          <w:szCs w:val="27"/>
        </w:rPr>
      </w:pPr>
    </w:p>
    <w:p w:rsidR="004E265B" w:rsidRPr="004E265B" w:rsidRDefault="004E265B" w:rsidP="004E265B">
      <w:pPr>
        <w:rPr>
          <w:sz w:val="27"/>
          <w:szCs w:val="27"/>
        </w:rPr>
      </w:pPr>
    </w:p>
    <w:p w:rsidR="004E265B" w:rsidRPr="00666EDC" w:rsidRDefault="004E265B" w:rsidP="004E265B">
      <w:pPr>
        <w:rPr>
          <w:szCs w:val="28"/>
        </w:rPr>
      </w:pPr>
      <w:r w:rsidRPr="004E265B">
        <w:rPr>
          <w:sz w:val="27"/>
          <w:szCs w:val="27"/>
        </w:rPr>
        <w:t xml:space="preserve">Глава города                                                                                                </w:t>
      </w:r>
      <w:r>
        <w:rPr>
          <w:sz w:val="27"/>
          <w:szCs w:val="27"/>
        </w:rPr>
        <w:t xml:space="preserve">     </w:t>
      </w:r>
      <w:r w:rsidRPr="004E265B">
        <w:rPr>
          <w:sz w:val="27"/>
          <w:szCs w:val="27"/>
        </w:rPr>
        <w:t>М.Н. Слепов</w:t>
      </w:r>
    </w:p>
    <w:p w:rsidR="0015356F" w:rsidRPr="004E265B" w:rsidRDefault="00426154" w:rsidP="004E265B"/>
    <w:sectPr w:rsidR="0015356F" w:rsidRPr="004E265B" w:rsidSect="004E265B">
      <w:headerReference w:type="default" r:id="rId6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B42" w:rsidRDefault="00266B42" w:rsidP="004E265B">
      <w:r>
        <w:separator/>
      </w:r>
    </w:p>
  </w:endnote>
  <w:endnote w:type="continuationSeparator" w:id="0">
    <w:p w:rsidR="00266B42" w:rsidRDefault="00266B42" w:rsidP="004E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B42" w:rsidRDefault="00266B42" w:rsidP="004E265B">
      <w:r>
        <w:separator/>
      </w:r>
    </w:p>
  </w:footnote>
  <w:footnote w:type="continuationSeparator" w:id="0">
    <w:p w:rsidR="00266B42" w:rsidRDefault="00266B42" w:rsidP="004E2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9572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2615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2615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426154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5B"/>
    <w:rsid w:val="00266B42"/>
    <w:rsid w:val="00426154"/>
    <w:rsid w:val="004E265B"/>
    <w:rsid w:val="005F18C2"/>
    <w:rsid w:val="0061575A"/>
    <w:rsid w:val="0083485F"/>
    <w:rsid w:val="00974D7D"/>
    <w:rsid w:val="00C03913"/>
    <w:rsid w:val="00D95720"/>
    <w:rsid w:val="00DA2C96"/>
    <w:rsid w:val="00E55A01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EB61704-D5A2-46FC-970C-6E9C64C4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2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E265B"/>
    <w:pPr>
      <w:tabs>
        <w:tab w:val="center" w:pos="4677"/>
        <w:tab w:val="right" w:pos="9355"/>
      </w:tabs>
      <w:jc w:val="left"/>
    </w:pPr>
  </w:style>
  <w:style w:type="character" w:customStyle="1" w:styleId="a5">
    <w:name w:val="Верхний колонтитул Знак"/>
    <w:basedOn w:val="a0"/>
    <w:link w:val="a4"/>
    <w:rsid w:val="004E265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E26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265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2025-09-16T12:50:00Z</cp:lastPrinted>
  <dcterms:created xsi:type="dcterms:W3CDTF">2025-09-22T11:54:00Z</dcterms:created>
  <dcterms:modified xsi:type="dcterms:W3CDTF">2025-09-22T11:54:00Z</dcterms:modified>
</cp:coreProperties>
</file>