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59" w:rsidRDefault="001906A4" w:rsidP="00E048B0">
      <w:pPr>
        <w:ind w:firstLine="6521"/>
        <w:rPr>
          <w:sz w:val="24"/>
          <w:szCs w:val="24"/>
        </w:rPr>
      </w:pPr>
      <w:r w:rsidRPr="003C45DF">
        <w:rPr>
          <w:sz w:val="24"/>
          <w:szCs w:val="24"/>
        </w:rPr>
        <w:t xml:space="preserve">Проект </w:t>
      </w:r>
    </w:p>
    <w:p w:rsidR="008B4377" w:rsidRPr="003C45DF" w:rsidRDefault="00852459" w:rsidP="006B7B3B">
      <w:pPr>
        <w:ind w:firstLine="6521"/>
        <w:rPr>
          <w:sz w:val="24"/>
          <w:szCs w:val="24"/>
        </w:rPr>
      </w:pPr>
      <w:r>
        <w:rPr>
          <w:sz w:val="24"/>
          <w:szCs w:val="24"/>
        </w:rPr>
        <w:t>п</w:t>
      </w:r>
      <w:r w:rsidR="008B4377" w:rsidRPr="003C45DF">
        <w:rPr>
          <w:sz w:val="24"/>
          <w:szCs w:val="24"/>
        </w:rPr>
        <w:t>одготовлен</w:t>
      </w:r>
    </w:p>
    <w:p w:rsidR="001906A4" w:rsidRPr="003C45DF" w:rsidRDefault="001906A4" w:rsidP="006B7B3B">
      <w:pPr>
        <w:ind w:firstLine="6521"/>
        <w:rPr>
          <w:sz w:val="24"/>
          <w:szCs w:val="24"/>
        </w:rPr>
      </w:pPr>
      <w:r w:rsidRPr="003C45DF">
        <w:rPr>
          <w:sz w:val="24"/>
          <w:szCs w:val="24"/>
        </w:rPr>
        <w:t>управление</w:t>
      </w:r>
      <w:r w:rsidR="008B4377" w:rsidRPr="003C45DF">
        <w:rPr>
          <w:sz w:val="24"/>
          <w:szCs w:val="24"/>
        </w:rPr>
        <w:t>м</w:t>
      </w:r>
      <w:r w:rsidRPr="003C45DF">
        <w:rPr>
          <w:sz w:val="24"/>
          <w:szCs w:val="24"/>
        </w:rPr>
        <w:t xml:space="preserve"> по вопросам </w:t>
      </w:r>
    </w:p>
    <w:p w:rsidR="001906A4" w:rsidRDefault="001906A4" w:rsidP="006B7B3B">
      <w:pPr>
        <w:ind w:firstLine="6521"/>
        <w:rPr>
          <w:sz w:val="24"/>
          <w:szCs w:val="24"/>
        </w:rPr>
      </w:pPr>
      <w:r w:rsidRPr="003C45DF">
        <w:rPr>
          <w:sz w:val="24"/>
          <w:szCs w:val="24"/>
        </w:rPr>
        <w:t>общественной безопасности</w:t>
      </w:r>
    </w:p>
    <w:p w:rsidR="00CC6F38" w:rsidRPr="003C45DF" w:rsidRDefault="00CC6F38" w:rsidP="006B7B3B">
      <w:pPr>
        <w:jc w:val="center"/>
        <w:rPr>
          <w:sz w:val="10"/>
          <w:szCs w:val="10"/>
        </w:rPr>
      </w:pPr>
    </w:p>
    <w:p w:rsidR="00CC6F38" w:rsidRPr="003C45DF" w:rsidRDefault="00CC6F38" w:rsidP="006B7B3B">
      <w:pPr>
        <w:jc w:val="center"/>
        <w:rPr>
          <w:sz w:val="10"/>
          <w:szCs w:val="24"/>
        </w:rPr>
      </w:pPr>
    </w:p>
    <w:p w:rsidR="00CC6F38" w:rsidRPr="003C45DF" w:rsidRDefault="00CC6F38" w:rsidP="006B7B3B">
      <w:pPr>
        <w:jc w:val="center"/>
        <w:rPr>
          <w:sz w:val="26"/>
          <w:szCs w:val="24"/>
        </w:rPr>
      </w:pPr>
      <w:r w:rsidRPr="003C45DF">
        <w:rPr>
          <w:sz w:val="26"/>
          <w:szCs w:val="24"/>
        </w:rPr>
        <w:t>МУНИЦИПАЛЬНОЕ ОБРАЗОВАНИЕ</w:t>
      </w:r>
    </w:p>
    <w:p w:rsidR="00CC6F38" w:rsidRPr="003C45DF" w:rsidRDefault="00CC6F38" w:rsidP="006B7B3B">
      <w:pPr>
        <w:jc w:val="center"/>
        <w:rPr>
          <w:sz w:val="26"/>
          <w:szCs w:val="24"/>
        </w:rPr>
      </w:pPr>
      <w:r w:rsidRPr="003C45DF">
        <w:rPr>
          <w:sz w:val="26"/>
          <w:szCs w:val="24"/>
        </w:rPr>
        <w:t>ГОРОДСКОЙ ОКРУГ СУРГУТ</w:t>
      </w:r>
    </w:p>
    <w:p w:rsidR="00CC6F38" w:rsidRPr="003C45DF" w:rsidRDefault="00CC6F38" w:rsidP="006B7B3B">
      <w:pPr>
        <w:jc w:val="center"/>
        <w:rPr>
          <w:sz w:val="26"/>
          <w:szCs w:val="24"/>
        </w:rPr>
      </w:pPr>
      <w:r w:rsidRPr="003C45DF">
        <w:rPr>
          <w:sz w:val="26"/>
        </w:rPr>
        <w:t>ХАНТЫ-МАНСИЙСКОГО АВТОНОМНОГО ОКРУГА – ЮГРЫ</w:t>
      </w:r>
    </w:p>
    <w:p w:rsidR="00CC6F38" w:rsidRPr="003C45DF" w:rsidRDefault="00CC6F38" w:rsidP="006B7B3B">
      <w:pPr>
        <w:jc w:val="center"/>
        <w:rPr>
          <w:sz w:val="18"/>
          <w:szCs w:val="24"/>
        </w:rPr>
      </w:pPr>
    </w:p>
    <w:p w:rsidR="00CC6F38" w:rsidRPr="006C6BC5" w:rsidRDefault="00CC6F38" w:rsidP="006B7B3B">
      <w:pPr>
        <w:jc w:val="center"/>
        <w:rPr>
          <w:sz w:val="26"/>
          <w:szCs w:val="26"/>
        </w:rPr>
      </w:pPr>
      <w:r w:rsidRPr="006C6BC5">
        <w:rPr>
          <w:sz w:val="26"/>
          <w:szCs w:val="26"/>
        </w:rPr>
        <w:t>АДМИНИСТРАЦИЯ ГОРОДА</w:t>
      </w:r>
    </w:p>
    <w:p w:rsidR="00CC6F38" w:rsidRPr="006C6BC5" w:rsidRDefault="00CC6F38" w:rsidP="006B7B3B">
      <w:pPr>
        <w:jc w:val="center"/>
        <w:rPr>
          <w:sz w:val="18"/>
          <w:szCs w:val="24"/>
        </w:rPr>
      </w:pPr>
    </w:p>
    <w:p w:rsidR="00CC6F38" w:rsidRPr="006C6BC5" w:rsidRDefault="00CC6F38" w:rsidP="006B7B3B">
      <w:pPr>
        <w:jc w:val="center"/>
        <w:rPr>
          <w:sz w:val="20"/>
          <w:szCs w:val="24"/>
        </w:rPr>
      </w:pPr>
    </w:p>
    <w:p w:rsidR="00CC6F38" w:rsidRPr="006C6BC5" w:rsidRDefault="00CC6F38" w:rsidP="006B7B3B">
      <w:pPr>
        <w:jc w:val="center"/>
        <w:rPr>
          <w:sz w:val="30"/>
          <w:szCs w:val="30"/>
        </w:rPr>
      </w:pPr>
      <w:r w:rsidRPr="006C6BC5">
        <w:rPr>
          <w:sz w:val="30"/>
          <w:szCs w:val="30"/>
        </w:rPr>
        <w:t>ПОСТАНОВЛЕНИЕ</w:t>
      </w:r>
    </w:p>
    <w:p w:rsidR="00CC6F38" w:rsidRPr="003C45DF" w:rsidRDefault="00CC6F38" w:rsidP="006B7B3B">
      <w:pPr>
        <w:jc w:val="center"/>
        <w:rPr>
          <w:sz w:val="30"/>
          <w:szCs w:val="24"/>
        </w:rPr>
      </w:pPr>
    </w:p>
    <w:p w:rsidR="00CC6F38" w:rsidRPr="003C45DF" w:rsidRDefault="00CC6F38" w:rsidP="006B7B3B">
      <w:pPr>
        <w:jc w:val="center"/>
        <w:rPr>
          <w:sz w:val="20"/>
          <w:szCs w:val="20"/>
        </w:rPr>
      </w:pPr>
    </w:p>
    <w:p w:rsidR="00CC6F38" w:rsidRPr="003C45DF" w:rsidRDefault="00CC6F38" w:rsidP="006B7B3B">
      <w:pPr>
        <w:rPr>
          <w:rFonts w:cs="Times New Roman"/>
          <w:szCs w:val="28"/>
        </w:rPr>
      </w:pPr>
    </w:p>
    <w:p w:rsidR="008676AA" w:rsidRPr="00E048B0" w:rsidRDefault="00967830" w:rsidP="006B7B3B">
      <w:pPr>
        <w:jc w:val="both"/>
        <w:rPr>
          <w:rFonts w:eastAsia="Calibri" w:cs="Times New Roman"/>
          <w:szCs w:val="28"/>
        </w:rPr>
      </w:pPr>
      <w:r w:rsidRPr="006676E1">
        <w:rPr>
          <w:rFonts w:eastAsia="Calibri" w:cs="Times New Roman"/>
          <w:szCs w:val="28"/>
        </w:rPr>
        <w:t>О</w:t>
      </w:r>
      <w:r w:rsidR="007D28BB">
        <w:rPr>
          <w:rFonts w:eastAsia="Calibri" w:cs="Times New Roman"/>
          <w:szCs w:val="28"/>
        </w:rPr>
        <w:t xml:space="preserve"> </w:t>
      </w:r>
      <w:r w:rsidR="007D28BB" w:rsidRPr="00E048B0">
        <w:rPr>
          <w:rFonts w:eastAsia="Calibri" w:cs="Times New Roman"/>
          <w:szCs w:val="28"/>
        </w:rPr>
        <w:t>внесении изменения</w:t>
      </w:r>
    </w:p>
    <w:p w:rsidR="008676AA" w:rsidRPr="00E048B0" w:rsidRDefault="008676AA" w:rsidP="006B7B3B">
      <w:pPr>
        <w:jc w:val="both"/>
        <w:rPr>
          <w:rFonts w:eastAsia="Calibri" w:cs="Times New Roman"/>
          <w:szCs w:val="28"/>
        </w:rPr>
      </w:pPr>
      <w:r w:rsidRPr="00E048B0">
        <w:rPr>
          <w:rFonts w:eastAsia="Calibri" w:cs="Times New Roman"/>
          <w:szCs w:val="28"/>
        </w:rPr>
        <w:t xml:space="preserve">в постановление Администрации </w:t>
      </w:r>
    </w:p>
    <w:p w:rsidR="008676AA" w:rsidRPr="00E048B0" w:rsidRDefault="008676AA" w:rsidP="006B7B3B">
      <w:pPr>
        <w:jc w:val="both"/>
        <w:rPr>
          <w:rFonts w:eastAsia="Calibri" w:cs="Times New Roman"/>
          <w:szCs w:val="28"/>
        </w:rPr>
      </w:pPr>
      <w:r w:rsidRPr="00E048B0">
        <w:rPr>
          <w:rFonts w:eastAsia="Calibri" w:cs="Times New Roman"/>
          <w:szCs w:val="28"/>
        </w:rPr>
        <w:t>города от</w:t>
      </w:r>
      <w:r w:rsidR="007125C8" w:rsidRPr="00E048B0">
        <w:rPr>
          <w:rFonts w:eastAsia="Calibri" w:cs="Times New Roman"/>
          <w:szCs w:val="28"/>
        </w:rPr>
        <w:t xml:space="preserve"> </w:t>
      </w:r>
      <w:r w:rsidRPr="00E048B0">
        <w:rPr>
          <w:rFonts w:eastAsia="Calibri" w:cs="Times New Roman"/>
          <w:szCs w:val="28"/>
        </w:rPr>
        <w:t xml:space="preserve">18.12.2024 № 6794 </w:t>
      </w:r>
    </w:p>
    <w:p w:rsidR="00967830" w:rsidRPr="00E048B0" w:rsidRDefault="008676AA" w:rsidP="006B7B3B">
      <w:pPr>
        <w:jc w:val="both"/>
        <w:rPr>
          <w:rFonts w:eastAsia="Calibri" w:cs="Times New Roman"/>
          <w:szCs w:val="28"/>
        </w:rPr>
      </w:pPr>
      <w:r w:rsidRPr="00E048B0">
        <w:rPr>
          <w:rFonts w:eastAsia="Calibri" w:cs="Times New Roman"/>
          <w:szCs w:val="28"/>
        </w:rPr>
        <w:t>«Об</w:t>
      </w:r>
      <w:r w:rsidR="00967830" w:rsidRPr="00E048B0">
        <w:rPr>
          <w:rFonts w:eastAsia="Calibri" w:cs="Times New Roman"/>
          <w:szCs w:val="28"/>
        </w:rPr>
        <w:t xml:space="preserve"> утверждении муниципальной </w:t>
      </w:r>
    </w:p>
    <w:p w:rsidR="00967830" w:rsidRPr="00E048B0" w:rsidRDefault="00967830" w:rsidP="006B7B3B">
      <w:pPr>
        <w:jc w:val="both"/>
        <w:rPr>
          <w:rFonts w:eastAsia="Calibri" w:cs="Times New Roman"/>
          <w:szCs w:val="28"/>
        </w:rPr>
      </w:pPr>
      <w:r w:rsidRPr="00E048B0">
        <w:rPr>
          <w:rFonts w:eastAsia="Calibri" w:cs="Times New Roman"/>
          <w:szCs w:val="28"/>
        </w:rPr>
        <w:t xml:space="preserve">программы «Укрепление </w:t>
      </w:r>
    </w:p>
    <w:p w:rsidR="00296072" w:rsidRPr="00E048B0" w:rsidRDefault="00967830" w:rsidP="006B7B3B">
      <w:pPr>
        <w:jc w:val="both"/>
        <w:rPr>
          <w:rFonts w:eastAsia="Calibri" w:cs="Times New Roman"/>
          <w:szCs w:val="28"/>
        </w:rPr>
      </w:pPr>
      <w:r w:rsidRPr="00E048B0">
        <w:rPr>
          <w:rFonts w:eastAsia="Calibri" w:cs="Times New Roman"/>
          <w:szCs w:val="28"/>
        </w:rPr>
        <w:t xml:space="preserve">межнационального </w:t>
      </w:r>
    </w:p>
    <w:p w:rsidR="00967830" w:rsidRPr="003C45DF" w:rsidRDefault="00967830" w:rsidP="006B7B3B">
      <w:pPr>
        <w:jc w:val="both"/>
        <w:rPr>
          <w:rFonts w:eastAsia="Calibri" w:cs="Times New Roman"/>
          <w:szCs w:val="28"/>
        </w:rPr>
      </w:pPr>
      <w:r w:rsidRPr="00E048B0">
        <w:rPr>
          <w:rFonts w:eastAsia="Calibri" w:cs="Times New Roman"/>
          <w:szCs w:val="28"/>
        </w:rPr>
        <w:t>и межконфессионального</w:t>
      </w:r>
      <w:r w:rsidRPr="003C45DF">
        <w:rPr>
          <w:rFonts w:eastAsia="Calibri" w:cs="Times New Roman"/>
          <w:szCs w:val="28"/>
        </w:rPr>
        <w:t xml:space="preserve"> согласия, </w:t>
      </w:r>
    </w:p>
    <w:p w:rsidR="00967830" w:rsidRPr="003C45DF" w:rsidRDefault="00967830" w:rsidP="006B7B3B">
      <w:pPr>
        <w:jc w:val="both"/>
        <w:rPr>
          <w:rFonts w:eastAsia="Calibri" w:cs="Times New Roman"/>
          <w:szCs w:val="28"/>
        </w:rPr>
      </w:pPr>
      <w:r w:rsidRPr="003C45DF">
        <w:rPr>
          <w:rFonts w:eastAsia="Calibri" w:cs="Times New Roman"/>
          <w:szCs w:val="28"/>
        </w:rPr>
        <w:t xml:space="preserve">профилактика экстремизма </w:t>
      </w:r>
    </w:p>
    <w:p w:rsidR="00CC4CB9" w:rsidRPr="00204369" w:rsidRDefault="00967830" w:rsidP="006B7B3B">
      <w:pPr>
        <w:jc w:val="both"/>
        <w:rPr>
          <w:rFonts w:eastAsia="Calibri" w:cs="Times New Roman"/>
          <w:szCs w:val="28"/>
        </w:rPr>
      </w:pPr>
      <w:r w:rsidRPr="00714866">
        <w:rPr>
          <w:rFonts w:eastAsia="Calibri" w:cs="Times New Roman"/>
          <w:szCs w:val="28"/>
        </w:rPr>
        <w:t>и терроризма»</w:t>
      </w:r>
      <w:r w:rsidR="00937B92" w:rsidRPr="00714866">
        <w:rPr>
          <w:rFonts w:eastAsia="Calibri" w:cs="Times New Roman"/>
          <w:szCs w:val="28"/>
        </w:rPr>
        <w:t xml:space="preserve"> </w:t>
      </w:r>
      <w:r w:rsidR="00CC4CB9" w:rsidRPr="00204369">
        <w:rPr>
          <w:rFonts w:eastAsia="Calibri" w:cs="Times New Roman"/>
          <w:szCs w:val="28"/>
        </w:rPr>
        <w:t xml:space="preserve">и признании </w:t>
      </w:r>
    </w:p>
    <w:p w:rsidR="00937B92" w:rsidRPr="00204369" w:rsidRDefault="00CC4CB9" w:rsidP="006B7B3B">
      <w:pPr>
        <w:jc w:val="both"/>
        <w:rPr>
          <w:rFonts w:eastAsia="Calibri" w:cs="Times New Roman"/>
          <w:szCs w:val="28"/>
        </w:rPr>
      </w:pPr>
      <w:r w:rsidRPr="00204369">
        <w:rPr>
          <w:rFonts w:eastAsia="Calibri" w:cs="Times New Roman"/>
          <w:szCs w:val="28"/>
        </w:rPr>
        <w:t xml:space="preserve">утратившими силу некоторых </w:t>
      </w:r>
    </w:p>
    <w:p w:rsidR="00CC4CB9" w:rsidRPr="003C45DF" w:rsidRDefault="00CC4CB9" w:rsidP="006B7B3B">
      <w:pPr>
        <w:jc w:val="both"/>
        <w:rPr>
          <w:rFonts w:eastAsia="Calibri" w:cs="Times New Roman"/>
          <w:szCs w:val="28"/>
        </w:rPr>
      </w:pPr>
      <w:r w:rsidRPr="00204369">
        <w:rPr>
          <w:rFonts w:eastAsia="Calibri" w:cs="Times New Roman"/>
          <w:szCs w:val="28"/>
        </w:rPr>
        <w:t>муниципальных правовых актов</w:t>
      </w:r>
      <w:r w:rsidR="008676AA">
        <w:rPr>
          <w:rFonts w:eastAsia="Calibri" w:cs="Times New Roman"/>
          <w:szCs w:val="28"/>
        </w:rPr>
        <w:t>»</w:t>
      </w:r>
      <w:r w:rsidR="00ED5A33">
        <w:rPr>
          <w:rFonts w:eastAsia="Calibri" w:cs="Times New Roman"/>
          <w:szCs w:val="28"/>
        </w:rPr>
        <w:t>»</w:t>
      </w:r>
    </w:p>
    <w:p w:rsidR="00CC6F38" w:rsidRDefault="00CC6F38" w:rsidP="006B7B3B">
      <w:pPr>
        <w:rPr>
          <w:rFonts w:eastAsia="Calibri" w:cs="Times New Roman"/>
          <w:szCs w:val="28"/>
        </w:rPr>
      </w:pPr>
    </w:p>
    <w:p w:rsidR="00057FA9" w:rsidRPr="003C45DF" w:rsidRDefault="00057FA9" w:rsidP="006B7B3B">
      <w:pPr>
        <w:rPr>
          <w:rFonts w:eastAsia="Calibri" w:cs="Times New Roman"/>
          <w:szCs w:val="28"/>
        </w:rPr>
      </w:pPr>
    </w:p>
    <w:p w:rsidR="008676AA" w:rsidRPr="00F1102B" w:rsidRDefault="00CC6F38" w:rsidP="006B7B3B">
      <w:pPr>
        <w:ind w:firstLine="709"/>
        <w:jc w:val="both"/>
        <w:rPr>
          <w:rFonts w:eastAsia="Calibri" w:cs="Times New Roman"/>
          <w:szCs w:val="28"/>
        </w:rPr>
      </w:pPr>
      <w:r w:rsidRPr="003C45DF">
        <w:rPr>
          <w:rFonts w:eastAsia="Calibri" w:cs="Times New Roman"/>
          <w:szCs w:val="28"/>
        </w:rPr>
        <w:t>В соответствии со статьей 179 Бюджетного кодекса Российской Федерации, Уставом муниципального образования городской округ Сургут Ханты-Мансийского автономного округа – Югры,</w:t>
      </w:r>
      <w:r w:rsidR="00D07035" w:rsidRPr="003C45DF">
        <w:rPr>
          <w:rFonts w:eastAsia="Calibri" w:cs="Times New Roman"/>
          <w:szCs w:val="28"/>
        </w:rPr>
        <w:t xml:space="preserve"> </w:t>
      </w:r>
      <w:r w:rsidR="00967830" w:rsidRPr="003C45DF">
        <w:rPr>
          <w:rFonts w:eastAsia="Calibri" w:cs="Times New Roman"/>
          <w:szCs w:val="28"/>
        </w:rPr>
        <w:t>постановле</w:t>
      </w:r>
      <w:r w:rsidR="003406CB">
        <w:rPr>
          <w:rFonts w:eastAsia="Calibri" w:cs="Times New Roman"/>
          <w:szCs w:val="28"/>
        </w:rPr>
        <w:t>нием</w:t>
      </w:r>
      <w:r w:rsidRPr="003C45DF">
        <w:rPr>
          <w:rFonts w:eastAsia="Calibri" w:cs="Times New Roman"/>
          <w:szCs w:val="28"/>
        </w:rPr>
        <w:t xml:space="preserve"> Адми</w:t>
      </w:r>
      <w:r w:rsidR="00296072">
        <w:rPr>
          <w:rFonts w:eastAsia="Calibri" w:cs="Times New Roman"/>
          <w:szCs w:val="28"/>
        </w:rPr>
        <w:t>-</w:t>
      </w:r>
      <w:r w:rsidRPr="003C45DF">
        <w:rPr>
          <w:rFonts w:eastAsia="Calibri" w:cs="Times New Roman"/>
          <w:szCs w:val="28"/>
        </w:rPr>
        <w:t xml:space="preserve">нистрации города от </w:t>
      </w:r>
      <w:r w:rsidR="00967830" w:rsidRPr="003C45DF">
        <w:rPr>
          <w:rFonts w:eastAsia="Calibri" w:cs="Times New Roman"/>
          <w:szCs w:val="28"/>
        </w:rPr>
        <w:t>08</w:t>
      </w:r>
      <w:r w:rsidRPr="003C45DF">
        <w:rPr>
          <w:rFonts w:eastAsia="Calibri" w:cs="Times New Roman"/>
          <w:szCs w:val="28"/>
        </w:rPr>
        <w:t>.0</w:t>
      </w:r>
      <w:r w:rsidR="00967830" w:rsidRPr="003C45DF">
        <w:rPr>
          <w:rFonts w:eastAsia="Calibri" w:cs="Times New Roman"/>
          <w:szCs w:val="28"/>
        </w:rPr>
        <w:t>8</w:t>
      </w:r>
      <w:r w:rsidRPr="003C45DF">
        <w:rPr>
          <w:rFonts w:eastAsia="Calibri" w:cs="Times New Roman"/>
          <w:szCs w:val="28"/>
        </w:rPr>
        <w:t>.20</w:t>
      </w:r>
      <w:r w:rsidR="00967830" w:rsidRPr="003C45DF">
        <w:rPr>
          <w:rFonts w:eastAsia="Calibri" w:cs="Times New Roman"/>
          <w:szCs w:val="28"/>
        </w:rPr>
        <w:t>24</w:t>
      </w:r>
      <w:r w:rsidRPr="003C45DF">
        <w:rPr>
          <w:rFonts w:eastAsia="Calibri" w:cs="Times New Roman"/>
          <w:szCs w:val="28"/>
        </w:rPr>
        <w:t xml:space="preserve"> № </w:t>
      </w:r>
      <w:r w:rsidR="00967830" w:rsidRPr="003C45DF">
        <w:rPr>
          <w:rFonts w:eastAsia="Calibri" w:cs="Times New Roman"/>
          <w:szCs w:val="28"/>
        </w:rPr>
        <w:t>4121</w:t>
      </w:r>
      <w:r w:rsidRPr="003C45DF">
        <w:rPr>
          <w:rFonts w:eastAsia="Calibri" w:cs="Times New Roman"/>
          <w:szCs w:val="28"/>
        </w:rPr>
        <w:t xml:space="preserve"> «Об утверждении порядка принятия решений о разработке, формирования и реализации муниципальных программ городского округа Сургут Ханты-Мансийского автономного округа – </w:t>
      </w:r>
      <w:r w:rsidRPr="00F1102B">
        <w:rPr>
          <w:rFonts w:eastAsia="Calibri" w:cs="Times New Roman"/>
          <w:szCs w:val="28"/>
        </w:rPr>
        <w:t>Югры</w:t>
      </w:r>
      <w:r w:rsidR="00F1102B" w:rsidRPr="00F1102B">
        <w:rPr>
          <w:rFonts w:eastAsia="Calibri" w:cs="Times New Roman"/>
          <w:szCs w:val="28"/>
        </w:rPr>
        <w:t xml:space="preserve"> </w:t>
      </w:r>
      <w:r w:rsidR="00296072">
        <w:rPr>
          <w:rFonts w:eastAsia="Calibri" w:cs="Times New Roman"/>
          <w:szCs w:val="28"/>
        </w:rPr>
        <w:br/>
      </w:r>
      <w:r w:rsidR="00F1102B" w:rsidRPr="00F1102B">
        <w:rPr>
          <w:rFonts w:eastAsia="Calibri" w:cs="Times New Roman"/>
          <w:szCs w:val="28"/>
        </w:rPr>
        <w:t xml:space="preserve">и признании утратившими силу некоторых муниципальных правовых актов», </w:t>
      </w:r>
      <w:r w:rsidRPr="00F1102B">
        <w:rPr>
          <w:rFonts w:eastAsia="Calibri" w:cs="Times New Roman"/>
          <w:szCs w:val="28"/>
        </w:rPr>
        <w:t>распоряжением Администрации города от 30.12.2005 № 3686 «Об утверждении Регламента Администрации города»</w:t>
      </w:r>
      <w:r w:rsidR="003406CB">
        <w:rPr>
          <w:rFonts w:eastAsia="Calibri" w:cs="Times New Roman"/>
          <w:szCs w:val="28"/>
        </w:rPr>
        <w:t>:</w:t>
      </w:r>
    </w:p>
    <w:p w:rsidR="00420DEA" w:rsidRDefault="008676AA" w:rsidP="006B7B3B">
      <w:pPr>
        <w:ind w:firstLine="709"/>
        <w:jc w:val="both"/>
        <w:rPr>
          <w:rFonts w:eastAsia="Calibri" w:cs="Times New Roman"/>
          <w:szCs w:val="28"/>
        </w:rPr>
      </w:pPr>
      <w:r w:rsidRPr="00F1102B">
        <w:rPr>
          <w:rFonts w:eastAsia="Calibri" w:cs="Times New Roman"/>
          <w:szCs w:val="28"/>
        </w:rPr>
        <w:t>1. Внести в постановление Администрации города от 18.12.</w:t>
      </w:r>
      <w:r w:rsidRPr="00E048B0">
        <w:rPr>
          <w:rFonts w:eastAsia="Calibri" w:cs="Times New Roman"/>
          <w:szCs w:val="28"/>
        </w:rPr>
        <w:t>2024 №</w:t>
      </w:r>
      <w:r w:rsidR="007125C8" w:rsidRPr="00E048B0">
        <w:rPr>
          <w:rFonts w:eastAsia="Calibri" w:cs="Times New Roman"/>
          <w:szCs w:val="28"/>
        </w:rPr>
        <w:t xml:space="preserve"> </w:t>
      </w:r>
      <w:r w:rsidRPr="00E048B0">
        <w:rPr>
          <w:rFonts w:eastAsia="Calibri" w:cs="Times New Roman"/>
          <w:szCs w:val="28"/>
        </w:rPr>
        <w:t>6794</w:t>
      </w:r>
      <w:r w:rsidRPr="00267A61">
        <w:rPr>
          <w:rFonts w:eastAsia="Calibri" w:cs="Times New Roman"/>
          <w:szCs w:val="28"/>
        </w:rPr>
        <w:t xml:space="preserve"> </w:t>
      </w:r>
      <w:r w:rsidR="00267A61" w:rsidRPr="00267A61">
        <w:rPr>
          <w:rFonts w:eastAsia="Calibri" w:cs="Times New Roman"/>
          <w:szCs w:val="28"/>
        </w:rPr>
        <w:t>«Об утверждении муниципальной программы «Укрепление межнационального и межконфессионального согласия, профилактика экстремизма и терроризма»</w:t>
      </w:r>
      <w:r w:rsidR="00ED5A33">
        <w:rPr>
          <w:rFonts w:eastAsia="Calibri" w:cs="Times New Roman"/>
          <w:szCs w:val="28"/>
        </w:rPr>
        <w:t>»</w:t>
      </w:r>
      <w:r w:rsidR="00267A61" w:rsidRPr="00267A61">
        <w:rPr>
          <w:rFonts w:eastAsia="Calibri" w:cs="Times New Roman"/>
          <w:szCs w:val="28"/>
        </w:rPr>
        <w:t xml:space="preserve"> </w:t>
      </w:r>
      <w:r w:rsidR="00267A61" w:rsidRPr="00267A61">
        <w:rPr>
          <w:rFonts w:eastAsia="Calibri" w:cs="Times New Roman"/>
          <w:szCs w:val="28"/>
        </w:rPr>
        <w:br/>
      </w:r>
      <w:r w:rsidR="00267A61" w:rsidRPr="006676E1">
        <w:rPr>
          <w:rFonts w:eastAsia="Calibri" w:cs="Times New Roman"/>
          <w:szCs w:val="28"/>
        </w:rPr>
        <w:t xml:space="preserve">и признании утратившими силу некоторых муниципальных правовых актов» </w:t>
      </w:r>
      <w:r w:rsidR="00296072">
        <w:rPr>
          <w:rFonts w:eastAsia="Calibri" w:cs="Times New Roman"/>
          <w:szCs w:val="28"/>
        </w:rPr>
        <w:br/>
        <w:t xml:space="preserve">(с изменениями от 06.05.2026 № </w:t>
      </w:r>
      <w:r w:rsidR="00C35061" w:rsidRPr="006676E1">
        <w:rPr>
          <w:rFonts w:eastAsia="Calibri" w:cs="Times New Roman"/>
          <w:szCs w:val="28"/>
        </w:rPr>
        <w:t xml:space="preserve">5146) </w:t>
      </w:r>
      <w:r w:rsidR="00267A61" w:rsidRPr="006676E1">
        <w:rPr>
          <w:rFonts w:eastAsia="Calibri" w:cs="Times New Roman"/>
          <w:szCs w:val="28"/>
        </w:rPr>
        <w:t>изменени</w:t>
      </w:r>
      <w:r w:rsidR="007D28BB">
        <w:rPr>
          <w:rFonts w:eastAsia="Calibri" w:cs="Times New Roman"/>
          <w:szCs w:val="28"/>
        </w:rPr>
        <w:t xml:space="preserve">е, изложив приложение </w:t>
      </w:r>
      <w:r w:rsidR="00904E42">
        <w:rPr>
          <w:rFonts w:eastAsia="Calibri" w:cs="Times New Roman"/>
          <w:szCs w:val="28"/>
        </w:rPr>
        <w:br/>
      </w:r>
      <w:r w:rsidR="007D28BB">
        <w:rPr>
          <w:rFonts w:eastAsia="Calibri" w:cs="Times New Roman"/>
          <w:szCs w:val="28"/>
        </w:rPr>
        <w:t>к постановлению в новой редакции согласно приложению к настоящему постановлению.</w:t>
      </w:r>
      <w:r w:rsidR="00420DEA" w:rsidRPr="006676E1">
        <w:rPr>
          <w:rFonts w:eastAsia="Calibri" w:cs="Times New Roman"/>
          <w:szCs w:val="28"/>
        </w:rPr>
        <w:t xml:space="preserve"> </w:t>
      </w:r>
    </w:p>
    <w:p w:rsidR="00420DEA" w:rsidRPr="00FD5511" w:rsidRDefault="00420DEA" w:rsidP="006B7B3B">
      <w:pPr>
        <w:ind w:firstLine="709"/>
        <w:jc w:val="both"/>
        <w:rPr>
          <w:rFonts w:eastAsia="Calibri" w:cs="Times New Roman"/>
          <w:szCs w:val="28"/>
        </w:rPr>
      </w:pPr>
      <w:r w:rsidRPr="00D03DED">
        <w:rPr>
          <w:rFonts w:eastAsia="Calibri" w:cs="Times New Roman"/>
          <w:szCs w:val="28"/>
        </w:rPr>
        <w:lastRenderedPageBreak/>
        <w:t xml:space="preserve">2. Комитету информационной политики обнародовать (разместить) </w:t>
      </w:r>
      <w:r w:rsidRPr="00FD5511">
        <w:rPr>
          <w:rFonts w:eastAsia="Calibri" w:cs="Times New Roman"/>
          <w:szCs w:val="28"/>
        </w:rPr>
        <w:t xml:space="preserve">настоящее постановление на официальном портале Администрации города: www.admsurgut.ru. </w:t>
      </w:r>
    </w:p>
    <w:p w:rsidR="00420DEA" w:rsidRPr="00FD5511" w:rsidRDefault="00420DEA" w:rsidP="006B7B3B">
      <w:pPr>
        <w:ind w:firstLine="709"/>
        <w:jc w:val="both"/>
        <w:rPr>
          <w:rFonts w:eastAsia="Calibri" w:cs="Times New Roman"/>
          <w:szCs w:val="28"/>
        </w:rPr>
      </w:pPr>
      <w:r w:rsidRPr="006676E1">
        <w:rPr>
          <w:rFonts w:eastAsia="Calibri" w:cs="Times New Roman"/>
          <w:szCs w:val="28"/>
        </w:rPr>
        <w:t>3. Муниципальному казенному учр</w:t>
      </w:r>
      <w:r w:rsidR="003406CB" w:rsidRPr="006676E1">
        <w:rPr>
          <w:rFonts w:eastAsia="Calibri" w:cs="Times New Roman"/>
          <w:szCs w:val="28"/>
        </w:rPr>
        <w:t>еждению «Наш город» опубликовать</w:t>
      </w:r>
      <w:r w:rsidRPr="006676E1">
        <w:rPr>
          <w:rFonts w:eastAsia="Calibri" w:cs="Times New Roman"/>
          <w:szCs w:val="28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DA7D78" w:rsidRDefault="00420DEA" w:rsidP="006B7B3B">
      <w:pPr>
        <w:ind w:firstLine="709"/>
        <w:jc w:val="both"/>
        <w:rPr>
          <w:rFonts w:eastAsia="Calibri" w:cs="Times New Roman"/>
          <w:szCs w:val="28"/>
        </w:rPr>
      </w:pPr>
      <w:r w:rsidRPr="00C23ADA">
        <w:rPr>
          <w:rFonts w:eastAsia="Calibri" w:cs="Times New Roman"/>
          <w:szCs w:val="28"/>
        </w:rPr>
        <w:t xml:space="preserve">4. </w:t>
      </w:r>
      <w:r w:rsidR="00DA7D78" w:rsidRPr="00C23ADA">
        <w:rPr>
          <w:rFonts w:eastAsia="Calibri" w:cs="Times New Roman"/>
          <w:szCs w:val="28"/>
        </w:rPr>
        <w:t>Настоящее постановление вступает в силу после его официального опубликования и распространяется на правоотношения, возникшие с 01.01.2026.</w:t>
      </w:r>
    </w:p>
    <w:p w:rsidR="00420DEA" w:rsidRPr="00FD5511" w:rsidRDefault="00420DEA" w:rsidP="006B7B3B">
      <w:pPr>
        <w:ind w:firstLine="709"/>
        <w:jc w:val="both"/>
        <w:rPr>
          <w:rFonts w:eastAsia="Calibri" w:cs="Times New Roman"/>
          <w:szCs w:val="28"/>
        </w:rPr>
      </w:pPr>
      <w:r w:rsidRPr="00FD5511">
        <w:rPr>
          <w:rFonts w:eastAsia="Calibri" w:cs="Times New Roman"/>
          <w:szCs w:val="28"/>
        </w:rPr>
        <w:t>5. Контроль за выполнением постановления</w:t>
      </w:r>
      <w:r>
        <w:rPr>
          <w:rFonts w:eastAsia="Calibri" w:cs="Times New Roman"/>
          <w:szCs w:val="28"/>
        </w:rPr>
        <w:t xml:space="preserve"> возложить на заместителя Главы города, курирующего сферу обеспечения безопасности городского округа</w:t>
      </w:r>
      <w:r w:rsidRPr="00FD5511">
        <w:rPr>
          <w:rFonts w:eastAsia="Calibri" w:cs="Times New Roman"/>
          <w:szCs w:val="28"/>
        </w:rPr>
        <w:t xml:space="preserve">. </w:t>
      </w:r>
    </w:p>
    <w:p w:rsidR="00CC6F38" w:rsidRDefault="00CC6F38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9A7A3F" w:rsidRDefault="009A7A3F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9A7A3F" w:rsidRPr="003C45DF" w:rsidRDefault="009A7A3F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ind w:firstLine="709"/>
        <w:jc w:val="both"/>
        <w:rPr>
          <w:rFonts w:eastAsia="Calibri" w:cs="Times New Roman"/>
          <w:szCs w:val="28"/>
          <w:lang w:eastAsia="ru-RU"/>
        </w:rPr>
      </w:pPr>
    </w:p>
    <w:p w:rsidR="00057FA9" w:rsidRDefault="00CC6F38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both"/>
        <w:rPr>
          <w:rFonts w:eastAsia="Times New Roman" w:cs="Times New Roman"/>
          <w:bCs/>
          <w:szCs w:val="28"/>
          <w:lang w:eastAsia="ru-RU"/>
        </w:rPr>
      </w:pPr>
      <w:r w:rsidRPr="003C45DF">
        <w:rPr>
          <w:rFonts w:eastAsia="Times New Roman" w:cs="Times New Roman"/>
          <w:bCs/>
          <w:szCs w:val="28"/>
          <w:lang w:eastAsia="ru-RU"/>
        </w:rPr>
        <w:t>Глав</w:t>
      </w:r>
      <w:r w:rsidR="007C40CD" w:rsidRPr="003C45DF">
        <w:rPr>
          <w:rFonts w:eastAsia="Times New Roman" w:cs="Times New Roman"/>
          <w:bCs/>
          <w:szCs w:val="28"/>
          <w:lang w:eastAsia="ru-RU"/>
        </w:rPr>
        <w:t>а</w:t>
      </w:r>
      <w:r w:rsidRPr="003C45DF">
        <w:rPr>
          <w:rFonts w:eastAsia="Times New Roman" w:cs="Times New Roman"/>
          <w:bCs/>
          <w:szCs w:val="28"/>
          <w:lang w:eastAsia="ru-RU"/>
        </w:rPr>
        <w:t xml:space="preserve"> города</w:t>
      </w:r>
      <w:r w:rsidR="007C40CD"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Pr="003C45DF">
        <w:rPr>
          <w:rFonts w:eastAsia="Times New Roman" w:cs="Times New Roman"/>
          <w:bCs/>
          <w:szCs w:val="28"/>
          <w:lang w:eastAsia="ru-RU"/>
        </w:rPr>
        <w:tab/>
      </w:r>
      <w:r w:rsidR="007C40CD" w:rsidRPr="003C45DF">
        <w:rPr>
          <w:rFonts w:eastAsia="Times New Roman" w:cs="Times New Roman"/>
          <w:bCs/>
          <w:szCs w:val="28"/>
          <w:lang w:eastAsia="ru-RU"/>
        </w:rPr>
        <w:t xml:space="preserve">    М.Н. Слепов</w:t>
      </w:r>
    </w:p>
    <w:p w:rsidR="00057FA9" w:rsidRDefault="00057FA9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both"/>
        <w:sectPr w:rsidR="00057FA9" w:rsidSect="00296072">
          <w:headerReference w:type="default" r:id="rId7"/>
          <w:headerReference w:type="first" r:id="rId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D28BB" w:rsidRPr="00296072" w:rsidRDefault="007D28BB" w:rsidP="006B7B3B">
      <w:pPr>
        <w:ind w:firstLine="12191"/>
      </w:pPr>
      <w:r w:rsidRPr="00296072">
        <w:lastRenderedPageBreak/>
        <w:t xml:space="preserve">Приложение </w:t>
      </w:r>
    </w:p>
    <w:p w:rsidR="007D28BB" w:rsidRPr="00296072" w:rsidRDefault="007D28BB" w:rsidP="006B7B3B">
      <w:pPr>
        <w:ind w:firstLine="12191"/>
      </w:pPr>
      <w:r w:rsidRPr="00296072">
        <w:t>к постановлению</w:t>
      </w:r>
    </w:p>
    <w:p w:rsidR="007D28BB" w:rsidRPr="00296072" w:rsidRDefault="007D28BB" w:rsidP="006B7B3B">
      <w:pPr>
        <w:ind w:firstLine="12191"/>
      </w:pPr>
      <w:r w:rsidRPr="00296072">
        <w:t>Администрации города</w:t>
      </w:r>
    </w:p>
    <w:p w:rsidR="007D28BB" w:rsidRPr="00296072" w:rsidRDefault="007D28BB" w:rsidP="006B7B3B">
      <w:pPr>
        <w:ind w:firstLine="12191"/>
      </w:pPr>
      <w:r w:rsidRPr="00296072">
        <w:t>от ____________ № _______</w:t>
      </w:r>
    </w:p>
    <w:p w:rsidR="007D28BB" w:rsidRPr="00296072" w:rsidRDefault="007D28BB" w:rsidP="006B7B3B">
      <w:pPr>
        <w:ind w:firstLine="12191"/>
      </w:pPr>
    </w:p>
    <w:p w:rsidR="00DA368E" w:rsidRPr="00296072" w:rsidRDefault="00DA368E" w:rsidP="006B7B3B">
      <w:pPr>
        <w:ind w:firstLine="12191"/>
      </w:pPr>
    </w:p>
    <w:p w:rsidR="00DA368E" w:rsidRPr="00164438" w:rsidRDefault="00DA368E" w:rsidP="006B7B3B">
      <w:pPr>
        <w:widowControl w:val="0"/>
        <w:autoSpaceDE w:val="0"/>
        <w:autoSpaceDN w:val="0"/>
        <w:adjustRightInd w:val="0"/>
        <w:jc w:val="center"/>
        <w:rPr>
          <w:rFonts w:eastAsiaTheme="minorEastAsia" w:cs="Times New Roman"/>
          <w:bCs/>
          <w:color w:val="26282F"/>
          <w:szCs w:val="28"/>
          <w:lang w:eastAsia="ru-RU"/>
        </w:rPr>
      </w:pPr>
      <w:r w:rsidRPr="00164438">
        <w:rPr>
          <w:rFonts w:eastAsiaTheme="minorEastAsia" w:cs="Times New Roman"/>
          <w:bCs/>
          <w:color w:val="26282F"/>
          <w:szCs w:val="28"/>
          <w:lang w:eastAsia="ru-RU"/>
        </w:rPr>
        <w:t>Муниципальная программа</w:t>
      </w:r>
    </w:p>
    <w:p w:rsidR="00DA368E" w:rsidRPr="00E048B0" w:rsidRDefault="00DA368E" w:rsidP="006B7B3B">
      <w:pPr>
        <w:widowControl w:val="0"/>
        <w:autoSpaceDE w:val="0"/>
        <w:autoSpaceDN w:val="0"/>
        <w:adjustRightInd w:val="0"/>
        <w:jc w:val="center"/>
        <w:rPr>
          <w:rFonts w:eastAsiaTheme="minorEastAsia" w:cs="Times New Roman"/>
          <w:bCs/>
          <w:color w:val="26282F"/>
          <w:szCs w:val="24"/>
          <w:lang w:eastAsia="ru-RU"/>
        </w:rPr>
      </w:pPr>
      <w:r w:rsidRPr="00164438">
        <w:rPr>
          <w:rFonts w:eastAsiaTheme="minorEastAsia" w:cs="Times New Roman"/>
          <w:bCs/>
          <w:color w:val="26282F"/>
          <w:szCs w:val="28"/>
          <w:lang w:eastAsia="ru-RU"/>
        </w:rPr>
        <w:t xml:space="preserve">«Укрепление </w:t>
      </w:r>
      <w:r w:rsidRPr="00E048B0">
        <w:rPr>
          <w:rFonts w:eastAsiaTheme="minorEastAsia" w:cs="Times New Roman"/>
          <w:bCs/>
          <w:color w:val="26282F"/>
          <w:szCs w:val="28"/>
          <w:lang w:eastAsia="ru-RU"/>
        </w:rPr>
        <w:t>межнационального и межконфессионального согласия, профилактика экстремизма и терроризма»</w:t>
      </w:r>
      <w:r w:rsidRPr="00E048B0">
        <w:rPr>
          <w:rFonts w:eastAsiaTheme="minorEastAsia" w:cs="Times New Roman"/>
          <w:bCs/>
          <w:color w:val="26282F"/>
          <w:sz w:val="24"/>
          <w:szCs w:val="24"/>
          <w:lang w:eastAsia="ru-RU"/>
        </w:rPr>
        <w:br/>
      </w:r>
    </w:p>
    <w:p w:rsidR="007D28BB" w:rsidRPr="00E048B0" w:rsidRDefault="00517EA9" w:rsidP="006B7B3B">
      <w:pPr>
        <w:widowControl w:val="0"/>
        <w:autoSpaceDE w:val="0"/>
        <w:autoSpaceDN w:val="0"/>
        <w:adjustRightInd w:val="0"/>
        <w:ind w:firstLine="709"/>
        <w:rPr>
          <w:rFonts w:eastAsiaTheme="minorEastAsia" w:cs="Times New Roman"/>
          <w:bCs/>
          <w:color w:val="26282F"/>
          <w:szCs w:val="24"/>
          <w:lang w:eastAsia="ru-RU"/>
        </w:rPr>
      </w:pPr>
      <w:r w:rsidRPr="00E048B0">
        <w:rPr>
          <w:rFonts w:eastAsiaTheme="minorEastAsia" w:cs="Times New Roman"/>
          <w:bCs/>
          <w:color w:val="26282F"/>
          <w:szCs w:val="24"/>
          <w:lang w:eastAsia="ru-RU"/>
        </w:rPr>
        <w:t xml:space="preserve">1. </w:t>
      </w:r>
      <w:r w:rsidR="007D28BB" w:rsidRPr="00E048B0">
        <w:rPr>
          <w:rFonts w:eastAsiaTheme="minorEastAsia" w:cs="Times New Roman"/>
          <w:bCs/>
          <w:color w:val="26282F"/>
          <w:szCs w:val="24"/>
          <w:lang w:eastAsia="ru-RU"/>
        </w:rPr>
        <w:t>Основные положения</w:t>
      </w:r>
      <w:r w:rsidR="00296072" w:rsidRPr="00E048B0">
        <w:rPr>
          <w:rFonts w:eastAsiaTheme="minorEastAsia" w:cs="Times New Roman"/>
          <w:bCs/>
          <w:color w:val="26282F"/>
          <w:szCs w:val="24"/>
          <w:lang w:eastAsia="ru-RU"/>
        </w:rPr>
        <w:t>.</w:t>
      </w:r>
    </w:p>
    <w:p w:rsidR="007D28BB" w:rsidRPr="00E048B0" w:rsidRDefault="007D28BB" w:rsidP="006B7B3B">
      <w:pPr>
        <w:widowControl w:val="0"/>
        <w:autoSpaceDE w:val="0"/>
        <w:autoSpaceDN w:val="0"/>
        <w:adjustRightInd w:val="0"/>
        <w:jc w:val="center"/>
        <w:rPr>
          <w:rFonts w:eastAsiaTheme="minorEastAsia" w:cs="Times New Roman"/>
          <w:bCs/>
          <w:color w:val="26282F"/>
          <w:sz w:val="24"/>
          <w:szCs w:val="24"/>
          <w:lang w:eastAsia="ru-RU"/>
        </w:rPr>
      </w:pPr>
    </w:p>
    <w:tbl>
      <w:tblPr>
        <w:tblW w:w="157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8"/>
        <w:gridCol w:w="10490"/>
      </w:tblGrid>
      <w:tr w:rsidR="007D28BB" w:rsidRPr="00E048B0" w:rsidTr="00296072">
        <w:trPr>
          <w:trHeight w:val="251"/>
        </w:trPr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Криворот Виталий Владимирович, заместитель Главы города</w:t>
            </w:r>
          </w:p>
        </w:tc>
      </w:tr>
      <w:tr w:rsidR="007D28BB" w:rsidRPr="00E048B0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Печенкин Дмитрий Николаевич, начальник управления по вопросам общественной безопасности Администрации города (далее – УВОБ)</w:t>
            </w:r>
          </w:p>
        </w:tc>
      </w:tr>
      <w:tr w:rsidR="007D28BB" w:rsidRPr="00E048B0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Этап I: 01.01.2025 – 31.12.2026</w:t>
            </w:r>
            <w:r w:rsidR="00296072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.</w:t>
            </w:r>
          </w:p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Этап II: 01.01.2027 – 31.12.2031</w:t>
            </w:r>
            <w:r w:rsidR="00296072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.</w:t>
            </w:r>
          </w:p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Этап III: 01.01.2032 – 31.12.2036</w:t>
            </w:r>
          </w:p>
        </w:tc>
      </w:tr>
      <w:tr w:rsidR="007D28BB" w:rsidRPr="00E048B0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укрепление единства многонационального народа Российской Федерации, профилактика экстремизма и терроризма на территории муниципального образования</w:t>
            </w:r>
          </w:p>
        </w:tc>
      </w:tr>
      <w:tr w:rsidR="007D28BB" w:rsidRPr="00E048B0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E048B0" w:rsidRDefault="000309E3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409 057 387,07 руб.</w:t>
            </w:r>
          </w:p>
        </w:tc>
      </w:tr>
      <w:tr w:rsidR="007D28BB" w:rsidRPr="008311A5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048B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Связь с национальными целями </w:t>
            </w:r>
            <w:r w:rsidR="00296072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развития Российской Федерации/</w:t>
            </w: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государственными программами Ханты-Мансийского автономного округа – Югры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9E3" w:rsidRPr="00E048B0" w:rsidRDefault="000309E3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1.</w:t>
            </w:r>
            <w:r w:rsidR="00517EA9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Реализация потенциала каждого человека, развитие его талантов, воспитание патриотичной</w:t>
            </w: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br/>
              <w:t>и социально ответственной личности: показатель «Создание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</w:t>
            </w:r>
            <w:r w:rsidR="003918E8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.</w:t>
            </w:r>
          </w:p>
          <w:p w:rsidR="000309E3" w:rsidRPr="008311A5" w:rsidRDefault="000309E3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2.</w:t>
            </w:r>
            <w:r w:rsidR="00517EA9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hyperlink r:id="rId9" w:anchor="/document/407964423/entry/1000" w:history="1">
              <w:r w:rsidRPr="00E048B0">
                <w:rPr>
                  <w:rFonts w:eastAsiaTheme="minorEastAsia" w:cs="Times New Roman"/>
                  <w:sz w:val="24"/>
                  <w:szCs w:val="24"/>
                  <w:lang w:eastAsia="ru-RU"/>
                </w:rPr>
                <w:t>Государственная программа</w:t>
              </w:r>
            </w:hyperlink>
            <w:r w:rsidR="007C2FF3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Ханты-Мансийского автономного округа – Югры «Государственная национальная политика и профилактика экстремизма</w:t>
            </w:r>
            <w:r w:rsidR="007C2FF3" w:rsidRPr="00E048B0">
              <w:rPr>
                <w:rFonts w:eastAsiaTheme="minorEastAsia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7D28BB" w:rsidRPr="008311A5" w:rsidRDefault="007D28BB" w:rsidP="006B7B3B">
      <w:pPr>
        <w:rPr>
          <w:rFonts w:cs="Times New Roman"/>
          <w:sz w:val="24"/>
          <w:szCs w:val="24"/>
        </w:rPr>
        <w:sectPr w:rsidR="007D28BB" w:rsidRPr="008311A5" w:rsidSect="00296072">
          <w:headerReference w:type="default" r:id="rId10"/>
          <w:pgSz w:w="16840" w:h="11907" w:orient="landscape" w:code="9"/>
          <w:pgMar w:top="1702" w:right="567" w:bottom="567" w:left="567" w:header="709" w:footer="709" w:gutter="0"/>
          <w:pgNumType w:start="3"/>
          <w:cols w:space="708"/>
          <w:docGrid w:linePitch="381"/>
        </w:sectPr>
      </w:pPr>
    </w:p>
    <w:p w:rsidR="00057FA9" w:rsidRDefault="00057FA9" w:rsidP="006B7B3B">
      <w:pPr>
        <w:ind w:firstLine="709"/>
      </w:pPr>
      <w:r w:rsidRPr="00D9553C">
        <w:lastRenderedPageBreak/>
        <w:t>2. Показатели муниципальной программы.</w:t>
      </w:r>
    </w:p>
    <w:p w:rsidR="00057FA9" w:rsidRPr="00057FA9" w:rsidRDefault="00057FA9" w:rsidP="006B7B3B">
      <w:pPr>
        <w:ind w:firstLine="1276"/>
      </w:pPr>
    </w:p>
    <w:tbl>
      <w:tblPr>
        <w:tblW w:w="2154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2296"/>
        <w:gridCol w:w="1134"/>
        <w:gridCol w:w="1276"/>
        <w:gridCol w:w="1134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2409"/>
        <w:gridCol w:w="1701"/>
        <w:gridCol w:w="1701"/>
      </w:tblGrid>
      <w:tr w:rsidR="00057FA9" w:rsidRPr="00057FA9" w:rsidTr="006B7B3B">
        <w:tc>
          <w:tcPr>
            <w:tcW w:w="5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Уровень показа</w:t>
            </w:r>
            <w:r w:rsidR="006B7B3B">
              <w:rPr>
                <w:rFonts w:eastAsia="Times New Roman" w:cs="Times New Roman"/>
                <w:sz w:val="22"/>
                <w:lang w:eastAsia="ru-RU"/>
              </w:rPr>
              <w:t>-</w:t>
            </w:r>
            <w:r w:rsidRPr="00057FA9">
              <w:rPr>
                <w:rFonts w:eastAsia="Times New Roman" w:cs="Times New Roman"/>
                <w:sz w:val="22"/>
                <w:lang w:eastAsia="ru-RU"/>
              </w:rPr>
              <w:t>теля</w:t>
            </w:r>
            <w:r w:rsidRPr="00057FA9">
              <w:rPr>
                <w:rFonts w:ascii="Calibri" w:eastAsia="Times New Roman" w:hAnsi="Calibri" w:cs="Calibri"/>
                <w:sz w:val="22"/>
                <w:lang w:eastAsia="ru-RU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 xml:space="preserve">Единица измерения (по </w:t>
            </w:r>
            <w:hyperlink r:id="rId11" w:history="1">
              <w:r w:rsidRPr="00057FA9">
                <w:rPr>
                  <w:rFonts w:eastAsia="Times New Roman" w:cs="Times New Roman"/>
                  <w:sz w:val="22"/>
                  <w:lang w:eastAsia="ru-RU"/>
                </w:rPr>
                <w:t>ОКЕИ</w:t>
              </w:r>
            </w:hyperlink>
            <w:r w:rsidRPr="00057FA9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Документ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pacing w:val="-6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pacing w:val="-6"/>
                <w:sz w:val="22"/>
                <w:lang w:eastAsia="ru-RU"/>
              </w:rPr>
              <w:t>Ответственный за</w:t>
            </w:r>
            <w:r w:rsidRPr="00921C26">
              <w:rPr>
                <w:rFonts w:eastAsia="Times New Roman" w:cs="Times New Roman"/>
                <w:spacing w:val="-6"/>
                <w:sz w:val="22"/>
                <w:lang w:eastAsia="ru-RU"/>
              </w:rPr>
              <w:t xml:space="preserve"> </w:t>
            </w:r>
            <w:r w:rsidRPr="00057FA9">
              <w:rPr>
                <w:rFonts w:eastAsia="Times New Roman" w:cs="Times New Roman"/>
                <w:spacing w:val="-6"/>
                <w:sz w:val="22"/>
                <w:lang w:eastAsia="ru-RU"/>
              </w:rPr>
              <w:t>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1C26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 xml:space="preserve">Связь </w:t>
            </w:r>
          </w:p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с показателями национальных целей</w:t>
            </w:r>
            <w:r>
              <w:rPr>
                <w:rFonts w:eastAsia="Times New Roman" w:cs="Times New Roman"/>
                <w:sz w:val="22"/>
                <w:vertAlign w:val="superscript"/>
                <w:lang w:eastAsia="ru-RU"/>
              </w:rPr>
              <w:t xml:space="preserve"> </w:t>
            </w:r>
          </w:p>
        </w:tc>
      </w:tr>
      <w:tr w:rsidR="00057FA9" w:rsidRPr="00057FA9" w:rsidTr="006B7B3B">
        <w:trPr>
          <w:trHeight w:val="781"/>
        </w:trPr>
        <w:tc>
          <w:tcPr>
            <w:tcW w:w="542" w:type="dxa"/>
            <w:vMerge/>
            <w:tcBorders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2036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57FA9" w:rsidRPr="00057FA9" w:rsidTr="006B7B3B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</w:tr>
      <w:tr w:rsidR="00057FA9" w:rsidRPr="00057FA9" w:rsidTr="00057FA9">
        <w:tc>
          <w:tcPr>
            <w:tcW w:w="21549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CC2234" w:rsidRPr="00057FA9" w:rsidRDefault="00057FA9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Цель «Укрепление единства многонационального народа Российской Федерации, профилактика экстремизма и терроризма на территории муниципального образования»</w:t>
            </w:r>
          </w:p>
        </w:tc>
      </w:tr>
      <w:tr w:rsidR="00D9553C" w:rsidRPr="00057FA9" w:rsidTr="006B7B3B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bookmarkStart w:id="0" w:name="sub_20201"/>
            <w:r w:rsidRPr="00057FA9">
              <w:rPr>
                <w:rFonts w:eastAsia="Times New Roman" w:cs="Times New Roman"/>
                <w:sz w:val="22"/>
                <w:lang w:eastAsia="ru-RU"/>
              </w:rPr>
              <w:t>1</w:t>
            </w:r>
            <w:bookmarkEnd w:id="0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2" w:rsidRDefault="00D9553C" w:rsidP="006B7B3B">
            <w:pPr>
              <w:rPr>
                <w:bCs/>
                <w:sz w:val="22"/>
              </w:rPr>
            </w:pPr>
            <w:r w:rsidRPr="00D9553C">
              <w:rPr>
                <w:bCs/>
                <w:sz w:val="22"/>
              </w:rPr>
              <w:t>Доля граждан</w:t>
            </w:r>
            <w:r>
              <w:rPr>
                <w:bCs/>
                <w:sz w:val="22"/>
              </w:rPr>
              <w:t xml:space="preserve"> города</w:t>
            </w:r>
            <w:r w:rsidRPr="00D9553C">
              <w:rPr>
                <w:bCs/>
                <w:sz w:val="22"/>
              </w:rPr>
              <w:t>, положительно оценивающих отношения между представите</w:t>
            </w:r>
            <w:r>
              <w:rPr>
                <w:bCs/>
                <w:sz w:val="22"/>
              </w:rPr>
              <w:t>лями различных национальностей</w:t>
            </w:r>
            <w:r w:rsidR="00E63960">
              <w:rPr>
                <w:bCs/>
                <w:sz w:val="22"/>
              </w:rPr>
              <w:t xml:space="preserve"> </w:t>
            </w:r>
          </w:p>
          <w:p w:rsidR="00E63960" w:rsidRPr="00D9553C" w:rsidRDefault="00E63960" w:rsidP="006B7B3B">
            <w:pPr>
              <w:rPr>
                <w:strike/>
                <w:sz w:val="22"/>
              </w:rPr>
            </w:pPr>
            <w:r>
              <w:rPr>
                <w:bCs/>
                <w:sz w:val="22"/>
              </w:rPr>
              <w:t>в городе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D9553C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9553C">
              <w:rPr>
                <w:rFonts w:eastAsia="Times New Roman" w:cs="Times New Roman"/>
                <w:sz w:val="22"/>
                <w:lang w:eastAsia="ru-RU"/>
              </w:rPr>
              <w:t>ГП,</w:t>
            </w:r>
          </w:p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9553C">
              <w:rPr>
                <w:rFonts w:eastAsia="Times New Roman" w:cs="Times New Roman"/>
                <w:sz w:val="22"/>
                <w:lang w:eastAsia="ru-RU"/>
              </w:rPr>
              <w:t>СЭР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057FA9">
              <w:rPr>
                <w:rFonts w:eastAsia="Times New Roman" w:cs="Times New Roman"/>
                <w:sz w:val="22"/>
                <w:lang w:val="en-US" w:eastAsia="ru-RU"/>
              </w:rPr>
              <w:t>68,2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9B20D3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84,1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постановление Правительства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Ханты-Мансийского автономного округа – Югры от 10.11.2023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>№ 545-п</w:t>
            </w:r>
            <w:r w:rsidRPr="00C23ADA">
              <w:rPr>
                <w:rFonts w:eastAsia="Times New Roman" w:cs="Times New Roman"/>
                <w:sz w:val="22"/>
                <w:lang w:eastAsia="ru-RU"/>
              </w:rPr>
              <w:br/>
              <w:t xml:space="preserve">«О государственной программе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Ханты-Мансийского автономного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округа – Югры «Государственная национальная политика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>и профилактика экстремизма»,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решение Думы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города от 08.06.2015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>№ 718-</w:t>
            </w:r>
            <w:r w:rsidRPr="00C23ADA">
              <w:rPr>
                <w:rFonts w:eastAsia="Times New Roman" w:cs="Times New Roman"/>
                <w:sz w:val="22"/>
                <w:lang w:val="en-US" w:eastAsia="ru-RU"/>
              </w:rPr>
              <w:t>V</w:t>
            </w: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 ДГ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«О Стратегии социально-экономического развития города Сургута до 2036 года </w:t>
            </w:r>
          </w:p>
          <w:p w:rsidR="00296072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 xml:space="preserve">с целевыми ориентирами </w:t>
            </w:r>
          </w:p>
          <w:p w:rsidR="001A770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УВОБ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072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</w:t>
            </w:r>
            <w:r w:rsidRPr="009B20D3">
              <w:rPr>
                <w:rFonts w:eastAsia="Times New Roman" w:cs="Times New Roman"/>
                <w:sz w:val="22"/>
                <w:lang w:eastAsia="ru-RU"/>
              </w:rPr>
              <w:t xml:space="preserve">оздание </w:t>
            </w:r>
          </w:p>
          <w:p w:rsidR="00296072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B20D3">
              <w:rPr>
                <w:rFonts w:eastAsia="Times New Roman" w:cs="Times New Roman"/>
                <w:sz w:val="22"/>
                <w:lang w:eastAsia="ru-RU"/>
              </w:rPr>
              <w:t xml:space="preserve">к 2030 году условий </w:t>
            </w:r>
          </w:p>
          <w:p w:rsidR="00296072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B20D3">
              <w:rPr>
                <w:rFonts w:eastAsia="Times New Roman" w:cs="Times New Roman"/>
                <w:sz w:val="22"/>
                <w:lang w:eastAsia="ru-RU"/>
              </w:rPr>
              <w:t xml:space="preserve">для воспитания гармонично развитой, патриотичной и социально ответственной личности </w:t>
            </w:r>
          </w:p>
          <w:p w:rsidR="009B20D3" w:rsidRPr="00057FA9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B20D3">
              <w:rPr>
                <w:rFonts w:eastAsia="Times New Roman" w:cs="Times New Roman"/>
                <w:sz w:val="22"/>
                <w:lang w:eastAsia="ru-RU"/>
              </w:rPr>
              <w:t>на основе традиционных российских духовно-нравственных и ку</w:t>
            </w:r>
            <w:r>
              <w:rPr>
                <w:rFonts w:eastAsia="Times New Roman" w:cs="Times New Roman"/>
                <w:sz w:val="22"/>
                <w:lang w:eastAsia="ru-RU"/>
              </w:rPr>
              <w:t>льтурно-исторических ценностей</w:t>
            </w:r>
          </w:p>
        </w:tc>
      </w:tr>
      <w:tr w:rsidR="006676E1" w:rsidRPr="00057FA9" w:rsidTr="006B7B3B">
        <w:trPr>
          <w:trHeight w:val="41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30592" w:rsidRDefault="006676E1" w:rsidP="006B7B3B">
            <w:pPr>
              <w:rPr>
                <w:rFonts w:eastAsia="Calibri"/>
                <w:sz w:val="22"/>
              </w:rPr>
            </w:pPr>
            <w:r w:rsidRPr="005252F4">
              <w:rPr>
                <w:bCs/>
                <w:sz w:val="22"/>
              </w:rPr>
              <w:t>Уровень общероссийской гражданской идентичнос</w:t>
            </w:r>
            <w:r>
              <w:rPr>
                <w:bCs/>
                <w:sz w:val="22"/>
              </w:rPr>
              <w:t>ти (гражданского самосознания)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23ADA">
              <w:rPr>
                <w:rFonts w:eastAsia="Times New Roman" w:cs="Times New Roman"/>
                <w:sz w:val="22"/>
                <w:lang w:eastAsia="ru-RU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trike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6676E1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4F15AF">
              <w:rPr>
                <w:rFonts w:eastAsia="Times New Roman" w:cs="Times New Roman"/>
                <w:sz w:val="22"/>
                <w:lang w:eastAsia="ru-RU"/>
              </w:rPr>
              <w:t xml:space="preserve">постановление Правительства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4F15AF">
              <w:rPr>
                <w:rFonts w:eastAsia="Times New Roman" w:cs="Times New Roman"/>
                <w:sz w:val="22"/>
                <w:lang w:eastAsia="ru-RU"/>
              </w:rPr>
              <w:t xml:space="preserve">Ханты-Мансийского автономного округа – Югры от 10.11.2023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4F15AF">
              <w:rPr>
                <w:rFonts w:eastAsia="Times New Roman" w:cs="Times New Roman"/>
                <w:sz w:val="22"/>
                <w:lang w:eastAsia="ru-RU"/>
              </w:rPr>
              <w:t>№ 545-п</w:t>
            </w:r>
            <w:r w:rsidRPr="004F15AF">
              <w:rPr>
                <w:rFonts w:eastAsia="Times New Roman" w:cs="Times New Roman"/>
                <w:sz w:val="22"/>
                <w:lang w:eastAsia="ru-RU"/>
              </w:rPr>
              <w:br/>
              <w:t xml:space="preserve">«О государственной программе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4F15AF">
              <w:rPr>
                <w:rFonts w:eastAsia="Times New Roman" w:cs="Times New Roman"/>
                <w:sz w:val="22"/>
                <w:lang w:eastAsia="ru-RU"/>
              </w:rPr>
              <w:t xml:space="preserve">Ханты-Мансийского автономного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4F15AF">
              <w:rPr>
                <w:rFonts w:eastAsia="Times New Roman" w:cs="Times New Roman"/>
                <w:sz w:val="22"/>
                <w:lang w:eastAsia="ru-RU"/>
              </w:rPr>
              <w:t xml:space="preserve">округа – Югры «Государственная национальная политика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4F15AF">
              <w:rPr>
                <w:rFonts w:eastAsia="Times New Roman" w:cs="Times New Roman"/>
                <w:sz w:val="22"/>
                <w:lang w:eastAsia="ru-RU"/>
              </w:rPr>
              <w:t>и профилактика экстремизма»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A9">
              <w:rPr>
                <w:rFonts w:eastAsia="Times New Roman" w:cs="Times New Roman"/>
                <w:sz w:val="22"/>
                <w:lang w:eastAsia="ru-RU"/>
              </w:rPr>
              <w:t>УВОБ</w:t>
            </w:r>
          </w:p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072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с</w:t>
            </w:r>
            <w:r w:rsidRPr="009B20D3">
              <w:rPr>
                <w:rFonts w:eastAsia="Times New Roman" w:cs="Times New Roman"/>
                <w:sz w:val="22"/>
                <w:lang w:eastAsia="ru-RU"/>
              </w:rPr>
              <w:t xml:space="preserve">оздание </w:t>
            </w:r>
          </w:p>
          <w:p w:rsidR="00296072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B20D3">
              <w:rPr>
                <w:rFonts w:eastAsia="Times New Roman" w:cs="Times New Roman"/>
                <w:sz w:val="22"/>
                <w:lang w:eastAsia="ru-RU"/>
              </w:rPr>
              <w:t xml:space="preserve">к 2030 году условий для воспитания гармонично развитой, патриотичной и социально ответственной личности </w:t>
            </w:r>
          </w:p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9B20D3">
              <w:rPr>
                <w:rFonts w:eastAsia="Times New Roman" w:cs="Times New Roman"/>
                <w:sz w:val="22"/>
                <w:lang w:eastAsia="ru-RU"/>
              </w:rPr>
              <w:t>на основе традиционных российских духовно-нравственных и ку</w:t>
            </w:r>
            <w:r>
              <w:rPr>
                <w:rFonts w:eastAsia="Times New Roman" w:cs="Times New Roman"/>
                <w:sz w:val="22"/>
                <w:lang w:eastAsia="ru-RU"/>
              </w:rPr>
              <w:t>льтурно-исторических ценностей</w:t>
            </w:r>
          </w:p>
        </w:tc>
      </w:tr>
      <w:tr w:rsidR="00926AE5" w:rsidRPr="00057FA9" w:rsidTr="006B7B3B">
        <w:trPr>
          <w:trHeight w:val="283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057FA9" w:rsidRDefault="00926AE5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EA9" w:rsidRPr="00E048B0" w:rsidRDefault="00926AE5" w:rsidP="006B7B3B">
            <w:pPr>
              <w:rPr>
                <w:bCs/>
                <w:sz w:val="22"/>
              </w:rPr>
            </w:pPr>
            <w:r w:rsidRPr="00E048B0">
              <w:rPr>
                <w:bCs/>
                <w:sz w:val="22"/>
              </w:rPr>
              <w:t xml:space="preserve">Доля мероприятий, направленных </w:t>
            </w:r>
          </w:p>
          <w:p w:rsidR="006B7B3B" w:rsidRPr="00E048B0" w:rsidRDefault="00926AE5" w:rsidP="006B7B3B">
            <w:pPr>
              <w:rPr>
                <w:bCs/>
                <w:sz w:val="22"/>
              </w:rPr>
            </w:pPr>
            <w:r w:rsidRPr="00E048B0">
              <w:rPr>
                <w:bCs/>
                <w:sz w:val="22"/>
              </w:rPr>
              <w:t xml:space="preserve">на популяризацию русской культуры, </w:t>
            </w:r>
          </w:p>
          <w:p w:rsidR="00926AE5" w:rsidRPr="00E048B0" w:rsidRDefault="00926AE5" w:rsidP="006B7B3B">
            <w:pPr>
              <w:rPr>
                <w:bCs/>
                <w:sz w:val="22"/>
              </w:rPr>
            </w:pPr>
            <w:r w:rsidRPr="00E048B0">
              <w:rPr>
                <w:bCs/>
                <w:sz w:val="22"/>
              </w:rPr>
              <w:t>в общем количестве этнокультурных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E048B0" w:rsidRDefault="00926AE5" w:rsidP="006B7B3B">
            <w:pPr>
              <w:pStyle w:val="s16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048B0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E048B0" w:rsidRDefault="00517EA9" w:rsidP="006B7B3B">
            <w:pPr>
              <w:pStyle w:val="s16"/>
              <w:spacing w:before="0" w:beforeAutospacing="0" w:after="0" w:afterAutospacing="0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E048B0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п</w:t>
            </w:r>
            <w:r w:rsidR="00926AE5" w:rsidRPr="00E048B0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pStyle w:val="s1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926AE5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590550" w:rsidP="006B7B3B">
            <w:pPr>
              <w:pStyle w:val="s1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pStyle w:val="s1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926AE5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постановление Правительства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Ханты-Мансийского автономного округа – Югры от 10.11.2023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№ 545-п</w:t>
            </w:r>
            <w:r w:rsidRPr="00926AE5">
              <w:rPr>
                <w:bCs/>
                <w:sz w:val="22"/>
              </w:rPr>
              <w:br/>
              <w:t xml:space="preserve">«О государственной программе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Ханты-Мансийского автономного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округа – Югры «Государственная национальная политика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и профилактика экстремизма»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УВОБ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072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создание </w:t>
            </w:r>
          </w:p>
          <w:p w:rsidR="00517EA9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к 2030 году условий </w:t>
            </w:r>
          </w:p>
          <w:p w:rsidR="00296072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для воспитания гармонично развитой, патриотичной и социально ответственной личности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на основе традиционных российских духовно-нравственных и культурно-исторических ценностей</w:t>
            </w:r>
          </w:p>
        </w:tc>
      </w:tr>
      <w:tr w:rsidR="00CC2234" w:rsidRPr="00057FA9" w:rsidTr="006B7B3B">
        <w:trPr>
          <w:trHeight w:val="283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 xml:space="preserve">Доля массовых мероприятий, обеспеченных мерами </w:t>
            </w:r>
            <w:proofErr w:type="spellStart"/>
            <w:proofErr w:type="gramStart"/>
            <w:r w:rsidRPr="00CC2234">
              <w:rPr>
                <w:bCs/>
                <w:sz w:val="22"/>
              </w:rPr>
              <w:t>антитеррористи</w:t>
            </w:r>
            <w:proofErr w:type="spellEnd"/>
            <w:r w:rsidR="006B7B3B">
              <w:rPr>
                <w:bCs/>
                <w:sz w:val="22"/>
              </w:rPr>
              <w:t>-</w:t>
            </w:r>
            <w:r w:rsidRPr="00CC2234">
              <w:rPr>
                <w:bCs/>
                <w:sz w:val="22"/>
              </w:rPr>
              <w:t>ческой</w:t>
            </w:r>
            <w:proofErr w:type="gramEnd"/>
            <w:r w:rsidRPr="00CC2234">
              <w:rPr>
                <w:bCs/>
                <w:sz w:val="22"/>
              </w:rPr>
              <w:t xml:space="preserve"> безопасности</w:t>
            </w:r>
          </w:p>
          <w:p w:rsidR="00CC2234" w:rsidRPr="00CC2234" w:rsidRDefault="00CC2234" w:rsidP="006B7B3B">
            <w:pPr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при проведении согласованных Администрацией города 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926AE5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926AE5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УВОБ</w:t>
            </w:r>
          </w:p>
          <w:p w:rsidR="00CC2234" w:rsidRPr="00926AE5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234" w:rsidRPr="00926AE5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</w:tr>
    </w:tbl>
    <w:p w:rsidR="00057FA9" w:rsidRPr="00057FA9" w:rsidRDefault="00057FA9" w:rsidP="006B7B3B">
      <w:pPr>
        <w:ind w:firstLine="709"/>
        <w:rPr>
          <w:rFonts w:eastAsia="Times New Roman" w:cs="Times New Roman"/>
          <w:bCs/>
          <w:sz w:val="20"/>
          <w:szCs w:val="24"/>
          <w:lang w:eastAsia="ru-RU"/>
        </w:rPr>
      </w:pPr>
    </w:p>
    <w:p w:rsidR="00057FA9" w:rsidRPr="001A770C" w:rsidRDefault="00057FA9" w:rsidP="006B7B3B">
      <w:pPr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1A770C">
        <w:rPr>
          <w:rFonts w:eastAsia="Times New Roman" w:cs="Times New Roman"/>
          <w:bCs/>
          <w:sz w:val="24"/>
          <w:szCs w:val="24"/>
          <w:lang w:eastAsia="ru-RU"/>
        </w:rPr>
        <w:t xml:space="preserve">Примечания: </w:t>
      </w:r>
    </w:p>
    <w:p w:rsidR="00057FA9" w:rsidRPr="00057FA9" w:rsidRDefault="00057FA9" w:rsidP="006B7B3B">
      <w:pPr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057FA9">
        <w:rPr>
          <w:rFonts w:eastAsia="Times New Roman" w:cs="Times New Roman"/>
          <w:bCs/>
          <w:sz w:val="24"/>
          <w:szCs w:val="24"/>
          <w:lang w:eastAsia="ru-RU"/>
        </w:rPr>
        <w:t>- ГП – государственная программа;</w:t>
      </w:r>
    </w:p>
    <w:p w:rsidR="00057FA9" w:rsidRPr="00057FA9" w:rsidRDefault="00057FA9" w:rsidP="006B7B3B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057FA9">
        <w:rPr>
          <w:rFonts w:eastAsia="Times New Roman" w:cs="Times New Roman"/>
          <w:bCs/>
          <w:sz w:val="24"/>
          <w:szCs w:val="24"/>
          <w:lang w:eastAsia="ru-RU"/>
        </w:rPr>
        <w:t>- СЭР – Стратегия социально-экономического развития города Сургута</w:t>
      </w:r>
      <w:r w:rsidR="00517EA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517EA9" w:rsidRPr="00C23ADA">
        <w:rPr>
          <w:rFonts w:eastAsia="Times New Roman" w:cs="Times New Roman"/>
          <w:sz w:val="22"/>
          <w:lang w:eastAsia="ru-RU"/>
        </w:rPr>
        <w:t>до 2036 года с целевыми ориентирами до 2050 года</w:t>
      </w:r>
      <w:r w:rsidRPr="00057FA9">
        <w:rPr>
          <w:rFonts w:eastAsia="Times New Roman" w:cs="Times New Roman"/>
          <w:bCs/>
          <w:sz w:val="24"/>
          <w:szCs w:val="24"/>
          <w:lang w:eastAsia="ru-RU"/>
        </w:rPr>
        <w:t>;</w:t>
      </w:r>
    </w:p>
    <w:p w:rsidR="00CC2234" w:rsidRDefault="00057FA9" w:rsidP="006B7B3B">
      <w:pPr>
        <w:ind w:firstLine="709"/>
        <w:rPr>
          <w:rFonts w:eastAsia="Times New Roman" w:cs="Times New Roman"/>
          <w:bCs/>
          <w:sz w:val="24"/>
          <w:szCs w:val="24"/>
          <w:lang w:eastAsia="ru-RU"/>
        </w:rPr>
      </w:pPr>
      <w:r w:rsidRPr="00057FA9">
        <w:rPr>
          <w:rFonts w:eastAsia="Times New Roman" w:cs="Times New Roman"/>
          <w:bCs/>
          <w:sz w:val="24"/>
          <w:szCs w:val="24"/>
          <w:lang w:eastAsia="ru-RU"/>
        </w:rPr>
        <w:t>- МП – муниципальная программа.</w:t>
      </w:r>
    </w:p>
    <w:p w:rsidR="00E66023" w:rsidRDefault="00E66023" w:rsidP="006B7B3B">
      <w:pPr>
        <w:ind w:firstLine="709"/>
        <w:rPr>
          <w:rFonts w:eastAsia="Calibri" w:cs="Times New Roman"/>
          <w:bCs/>
          <w:color w:val="26282F"/>
          <w:sz w:val="24"/>
          <w:szCs w:val="24"/>
        </w:rPr>
      </w:pPr>
    </w:p>
    <w:p w:rsidR="00E66023" w:rsidRDefault="00E66023" w:rsidP="006B7B3B">
      <w:r>
        <w:br w:type="page"/>
      </w:r>
    </w:p>
    <w:p w:rsidR="000C5E8A" w:rsidRPr="00E048B0" w:rsidRDefault="000C5E8A" w:rsidP="006B7B3B">
      <w:pPr>
        <w:ind w:firstLine="709"/>
      </w:pPr>
      <w:r w:rsidRPr="000C5E8A">
        <w:lastRenderedPageBreak/>
        <w:t xml:space="preserve">3. Структура </w:t>
      </w:r>
      <w:r w:rsidRPr="00E048B0">
        <w:t>муниципальной программы</w:t>
      </w:r>
      <w:r w:rsidR="00517EA9" w:rsidRPr="00E048B0">
        <w:t>.</w:t>
      </w:r>
    </w:p>
    <w:tbl>
      <w:tblPr>
        <w:tblW w:w="209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2"/>
        <w:gridCol w:w="9229"/>
        <w:gridCol w:w="5670"/>
      </w:tblGrid>
      <w:tr w:rsidR="000C5E8A" w:rsidRPr="00E048B0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jc w:val="center"/>
            </w:pPr>
            <w:r w:rsidRPr="00E048B0">
              <w:t>Задачи структурного элемента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jc w:val="center"/>
            </w:pPr>
            <w:r w:rsidRPr="00E048B0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jc w:val="center"/>
            </w:pPr>
            <w:r w:rsidRPr="00E048B0">
              <w:t>Связь с показателями</w:t>
            </w:r>
          </w:p>
        </w:tc>
      </w:tr>
      <w:tr w:rsidR="000C5E8A" w:rsidRPr="00E048B0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jc w:val="center"/>
            </w:pPr>
            <w:r w:rsidRPr="00E048B0">
              <w:t>1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jc w:val="center"/>
            </w:pPr>
            <w:r w:rsidRPr="00E048B0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jc w:val="center"/>
            </w:pPr>
            <w:r w:rsidRPr="00E048B0">
              <w:t>3</w:t>
            </w:r>
          </w:p>
        </w:tc>
      </w:tr>
      <w:tr w:rsidR="000C5E8A" w:rsidRPr="00E048B0" w:rsidTr="004D4DDF">
        <w:tc>
          <w:tcPr>
            <w:tcW w:w="20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ind w:left="112"/>
            </w:pPr>
            <w:r w:rsidRPr="00E048B0">
              <w:t>Структурные элементы, не входящие в направления</w:t>
            </w:r>
          </w:p>
        </w:tc>
      </w:tr>
      <w:tr w:rsidR="000C5E8A" w:rsidRPr="00E048B0" w:rsidTr="004D4DDF">
        <w:tc>
          <w:tcPr>
            <w:tcW w:w="20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ind w:left="112"/>
            </w:pPr>
            <w:r w:rsidRPr="00E048B0">
              <w:t>К</w:t>
            </w:r>
            <w:r w:rsidR="004D4DDF" w:rsidRPr="00E048B0">
              <w:t>омплекс процессных мероприятий «</w:t>
            </w:r>
            <w:r w:rsidRPr="00E048B0">
              <w:t>Укрепление единства российской нации, формирование общероссийской гражданской идентичности, этнокультурное развитие народов России, профилактика экстремизма и терроризма на территории муниципального образования</w:t>
            </w:r>
            <w:r w:rsidR="004D4DDF" w:rsidRPr="00E048B0">
              <w:t>»</w:t>
            </w:r>
          </w:p>
        </w:tc>
      </w:tr>
      <w:tr w:rsidR="000C5E8A" w:rsidRPr="00E048B0" w:rsidTr="004D4DDF">
        <w:tc>
          <w:tcPr>
            <w:tcW w:w="20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E048B0" w:rsidRDefault="000C5E8A" w:rsidP="006B7B3B">
            <w:pPr>
              <w:ind w:left="112"/>
            </w:pPr>
            <w:r w:rsidRPr="00E048B0">
              <w:t>Ответственный за реализацию: УВОБ</w:t>
            </w:r>
          </w:p>
        </w:tc>
      </w:tr>
      <w:tr w:rsidR="000C5E8A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7EA9" w:rsidRPr="00E048B0" w:rsidRDefault="00517EA9" w:rsidP="006B7B3B">
            <w:pPr>
              <w:ind w:left="112"/>
            </w:pPr>
            <w:r w:rsidRPr="00E048B0">
              <w:t>1.</w:t>
            </w:r>
            <w:r w:rsidR="004D4DDF" w:rsidRPr="00E048B0">
              <w:t xml:space="preserve"> Задача «</w:t>
            </w:r>
            <w:r w:rsidR="00FC50CC" w:rsidRPr="00E048B0">
              <w:t xml:space="preserve">Гармонизация межнациональных </w:t>
            </w:r>
          </w:p>
          <w:p w:rsidR="000C5E8A" w:rsidRPr="00E048B0" w:rsidRDefault="00FC50CC" w:rsidP="006B7B3B">
            <w:pPr>
              <w:ind w:left="112"/>
            </w:pPr>
            <w:r w:rsidRPr="00E048B0">
              <w:t>и межконфессиональных отношений, укрепление гражданского единства</w:t>
            </w:r>
            <w:r w:rsidR="00E45733" w:rsidRPr="00E048B0">
              <w:t>, профилактика экстремистских проявлений»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7EA9" w:rsidRPr="00E048B0" w:rsidRDefault="00517EA9" w:rsidP="006B7B3B">
            <w:pPr>
              <w:ind w:left="148"/>
            </w:pPr>
            <w:r w:rsidRPr="00E048B0">
              <w:t xml:space="preserve">- </w:t>
            </w:r>
            <w:r w:rsidR="000C5E8A" w:rsidRPr="00E048B0">
              <w:t xml:space="preserve">обеспечение проведения мероприятий, направленных на укрепление общероссийского гражданского единства, межнациональных </w:t>
            </w:r>
          </w:p>
          <w:p w:rsidR="000C5E8A" w:rsidRPr="00E048B0" w:rsidRDefault="000C5E8A" w:rsidP="006B7B3B">
            <w:pPr>
              <w:ind w:left="148"/>
            </w:pPr>
            <w:r w:rsidRPr="00E048B0">
              <w:t>и межконфессиональных отношений, этнокультурное развитие народов Ро</w:t>
            </w:r>
            <w:r w:rsidR="00A137FC" w:rsidRPr="00E048B0">
              <w:t>ссии, профилактику экстремизма: д</w:t>
            </w:r>
            <w:r w:rsidRPr="00E048B0">
              <w:t xml:space="preserve">о 2026 года </w:t>
            </w:r>
            <w:r w:rsidR="00C23ADA" w:rsidRPr="00E048B0">
              <w:t>–</w:t>
            </w:r>
            <w:r w:rsidRPr="00E048B0">
              <w:t xml:space="preserve"> не менее 5 ед. в год; </w:t>
            </w:r>
            <w:r w:rsidR="00A137FC" w:rsidRPr="00E048B0">
              <w:br/>
            </w:r>
            <w:r w:rsidRPr="00E048B0">
              <w:t xml:space="preserve">до 2031 года </w:t>
            </w:r>
            <w:r w:rsidR="00C23ADA" w:rsidRPr="00E048B0">
              <w:t>–</w:t>
            </w:r>
            <w:r w:rsidRPr="00E048B0">
              <w:t xml:space="preserve"> не менее 5 ед. в год; до 2036 года </w:t>
            </w:r>
            <w:r w:rsidR="00C23ADA" w:rsidRPr="00E048B0">
              <w:t>–</w:t>
            </w:r>
            <w:r w:rsidRPr="00E048B0">
              <w:t xml:space="preserve"> не менее 8 ед. в год;</w:t>
            </w:r>
          </w:p>
          <w:p w:rsidR="00A6625D" w:rsidRPr="00E048B0" w:rsidRDefault="00517EA9" w:rsidP="006B7B3B">
            <w:pPr>
              <w:ind w:left="148"/>
            </w:pPr>
            <w:r w:rsidRPr="00E048B0">
              <w:t xml:space="preserve">- </w:t>
            </w:r>
            <w:r w:rsidR="00A6625D" w:rsidRPr="00E048B0">
              <w:t xml:space="preserve">информационное сопровождение мероприятий, направленных </w:t>
            </w:r>
            <w:r w:rsidR="00A137FC" w:rsidRPr="00E048B0">
              <w:br/>
            </w:r>
            <w:r w:rsidR="00A6625D" w:rsidRPr="00E048B0">
              <w:t xml:space="preserve">на укрепление общероссийского гражданского единства, гармонизацию межнациональных и межконфессиональных отношений, профилактику экстремизма: </w:t>
            </w:r>
            <w:r w:rsidR="00F75821" w:rsidRPr="00E048B0">
              <w:t xml:space="preserve">количество размещенных </w:t>
            </w:r>
            <w:r w:rsidR="005D5178" w:rsidRPr="00E048B0">
              <w:t xml:space="preserve">в средствах массовой коммуникации </w:t>
            </w:r>
            <w:r w:rsidR="00F75821" w:rsidRPr="00E048B0">
              <w:t xml:space="preserve">информационных продуктов: </w:t>
            </w:r>
            <w:r w:rsidR="00A6625D" w:rsidRPr="00E048B0">
              <w:t>до 2026 года – не менее 90 ед. в год; до 2031 года – не менее 100 ед. в год; до 2036 года – не менее 110 ед. в год;</w:t>
            </w:r>
          </w:p>
          <w:p w:rsidR="00A6625D" w:rsidRPr="00E048B0" w:rsidRDefault="00517EA9" w:rsidP="006B7B3B">
            <w:pPr>
              <w:ind w:left="148"/>
            </w:pPr>
            <w:r w:rsidRPr="00E048B0">
              <w:t xml:space="preserve">- </w:t>
            </w:r>
            <w:r w:rsidR="00A6625D" w:rsidRPr="00E048B0">
              <w:t xml:space="preserve">освещение тематики укрепления общероссийского гражданского единства, гармонизации межнациональных и межконфессиональных отношений, профилактики экстремизма: </w:t>
            </w:r>
            <w:r w:rsidR="00F75821" w:rsidRPr="00E048B0">
              <w:t xml:space="preserve">количество размещенных информационных продуктов: </w:t>
            </w:r>
            <w:r w:rsidR="00A6625D" w:rsidRPr="00E048B0">
              <w:t>до 2026 года – не менее 800 ед. в год; до 2031 года – не менее 900 ед. в год; до 2036 года – не менее 1000 ед. в год;</w:t>
            </w:r>
          </w:p>
          <w:p w:rsidR="00517EA9" w:rsidRPr="00E048B0" w:rsidRDefault="00517EA9" w:rsidP="006B7B3B">
            <w:pPr>
              <w:ind w:left="148"/>
            </w:pPr>
            <w:r w:rsidRPr="00E048B0">
              <w:t xml:space="preserve">- </w:t>
            </w:r>
            <w:r w:rsidR="000C5E8A" w:rsidRPr="00E048B0">
              <w:t xml:space="preserve">обеспечение участия граждан в мероприятиях, направленных </w:t>
            </w:r>
          </w:p>
          <w:p w:rsidR="00517EA9" w:rsidRPr="00E048B0" w:rsidRDefault="000C5E8A" w:rsidP="006B7B3B">
            <w:pPr>
              <w:ind w:left="148"/>
            </w:pPr>
            <w:r w:rsidRPr="00E048B0">
              <w:t xml:space="preserve">на укрепление общероссийского гражданского единства до 2026 года </w:t>
            </w:r>
            <w:r w:rsidR="005C7371" w:rsidRPr="00E048B0">
              <w:t>–</w:t>
            </w:r>
            <w:r w:rsidRPr="00E048B0">
              <w:t xml:space="preserve"> </w:t>
            </w:r>
          </w:p>
          <w:p w:rsidR="000C5E8A" w:rsidRPr="00E048B0" w:rsidRDefault="000C5E8A" w:rsidP="006B7B3B">
            <w:pPr>
              <w:ind w:left="148"/>
            </w:pPr>
            <w:r w:rsidRPr="00E048B0">
              <w:t>не менее 200</w:t>
            </w:r>
            <w:r w:rsidR="00517EA9" w:rsidRPr="00E048B0">
              <w:t xml:space="preserve"> </w:t>
            </w:r>
            <w:r w:rsidRPr="00E048B0">
              <w:t xml:space="preserve">тыс. человек в год; до 2031 года </w:t>
            </w:r>
            <w:r w:rsidR="005C7371" w:rsidRPr="00E048B0">
              <w:t>–</w:t>
            </w:r>
            <w:r w:rsidRPr="00E048B0">
              <w:t xml:space="preserve"> не менее 250 человек в год; до 2036 года </w:t>
            </w:r>
            <w:r w:rsidR="005C7371" w:rsidRPr="00E048B0">
              <w:t>–</w:t>
            </w:r>
            <w:r w:rsidRPr="00E048B0">
              <w:t xml:space="preserve"> не менее 300</w:t>
            </w:r>
            <w:r w:rsidR="00517EA9" w:rsidRPr="00E048B0">
              <w:t xml:space="preserve"> </w:t>
            </w:r>
            <w:r w:rsidRPr="00E048B0">
              <w:t>тыс. в год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E048B0" w:rsidRDefault="00517EA9" w:rsidP="006B7B3B">
            <w:pPr>
              <w:ind w:left="130"/>
              <w:rPr>
                <w:szCs w:val="28"/>
              </w:rPr>
            </w:pPr>
            <w:r w:rsidRPr="00E048B0">
              <w:rPr>
                <w:szCs w:val="28"/>
              </w:rPr>
              <w:t xml:space="preserve">- </w:t>
            </w:r>
            <w:r w:rsidR="005775C0" w:rsidRPr="00E048B0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5775C0" w:rsidRPr="00E048B0" w:rsidRDefault="00517EA9" w:rsidP="006B7B3B">
            <w:pPr>
              <w:ind w:left="130"/>
              <w:rPr>
                <w:bCs/>
                <w:szCs w:val="28"/>
              </w:rPr>
            </w:pPr>
            <w:r w:rsidRPr="00E048B0">
              <w:rPr>
                <w:bCs/>
                <w:szCs w:val="28"/>
              </w:rPr>
              <w:t xml:space="preserve">- </w:t>
            </w:r>
            <w:r w:rsidR="005775C0" w:rsidRPr="00E048B0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5775C0" w:rsidRPr="00E048B0" w:rsidRDefault="005775C0" w:rsidP="006B7B3B">
            <w:pPr>
              <w:ind w:left="130"/>
              <w:rPr>
                <w:bCs/>
                <w:szCs w:val="28"/>
              </w:rPr>
            </w:pPr>
            <w:r w:rsidRPr="00E048B0">
              <w:rPr>
                <w:bCs/>
                <w:szCs w:val="28"/>
              </w:rPr>
              <w:t xml:space="preserve">доля мероприятий, направленных </w:t>
            </w:r>
            <w:r w:rsidRPr="00E048B0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C23ADA" w:rsidRDefault="005775C0" w:rsidP="006B7B3B">
            <w:pPr>
              <w:ind w:left="130"/>
            </w:pPr>
            <w:r w:rsidRPr="00E048B0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E048B0" w:rsidRDefault="005775C0" w:rsidP="006B7B3B">
            <w:pPr>
              <w:ind w:left="112"/>
            </w:pPr>
            <w:r w:rsidRPr="00E048B0">
              <w:t>2. Задача «Поддержка негосударственного сектора в сфере межнациональных (межэтнических) отношений, профилактики экстремизма»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E048B0" w:rsidRDefault="005775C0" w:rsidP="006B7B3B">
            <w:pPr>
              <w:ind w:left="148"/>
            </w:pPr>
            <w:r w:rsidRPr="00E048B0">
              <w:t xml:space="preserve">ежегодно предоставляется субсидия </w:t>
            </w:r>
            <w:r w:rsidR="00760CAD" w:rsidRPr="00E048B0">
              <w:t>не менее шести</w:t>
            </w:r>
            <w:r w:rsidRPr="00E048B0">
              <w:t xml:space="preserve"> некоммерческим организациям в целях поддержки общественно-значимых инициатив, направленных на межнациональное и межконфессиональное согласие, профилактику экстремизма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760CAD" w:rsidRDefault="00517EA9" w:rsidP="006B7B3B">
            <w:pPr>
              <w:ind w:left="13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5775C0" w:rsidRPr="00760CAD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5775C0" w:rsidRPr="00760CAD" w:rsidRDefault="00517EA9" w:rsidP="006B7B3B">
            <w:pPr>
              <w:ind w:left="13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5775C0" w:rsidRPr="00760CAD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5775C0" w:rsidRPr="00760CAD" w:rsidRDefault="005775C0" w:rsidP="006B7B3B">
            <w:pPr>
              <w:ind w:left="130"/>
              <w:rPr>
                <w:bCs/>
                <w:szCs w:val="28"/>
              </w:rPr>
            </w:pPr>
            <w:r w:rsidRPr="00760CAD">
              <w:rPr>
                <w:bCs/>
                <w:szCs w:val="28"/>
              </w:rPr>
              <w:t xml:space="preserve">доля мероприятий, направленных </w:t>
            </w:r>
            <w:r w:rsidRPr="00760CAD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760CAD" w:rsidRDefault="005775C0" w:rsidP="006B7B3B">
            <w:pPr>
              <w:ind w:left="130"/>
            </w:pPr>
            <w:r w:rsidRPr="00760CAD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0C5E8A" w:rsidTr="00E704BE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E048B0" w:rsidRDefault="005775C0" w:rsidP="006B7B3B">
            <w:pPr>
              <w:ind w:left="112"/>
            </w:pPr>
            <w:r w:rsidRPr="00E048B0">
              <w:t>3. Задача «Содействие социальной и культурной адаптации и интеграции иностранных граждан (мигрантов)»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517EA9" w:rsidRPr="00E048B0" w:rsidRDefault="00517EA9" w:rsidP="006B7B3B">
            <w:pPr>
              <w:ind w:left="148"/>
            </w:pPr>
            <w:r w:rsidRPr="00E048B0">
              <w:t xml:space="preserve">- </w:t>
            </w:r>
            <w:r w:rsidR="005775C0" w:rsidRPr="00E048B0">
              <w:t>создание условий для социальной и культурной адаптации мигрантов: количе</w:t>
            </w:r>
            <w:r w:rsidRPr="00E048B0">
              <w:t>ство мероприятий: до 2026 года –</w:t>
            </w:r>
            <w:r w:rsidR="005775C0" w:rsidRPr="00E048B0">
              <w:t xml:space="preserve"> не менее 5 ед. в год; </w:t>
            </w:r>
          </w:p>
          <w:p w:rsidR="005775C0" w:rsidRPr="00E048B0" w:rsidRDefault="005775C0" w:rsidP="006B7B3B">
            <w:pPr>
              <w:ind w:left="148"/>
            </w:pPr>
            <w:r w:rsidRPr="00E048B0">
              <w:t xml:space="preserve">до 2031 года </w:t>
            </w:r>
            <w:r w:rsidR="00517EA9" w:rsidRPr="00E048B0">
              <w:t>–</w:t>
            </w:r>
            <w:r w:rsidRPr="00E048B0">
              <w:t xml:space="preserve"> не менее 5 ед. в год; до 2036 года </w:t>
            </w:r>
            <w:r w:rsidR="00517EA9" w:rsidRPr="00E048B0">
              <w:t>–</w:t>
            </w:r>
            <w:r w:rsidRPr="00E048B0">
              <w:t xml:space="preserve"> не менее 7 ед. в год;</w:t>
            </w:r>
          </w:p>
          <w:p w:rsidR="00517EA9" w:rsidRPr="00E048B0" w:rsidRDefault="00517EA9" w:rsidP="006B7B3B">
            <w:pPr>
              <w:ind w:left="148"/>
            </w:pPr>
            <w:r w:rsidRPr="00E048B0">
              <w:lastRenderedPageBreak/>
              <w:t xml:space="preserve">- </w:t>
            </w:r>
            <w:r w:rsidR="005775C0" w:rsidRPr="00E048B0">
              <w:t xml:space="preserve">обеспечение деятельности центров культурно-языковой адаптации детей мигрантов: количество центров культурно-языковой адаптации детей мигрантов на базе общеобразовательных организаций: до 2026 года </w:t>
            </w:r>
            <w:r w:rsidRPr="00E048B0">
              <w:t>–</w:t>
            </w:r>
            <w:r w:rsidR="005775C0" w:rsidRPr="00E048B0">
              <w:t xml:space="preserve"> </w:t>
            </w:r>
          </w:p>
          <w:p w:rsidR="00517EA9" w:rsidRPr="00E048B0" w:rsidRDefault="005775C0" w:rsidP="006B7B3B">
            <w:pPr>
              <w:ind w:left="148"/>
            </w:pPr>
            <w:r w:rsidRPr="00E048B0">
              <w:t xml:space="preserve">не менее 2 ед. в год; до 2031 года </w:t>
            </w:r>
            <w:r w:rsidR="00517EA9" w:rsidRPr="00E048B0">
              <w:t>–</w:t>
            </w:r>
            <w:r w:rsidRPr="00E048B0">
              <w:t xml:space="preserve"> не менее 2 ед. в год; до 2036 года </w:t>
            </w:r>
            <w:r w:rsidR="00517EA9" w:rsidRPr="00E048B0">
              <w:t>–</w:t>
            </w:r>
            <w:r w:rsidRPr="00E048B0">
              <w:t xml:space="preserve"> </w:t>
            </w:r>
          </w:p>
          <w:p w:rsidR="005775C0" w:rsidRPr="00E048B0" w:rsidRDefault="005775C0" w:rsidP="006B7B3B">
            <w:pPr>
              <w:ind w:left="148"/>
            </w:pPr>
            <w:r w:rsidRPr="00E048B0">
              <w:t>не менее 3 ед. в год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45FD" w:rsidRPr="00760CAD" w:rsidRDefault="00517EA9" w:rsidP="006B7B3B">
            <w:pPr>
              <w:ind w:left="13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r w:rsidR="00AF45FD" w:rsidRPr="00760CAD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AF45FD" w:rsidRPr="00760CAD" w:rsidRDefault="00517EA9" w:rsidP="006B7B3B">
            <w:pPr>
              <w:ind w:left="13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- </w:t>
            </w:r>
            <w:r w:rsidR="00AF45FD" w:rsidRPr="00760CAD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AF45FD" w:rsidRPr="00760CAD" w:rsidRDefault="00517EA9" w:rsidP="006B7B3B">
            <w:pPr>
              <w:ind w:left="13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AF45FD" w:rsidRPr="00760CAD">
              <w:rPr>
                <w:bCs/>
                <w:szCs w:val="28"/>
              </w:rPr>
              <w:t xml:space="preserve">доля мероприятий, направленных </w:t>
            </w:r>
            <w:r w:rsidR="00AF45FD" w:rsidRPr="00760CAD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760CAD" w:rsidRDefault="00AF45FD" w:rsidP="006B7B3B">
            <w:pPr>
              <w:ind w:left="130"/>
              <w:rPr>
                <w:bCs/>
                <w:szCs w:val="28"/>
              </w:rPr>
            </w:pPr>
            <w:r w:rsidRPr="00760CAD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E048B0" w:rsidRDefault="005775C0" w:rsidP="006B7B3B">
            <w:pPr>
              <w:ind w:left="112"/>
            </w:pPr>
            <w:r w:rsidRPr="00E048B0">
              <w:lastRenderedPageBreak/>
              <w:t>4. Задача «Содействие развитию российского казачества»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7EA9" w:rsidRPr="00E048B0" w:rsidRDefault="005775C0" w:rsidP="006B7B3B">
            <w:pPr>
              <w:ind w:left="148"/>
            </w:pPr>
            <w:r w:rsidRPr="00E048B0">
              <w:t>реализация не менее одного мероприятия, проводимого при участии российского казачества, направленного на сохранение и развитие самобытной казачьей культуры</w:t>
            </w:r>
            <w:r w:rsidR="00345735" w:rsidRPr="00E048B0">
              <w:t xml:space="preserve"> </w:t>
            </w:r>
            <w:r w:rsidRPr="00E048B0">
              <w:t xml:space="preserve">и воспитание подрастающего поколения </w:t>
            </w:r>
          </w:p>
          <w:p w:rsidR="005775C0" w:rsidRPr="00E048B0" w:rsidRDefault="005775C0" w:rsidP="006B7B3B">
            <w:pPr>
              <w:ind w:left="148"/>
            </w:pPr>
            <w:r w:rsidRPr="00E048B0">
              <w:t>в духе патриотизма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828FC" w:rsidRPr="00760CAD" w:rsidRDefault="00517EA9" w:rsidP="006B7B3B">
            <w:pPr>
              <w:ind w:left="13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4828FC" w:rsidRPr="00760CAD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4828FC" w:rsidRPr="00760CAD" w:rsidRDefault="00517EA9" w:rsidP="006B7B3B">
            <w:pPr>
              <w:ind w:left="13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4828FC" w:rsidRPr="00760CAD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4828FC" w:rsidRPr="00760CAD" w:rsidRDefault="004828FC" w:rsidP="006B7B3B">
            <w:pPr>
              <w:ind w:left="130"/>
              <w:rPr>
                <w:bCs/>
                <w:szCs w:val="28"/>
              </w:rPr>
            </w:pPr>
            <w:r w:rsidRPr="00760CAD">
              <w:rPr>
                <w:bCs/>
                <w:szCs w:val="28"/>
              </w:rPr>
              <w:t xml:space="preserve">доля мероприятий, направленных </w:t>
            </w:r>
            <w:r w:rsidRPr="00760CAD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5775C0" w:rsidRDefault="004828FC" w:rsidP="006B7B3B">
            <w:pPr>
              <w:ind w:left="130"/>
            </w:pPr>
            <w:r w:rsidRPr="00760CAD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0C5E8A" w:rsidRDefault="005775C0" w:rsidP="006B7B3B">
            <w:pPr>
              <w:ind w:left="112"/>
            </w:pPr>
            <w:r w:rsidRPr="00E048B0">
              <w:t>5. Задача «Совершенствование мер, направленных</w:t>
            </w:r>
            <w:r>
              <w:t xml:space="preserve"> на профилактику терроризма»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0C5E8A" w:rsidRDefault="005775C0" w:rsidP="006B7B3B">
            <w:pPr>
              <w:ind w:left="148"/>
            </w:pPr>
            <w:r w:rsidRPr="000C5E8A">
              <w:t>проведение не менее 10 массовых мероприятий, обеспеченных мерами антитеррористической безопасности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0C5E8A" w:rsidRDefault="005775C0" w:rsidP="006B7B3B">
            <w:pPr>
              <w:ind w:left="131"/>
            </w:pPr>
            <w:r w:rsidRPr="000C5E8A">
              <w:t>доля массовых мероприятий, обеспеченных мерами антитеррористической безопасности</w:t>
            </w:r>
            <w:r>
              <w:t xml:space="preserve"> </w:t>
            </w:r>
            <w:r w:rsidRPr="000C5E8A">
              <w:t>при проведении согласованных Администрацией города массовых мероприятий</w:t>
            </w:r>
          </w:p>
        </w:tc>
      </w:tr>
    </w:tbl>
    <w:p w:rsidR="000C5E8A" w:rsidRDefault="000C5E8A" w:rsidP="006B7B3B"/>
    <w:p w:rsidR="000C5E8A" w:rsidRDefault="000C5E8A" w:rsidP="006B7B3B"/>
    <w:p w:rsidR="000C5E8A" w:rsidRDefault="000C5E8A" w:rsidP="006B7B3B">
      <w:r>
        <w:br w:type="page"/>
      </w:r>
    </w:p>
    <w:p w:rsidR="004D4DDF" w:rsidRPr="00057FA9" w:rsidRDefault="004D4DDF" w:rsidP="006B7B3B">
      <w:pPr>
        <w:ind w:firstLine="709"/>
        <w:rPr>
          <w:rFonts w:eastAsia="Calibri" w:cs="Times New Roman"/>
          <w:bCs/>
          <w:color w:val="26282F"/>
          <w:szCs w:val="24"/>
        </w:rPr>
      </w:pPr>
      <w:r w:rsidRPr="00C85ABE">
        <w:rPr>
          <w:rFonts w:eastAsia="Calibri" w:cs="Times New Roman"/>
          <w:bCs/>
          <w:color w:val="26282F"/>
          <w:szCs w:val="24"/>
        </w:rPr>
        <w:lastRenderedPageBreak/>
        <w:t>4. Финансовое обеспечение муниципальной программы.</w:t>
      </w:r>
    </w:p>
    <w:p w:rsidR="004D4DDF" w:rsidRPr="00057FA9" w:rsidRDefault="004D4DDF" w:rsidP="006B7B3B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</w:rPr>
      </w:pPr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308"/>
        <w:gridCol w:w="1308"/>
        <w:gridCol w:w="1309"/>
        <w:gridCol w:w="1308"/>
        <w:gridCol w:w="1309"/>
        <w:gridCol w:w="1308"/>
        <w:gridCol w:w="1309"/>
        <w:gridCol w:w="1308"/>
        <w:gridCol w:w="1309"/>
        <w:gridCol w:w="1308"/>
        <w:gridCol w:w="1309"/>
        <w:gridCol w:w="1308"/>
        <w:gridCol w:w="1309"/>
      </w:tblGrid>
      <w:tr w:rsidR="004D4DDF" w:rsidRPr="00517EA9" w:rsidTr="006B7B3B"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Наименование муниципальной про</w:t>
            </w:r>
            <w:r w:rsidR="00517EA9" w:rsidRPr="00517EA9">
              <w:rPr>
                <w:rFonts w:eastAsia="Calibri" w:cs="Times New Roman"/>
                <w:sz w:val="22"/>
              </w:rPr>
              <w:t>граммы, структурного элемента/</w:t>
            </w:r>
            <w:r w:rsidRPr="00517EA9">
              <w:rPr>
                <w:rFonts w:eastAsia="Calibri" w:cs="Times New Roman"/>
                <w:sz w:val="22"/>
              </w:rPr>
              <w:t>источник финансового обеспечения</w:t>
            </w:r>
          </w:p>
        </w:tc>
        <w:tc>
          <w:tcPr>
            <w:tcW w:w="17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Объем финансового обеспечения по годам реализации,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рублей</w:t>
            </w:r>
          </w:p>
        </w:tc>
      </w:tr>
      <w:tr w:rsidR="006B7B3B" w:rsidRPr="00517EA9" w:rsidTr="006B7B3B"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2027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2028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2029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2036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Всего</w:t>
            </w:r>
          </w:p>
        </w:tc>
      </w:tr>
      <w:tr w:rsidR="006B7B3B" w:rsidRPr="00517EA9" w:rsidTr="006B7B3B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14</w:t>
            </w:r>
          </w:p>
        </w:tc>
      </w:tr>
      <w:tr w:rsidR="006B7B3B" w:rsidRPr="00517EA9" w:rsidTr="006B7B3B">
        <w:trPr>
          <w:trHeight w:val="4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A9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Муниципальная программа «Укрепление межнационального и межконфессионального согласия, профилактика экстремизма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 терроризма» (всего), в том числе: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val="en-US"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color w:val="000000"/>
                <w:sz w:val="22"/>
                <w:lang w:eastAsia="ru-RU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A9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бюджет муниципального образования,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из них: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517EA9">
              <w:rPr>
                <w:rFonts w:eastAsia="Times New Roman" w:cs="Times New Roman"/>
                <w:sz w:val="22"/>
                <w:lang w:val="en-US"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color w:val="000000"/>
                <w:sz w:val="22"/>
                <w:lang w:eastAsia="ru-RU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из федерального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из окружного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195 500,00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195 600,0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391 100,00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- за счет средств местного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517EA9">
              <w:rPr>
                <w:rFonts w:eastAsia="Times New Roman" w:cs="Times New Roman"/>
                <w:sz w:val="22"/>
                <w:lang w:val="en-US" w:eastAsia="ru-RU"/>
              </w:rPr>
              <w:t>30 169 734,57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663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349,42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color w:val="000000"/>
                <w:sz w:val="22"/>
                <w:lang w:eastAsia="ru-RU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408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666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287,07</w:t>
            </w:r>
          </w:p>
        </w:tc>
      </w:tr>
      <w:tr w:rsidR="006B7B3B" w:rsidRPr="00517EA9" w:rsidTr="006B7B3B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Внебюджетные источники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6B7B3B" w:rsidRPr="00517EA9" w:rsidTr="006B7B3B">
        <w:trPr>
          <w:trHeight w:val="181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1. Комплекс процессных мероприятий «Укрепление единства российской нации, формирование общероссийской гражданской идентичности, этнокультурное развитие народов России, профилактика экстремизма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 терроризма на территории муниципального образования» (всего), в том числе: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517EA9">
              <w:rPr>
                <w:rFonts w:eastAsia="Times New Roman" w:cs="Times New Roman"/>
                <w:sz w:val="22"/>
                <w:lang w:val="en-US"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бюджет муниципального образования,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из них: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из федерального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из окружного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195 500,00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195 600,0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391 100,00</w:t>
            </w:r>
          </w:p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6B7B3B" w:rsidRPr="00517EA9" w:rsidTr="006B7B3B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- за счет средств местного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517EA9">
              <w:rPr>
                <w:rFonts w:eastAsia="Times New Roman" w:cs="Times New Roman"/>
                <w:sz w:val="22"/>
                <w:lang w:val="en-US" w:eastAsia="ru-RU"/>
              </w:rPr>
              <w:t>30 169 734,57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663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349,42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408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666</w:t>
            </w:r>
            <w:r w:rsidR="00517EA9" w:rsidRPr="00517EA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 w:cs="Times New Roman"/>
                <w:sz w:val="22"/>
                <w:lang w:eastAsia="ru-RU"/>
              </w:rPr>
              <w:t>287,07</w:t>
            </w:r>
          </w:p>
        </w:tc>
      </w:tr>
      <w:tr w:rsidR="006B7B3B" w:rsidRPr="00517EA9" w:rsidTr="00E048B0">
        <w:trPr>
          <w:trHeight w:val="2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Внебюджетные источники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517EA9">
              <w:rPr>
                <w:rFonts w:eastAsia="Calibri" w:cs="Times New Roman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 w:cs="Times New Roman"/>
                <w:sz w:val="22"/>
              </w:rPr>
            </w:pPr>
            <w:r w:rsidRPr="00517EA9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17EA9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E048B0" w:rsidRPr="00517EA9" w:rsidTr="00E048B0">
        <w:trPr>
          <w:trHeight w:val="283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Default="00E048B0" w:rsidP="006B7B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48B0">
              <w:rPr>
                <w:sz w:val="24"/>
                <w:szCs w:val="24"/>
              </w:rPr>
              <w:t xml:space="preserve">Исполнитель: </w:t>
            </w:r>
            <w:proofErr w:type="spellStart"/>
            <w:r w:rsidRPr="00E048B0">
              <w:rPr>
                <w:sz w:val="24"/>
                <w:szCs w:val="24"/>
              </w:rPr>
              <w:t>Шевякина</w:t>
            </w:r>
            <w:proofErr w:type="spellEnd"/>
            <w:r w:rsidRPr="00E048B0">
              <w:rPr>
                <w:sz w:val="24"/>
                <w:szCs w:val="24"/>
              </w:rPr>
              <w:t xml:space="preserve"> Ксения Владимировна, специалист-эксперт службы по взаимодействию </w:t>
            </w:r>
          </w:p>
          <w:p w:rsidR="00E048B0" w:rsidRDefault="00E048B0" w:rsidP="006B7B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48B0">
              <w:rPr>
                <w:sz w:val="24"/>
                <w:szCs w:val="24"/>
              </w:rPr>
              <w:t xml:space="preserve">с национально-культурными объединениями, религиозными конфессиями и профилактики экстремизма управления по вопросам общественной безопасности, </w:t>
            </w: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E048B0">
              <w:rPr>
                <w:sz w:val="24"/>
                <w:szCs w:val="24"/>
              </w:rPr>
              <w:t>тел.: (3462) 52-22-61</w:t>
            </w: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  <w:p w:rsidR="00E048B0" w:rsidRPr="00E048B0" w:rsidRDefault="00E048B0" w:rsidP="006B7B3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E048B0" w:rsidRDefault="00E048B0" w:rsidP="006B7B3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E048B0" w:rsidRDefault="00E048B0" w:rsidP="006B7B3B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048B0" w:rsidRPr="00517EA9" w:rsidRDefault="00E048B0" w:rsidP="006B7B3B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226A5C" w:rsidRPr="003B45E0" w:rsidRDefault="00226A5C" w:rsidP="006B7B3B">
      <w:pPr>
        <w:ind w:firstLine="17577"/>
        <w:rPr>
          <w:rFonts w:eastAsia="Calibri" w:cs="Times New Roman"/>
          <w:bCs/>
          <w:color w:val="26282F"/>
          <w:sz w:val="2"/>
          <w:szCs w:val="2"/>
        </w:rPr>
      </w:pPr>
    </w:p>
    <w:sectPr w:rsidR="00226A5C" w:rsidRPr="003B45E0" w:rsidSect="00517EA9">
      <w:headerReference w:type="default" r:id="rId12"/>
      <w:pgSz w:w="23808" w:h="16840" w:orient="landscape" w:code="8"/>
      <w:pgMar w:top="1134" w:right="567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889" w:rsidRDefault="00980889" w:rsidP="006A432C">
      <w:r>
        <w:separator/>
      </w:r>
    </w:p>
  </w:endnote>
  <w:endnote w:type="continuationSeparator" w:id="0">
    <w:p w:rsidR="00980889" w:rsidRDefault="00980889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889" w:rsidRDefault="00980889" w:rsidP="006A432C">
      <w:r>
        <w:separator/>
      </w:r>
    </w:p>
  </w:footnote>
  <w:footnote w:type="continuationSeparator" w:id="0">
    <w:p w:rsidR="00980889" w:rsidRDefault="00980889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1138825"/>
      <w:docPartObj>
        <w:docPartGallery w:val="Page Numbers (Top of Page)"/>
        <w:docPartUnique/>
      </w:docPartObj>
    </w:sdtPr>
    <w:sdtEndPr>
      <w:rPr>
        <w:sz w:val="20"/>
        <w:szCs w:val="24"/>
      </w:rPr>
    </w:sdtEndPr>
    <w:sdtContent>
      <w:p w:rsidR="00296072" w:rsidRPr="00296072" w:rsidRDefault="00296072">
        <w:pPr>
          <w:pStyle w:val="a3"/>
          <w:jc w:val="center"/>
          <w:rPr>
            <w:sz w:val="20"/>
            <w:szCs w:val="24"/>
          </w:rPr>
        </w:pPr>
        <w:r w:rsidRPr="00296072">
          <w:rPr>
            <w:sz w:val="20"/>
            <w:szCs w:val="24"/>
          </w:rPr>
          <w:fldChar w:fldCharType="begin"/>
        </w:r>
        <w:r w:rsidRPr="00296072">
          <w:rPr>
            <w:sz w:val="20"/>
            <w:szCs w:val="24"/>
          </w:rPr>
          <w:instrText>PAGE   \* MERGEFORMAT</w:instrText>
        </w:r>
        <w:r w:rsidRPr="00296072">
          <w:rPr>
            <w:sz w:val="20"/>
            <w:szCs w:val="24"/>
          </w:rPr>
          <w:fldChar w:fldCharType="separate"/>
        </w:r>
        <w:r w:rsidR="00E048B0">
          <w:rPr>
            <w:noProof/>
            <w:sz w:val="20"/>
            <w:szCs w:val="24"/>
          </w:rPr>
          <w:t>2</w:t>
        </w:r>
        <w:r w:rsidRPr="00296072">
          <w:rPr>
            <w:sz w:val="20"/>
            <w:szCs w:val="24"/>
          </w:rPr>
          <w:fldChar w:fldCharType="end"/>
        </w:r>
      </w:p>
    </w:sdtContent>
  </w:sdt>
  <w:p w:rsidR="00296072" w:rsidRPr="00CC6F38" w:rsidRDefault="00296072" w:rsidP="00296072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072" w:rsidRDefault="00296072">
    <w:pPr>
      <w:pStyle w:val="a3"/>
      <w:jc w:val="center"/>
    </w:pPr>
  </w:p>
  <w:p w:rsidR="00296072" w:rsidRDefault="0029607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18363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96072" w:rsidRPr="008E2DA7" w:rsidRDefault="00296072">
        <w:pPr>
          <w:pStyle w:val="a3"/>
          <w:jc w:val="center"/>
          <w:rPr>
            <w:sz w:val="24"/>
            <w:szCs w:val="24"/>
          </w:rPr>
        </w:pPr>
        <w:r w:rsidRPr="008E2DA7">
          <w:rPr>
            <w:sz w:val="24"/>
            <w:szCs w:val="24"/>
          </w:rPr>
          <w:fldChar w:fldCharType="begin"/>
        </w:r>
        <w:r w:rsidRPr="008E2DA7">
          <w:rPr>
            <w:sz w:val="24"/>
            <w:szCs w:val="24"/>
          </w:rPr>
          <w:instrText>PAGE   \* MERGEFORMAT</w:instrText>
        </w:r>
        <w:r w:rsidRPr="008E2DA7">
          <w:rPr>
            <w:sz w:val="24"/>
            <w:szCs w:val="24"/>
          </w:rPr>
          <w:fldChar w:fldCharType="separate"/>
        </w:r>
        <w:r w:rsidR="00E048B0">
          <w:rPr>
            <w:noProof/>
            <w:sz w:val="24"/>
            <w:szCs w:val="24"/>
          </w:rPr>
          <w:t>3</w:t>
        </w:r>
        <w:r w:rsidRPr="008E2DA7">
          <w:rPr>
            <w:sz w:val="24"/>
            <w:szCs w:val="24"/>
          </w:rPr>
          <w:fldChar w:fldCharType="end"/>
        </w:r>
      </w:p>
    </w:sdtContent>
  </w:sdt>
  <w:p w:rsidR="00296072" w:rsidRDefault="0029607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58599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96072" w:rsidRPr="00904E42" w:rsidRDefault="00296072">
        <w:pPr>
          <w:pStyle w:val="a3"/>
          <w:jc w:val="center"/>
          <w:rPr>
            <w:sz w:val="24"/>
            <w:szCs w:val="24"/>
          </w:rPr>
        </w:pPr>
        <w:r w:rsidRPr="00904E42">
          <w:rPr>
            <w:sz w:val="24"/>
            <w:szCs w:val="24"/>
          </w:rPr>
          <w:fldChar w:fldCharType="begin"/>
        </w:r>
        <w:r w:rsidRPr="00904E42">
          <w:rPr>
            <w:sz w:val="24"/>
            <w:szCs w:val="24"/>
          </w:rPr>
          <w:instrText>PAGE   \* MERGEFORMAT</w:instrText>
        </w:r>
        <w:r w:rsidRPr="00904E42">
          <w:rPr>
            <w:sz w:val="24"/>
            <w:szCs w:val="24"/>
          </w:rPr>
          <w:fldChar w:fldCharType="separate"/>
        </w:r>
        <w:r w:rsidR="00E048B0">
          <w:rPr>
            <w:noProof/>
            <w:sz w:val="24"/>
            <w:szCs w:val="24"/>
          </w:rPr>
          <w:t>9</w:t>
        </w:r>
        <w:r w:rsidRPr="00904E42">
          <w:rPr>
            <w:sz w:val="24"/>
            <w:szCs w:val="24"/>
          </w:rPr>
          <w:fldChar w:fldCharType="end"/>
        </w:r>
      </w:p>
    </w:sdtContent>
  </w:sdt>
  <w:p w:rsidR="00296072" w:rsidRPr="006E0C43" w:rsidRDefault="00296072" w:rsidP="007D28BB">
    <w:pPr>
      <w:pStyle w:val="a3"/>
      <w:tabs>
        <w:tab w:val="center" w:pos="10628"/>
        <w:tab w:val="left" w:pos="11092"/>
      </w:tabs>
      <w:rPr>
        <w:rFonts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38"/>
    <w:rsid w:val="000309E3"/>
    <w:rsid w:val="000319B0"/>
    <w:rsid w:val="00057FA9"/>
    <w:rsid w:val="00060772"/>
    <w:rsid w:val="00072532"/>
    <w:rsid w:val="000765A1"/>
    <w:rsid w:val="0007756A"/>
    <w:rsid w:val="00086FF8"/>
    <w:rsid w:val="00090ABA"/>
    <w:rsid w:val="00090F12"/>
    <w:rsid w:val="00091DE0"/>
    <w:rsid w:val="00094126"/>
    <w:rsid w:val="000A53FB"/>
    <w:rsid w:val="000B1CAA"/>
    <w:rsid w:val="000C5E8A"/>
    <w:rsid w:val="000D2DB5"/>
    <w:rsid w:val="000D5953"/>
    <w:rsid w:val="000D6FE1"/>
    <w:rsid w:val="000E39C2"/>
    <w:rsid w:val="000E4F93"/>
    <w:rsid w:val="000E5716"/>
    <w:rsid w:val="001054B6"/>
    <w:rsid w:val="0010595B"/>
    <w:rsid w:val="00144817"/>
    <w:rsid w:val="00145BD3"/>
    <w:rsid w:val="00157268"/>
    <w:rsid w:val="00161345"/>
    <w:rsid w:val="00164438"/>
    <w:rsid w:val="001725DE"/>
    <w:rsid w:val="001778A4"/>
    <w:rsid w:val="001906A4"/>
    <w:rsid w:val="00193091"/>
    <w:rsid w:val="001A770C"/>
    <w:rsid w:val="001B53E4"/>
    <w:rsid w:val="001C00AD"/>
    <w:rsid w:val="001D5BFC"/>
    <w:rsid w:val="001D5DD9"/>
    <w:rsid w:val="001F25A6"/>
    <w:rsid w:val="00204369"/>
    <w:rsid w:val="00226A5C"/>
    <w:rsid w:val="002318E7"/>
    <w:rsid w:val="00232286"/>
    <w:rsid w:val="0024062E"/>
    <w:rsid w:val="00242162"/>
    <w:rsid w:val="00243839"/>
    <w:rsid w:val="00267A61"/>
    <w:rsid w:val="00282557"/>
    <w:rsid w:val="00292041"/>
    <w:rsid w:val="00296072"/>
    <w:rsid w:val="002A1CF3"/>
    <w:rsid w:val="002A65AF"/>
    <w:rsid w:val="002B3DC3"/>
    <w:rsid w:val="002D396A"/>
    <w:rsid w:val="002E1939"/>
    <w:rsid w:val="003057CE"/>
    <w:rsid w:val="00310D45"/>
    <w:rsid w:val="00322FB9"/>
    <w:rsid w:val="00331F7C"/>
    <w:rsid w:val="003406CB"/>
    <w:rsid w:val="00344957"/>
    <w:rsid w:val="0034506C"/>
    <w:rsid w:val="00345735"/>
    <w:rsid w:val="003616B3"/>
    <w:rsid w:val="00366736"/>
    <w:rsid w:val="00381C7A"/>
    <w:rsid w:val="003918E8"/>
    <w:rsid w:val="00396D2D"/>
    <w:rsid w:val="003B45E0"/>
    <w:rsid w:val="003B56D5"/>
    <w:rsid w:val="003C432C"/>
    <w:rsid w:val="003C45DF"/>
    <w:rsid w:val="003E4B0E"/>
    <w:rsid w:val="003F1DDD"/>
    <w:rsid w:val="00405A34"/>
    <w:rsid w:val="00420DEA"/>
    <w:rsid w:val="00457A28"/>
    <w:rsid w:val="00463B9E"/>
    <w:rsid w:val="00475E8A"/>
    <w:rsid w:val="004828FC"/>
    <w:rsid w:val="00485A91"/>
    <w:rsid w:val="0048707B"/>
    <w:rsid w:val="004B47EE"/>
    <w:rsid w:val="004D4DDF"/>
    <w:rsid w:val="004F15AF"/>
    <w:rsid w:val="00500C80"/>
    <w:rsid w:val="00502C16"/>
    <w:rsid w:val="00503E8D"/>
    <w:rsid w:val="005156B2"/>
    <w:rsid w:val="00517EA9"/>
    <w:rsid w:val="005252F4"/>
    <w:rsid w:val="00531ACC"/>
    <w:rsid w:val="00532A56"/>
    <w:rsid w:val="005775C0"/>
    <w:rsid w:val="00577B6A"/>
    <w:rsid w:val="00590550"/>
    <w:rsid w:val="00594D53"/>
    <w:rsid w:val="005A11DC"/>
    <w:rsid w:val="005C7371"/>
    <w:rsid w:val="005D1C3D"/>
    <w:rsid w:val="005D5178"/>
    <w:rsid w:val="005E5539"/>
    <w:rsid w:val="0061138A"/>
    <w:rsid w:val="006121A2"/>
    <w:rsid w:val="0062700D"/>
    <w:rsid w:val="00643864"/>
    <w:rsid w:val="006676E1"/>
    <w:rsid w:val="00672625"/>
    <w:rsid w:val="006854A1"/>
    <w:rsid w:val="00693917"/>
    <w:rsid w:val="006A432C"/>
    <w:rsid w:val="006A54FB"/>
    <w:rsid w:val="006A73EC"/>
    <w:rsid w:val="006B7B3B"/>
    <w:rsid w:val="006C6BC5"/>
    <w:rsid w:val="006F6BDF"/>
    <w:rsid w:val="0070338B"/>
    <w:rsid w:val="007047B7"/>
    <w:rsid w:val="00704C51"/>
    <w:rsid w:val="00705856"/>
    <w:rsid w:val="007125C8"/>
    <w:rsid w:val="0071289C"/>
    <w:rsid w:val="00714866"/>
    <w:rsid w:val="00732EFE"/>
    <w:rsid w:val="00734E90"/>
    <w:rsid w:val="00735252"/>
    <w:rsid w:val="0074555F"/>
    <w:rsid w:val="00760CAD"/>
    <w:rsid w:val="0077059A"/>
    <w:rsid w:val="007748C7"/>
    <w:rsid w:val="0079541E"/>
    <w:rsid w:val="007C1DF6"/>
    <w:rsid w:val="007C2FF3"/>
    <w:rsid w:val="007C40CD"/>
    <w:rsid w:val="007D28BB"/>
    <w:rsid w:val="007D7794"/>
    <w:rsid w:val="007E0A02"/>
    <w:rsid w:val="007F6ADB"/>
    <w:rsid w:val="008006AC"/>
    <w:rsid w:val="00850C91"/>
    <w:rsid w:val="00852459"/>
    <w:rsid w:val="008676AA"/>
    <w:rsid w:val="00876C35"/>
    <w:rsid w:val="00884E2C"/>
    <w:rsid w:val="008B4377"/>
    <w:rsid w:val="008C5BC7"/>
    <w:rsid w:val="008D4BD1"/>
    <w:rsid w:val="008E2DA7"/>
    <w:rsid w:val="008E2E7F"/>
    <w:rsid w:val="008F4219"/>
    <w:rsid w:val="00904E42"/>
    <w:rsid w:val="00914C04"/>
    <w:rsid w:val="00921C26"/>
    <w:rsid w:val="00926AE5"/>
    <w:rsid w:val="00933C46"/>
    <w:rsid w:val="00937B92"/>
    <w:rsid w:val="00943307"/>
    <w:rsid w:val="00962C25"/>
    <w:rsid w:val="00967830"/>
    <w:rsid w:val="00980889"/>
    <w:rsid w:val="009900AB"/>
    <w:rsid w:val="00990940"/>
    <w:rsid w:val="009A77A3"/>
    <w:rsid w:val="009A7A3F"/>
    <w:rsid w:val="009B20D3"/>
    <w:rsid w:val="009C6D18"/>
    <w:rsid w:val="009D4FC6"/>
    <w:rsid w:val="009E40E2"/>
    <w:rsid w:val="00A137FC"/>
    <w:rsid w:val="00A1776B"/>
    <w:rsid w:val="00A2696F"/>
    <w:rsid w:val="00A270EB"/>
    <w:rsid w:val="00A27912"/>
    <w:rsid w:val="00A33622"/>
    <w:rsid w:val="00A344FE"/>
    <w:rsid w:val="00A553B4"/>
    <w:rsid w:val="00A6625D"/>
    <w:rsid w:val="00A725D7"/>
    <w:rsid w:val="00A72FBB"/>
    <w:rsid w:val="00A86AF1"/>
    <w:rsid w:val="00A972D7"/>
    <w:rsid w:val="00AA5992"/>
    <w:rsid w:val="00AB6D5A"/>
    <w:rsid w:val="00AC10D2"/>
    <w:rsid w:val="00AC5316"/>
    <w:rsid w:val="00AF45FD"/>
    <w:rsid w:val="00B04C42"/>
    <w:rsid w:val="00B2046C"/>
    <w:rsid w:val="00B31399"/>
    <w:rsid w:val="00B3213E"/>
    <w:rsid w:val="00B722EB"/>
    <w:rsid w:val="00B72D61"/>
    <w:rsid w:val="00B74098"/>
    <w:rsid w:val="00B94DC9"/>
    <w:rsid w:val="00BA1B65"/>
    <w:rsid w:val="00BB3412"/>
    <w:rsid w:val="00BC2EE5"/>
    <w:rsid w:val="00BD7421"/>
    <w:rsid w:val="00C15592"/>
    <w:rsid w:val="00C23ADA"/>
    <w:rsid w:val="00C35061"/>
    <w:rsid w:val="00C40D63"/>
    <w:rsid w:val="00C46A29"/>
    <w:rsid w:val="00C709F5"/>
    <w:rsid w:val="00C748FA"/>
    <w:rsid w:val="00CA165E"/>
    <w:rsid w:val="00CC133D"/>
    <w:rsid w:val="00CC2234"/>
    <w:rsid w:val="00CC4CB9"/>
    <w:rsid w:val="00CC6F38"/>
    <w:rsid w:val="00CD52EA"/>
    <w:rsid w:val="00D03DED"/>
    <w:rsid w:val="00D07035"/>
    <w:rsid w:val="00D10DDF"/>
    <w:rsid w:val="00D14BC5"/>
    <w:rsid w:val="00D32A80"/>
    <w:rsid w:val="00D44127"/>
    <w:rsid w:val="00D90F15"/>
    <w:rsid w:val="00D91BEB"/>
    <w:rsid w:val="00D9553C"/>
    <w:rsid w:val="00DA368E"/>
    <w:rsid w:val="00DA7D78"/>
    <w:rsid w:val="00DC6090"/>
    <w:rsid w:val="00DE75EF"/>
    <w:rsid w:val="00E048B0"/>
    <w:rsid w:val="00E33A10"/>
    <w:rsid w:val="00E42932"/>
    <w:rsid w:val="00E45733"/>
    <w:rsid w:val="00E603C9"/>
    <w:rsid w:val="00E63960"/>
    <w:rsid w:val="00E63DF1"/>
    <w:rsid w:val="00E66023"/>
    <w:rsid w:val="00E704BE"/>
    <w:rsid w:val="00E84AA5"/>
    <w:rsid w:val="00E85390"/>
    <w:rsid w:val="00EA65E5"/>
    <w:rsid w:val="00EB3893"/>
    <w:rsid w:val="00EB39ED"/>
    <w:rsid w:val="00EB5FFD"/>
    <w:rsid w:val="00EC6396"/>
    <w:rsid w:val="00ED5A33"/>
    <w:rsid w:val="00EE3DFE"/>
    <w:rsid w:val="00EF6005"/>
    <w:rsid w:val="00F044DF"/>
    <w:rsid w:val="00F07EB0"/>
    <w:rsid w:val="00F10B41"/>
    <w:rsid w:val="00F1102B"/>
    <w:rsid w:val="00F42534"/>
    <w:rsid w:val="00F47987"/>
    <w:rsid w:val="00F54700"/>
    <w:rsid w:val="00F62A7B"/>
    <w:rsid w:val="00F75821"/>
    <w:rsid w:val="00F77B41"/>
    <w:rsid w:val="00F81EF0"/>
    <w:rsid w:val="00FA667F"/>
    <w:rsid w:val="00FC0C73"/>
    <w:rsid w:val="00FC2D26"/>
    <w:rsid w:val="00FC41AC"/>
    <w:rsid w:val="00FC50CC"/>
    <w:rsid w:val="00FD0CE8"/>
    <w:rsid w:val="00FE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4B4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CC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62A7B"/>
    <w:rPr>
      <w:color w:val="0000FF"/>
      <w:u w:val="single"/>
    </w:rPr>
  </w:style>
  <w:style w:type="paragraph" w:customStyle="1" w:styleId="a9">
    <w:name w:val="Прижатый влево"/>
    <w:basedOn w:val="a"/>
    <w:next w:val="a"/>
    <w:uiPriority w:val="99"/>
    <w:rsid w:val="0061138A"/>
    <w:pPr>
      <w:widowControl w:val="0"/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EB39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C41A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s16">
    <w:name w:val="s_16"/>
    <w:basedOn w:val="a"/>
    <w:rsid w:val="00CD52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D52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90F1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77B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7B41"/>
    <w:rPr>
      <w:rFonts w:ascii="Segoe UI" w:hAnsi="Segoe UI" w:cs="Segoe UI"/>
      <w:sz w:val="18"/>
      <w:szCs w:val="18"/>
    </w:rPr>
  </w:style>
  <w:style w:type="paragraph" w:customStyle="1" w:styleId="ae">
    <w:name w:val="Нормальный (таблица)"/>
    <w:basedOn w:val="a"/>
    <w:next w:val="a"/>
    <w:uiPriority w:val="99"/>
    <w:rsid w:val="00A6625D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4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3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9222.0" TargetMode="Externa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D48E7-603C-4797-9B3C-D56FF6FF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2026-08-14T05:45:00Z</dcterms:created>
  <dcterms:modified xsi:type="dcterms:W3CDTF">2026-08-14T05:48:00Z</dcterms:modified>
</cp:coreProperties>
</file>