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5F49EA" w:rsidTr="00A43065">
        <w:tc>
          <w:tcPr>
            <w:tcW w:w="3958" w:type="dxa"/>
          </w:tcPr>
          <w:p w:rsidR="005F49EA" w:rsidRDefault="00705373" w:rsidP="00A430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Проект </w:t>
            </w:r>
          </w:p>
        </w:tc>
      </w:tr>
      <w:tr w:rsidR="005F49EA" w:rsidRPr="00980D2F" w:rsidTr="00A43065">
        <w:tc>
          <w:tcPr>
            <w:tcW w:w="3958" w:type="dxa"/>
          </w:tcPr>
          <w:p w:rsidR="005F49EA" w:rsidRPr="00980D2F" w:rsidRDefault="00705373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F49EA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</w:t>
      </w:r>
    </w:p>
    <w:p w:rsidR="00662B8A" w:rsidRPr="00662B8A" w:rsidRDefault="00DF631B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064B">
        <w:rPr>
          <w:rFonts w:ascii="Times New Roman" w:eastAsia="Calibri" w:hAnsi="Times New Roman" w:cs="Times New Roman"/>
          <w:sz w:val="28"/>
          <w:szCs w:val="28"/>
        </w:rPr>
        <w:t>города от 14.01.2026 № 144</w:t>
      </w:r>
      <w:r w:rsidR="00662B8A" w:rsidRPr="00662B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095B" w:rsidRPr="0010095B" w:rsidRDefault="00662B8A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«</w:t>
      </w:r>
      <w:r w:rsidR="0010095B" w:rsidRPr="0010095B">
        <w:rPr>
          <w:rFonts w:ascii="Times New Roman" w:eastAsia="Calibri" w:hAnsi="Times New Roman" w:cs="Times New Roman"/>
          <w:sz w:val="28"/>
          <w:szCs w:val="28"/>
        </w:rPr>
        <w:t xml:space="preserve">Об уполномоченных органах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по осуществлению отдельных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обязанностей концедента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по концессионному соглашению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о финансировании, проектировании,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строительстве и эксплуатации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спортивного комплекса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с универсальным игровым залом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и дворца боевых искусств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в мкр. 30А в муниципальном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образовании городской округ </w:t>
      </w:r>
    </w:p>
    <w:p w:rsidR="0010095B" w:rsidRPr="0010095B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 xml:space="preserve">Сургут Ханты-Мансийского </w:t>
      </w:r>
    </w:p>
    <w:p w:rsidR="00572594" w:rsidRPr="00662B8A" w:rsidRDefault="0010095B" w:rsidP="00100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95B">
        <w:rPr>
          <w:rFonts w:ascii="Times New Roman" w:eastAsia="Calibri" w:hAnsi="Times New Roman" w:cs="Times New Roman"/>
          <w:sz w:val="28"/>
          <w:szCs w:val="28"/>
        </w:rPr>
        <w:t>автономного округа – Югры</w:t>
      </w:r>
      <w:r w:rsidR="00572594" w:rsidRPr="00662B8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B8A" w:rsidRPr="000855EC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В соответствии с пунктом 1 части 1 статьи 5 Федерального закона                               от 21.07.2005 № 115-ФЗ «О концессионных соглашениях</w:t>
      </w:r>
      <w:r w:rsidRPr="000855EC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B32A9D" w:rsidRPr="000855EC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0855EC">
        <w:rPr>
          <w:rFonts w:ascii="Times New Roman" w:eastAsia="Calibri" w:hAnsi="Times New Roman" w:cs="Times New Roman"/>
          <w:sz w:val="28"/>
          <w:szCs w:val="28"/>
        </w:rPr>
        <w:t>распоряжени</w:t>
      </w:r>
      <w:r w:rsidR="00B32A9D" w:rsidRPr="000855EC">
        <w:rPr>
          <w:rFonts w:ascii="Times New Roman" w:eastAsia="Calibri" w:hAnsi="Times New Roman" w:cs="Times New Roman"/>
          <w:sz w:val="28"/>
          <w:szCs w:val="28"/>
        </w:rPr>
        <w:t>ем</w:t>
      </w:r>
      <w:r w:rsidRPr="000855E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32A9D" w:rsidRPr="000855EC">
        <w:rPr>
          <w:rFonts w:ascii="Times New Roman" w:eastAsia="Calibri" w:hAnsi="Times New Roman" w:cs="Times New Roman"/>
          <w:sz w:val="28"/>
          <w:szCs w:val="28"/>
        </w:rPr>
        <w:br/>
      </w:r>
      <w:r w:rsidRPr="000855EC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662B8A" w:rsidRPr="007032FD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5EC">
        <w:rPr>
          <w:rFonts w:ascii="Times New Roman" w:eastAsia="Calibri" w:hAnsi="Times New Roman" w:cs="Times New Roman"/>
          <w:color w:val="000000"/>
          <w:sz w:val="28"/>
          <w:szCs w:val="28"/>
        </w:rPr>
        <w:t>1. Внести в постановление Админист</w:t>
      </w:r>
      <w:r w:rsidR="00063627" w:rsidRPr="00085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рации города от </w:t>
      </w:r>
      <w:r w:rsidR="00441730" w:rsidRPr="00085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14.01.2026 </w:t>
      </w:r>
      <w:r w:rsidR="0010095B" w:rsidRPr="000855EC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063627" w:rsidRPr="000855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14</w:t>
      </w:r>
      <w:r w:rsidR="002D2619" w:rsidRPr="000855E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="0010095B" w:rsidRPr="00100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уполномоченных органах по осуществлению отдельных обязанностей концедента по концессионному соглашению о финансировании, </w:t>
      </w:r>
      <w:r w:rsidR="00441730" w:rsidRPr="0010095B">
        <w:rPr>
          <w:rFonts w:ascii="Times New Roman" w:eastAsia="Calibri" w:hAnsi="Times New Roman" w:cs="Times New Roman"/>
          <w:color w:val="000000"/>
          <w:sz w:val="28"/>
          <w:szCs w:val="28"/>
        </w:rPr>
        <w:t>проектировании</w:t>
      </w:r>
      <w:r w:rsidR="0010095B" w:rsidRPr="00100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строительстве и эксплуатации спортивного комплекса </w:t>
      </w:r>
      <w:r w:rsidR="0044173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0095B" w:rsidRPr="00100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441730" w:rsidRPr="0010095B">
        <w:rPr>
          <w:rFonts w:ascii="Times New Roman" w:eastAsia="Calibri" w:hAnsi="Times New Roman" w:cs="Times New Roman"/>
          <w:color w:val="000000"/>
          <w:sz w:val="28"/>
          <w:szCs w:val="28"/>
        </w:rPr>
        <w:t>универсальным</w:t>
      </w:r>
      <w:r w:rsidR="0010095B" w:rsidRPr="00100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игровым залом и дворца боевых искусств в мкр. 30А </w:t>
      </w:r>
      <w:r w:rsidR="0044173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0095B" w:rsidRPr="0010095B">
        <w:rPr>
          <w:rFonts w:ascii="Times New Roman" w:eastAsia="Calibri" w:hAnsi="Times New Roman" w:cs="Times New Roman"/>
          <w:color w:val="000000"/>
          <w:sz w:val="28"/>
          <w:szCs w:val="28"/>
        </w:rPr>
        <w:t>в муниципальном образовании городской округ Сургут Ханты-Мансийского автономного округа – Югры</w:t>
      </w:r>
      <w:r w:rsidR="00100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следующие изменения: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0855EC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B44A87" w:rsidRPr="000855EC">
        <w:rPr>
          <w:rFonts w:ascii="Times New Roman" w:eastAsia="Calibri" w:hAnsi="Times New Roman" w:cs="Times New Roman"/>
          <w:sz w:val="28"/>
          <w:szCs w:val="28"/>
        </w:rPr>
        <w:t>ы</w:t>
      </w:r>
      <w:r w:rsidR="002B6B4A" w:rsidRPr="000855EC">
        <w:rPr>
          <w:rFonts w:ascii="Times New Roman" w:eastAsia="Calibri" w:hAnsi="Times New Roman" w:cs="Times New Roman"/>
          <w:sz w:val="28"/>
          <w:szCs w:val="28"/>
        </w:rPr>
        <w:t xml:space="preserve"> 1.1</w:t>
      </w:r>
      <w:r w:rsidR="00B44A87" w:rsidRPr="000855EC">
        <w:rPr>
          <w:rFonts w:ascii="Times New Roman" w:eastAsia="Calibri" w:hAnsi="Times New Roman" w:cs="Times New Roman"/>
          <w:sz w:val="28"/>
          <w:szCs w:val="28"/>
        </w:rPr>
        <w:t xml:space="preserve"> – 1.3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пункта 1 постановления изложить в следующей                   редакции: </w:t>
      </w:r>
    </w:p>
    <w:p w:rsid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«1.1. </w:t>
      </w:r>
      <w:r w:rsidR="0010095B" w:rsidRPr="0010095B">
        <w:rPr>
          <w:rFonts w:ascii="Times New Roman" w:eastAsia="Calibri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подпунктами 2, 3, 4                  </w:t>
      </w:r>
      <w:proofErr w:type="gramStart"/>
      <w:r w:rsidR="0010095B" w:rsidRPr="0010095B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="0010095B" w:rsidRPr="0010095B">
        <w:rPr>
          <w:rFonts w:ascii="Times New Roman" w:eastAsia="Calibri" w:hAnsi="Times New Roman" w:cs="Times New Roman"/>
          <w:sz w:val="28"/>
          <w:szCs w:val="28"/>
        </w:rPr>
        <w:t>в отношении подготовки территории строительства), 5 (в отношении исполнения денежных обязательств концедента в части выплаты капитального гранта), 7, 8, 12 пункта «а» раздела 1.5 концессионного соглашения</w:t>
      </w:r>
      <w:r w:rsidRPr="00662B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39E" w:rsidRPr="00B0639E" w:rsidRDefault="00B0639E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69205C" w:rsidRPr="0069205C">
        <w:rPr>
          <w:rFonts w:ascii="Times New Roman" w:eastAsia="Calibri" w:hAnsi="Times New Roman" w:cs="Times New Roman"/>
          <w:sz w:val="28"/>
          <w:szCs w:val="28"/>
        </w:rPr>
        <w:t xml:space="preserve">Департамент имущественных и земельных отношений Администрации города – в отношении обязательств, предусмотренных подпунктами 4 </w:t>
      </w:r>
      <w:r w:rsidR="00F67A67">
        <w:rPr>
          <w:rFonts w:ascii="Times New Roman" w:eastAsia="Calibri" w:hAnsi="Times New Roman" w:cs="Times New Roman"/>
          <w:sz w:val="28"/>
          <w:szCs w:val="28"/>
        </w:rPr>
        <w:br/>
      </w:r>
      <w:r w:rsidR="0069205C" w:rsidRPr="0069205C">
        <w:rPr>
          <w:rFonts w:ascii="Times New Roman" w:eastAsia="Calibri" w:hAnsi="Times New Roman" w:cs="Times New Roman"/>
          <w:sz w:val="28"/>
          <w:szCs w:val="28"/>
        </w:rPr>
        <w:t>(в отношении оформления прав на земельный участок), 9, 10 пункта «а» раздела 1.5 концессионного соглашения</w:t>
      </w:r>
      <w:r w:rsidRPr="00B063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39E" w:rsidRPr="0069205C" w:rsidRDefault="00A16173" w:rsidP="006920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009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B0639E" w:rsidRPr="001009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1009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B0639E" w:rsidRPr="001009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9205C" w:rsidRPr="006920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Управление физической культуры и спорта Администрации города </w:t>
      </w:r>
      <w:r w:rsidR="00C052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="007053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="0069205C" w:rsidRPr="006920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отношении обязательств, предусмотр</w:t>
      </w:r>
      <w:r w:rsidR="006920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енных подпунктом 11 пункта «а» </w:t>
      </w:r>
      <w:r w:rsidR="0069205C" w:rsidRPr="006920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раздела 1.5 концессионного соглашения</w:t>
      </w:r>
      <w:r w:rsidR="000411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B0639E" w:rsidRPr="001009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  <w:r w:rsidR="00F761D0" w:rsidRPr="001009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B0639E" w:rsidRPr="00B0639E" w:rsidRDefault="007032FD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5EC">
        <w:rPr>
          <w:rFonts w:ascii="Times New Roman" w:eastAsia="Calibri" w:hAnsi="Times New Roman" w:cs="Times New Roman"/>
          <w:sz w:val="28"/>
          <w:szCs w:val="28"/>
        </w:rPr>
        <w:t>1</w:t>
      </w:r>
      <w:r w:rsidR="00B0639E" w:rsidRPr="000855EC">
        <w:rPr>
          <w:rFonts w:ascii="Times New Roman" w:eastAsia="Calibri" w:hAnsi="Times New Roman" w:cs="Times New Roman"/>
          <w:sz w:val="28"/>
          <w:szCs w:val="28"/>
        </w:rPr>
        <w:t>.</w:t>
      </w:r>
      <w:r w:rsidR="00B44A87" w:rsidRPr="000855EC">
        <w:rPr>
          <w:rFonts w:ascii="Times New Roman" w:eastAsia="Calibri" w:hAnsi="Times New Roman" w:cs="Times New Roman"/>
          <w:sz w:val="28"/>
          <w:szCs w:val="28"/>
        </w:rPr>
        <w:t>2</w:t>
      </w:r>
      <w:r w:rsidRPr="000855EC">
        <w:rPr>
          <w:rFonts w:ascii="Times New Roman" w:eastAsia="Calibri" w:hAnsi="Times New Roman" w:cs="Times New Roman"/>
          <w:sz w:val="28"/>
          <w:szCs w:val="28"/>
        </w:rPr>
        <w:t>.</w:t>
      </w:r>
      <w:r w:rsidR="00B0639E" w:rsidRPr="000855EC">
        <w:rPr>
          <w:rFonts w:ascii="Times New Roman" w:eastAsia="Calibri" w:hAnsi="Times New Roman" w:cs="Times New Roman"/>
          <w:sz w:val="28"/>
          <w:szCs w:val="28"/>
        </w:rPr>
        <w:t xml:space="preserve"> Пункт 1 по</w:t>
      </w:r>
      <w:r w:rsidR="00B44A87" w:rsidRPr="000855EC">
        <w:rPr>
          <w:rFonts w:ascii="Times New Roman" w:eastAsia="Calibri" w:hAnsi="Times New Roman" w:cs="Times New Roman"/>
          <w:sz w:val="28"/>
          <w:szCs w:val="28"/>
        </w:rPr>
        <w:t>становления дополнить подпунктами</w:t>
      </w:r>
      <w:r w:rsidR="00B0639E" w:rsidRPr="000855EC">
        <w:rPr>
          <w:rFonts w:ascii="Times New Roman" w:eastAsia="Calibri" w:hAnsi="Times New Roman" w:cs="Times New Roman"/>
          <w:sz w:val="28"/>
          <w:szCs w:val="28"/>
        </w:rPr>
        <w:t xml:space="preserve"> 1.4</w:t>
      </w:r>
      <w:r w:rsidR="00B44A87" w:rsidRPr="000855EC">
        <w:rPr>
          <w:rFonts w:ascii="Times New Roman" w:eastAsia="Calibri" w:hAnsi="Times New Roman" w:cs="Times New Roman"/>
          <w:sz w:val="28"/>
          <w:szCs w:val="28"/>
        </w:rPr>
        <w:t>, 1.5</w:t>
      </w:r>
      <w:r w:rsidR="00B0639E" w:rsidRPr="000855EC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B0639E" w:rsidRPr="00B0639E" w:rsidRDefault="00B0639E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«1.4. </w:t>
      </w:r>
      <w:r w:rsidR="0069205C" w:rsidRPr="0069205C">
        <w:rPr>
          <w:rFonts w:ascii="Times New Roman" w:eastAsia="Calibri" w:hAnsi="Times New Roman" w:cs="Times New Roman"/>
          <w:sz w:val="28"/>
          <w:szCs w:val="28"/>
        </w:rPr>
        <w:t xml:space="preserve">Управление бюджетного учёта и отчётности Администрации </w:t>
      </w:r>
      <w:r w:rsidR="0069205C" w:rsidRPr="0069205C">
        <w:rPr>
          <w:rFonts w:ascii="Times New Roman" w:eastAsia="Calibri" w:hAnsi="Times New Roman" w:cs="Times New Roman"/>
          <w:sz w:val="28"/>
          <w:szCs w:val="28"/>
        </w:rPr>
        <w:br/>
        <w:t xml:space="preserve">города – в отношении обязательств, предусмотренных подпунктом 5 </w:t>
      </w:r>
      <w:r w:rsidR="0069205C" w:rsidRPr="0069205C">
        <w:rPr>
          <w:rFonts w:ascii="Times New Roman" w:eastAsia="Calibri" w:hAnsi="Times New Roman" w:cs="Times New Roman"/>
          <w:sz w:val="28"/>
          <w:szCs w:val="28"/>
        </w:rPr>
        <w:br/>
        <w:t>(в отношении исполнения денежных обязательств концедента в части выплаты инвестиционного платежа, возмещения затрат на уплату налога) пункта «а» раздела 1.5 концессионного соглашения</w:t>
      </w:r>
      <w:r w:rsidRPr="00B0639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0639E" w:rsidRDefault="00B0639E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69205C" w:rsidRPr="0069205C">
        <w:rPr>
          <w:rFonts w:ascii="Times New Roman" w:eastAsia="Calibri" w:hAnsi="Times New Roman" w:cs="Times New Roman"/>
          <w:sz w:val="28"/>
          <w:szCs w:val="28"/>
        </w:rPr>
        <w:t>Департамент финансов Администрации города – в отношении обязательства, предусмотренного подпунктом 6 пункта «а» раздела 1.5 концессионного соглашения</w:t>
      </w:r>
      <w:r w:rsidR="000411BA">
        <w:rPr>
          <w:rFonts w:ascii="Times New Roman" w:eastAsia="Calibri" w:hAnsi="Times New Roman" w:cs="Times New Roman"/>
          <w:sz w:val="28"/>
          <w:szCs w:val="28"/>
        </w:rPr>
        <w:t>.</w:t>
      </w:r>
      <w:r w:rsidRPr="00B0639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855EC" w:rsidRPr="00426840" w:rsidRDefault="000855EC" w:rsidP="00085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1.3. Подпункт 2.1 пункта 2 постановления изложить в следующей                   редакции: </w:t>
      </w:r>
    </w:p>
    <w:p w:rsidR="000855EC" w:rsidRPr="00426840" w:rsidRDefault="000855EC" w:rsidP="00085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«2.1. Обеспечить координацию деятельности структурных подразделений, указанных в подпунктах 1.1 – 1.5 пункта 1 настоящего постановления (далее – уполномоченные органы), по исполнению обязанностей </w:t>
      </w:r>
      <w:proofErr w:type="spellStart"/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концедетна</w:t>
      </w:r>
      <w:proofErr w:type="spellEnd"/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концессионному соглашению</w:t>
      </w:r>
      <w:r w:rsidR="000411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662B8A" w:rsidRPr="00F0064B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064B">
        <w:rPr>
          <w:rFonts w:ascii="Times New Roman" w:eastAsia="Calibri" w:hAnsi="Times New Roman" w:cs="Times New Roman"/>
          <w:sz w:val="28"/>
          <w:szCs w:val="28"/>
        </w:rPr>
        <w:t xml:space="preserve">2. Комитету информационной политики </w:t>
      </w:r>
      <w:r w:rsidR="00F761D0" w:rsidRPr="00F0064B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Pr="00F0064B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на официальном портале Администрации города: </w:t>
      </w:r>
      <w:r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>www.admsurgut.ru.</w:t>
      </w:r>
    </w:p>
    <w:p w:rsidR="00662B8A" w:rsidRPr="00F0064B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</w:t>
      </w:r>
      <w:r w:rsidR="00F761D0"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сетевом издании «Официальные </w:t>
      </w:r>
      <w:r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города Сургута»: DOCSURGUT.RU.</w:t>
      </w:r>
    </w:p>
    <w:p w:rsidR="00662B8A" w:rsidRPr="00F0064B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</w:t>
      </w:r>
      <w:r w:rsidR="006E4149"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>а правоотношения, возникшие с 04</w:t>
      </w:r>
      <w:r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>.07.2022.</w:t>
      </w:r>
    </w:p>
    <w:p w:rsidR="00DA6889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064B">
        <w:rPr>
          <w:rFonts w:ascii="Times New Roman" w:eastAsia="Calibri" w:hAnsi="Times New Roman" w:cs="Times New Roman"/>
          <w:color w:val="000000"/>
          <w:sz w:val="28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44A87" w:rsidRDefault="00B44A87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705373" w:rsidRDefault="00705373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05373" w:rsidRDefault="00705373" w:rsidP="00705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Мосинян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Татулович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главный специалист отдела инвестиций </w:t>
      </w:r>
    </w:p>
    <w:p w:rsidR="00705373" w:rsidRDefault="00705373" w:rsidP="00705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проектного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инвестиций, развития предпринимательства </w:t>
      </w:r>
    </w:p>
    <w:p w:rsidR="00705373" w:rsidRPr="000E5242" w:rsidRDefault="00705373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и туризма Администрации города, тел.: (3462) 52 22 78</w:t>
      </w:r>
    </w:p>
    <w:sectPr w:rsidR="00705373" w:rsidRPr="000E5242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A9" w:rsidRDefault="00A108A9" w:rsidP="00EE72BF">
      <w:pPr>
        <w:spacing w:after="0" w:line="240" w:lineRule="auto"/>
      </w:pPr>
      <w:r>
        <w:separator/>
      </w:r>
    </w:p>
  </w:endnote>
  <w:endnote w:type="continuationSeparator" w:id="0">
    <w:p w:rsidR="00A108A9" w:rsidRDefault="00A108A9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A9" w:rsidRDefault="00A108A9" w:rsidP="00EE72BF">
      <w:pPr>
        <w:spacing w:after="0" w:line="240" w:lineRule="auto"/>
      </w:pPr>
      <w:r>
        <w:separator/>
      </w:r>
    </w:p>
  </w:footnote>
  <w:footnote w:type="continuationSeparator" w:id="0">
    <w:p w:rsidR="00A108A9" w:rsidRDefault="00A108A9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373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26"/>
    <w:multiLevelType w:val="multilevel"/>
    <w:tmpl w:val="3C981F0C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5C4C"/>
    <w:multiLevelType w:val="hybridMultilevel"/>
    <w:tmpl w:val="57B672D6"/>
    <w:lvl w:ilvl="0" w:tplc="DD30F4DC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831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ED9C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C6DF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257C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6E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1AD14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6ED1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A0F1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11BA"/>
    <w:rsid w:val="000459DB"/>
    <w:rsid w:val="00050B21"/>
    <w:rsid w:val="00051560"/>
    <w:rsid w:val="000604C4"/>
    <w:rsid w:val="00063627"/>
    <w:rsid w:val="00072092"/>
    <w:rsid w:val="000855EC"/>
    <w:rsid w:val="00086E29"/>
    <w:rsid w:val="00092698"/>
    <w:rsid w:val="00097506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095B"/>
    <w:rsid w:val="00103F06"/>
    <w:rsid w:val="00106D06"/>
    <w:rsid w:val="00115B2B"/>
    <w:rsid w:val="0013040E"/>
    <w:rsid w:val="00133D0D"/>
    <w:rsid w:val="00134C8B"/>
    <w:rsid w:val="00136D99"/>
    <w:rsid w:val="001623C5"/>
    <w:rsid w:val="001717CA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4079"/>
    <w:rsid w:val="001F7F5F"/>
    <w:rsid w:val="00217FA2"/>
    <w:rsid w:val="0025003C"/>
    <w:rsid w:val="002508A2"/>
    <w:rsid w:val="002667CE"/>
    <w:rsid w:val="00273E30"/>
    <w:rsid w:val="002B0462"/>
    <w:rsid w:val="002B6B4A"/>
    <w:rsid w:val="002D1B8A"/>
    <w:rsid w:val="002D2619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41730"/>
    <w:rsid w:val="00455BE3"/>
    <w:rsid w:val="004610CE"/>
    <w:rsid w:val="00471546"/>
    <w:rsid w:val="00475330"/>
    <w:rsid w:val="00485DFF"/>
    <w:rsid w:val="00487F48"/>
    <w:rsid w:val="004C1455"/>
    <w:rsid w:val="004D6AEF"/>
    <w:rsid w:val="004F0BC6"/>
    <w:rsid w:val="005071E6"/>
    <w:rsid w:val="00511CD4"/>
    <w:rsid w:val="0055320B"/>
    <w:rsid w:val="00563220"/>
    <w:rsid w:val="00564680"/>
    <w:rsid w:val="00572443"/>
    <w:rsid w:val="00572594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64E"/>
    <w:rsid w:val="00616EB7"/>
    <w:rsid w:val="00622393"/>
    <w:rsid w:val="00640373"/>
    <w:rsid w:val="00645485"/>
    <w:rsid w:val="0066134E"/>
    <w:rsid w:val="00662025"/>
    <w:rsid w:val="00662B8A"/>
    <w:rsid w:val="00671675"/>
    <w:rsid w:val="00683671"/>
    <w:rsid w:val="006844FD"/>
    <w:rsid w:val="0068456B"/>
    <w:rsid w:val="0069205C"/>
    <w:rsid w:val="006B7DE8"/>
    <w:rsid w:val="006D423D"/>
    <w:rsid w:val="006E1BC1"/>
    <w:rsid w:val="006E4149"/>
    <w:rsid w:val="006E5440"/>
    <w:rsid w:val="006F60E4"/>
    <w:rsid w:val="007032FD"/>
    <w:rsid w:val="00705373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A6061"/>
    <w:rsid w:val="007B4345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45C99"/>
    <w:rsid w:val="00864319"/>
    <w:rsid w:val="0086734C"/>
    <w:rsid w:val="00885B32"/>
    <w:rsid w:val="008D15D8"/>
    <w:rsid w:val="008E0A5B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C3003"/>
    <w:rsid w:val="009C35E1"/>
    <w:rsid w:val="009E0444"/>
    <w:rsid w:val="009E207B"/>
    <w:rsid w:val="009F222E"/>
    <w:rsid w:val="009F688D"/>
    <w:rsid w:val="009F70FE"/>
    <w:rsid w:val="00A013C5"/>
    <w:rsid w:val="00A04426"/>
    <w:rsid w:val="00A0711D"/>
    <w:rsid w:val="00A108A9"/>
    <w:rsid w:val="00A11A60"/>
    <w:rsid w:val="00A15362"/>
    <w:rsid w:val="00A160AB"/>
    <w:rsid w:val="00A16173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B6EAD"/>
    <w:rsid w:val="00AF1EC3"/>
    <w:rsid w:val="00AF31AB"/>
    <w:rsid w:val="00AF54E2"/>
    <w:rsid w:val="00AF6A34"/>
    <w:rsid w:val="00B0639E"/>
    <w:rsid w:val="00B06A27"/>
    <w:rsid w:val="00B06E39"/>
    <w:rsid w:val="00B11F28"/>
    <w:rsid w:val="00B12F02"/>
    <w:rsid w:val="00B25FEF"/>
    <w:rsid w:val="00B32A9D"/>
    <w:rsid w:val="00B33273"/>
    <w:rsid w:val="00B3533A"/>
    <w:rsid w:val="00B40D84"/>
    <w:rsid w:val="00B40E07"/>
    <w:rsid w:val="00B44A87"/>
    <w:rsid w:val="00B57BD1"/>
    <w:rsid w:val="00B61F63"/>
    <w:rsid w:val="00B63430"/>
    <w:rsid w:val="00B64AFF"/>
    <w:rsid w:val="00B70763"/>
    <w:rsid w:val="00B74536"/>
    <w:rsid w:val="00B74CE8"/>
    <w:rsid w:val="00B81E31"/>
    <w:rsid w:val="00BA1B04"/>
    <w:rsid w:val="00BA2BF2"/>
    <w:rsid w:val="00BB4404"/>
    <w:rsid w:val="00BB702D"/>
    <w:rsid w:val="00BC2C4F"/>
    <w:rsid w:val="00BC7243"/>
    <w:rsid w:val="00BD0B2E"/>
    <w:rsid w:val="00BD15D0"/>
    <w:rsid w:val="00BF37FE"/>
    <w:rsid w:val="00C0524D"/>
    <w:rsid w:val="00C141A5"/>
    <w:rsid w:val="00C3165B"/>
    <w:rsid w:val="00C34C2A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C12F2"/>
    <w:rsid w:val="00CD49D6"/>
    <w:rsid w:val="00CD7C99"/>
    <w:rsid w:val="00CE7C64"/>
    <w:rsid w:val="00CF13B0"/>
    <w:rsid w:val="00CF2E8B"/>
    <w:rsid w:val="00D10CF1"/>
    <w:rsid w:val="00D1147E"/>
    <w:rsid w:val="00D14ECC"/>
    <w:rsid w:val="00D23588"/>
    <w:rsid w:val="00D31A71"/>
    <w:rsid w:val="00D5168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DF631B"/>
    <w:rsid w:val="00E00D6D"/>
    <w:rsid w:val="00E010FE"/>
    <w:rsid w:val="00E13CFE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064B"/>
    <w:rsid w:val="00F02CC6"/>
    <w:rsid w:val="00F03A48"/>
    <w:rsid w:val="00F213DC"/>
    <w:rsid w:val="00F22364"/>
    <w:rsid w:val="00F22584"/>
    <w:rsid w:val="00F22F3B"/>
    <w:rsid w:val="00F33341"/>
    <w:rsid w:val="00F3347B"/>
    <w:rsid w:val="00F466DB"/>
    <w:rsid w:val="00F474F0"/>
    <w:rsid w:val="00F52A00"/>
    <w:rsid w:val="00F665BD"/>
    <w:rsid w:val="00F67A67"/>
    <w:rsid w:val="00F7603D"/>
    <w:rsid w:val="00F761D0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C1B7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E5D0-3FF7-4DA5-84E0-E3CE20DD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2026-04-24T05:34:00Z</dcterms:created>
  <dcterms:modified xsi:type="dcterms:W3CDTF">2026-04-24T05:35:00Z</dcterms:modified>
</cp:coreProperties>
</file>