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23" w:rsidRDefault="00544D23" w:rsidP="00656C1A">
      <w:pPr>
        <w:spacing w:line="120" w:lineRule="atLeast"/>
        <w:jc w:val="center"/>
        <w:rPr>
          <w:sz w:val="24"/>
          <w:szCs w:val="24"/>
        </w:rPr>
      </w:pPr>
    </w:p>
    <w:p w:rsidR="00544D23" w:rsidRDefault="00544D23" w:rsidP="00656C1A">
      <w:pPr>
        <w:spacing w:line="120" w:lineRule="atLeast"/>
        <w:jc w:val="center"/>
        <w:rPr>
          <w:sz w:val="24"/>
          <w:szCs w:val="24"/>
        </w:rPr>
      </w:pPr>
    </w:p>
    <w:p w:rsidR="00544D23" w:rsidRPr="00852378" w:rsidRDefault="00544D23" w:rsidP="00656C1A">
      <w:pPr>
        <w:spacing w:line="120" w:lineRule="atLeast"/>
        <w:jc w:val="center"/>
        <w:rPr>
          <w:sz w:val="10"/>
          <w:szCs w:val="10"/>
        </w:rPr>
      </w:pPr>
    </w:p>
    <w:p w:rsidR="00544D23" w:rsidRDefault="00544D23" w:rsidP="00656C1A">
      <w:pPr>
        <w:spacing w:line="120" w:lineRule="atLeast"/>
        <w:jc w:val="center"/>
        <w:rPr>
          <w:sz w:val="10"/>
          <w:szCs w:val="24"/>
        </w:rPr>
      </w:pPr>
    </w:p>
    <w:p w:rsidR="00544D23" w:rsidRPr="005541F0" w:rsidRDefault="00544D2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44D23" w:rsidRDefault="00544D2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44D23" w:rsidRPr="005541F0" w:rsidRDefault="00544D2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44D23" w:rsidRPr="005649E4" w:rsidRDefault="00544D23" w:rsidP="00656C1A">
      <w:pPr>
        <w:spacing w:line="120" w:lineRule="atLeast"/>
        <w:jc w:val="center"/>
        <w:rPr>
          <w:sz w:val="18"/>
          <w:szCs w:val="24"/>
        </w:rPr>
      </w:pPr>
    </w:p>
    <w:p w:rsidR="00544D23" w:rsidRPr="00656C1A" w:rsidRDefault="00544D2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44D23" w:rsidRPr="005541F0" w:rsidRDefault="00544D23" w:rsidP="00656C1A">
      <w:pPr>
        <w:spacing w:line="120" w:lineRule="atLeast"/>
        <w:jc w:val="center"/>
        <w:rPr>
          <w:sz w:val="18"/>
          <w:szCs w:val="24"/>
        </w:rPr>
      </w:pPr>
    </w:p>
    <w:p w:rsidR="00544D23" w:rsidRPr="005541F0" w:rsidRDefault="00544D23" w:rsidP="00656C1A">
      <w:pPr>
        <w:spacing w:line="120" w:lineRule="atLeast"/>
        <w:jc w:val="center"/>
        <w:rPr>
          <w:sz w:val="20"/>
          <w:szCs w:val="24"/>
        </w:rPr>
      </w:pPr>
    </w:p>
    <w:p w:rsidR="00544D23" w:rsidRPr="00656C1A" w:rsidRDefault="00544D2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44D23" w:rsidRDefault="00544D23" w:rsidP="00656C1A">
      <w:pPr>
        <w:spacing w:line="120" w:lineRule="atLeast"/>
        <w:jc w:val="center"/>
        <w:rPr>
          <w:sz w:val="30"/>
          <w:szCs w:val="24"/>
        </w:rPr>
      </w:pPr>
    </w:p>
    <w:p w:rsidR="00544D23" w:rsidRPr="00656C1A" w:rsidRDefault="00544D2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44D2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44D23" w:rsidRPr="00F8214F" w:rsidRDefault="00544D2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44D23" w:rsidRPr="00F8214F" w:rsidRDefault="00D9238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44D23" w:rsidRPr="00F8214F" w:rsidRDefault="00544D2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44D23" w:rsidRPr="00F8214F" w:rsidRDefault="00D9238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544D23" w:rsidRPr="00A63FB0" w:rsidRDefault="00544D2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44D23" w:rsidRPr="00A3761A" w:rsidRDefault="00D9238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44D23" w:rsidRPr="00F8214F" w:rsidRDefault="00544D2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44D23" w:rsidRPr="00F8214F" w:rsidRDefault="00544D2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44D23" w:rsidRPr="00AB4194" w:rsidRDefault="00544D2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44D23" w:rsidRPr="00F8214F" w:rsidRDefault="00D9238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6327</w:t>
            </w:r>
          </w:p>
        </w:tc>
      </w:tr>
    </w:tbl>
    <w:p w:rsidR="00544D23" w:rsidRPr="00C725A6" w:rsidRDefault="00544D23" w:rsidP="00C725A6">
      <w:pPr>
        <w:rPr>
          <w:rFonts w:cs="Times New Roman"/>
          <w:szCs w:val="28"/>
        </w:rPr>
      </w:pPr>
    </w:p>
    <w:p w:rsidR="00544D23" w:rsidRDefault="00544D23" w:rsidP="00544D23">
      <w:r>
        <w:t xml:space="preserve">О назначении </w:t>
      </w:r>
    </w:p>
    <w:p w:rsidR="00544D23" w:rsidRDefault="00544D23" w:rsidP="00544D23">
      <w:r>
        <w:t>публичных слушаний</w:t>
      </w:r>
    </w:p>
    <w:p w:rsidR="00544D23" w:rsidRDefault="00544D23" w:rsidP="00544D23">
      <w:pPr>
        <w:rPr>
          <w:szCs w:val="28"/>
        </w:rPr>
      </w:pPr>
    </w:p>
    <w:p w:rsidR="00544D23" w:rsidRDefault="00544D23" w:rsidP="00544D23">
      <w:pPr>
        <w:rPr>
          <w:szCs w:val="28"/>
        </w:rPr>
      </w:pPr>
    </w:p>
    <w:p w:rsidR="00544D23" w:rsidRDefault="00544D23" w:rsidP="00544D23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 703-</w:t>
      </w:r>
      <w:r>
        <w:rPr>
          <w:rFonts w:cs="Times New Roman"/>
          <w:spacing w:val="-2"/>
          <w:szCs w:val="28"/>
          <w:lang w:val="en-US"/>
        </w:rPr>
        <w:t>VII</w:t>
      </w:r>
      <w:r w:rsidRPr="00544D23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 № 2208 «О создании комиссии по градо-строительному зонированию и о признании утратившими силу </w:t>
      </w:r>
      <w:r>
        <w:rPr>
          <w:rFonts w:eastAsia="Calibri" w:cs="Times New Roman"/>
          <w:spacing w:val="-8"/>
          <w:szCs w:val="28"/>
        </w:rPr>
        <w:t>некоторых муници-пальных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Админи-</w:t>
      </w:r>
      <w:r>
        <w:rPr>
          <w:rFonts w:eastAsia="Calibri" w:cs="Times New Roman"/>
          <w:spacing w:val="-6"/>
          <w:szCs w:val="28"/>
        </w:rPr>
        <w:br/>
        <w:t xml:space="preserve">страции города», учитывая заявление Вафина Руслана Фанисовича от 09.09.2025 </w:t>
      </w:r>
      <w:r>
        <w:rPr>
          <w:rFonts w:eastAsia="Calibri" w:cs="Times New Roman"/>
          <w:spacing w:val="-6"/>
          <w:szCs w:val="28"/>
        </w:rPr>
        <w:br/>
        <w:t>№ 02-01-5688/5</w:t>
      </w:r>
      <w:r>
        <w:rPr>
          <w:rFonts w:cs="Times New Roman"/>
          <w:spacing w:val="-6"/>
          <w:szCs w:val="28"/>
        </w:rPr>
        <w:t>:</w:t>
      </w:r>
    </w:p>
    <w:p w:rsidR="00544D23" w:rsidRDefault="00544D23" w:rsidP="00544D2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86:03:0000000:137139, расположенного по адресу: город Сургут, дачный потребительский кооператив «Сургутское», улица 1-я Левая, участок № 2, территориальная зона СХ2. «Зона садоводства и огородничества для собственных нужд», условно разрешенный вид – магазины (код 4.4), </w:t>
      </w:r>
      <w:r>
        <w:rPr>
          <w:rFonts w:ascii="Times New Roman" w:hAnsi="Times New Roman" w:cs="Times New Roman"/>
          <w:sz w:val="28"/>
          <w:szCs w:val="28"/>
        </w:rPr>
        <w:br/>
        <w:t xml:space="preserve">в целях размещения магазина на земельном участке с кадастровым номером 86:03:0000000:137139. </w:t>
      </w:r>
    </w:p>
    <w:p w:rsidR="00544D23" w:rsidRDefault="00544D23" w:rsidP="00544D2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27.10.2025, время начала проведения </w:t>
      </w:r>
      <w:r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544D23" w:rsidRDefault="00544D23" w:rsidP="00544D23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  <w:lastRenderedPageBreak/>
        <w:t>3. Место проведения публичных слушаний – зал заседаний, располо-</w:t>
      </w:r>
      <w:r>
        <w:rPr>
          <w:rFonts w:cs="Times New Roman"/>
          <w:spacing w:val="-2"/>
          <w:szCs w:val="28"/>
        </w:rPr>
        <w:br/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  <w:t>улица Восход, дом 4.</w:t>
      </w:r>
    </w:p>
    <w:p w:rsidR="00544D23" w:rsidRDefault="00544D23" w:rsidP="00544D23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>
        <w:rPr>
          <w:rFonts w:cs="Times New Roman"/>
          <w:spacing w:val="-2"/>
          <w:szCs w:val="28"/>
        </w:rPr>
        <w:t xml:space="preserve">4. </w:t>
      </w:r>
      <w:r>
        <w:rPr>
          <w:rFonts w:cs="Calibri"/>
          <w:spacing w:val="-2"/>
          <w:szCs w:val="28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544D23" w:rsidRDefault="00544D23" w:rsidP="00544D2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информа-ционных материалов к нему на официальном портале Администрации города</w:t>
      </w:r>
      <w:r>
        <w:t xml:space="preserve"> (www.admsurgut.ru)</w:t>
      </w:r>
      <w:r>
        <w:rPr>
          <w:rFonts w:eastAsia="Calibri" w:cs="Times New Roman"/>
          <w:spacing w:val="-2"/>
          <w:szCs w:val="28"/>
        </w:rPr>
        <w:t xml:space="preserve"> и проводится до 27.10.2025 включительно.</w:t>
      </w:r>
    </w:p>
    <w:p w:rsidR="00544D23" w:rsidRDefault="00544D23" w:rsidP="00544D2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>
        <w:rPr>
          <w:rFonts w:eastAsia="Calibri" w:cs="Times New Roman"/>
          <w:spacing w:val="-2"/>
          <w:szCs w:val="28"/>
        </w:rPr>
        <w:br/>
        <w:t>дом 4.</w:t>
      </w:r>
    </w:p>
    <w:p w:rsidR="00544D23" w:rsidRDefault="00544D23" w:rsidP="00544D2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544D23" w:rsidRDefault="00544D23" w:rsidP="00544D2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>
        <w:rPr>
          <w:rFonts w:eastAsia="Calibri" w:cs="Times New Roman"/>
          <w:spacing w:val="-2"/>
          <w:szCs w:val="28"/>
        </w:rPr>
        <w:t xml:space="preserve"> и иной связи.</w:t>
      </w:r>
    </w:p>
    <w:p w:rsidR="00544D23" w:rsidRDefault="00544D23" w:rsidP="00544D23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>
        <w:rPr>
          <w:rFonts w:eastAsia="Calibri" w:cs="Times New Roman"/>
          <w:spacing w:val="-2"/>
          <w:szCs w:val="28"/>
        </w:rPr>
        <w:t>6. Установить, что у</w:t>
      </w:r>
      <w:r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>
        <w:rPr>
          <w:rFonts w:eastAsia="Calibri" w:cs="Times New Roman"/>
          <w:spacing w:val="-2"/>
          <w:szCs w:val="28"/>
        </w:rPr>
        <w:t xml:space="preserve">. Ознакомиться с материалами по проекту, указан-ному в пункте 1, </w:t>
      </w:r>
      <w:r>
        <w:rPr>
          <w:rFonts w:eastAsia="Calibri" w:cs="Times New Roman"/>
          <w:bCs/>
          <w:spacing w:val="-2"/>
          <w:szCs w:val="28"/>
        </w:rPr>
        <w:t>возможно по</w:t>
      </w:r>
      <w:r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320, в рабочие дни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>
        <w:rPr>
          <w:rFonts w:eastAsia="Calibri" w:cs="Times New Roman"/>
          <w:spacing w:val="-2"/>
          <w:szCs w:val="28"/>
        </w:rPr>
        <w:t xml:space="preserve">: </w:t>
      </w:r>
      <w:r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города: www.admsurgut.ru.</w:t>
      </w:r>
    </w:p>
    <w:p w:rsidR="00544D23" w:rsidRDefault="00544D23" w:rsidP="00544D23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>
        <w:rPr>
          <w:rFonts w:eastAsia="Calibri" w:cs="Calibri"/>
          <w:spacing w:val="-2"/>
          <w:szCs w:val="28"/>
        </w:rPr>
        <w:br/>
      </w:r>
      <w:r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предло-</w:t>
      </w:r>
      <w:r>
        <w:rPr>
          <w:rFonts w:eastAsia="Calibri" w:cs="Calibri"/>
          <w:spacing w:val="-6"/>
          <w:szCs w:val="28"/>
        </w:rPr>
        <w:br/>
        <w:t>жения</w:t>
      </w:r>
      <w:r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544D23" w:rsidRDefault="00544D23" w:rsidP="00544D23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544D23" w:rsidRDefault="00544D23" w:rsidP="00544D23">
      <w:pPr>
        <w:ind w:firstLine="709"/>
        <w:jc w:val="both"/>
      </w:pPr>
      <w:r>
        <w:t xml:space="preserve">- в письменной форме в адрес уполномоченного органа (город Сургут, улица Восход, дом 4, кабинет 320), в рабочие дни с 09.00 до 17.00, обед с 13.00 </w:t>
      </w:r>
      <w:r>
        <w:br/>
        <w:t xml:space="preserve">до 14.00, телефоны: 8 (3462) 52-82-55, 52-82-66, или на адрес электронной </w:t>
      </w:r>
      <w:r>
        <w:br/>
        <w:t xml:space="preserve">почты: dag@admsurgut.ru. </w:t>
      </w:r>
    </w:p>
    <w:p w:rsidR="00544D23" w:rsidRDefault="00544D23" w:rsidP="00544D23">
      <w:pPr>
        <w:ind w:firstLine="709"/>
        <w:jc w:val="both"/>
        <w:rPr>
          <w:spacing w:val="-4"/>
        </w:rPr>
      </w:pPr>
      <w:r>
        <w:t xml:space="preserve">8. </w:t>
      </w:r>
      <w:r>
        <w:rPr>
          <w:spacing w:val="-2"/>
          <w:szCs w:val="28"/>
        </w:rPr>
        <w:t xml:space="preserve">Комитету информационной политики 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>на официальном портале Администрации города (www.admsurgut.ru)</w:t>
      </w:r>
      <w:r>
        <w:rPr>
          <w:spacing w:val="-4"/>
        </w:rPr>
        <w:t>:</w:t>
      </w:r>
    </w:p>
    <w:p w:rsidR="00544D23" w:rsidRDefault="00544D23" w:rsidP="00544D23">
      <w:pPr>
        <w:ind w:firstLine="709"/>
        <w:jc w:val="both"/>
      </w:pPr>
      <w:r>
        <w:t xml:space="preserve">- </w:t>
      </w:r>
      <w:r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11.10.2025;</w:t>
      </w:r>
    </w:p>
    <w:p w:rsidR="00544D23" w:rsidRDefault="00544D23" w:rsidP="00544D2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  <w:t>10 дней после его подписания, но не позднее 01.11.2025.</w:t>
      </w:r>
    </w:p>
    <w:p w:rsidR="00544D23" w:rsidRDefault="00544D23" w:rsidP="00544D2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 xml:space="preserve">9. </w:t>
      </w:r>
      <w:r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544D23" w:rsidRDefault="00544D23" w:rsidP="00544D23">
      <w:pPr>
        <w:ind w:firstLine="709"/>
        <w:jc w:val="both"/>
      </w:pPr>
      <w:r>
        <w:t xml:space="preserve">- </w:t>
      </w:r>
      <w:r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11.10.2025;</w:t>
      </w:r>
    </w:p>
    <w:p w:rsidR="00544D23" w:rsidRDefault="00544D23" w:rsidP="00544D2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lastRenderedPageBreak/>
        <w:t>- з</w:t>
      </w:r>
      <w:r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  <w:t>10 дней после его подписания, но не позднее 01.11.2025.</w:t>
      </w:r>
    </w:p>
    <w:p w:rsidR="00544D23" w:rsidRDefault="00544D23" w:rsidP="00544D2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544D23" w:rsidRDefault="00544D23" w:rsidP="00544D23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>
        <w:rPr>
          <w:rFonts w:eastAsia="Calibri" w:cs="Times New Roman"/>
          <w:spacing w:val="-6"/>
          <w:szCs w:val="28"/>
        </w:rPr>
        <w:t xml:space="preserve">Контроль за выполнением постановления </w:t>
      </w:r>
      <w:r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544D23" w:rsidRDefault="00544D23" w:rsidP="00544D23">
      <w:pPr>
        <w:ind w:firstLine="709"/>
        <w:jc w:val="both"/>
        <w:rPr>
          <w:color w:val="000000"/>
          <w:spacing w:val="-4"/>
          <w:szCs w:val="28"/>
        </w:rPr>
      </w:pPr>
    </w:p>
    <w:p w:rsidR="00544D23" w:rsidRDefault="00544D23" w:rsidP="00544D23">
      <w:pPr>
        <w:ind w:firstLine="709"/>
        <w:jc w:val="both"/>
        <w:rPr>
          <w:color w:val="000000"/>
          <w:spacing w:val="-4"/>
          <w:szCs w:val="28"/>
        </w:rPr>
      </w:pPr>
    </w:p>
    <w:p w:rsidR="00544D23" w:rsidRDefault="00544D23" w:rsidP="00544D23">
      <w:pPr>
        <w:ind w:firstLine="709"/>
        <w:jc w:val="both"/>
        <w:rPr>
          <w:color w:val="000000"/>
          <w:spacing w:val="-4"/>
          <w:szCs w:val="28"/>
        </w:rPr>
      </w:pPr>
    </w:p>
    <w:p w:rsidR="00544D23" w:rsidRDefault="00544D23" w:rsidP="00544D23">
      <w:pPr>
        <w:tabs>
          <w:tab w:val="left" w:pos="993"/>
        </w:tabs>
        <w:suppressAutoHyphens/>
        <w:jc w:val="both"/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   С.А. Агафонов</w:t>
      </w:r>
    </w:p>
    <w:p w:rsidR="00F865B3" w:rsidRPr="00544D23" w:rsidRDefault="00F865B3" w:rsidP="00544D23">
      <w:pPr>
        <w:ind w:firstLine="709"/>
        <w:jc w:val="both"/>
      </w:pPr>
    </w:p>
    <w:sectPr w:rsidR="00F865B3" w:rsidRPr="00544D23" w:rsidSect="00544D2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F6" w:rsidRDefault="00AD3CF6">
      <w:r>
        <w:separator/>
      </w:r>
    </w:p>
  </w:endnote>
  <w:endnote w:type="continuationSeparator" w:id="0">
    <w:p w:rsidR="00AD3CF6" w:rsidRDefault="00AD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F6" w:rsidRDefault="00AD3CF6">
      <w:r>
        <w:separator/>
      </w:r>
    </w:p>
  </w:footnote>
  <w:footnote w:type="continuationSeparator" w:id="0">
    <w:p w:rsidR="00AD3CF6" w:rsidRDefault="00AD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06F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23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23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238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923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23"/>
    <w:rsid w:val="001906FA"/>
    <w:rsid w:val="00544D23"/>
    <w:rsid w:val="00924D41"/>
    <w:rsid w:val="00AA40CB"/>
    <w:rsid w:val="00AD3CF6"/>
    <w:rsid w:val="00BD4DF0"/>
    <w:rsid w:val="00D92387"/>
    <w:rsid w:val="00DC710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80D7C4-9D44-435B-8CDE-EF1EB962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4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4D23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544D23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544D2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2025-10-01T07:01:00Z</cp:lastPrinted>
  <dcterms:created xsi:type="dcterms:W3CDTF">2025-10-03T07:42:00Z</dcterms:created>
  <dcterms:modified xsi:type="dcterms:W3CDTF">2025-10-03T07:42:00Z</dcterms:modified>
</cp:coreProperties>
</file>