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793971" w:rsidRPr="00F025B3" w:rsidRDefault="001F5ECA" w:rsidP="00F025B3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360069" w:rsidRPr="009A5F8A" w:rsidRDefault="00360069" w:rsidP="00360069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2B03E6">
        <w:rPr>
          <w:szCs w:val="28"/>
        </w:rPr>
        <w:t>4264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2B03E6" w:rsidRDefault="00360069" w:rsidP="00360069">
      <w:pPr>
        <w:rPr>
          <w:szCs w:val="28"/>
        </w:rPr>
      </w:pPr>
      <w:r w:rsidRPr="003A74E5">
        <w:rPr>
          <w:szCs w:val="28"/>
        </w:rPr>
        <w:t>«</w:t>
      </w:r>
      <w:r w:rsidR="002B03E6" w:rsidRPr="002B03E6">
        <w:rPr>
          <w:szCs w:val="28"/>
        </w:rPr>
        <w:t xml:space="preserve">Предоставление разрешения на отклонение </w:t>
      </w:r>
    </w:p>
    <w:p w:rsidR="00C75D76" w:rsidRPr="002B03E6" w:rsidRDefault="002B03E6" w:rsidP="00360069">
      <w:pPr>
        <w:rPr>
          <w:szCs w:val="28"/>
        </w:rPr>
      </w:pPr>
      <w:r w:rsidRPr="002B03E6">
        <w:rPr>
          <w:szCs w:val="28"/>
        </w:rPr>
        <w:t xml:space="preserve">от предельных параметров разрешенного </w:t>
      </w:r>
      <w:r>
        <w:rPr>
          <w:szCs w:val="28"/>
        </w:rPr>
        <w:br/>
      </w:r>
      <w:r w:rsidRPr="002B03E6">
        <w:rPr>
          <w:szCs w:val="28"/>
        </w:rPr>
        <w:t xml:space="preserve">строительства, реконструкции объекта </w:t>
      </w:r>
      <w:r>
        <w:rPr>
          <w:szCs w:val="28"/>
        </w:rPr>
        <w:br/>
      </w:r>
      <w:r w:rsidRPr="002B03E6">
        <w:rPr>
          <w:szCs w:val="28"/>
        </w:rPr>
        <w:t>капитального строительства</w:t>
      </w:r>
      <w:r w:rsidR="00360069" w:rsidRPr="003A74E5">
        <w:rPr>
          <w:szCs w:val="28"/>
        </w:rPr>
        <w:t>»</w:t>
      </w:r>
    </w:p>
    <w:p w:rsidR="00C75D76" w:rsidRDefault="00C75D76" w:rsidP="00C75D76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B7ACC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EB7ACC" w:rsidRPr="00EB7ACC">
        <w:rPr>
          <w:rFonts w:cs="Times New Roman"/>
          <w:spacing w:val="-2"/>
          <w:szCs w:val="28"/>
        </w:rPr>
        <w:t>Федеральным</w:t>
      </w:r>
      <w:r w:rsidR="003F7001">
        <w:rPr>
          <w:rFonts w:cs="Times New Roman"/>
          <w:spacing w:val="-2"/>
          <w:szCs w:val="28"/>
        </w:rPr>
        <w:t xml:space="preserve"> законом</w:t>
      </w:r>
      <w:r w:rsidR="00EB7ACC">
        <w:rPr>
          <w:rFonts w:cs="Times New Roman"/>
          <w:spacing w:val="-2"/>
          <w:szCs w:val="28"/>
        </w:rPr>
        <w:t xml:space="preserve"> от 09.02.2009 № 8-ФЗ </w:t>
      </w:r>
      <w:r w:rsidR="00EB7ACC" w:rsidRPr="00EB7ACC">
        <w:rPr>
          <w:rFonts w:cs="Times New Roman"/>
          <w:spacing w:val="-2"/>
          <w:szCs w:val="28"/>
        </w:rPr>
        <w:t xml:space="preserve">«Об обеспечении доступа </w:t>
      </w:r>
      <w:r w:rsidR="00EB7ACC">
        <w:rPr>
          <w:rFonts w:cs="Times New Roman"/>
          <w:spacing w:val="-2"/>
          <w:szCs w:val="28"/>
        </w:rPr>
        <w:br/>
      </w:r>
      <w:r w:rsidR="00EB7ACC" w:rsidRPr="00EB7ACC">
        <w:rPr>
          <w:rFonts w:cs="Times New Roman"/>
          <w:spacing w:val="-2"/>
          <w:szCs w:val="28"/>
        </w:rPr>
        <w:t>к информации о де</w:t>
      </w:r>
      <w:r w:rsidR="00EB7ACC">
        <w:rPr>
          <w:rFonts w:cs="Times New Roman"/>
          <w:spacing w:val="-2"/>
          <w:szCs w:val="28"/>
        </w:rPr>
        <w:t>ятельности государственных орга</w:t>
      </w:r>
      <w:r w:rsidR="00EB7ACC" w:rsidRPr="00EB7ACC">
        <w:rPr>
          <w:rFonts w:cs="Times New Roman"/>
          <w:spacing w:val="-2"/>
          <w:szCs w:val="28"/>
        </w:rPr>
        <w:t xml:space="preserve">нов и органов местного самоуправления», </w:t>
      </w:r>
      <w:r w:rsidR="003F7001" w:rsidRPr="003F7001">
        <w:rPr>
          <w:rFonts w:cs="Times New Roman"/>
          <w:spacing w:val="-2"/>
          <w:szCs w:val="28"/>
        </w:rPr>
        <w:t xml:space="preserve">Федеральным законом </w:t>
      </w:r>
      <w:r w:rsidR="00EB7ACC" w:rsidRPr="00EB7ACC">
        <w:rPr>
          <w:rFonts w:cs="Times New Roman"/>
          <w:spacing w:val="-2"/>
          <w:szCs w:val="28"/>
        </w:rPr>
        <w:t xml:space="preserve">от 27.07.2010 № 210-ФЗ «Об </w:t>
      </w:r>
      <w:proofErr w:type="spellStart"/>
      <w:r w:rsidR="00EB7ACC" w:rsidRPr="00EB7ACC">
        <w:rPr>
          <w:rFonts w:cs="Times New Roman"/>
          <w:spacing w:val="-2"/>
          <w:szCs w:val="28"/>
        </w:rPr>
        <w:t>органи</w:t>
      </w:r>
      <w:r w:rsidR="00A173D9">
        <w:rPr>
          <w:rFonts w:cs="Times New Roman"/>
          <w:spacing w:val="-2"/>
          <w:szCs w:val="28"/>
        </w:rPr>
        <w:t>-</w:t>
      </w:r>
      <w:r w:rsidR="00EB7ACC" w:rsidRPr="00EB7ACC">
        <w:rPr>
          <w:rFonts w:cs="Times New Roman"/>
          <w:spacing w:val="-2"/>
          <w:szCs w:val="28"/>
        </w:rPr>
        <w:t>зации</w:t>
      </w:r>
      <w:proofErr w:type="spellEnd"/>
      <w:r w:rsidR="00EB7ACC" w:rsidRPr="00EB7ACC">
        <w:rPr>
          <w:rFonts w:cs="Times New Roman"/>
          <w:spacing w:val="-2"/>
          <w:szCs w:val="28"/>
        </w:rPr>
        <w:t xml:space="preserve"> предоставления государственных и муниципальных услуг»</w:t>
      </w:r>
      <w:r w:rsidR="00EB7ACC">
        <w:rPr>
          <w:rFonts w:cs="Times New Roman"/>
          <w:spacing w:val="-2"/>
          <w:szCs w:val="28"/>
        </w:rPr>
        <w:t xml:space="preserve">, </w:t>
      </w:r>
      <w:r w:rsidRPr="00E66CC7">
        <w:rPr>
          <w:rFonts w:cs="Times New Roman"/>
          <w:spacing w:val="-2"/>
          <w:szCs w:val="28"/>
        </w:rPr>
        <w:t xml:space="preserve">Уставом муниципального образования городской округ Сургут Ханты-Мансийского автономного округа ‒ Югры, </w:t>
      </w:r>
      <w:hyperlink r:id="rId8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CC7835">
        <w:rPr>
          <w:rFonts w:cs="Times New Roman"/>
          <w:spacing w:val="-2"/>
          <w:szCs w:val="28"/>
        </w:rPr>
        <w:t xml:space="preserve">ии города </w:t>
      </w:r>
      <w:r w:rsidR="00A173D9">
        <w:rPr>
          <w:rFonts w:cs="Times New Roman"/>
          <w:spacing w:val="-2"/>
          <w:szCs w:val="28"/>
        </w:rPr>
        <w:br/>
      </w:r>
      <w:r w:rsidR="00CC7835">
        <w:rPr>
          <w:rFonts w:cs="Times New Roman"/>
          <w:spacing w:val="-2"/>
          <w:szCs w:val="28"/>
        </w:rPr>
        <w:t xml:space="preserve">от 24.08.2021 № </w:t>
      </w:r>
      <w:r w:rsidR="00E66CC7">
        <w:rPr>
          <w:rFonts w:cs="Times New Roman"/>
          <w:spacing w:val="-2"/>
          <w:szCs w:val="28"/>
        </w:rPr>
        <w:t>7477 «</w:t>
      </w:r>
      <w:r w:rsidR="00E66CC7" w:rsidRPr="00E66CC7">
        <w:rPr>
          <w:rFonts w:cs="Times New Roman"/>
          <w:spacing w:val="-2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E66CC7">
        <w:rPr>
          <w:rFonts w:cs="Times New Roman"/>
          <w:spacing w:val="-2"/>
          <w:szCs w:val="28"/>
        </w:rPr>
        <w:t>»</w:t>
      </w:r>
      <w:r w:rsidR="00E66CC7" w:rsidRPr="00E66CC7">
        <w:rPr>
          <w:rFonts w:cs="Times New Roman"/>
          <w:spacing w:val="-2"/>
          <w:szCs w:val="28"/>
        </w:rPr>
        <w:t>,</w:t>
      </w:r>
      <w:r w:rsidR="00E66CC7">
        <w:rPr>
          <w:rFonts w:cs="Times New Roman"/>
          <w:spacing w:val="-2"/>
          <w:szCs w:val="28"/>
        </w:rPr>
        <w:t xml:space="preserve"> распоряжением Администрации города от 30.12.2005</w:t>
      </w:r>
      <w:r w:rsidR="00A173D9">
        <w:rPr>
          <w:rFonts w:cs="Times New Roman"/>
          <w:spacing w:val="-2"/>
          <w:szCs w:val="28"/>
        </w:rPr>
        <w:t xml:space="preserve"> </w:t>
      </w:r>
      <w:r w:rsidR="00E66CC7">
        <w:rPr>
          <w:rFonts w:cs="Times New Roman"/>
          <w:spacing w:val="-2"/>
          <w:szCs w:val="28"/>
        </w:rPr>
        <w:t>№ 3686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9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426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«Об утверждении административного регламента предоставления 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муниципальной услуги «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Предоставление разрешения на отклонение от предельных</w:t>
      </w:r>
      <w:r w:rsidR="002B03E6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параметров 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разрешенного строительства, реконструкции объекта капитального строительства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от 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22.11.2022 № 915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 xml:space="preserve"> 21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.03.2023 № 1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452</w:t>
      </w:r>
      <w:r w:rsidR="002717B5">
        <w:rPr>
          <w:rFonts w:ascii="Times New Roman" w:hAnsi="Times New Roman" w:cs="Times New Roman"/>
          <w:spacing w:val="-2"/>
          <w:sz w:val="28"/>
          <w:szCs w:val="28"/>
        </w:rPr>
        <w:t>, 29.11.2024</w:t>
      </w:r>
      <w:r w:rsidR="003A58B3">
        <w:rPr>
          <w:rFonts w:ascii="Times New Roman" w:hAnsi="Times New Roman" w:cs="Times New Roman"/>
          <w:spacing w:val="-2"/>
          <w:sz w:val="28"/>
          <w:szCs w:val="28"/>
        </w:rPr>
        <w:t xml:space="preserve"> № 6254</w:t>
      </w:r>
      <w:r w:rsidR="008E44FE">
        <w:rPr>
          <w:rFonts w:ascii="Times New Roman" w:hAnsi="Times New Roman" w:cs="Times New Roman"/>
          <w:spacing w:val="-2"/>
          <w:sz w:val="28"/>
          <w:szCs w:val="28"/>
        </w:rPr>
        <w:t>, 10.04.2025 № 1689</w:t>
      </w:r>
      <w:r w:rsidR="00CC7835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F21234">
        <w:rPr>
          <w:rFonts w:ascii="Times New Roman" w:hAnsi="Times New Roman" w:cs="Times New Roman"/>
          <w:spacing w:val="-2"/>
          <w:sz w:val="28"/>
          <w:szCs w:val="28"/>
        </w:rPr>
        <w:t xml:space="preserve"> 31.07.2025 № 4222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следующие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изменени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545D6" w:rsidRDefault="00BE07BD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приложении к постановлению:</w:t>
      </w:r>
    </w:p>
    <w:p w:rsidR="003545D6" w:rsidRDefault="00006BA7" w:rsidP="00006BA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="003F7001">
        <w:rPr>
          <w:rFonts w:ascii="Times New Roman" w:hAnsi="Times New Roman" w:cs="Times New Roman"/>
          <w:spacing w:val="-2"/>
          <w:sz w:val="28"/>
          <w:szCs w:val="28"/>
        </w:rPr>
        <w:t>Подп</w:t>
      </w:r>
      <w:r w:rsidR="00F14999">
        <w:rPr>
          <w:rFonts w:ascii="Times New Roman" w:hAnsi="Times New Roman" w:cs="Times New Roman"/>
          <w:spacing w:val="-2"/>
          <w:sz w:val="28"/>
          <w:szCs w:val="28"/>
        </w:rPr>
        <w:t>ункт 6.2</w:t>
      </w:r>
      <w:r w:rsidR="003F7001">
        <w:rPr>
          <w:rFonts w:ascii="Times New Roman" w:hAnsi="Times New Roman" w:cs="Times New Roman"/>
          <w:spacing w:val="-2"/>
          <w:sz w:val="28"/>
          <w:szCs w:val="28"/>
        </w:rPr>
        <w:t xml:space="preserve"> пункта</w:t>
      </w:r>
      <w:r w:rsidR="00F054E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bookmarkStart w:id="0" w:name="_GoBack"/>
      <w:bookmarkEnd w:id="0"/>
      <w:r w:rsidR="003F7001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F1499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7001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="00F14999">
        <w:rPr>
          <w:rFonts w:ascii="Times New Roman" w:hAnsi="Times New Roman" w:cs="Times New Roman"/>
          <w:spacing w:val="-2"/>
          <w:sz w:val="28"/>
          <w:szCs w:val="28"/>
        </w:rPr>
        <w:t xml:space="preserve">аздела </w:t>
      </w:r>
      <w:r w:rsidR="00F14999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F14999">
        <w:rPr>
          <w:rFonts w:ascii="Times New Roman" w:hAnsi="Times New Roman" w:cs="Times New Roman"/>
          <w:spacing w:val="-2"/>
          <w:sz w:val="28"/>
          <w:szCs w:val="28"/>
        </w:rPr>
        <w:t xml:space="preserve"> дополнить подпунктом</w:t>
      </w:r>
      <w:r w:rsidR="00E115EF">
        <w:rPr>
          <w:rFonts w:ascii="Times New Roman" w:hAnsi="Times New Roman" w:cs="Times New Roman"/>
          <w:spacing w:val="-2"/>
          <w:sz w:val="28"/>
          <w:szCs w:val="28"/>
        </w:rPr>
        <w:t xml:space="preserve"> 3 </w:t>
      </w:r>
      <w:r w:rsidR="003F7001">
        <w:rPr>
          <w:rFonts w:ascii="Times New Roman" w:hAnsi="Times New Roman" w:cs="Times New Roman"/>
          <w:spacing w:val="-8"/>
          <w:sz w:val="28"/>
          <w:szCs w:val="28"/>
        </w:rPr>
        <w:t>следующего</w:t>
      </w:r>
      <w:r w:rsidR="00E115E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F7001">
        <w:rPr>
          <w:rFonts w:ascii="Times New Roman" w:hAnsi="Times New Roman" w:cs="Times New Roman"/>
          <w:spacing w:val="-8"/>
          <w:sz w:val="28"/>
          <w:szCs w:val="28"/>
        </w:rPr>
        <w:t>содержания</w:t>
      </w:r>
      <w:r w:rsidR="00E115EF" w:rsidRPr="00C07851">
        <w:rPr>
          <w:rFonts w:ascii="Times New Roman" w:hAnsi="Times New Roman" w:cs="Times New Roman"/>
          <w:spacing w:val="-8"/>
          <w:sz w:val="28"/>
          <w:szCs w:val="28"/>
        </w:rPr>
        <w:t>:</w:t>
      </w:r>
    </w:p>
    <w:p w:rsidR="00F14999" w:rsidRDefault="00F14999" w:rsidP="00F14999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E115EF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>) с</w:t>
      </w:r>
      <w:r w:rsidRPr="00F14999">
        <w:rPr>
          <w:rFonts w:ascii="Times New Roman" w:hAnsi="Times New Roman" w:cs="Times New Roman"/>
          <w:spacing w:val="-2"/>
          <w:sz w:val="28"/>
          <w:szCs w:val="28"/>
        </w:rPr>
        <w:t>огласие субъекта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4999">
        <w:rPr>
          <w:rFonts w:ascii="Times New Roman" w:hAnsi="Times New Roman" w:cs="Times New Roman"/>
          <w:spacing w:val="-2"/>
          <w:sz w:val="28"/>
          <w:szCs w:val="28"/>
        </w:rPr>
        <w:t>на обработку персональных данных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 форме, согласно приложению 6 к настоящему административному регламенту</w:t>
      </w:r>
      <w:r w:rsidR="00E115EF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14999" w:rsidRDefault="00F14999" w:rsidP="00006BA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F700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1.2. </w:t>
      </w:r>
      <w:r w:rsidR="003F7001"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Административный регламент предоставления </w:t>
      </w:r>
      <w:r w:rsidR="003F7001" w:rsidRPr="003F7001">
        <w:rPr>
          <w:rFonts w:ascii="Times New Roman" w:hAnsi="Times New Roman" w:cs="Times New Roman"/>
          <w:spacing w:val="-4"/>
          <w:sz w:val="28"/>
          <w:szCs w:val="28"/>
        </w:rPr>
        <w:t>муниципальной услуги «Предоставление разрешения на отклонение от предельных</w:t>
      </w:r>
      <w:r w:rsidR="003F7001"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 параметров </w:t>
      </w:r>
      <w:r w:rsidR="003F7001" w:rsidRPr="003F7001">
        <w:rPr>
          <w:rFonts w:ascii="Times New Roman" w:hAnsi="Times New Roman" w:cs="Times New Roman"/>
          <w:spacing w:val="-4"/>
          <w:sz w:val="28"/>
          <w:szCs w:val="28"/>
        </w:rPr>
        <w:t>разрешенного строительства, реконструкции объекта капитального строительства»</w:t>
      </w:r>
      <w:r w:rsidR="003F7001"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 д</w:t>
      </w:r>
      <w:r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ополнить приложением 6 согласно </w:t>
      </w:r>
      <w:proofErr w:type="gramStart"/>
      <w:r w:rsidRPr="003F7001">
        <w:rPr>
          <w:rFonts w:ascii="Times New Roman" w:hAnsi="Times New Roman" w:cs="Times New Roman"/>
          <w:spacing w:val="-2"/>
          <w:sz w:val="28"/>
          <w:szCs w:val="28"/>
        </w:rPr>
        <w:t>приложению</w:t>
      </w:r>
      <w:proofErr w:type="gramEnd"/>
      <w:r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настоящему</w:t>
      </w:r>
      <w:r w:rsidR="00976E39"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F7001">
        <w:rPr>
          <w:rFonts w:ascii="Times New Roman" w:hAnsi="Times New Roman" w:cs="Times New Roman"/>
          <w:spacing w:val="-2"/>
          <w:sz w:val="28"/>
          <w:szCs w:val="28"/>
        </w:rPr>
        <w:t>постановлению.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700BC0" w:rsidRPr="00101C8C" w:rsidRDefault="00700BC0" w:rsidP="00CA76F5">
      <w:pPr>
        <w:ind w:firstLine="709"/>
        <w:jc w:val="both"/>
        <w:rPr>
          <w:rFonts w:cs="Times New Roman"/>
          <w:spacing w:val="-6"/>
          <w:szCs w:val="28"/>
        </w:rPr>
      </w:pPr>
      <w:r w:rsidRPr="00101C8C">
        <w:rPr>
          <w:szCs w:val="28"/>
        </w:rPr>
        <w:t xml:space="preserve">2. </w:t>
      </w:r>
      <w:r w:rsidR="00CA76F5" w:rsidRPr="00101C8C">
        <w:rPr>
          <w:spacing w:val="-8"/>
          <w:szCs w:val="28"/>
        </w:rPr>
        <w:t>Комитету информационной политики</w:t>
      </w:r>
      <w:r w:rsidRPr="00101C8C">
        <w:rPr>
          <w:spacing w:val="-8"/>
          <w:szCs w:val="28"/>
        </w:rPr>
        <w:t xml:space="preserve"> </w:t>
      </w:r>
      <w:r w:rsidR="00CA76F5" w:rsidRPr="00101C8C">
        <w:rPr>
          <w:spacing w:val="-8"/>
          <w:szCs w:val="28"/>
        </w:rPr>
        <w:t xml:space="preserve">обнародовать  </w:t>
      </w:r>
      <w:r w:rsidR="00CA76F5" w:rsidRPr="00101C8C">
        <w:rPr>
          <w:rFonts w:cs="Times New Roman"/>
          <w:spacing w:val="-8"/>
          <w:szCs w:val="28"/>
        </w:rPr>
        <w:t xml:space="preserve">(разместить) </w:t>
      </w:r>
      <w:r w:rsidRPr="00101C8C">
        <w:rPr>
          <w:rFonts w:cs="Times New Roman"/>
          <w:spacing w:val="-8"/>
          <w:szCs w:val="28"/>
        </w:rPr>
        <w:t>настоящее</w:t>
      </w:r>
      <w:r w:rsidRPr="00101C8C">
        <w:rPr>
          <w:rFonts w:cs="Times New Roman"/>
          <w:spacing w:val="-2"/>
          <w:szCs w:val="28"/>
        </w:rPr>
        <w:t xml:space="preserve"> </w:t>
      </w:r>
      <w:r w:rsidRPr="00101C8C">
        <w:rPr>
          <w:rFonts w:cs="Times New Roman"/>
          <w:spacing w:val="-6"/>
          <w:szCs w:val="28"/>
        </w:rPr>
        <w:t>постановление на официально</w:t>
      </w:r>
      <w:r w:rsidR="00CA76F5" w:rsidRPr="00101C8C">
        <w:rPr>
          <w:rFonts w:cs="Times New Roman"/>
          <w:spacing w:val="-6"/>
          <w:szCs w:val="28"/>
        </w:rPr>
        <w:t xml:space="preserve">м портале Администрации города: </w:t>
      </w:r>
      <w:hyperlink r:id="rId10" w:history="1">
        <w:r w:rsidRPr="00101C8C">
          <w:rPr>
            <w:rFonts w:cs="Times New Roman"/>
            <w:spacing w:val="-6"/>
            <w:szCs w:val="28"/>
          </w:rPr>
          <w:t>www.admsurgut.ru</w:t>
        </w:r>
      </w:hyperlink>
      <w:r w:rsidRPr="00101C8C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101C8C">
        <w:rPr>
          <w:rFonts w:cs="Times New Roman"/>
          <w:spacing w:val="-2"/>
          <w:szCs w:val="28"/>
        </w:rPr>
        <w:t>3. Муниципальному казенному учреждению «Наш</w:t>
      </w:r>
      <w:r w:rsidRPr="00700BC0">
        <w:rPr>
          <w:rFonts w:cs="Times New Roman"/>
          <w:spacing w:val="-2"/>
          <w:szCs w:val="28"/>
        </w:rPr>
        <w:t xml:space="preserve"> город» опубликовать (разместить) настоящее постановление в сетевом издании «Официальные документы города Сургута»: </w:t>
      </w:r>
      <w:hyperlink r:id="rId11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>4. Настоящее постановление вступает в силу после его официально</w:t>
      </w:r>
      <w:r w:rsidR="00AD3669">
        <w:rPr>
          <w:rFonts w:cs="Times New Roman"/>
          <w:spacing w:val="-2"/>
          <w:szCs w:val="28"/>
        </w:rPr>
        <w:t>го опубликования.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Контроль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E438A6" w:rsidRDefault="00E438A6" w:rsidP="00C75D76">
      <w:pPr>
        <w:jc w:val="both"/>
        <w:rPr>
          <w:rFonts w:cs="Times New Roman"/>
          <w:spacing w:val="-2"/>
          <w:szCs w:val="28"/>
        </w:rPr>
      </w:pPr>
    </w:p>
    <w:p w:rsidR="00E438A6" w:rsidRPr="00700BC0" w:rsidRDefault="00E438A6" w:rsidP="00C75D76">
      <w:pPr>
        <w:jc w:val="both"/>
        <w:rPr>
          <w:rFonts w:cs="Times New Roman"/>
          <w:spacing w:val="-2"/>
          <w:szCs w:val="28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Pr="009731C4" w:rsidRDefault="00700BC0" w:rsidP="00CD6FD3"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sectPr w:rsidR="00F865B3" w:rsidRPr="009731C4" w:rsidSect="00F025B3">
      <w:headerReference w:type="default" r:id="rId12"/>
      <w:pgSz w:w="11906" w:h="16838"/>
      <w:pgMar w:top="1134" w:right="567" w:bottom="709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A173D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F054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8531E"/>
    <w:multiLevelType w:val="multilevel"/>
    <w:tmpl w:val="F9280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06BA7"/>
    <w:rsid w:val="0004069F"/>
    <w:rsid w:val="000664D9"/>
    <w:rsid w:val="00084282"/>
    <w:rsid w:val="000A6184"/>
    <w:rsid w:val="000F06C5"/>
    <w:rsid w:val="00101C8C"/>
    <w:rsid w:val="00171032"/>
    <w:rsid w:val="00187E23"/>
    <w:rsid w:val="001C1254"/>
    <w:rsid w:val="001F5ECA"/>
    <w:rsid w:val="00212586"/>
    <w:rsid w:val="00242D15"/>
    <w:rsid w:val="00243FC8"/>
    <w:rsid w:val="00263185"/>
    <w:rsid w:val="002717B5"/>
    <w:rsid w:val="002B03E6"/>
    <w:rsid w:val="002B6A67"/>
    <w:rsid w:val="002C3908"/>
    <w:rsid w:val="002D3167"/>
    <w:rsid w:val="002F3087"/>
    <w:rsid w:val="00327260"/>
    <w:rsid w:val="00353EBB"/>
    <w:rsid w:val="003545D6"/>
    <w:rsid w:val="00360069"/>
    <w:rsid w:val="003A58B3"/>
    <w:rsid w:val="003B2271"/>
    <w:rsid w:val="003E3507"/>
    <w:rsid w:val="003F7001"/>
    <w:rsid w:val="00414BF7"/>
    <w:rsid w:val="00440823"/>
    <w:rsid w:val="0046777A"/>
    <w:rsid w:val="0051582F"/>
    <w:rsid w:val="005319B7"/>
    <w:rsid w:val="00553A56"/>
    <w:rsid w:val="005731DB"/>
    <w:rsid w:val="00574510"/>
    <w:rsid w:val="005D169A"/>
    <w:rsid w:val="0061775D"/>
    <w:rsid w:val="006570A2"/>
    <w:rsid w:val="006F791D"/>
    <w:rsid w:val="00700BC0"/>
    <w:rsid w:val="007332EB"/>
    <w:rsid w:val="00793971"/>
    <w:rsid w:val="007D0329"/>
    <w:rsid w:val="008056E8"/>
    <w:rsid w:val="00852FAB"/>
    <w:rsid w:val="008B07F3"/>
    <w:rsid w:val="008E44FE"/>
    <w:rsid w:val="008F38A0"/>
    <w:rsid w:val="008F47D1"/>
    <w:rsid w:val="008F7805"/>
    <w:rsid w:val="00924D41"/>
    <w:rsid w:val="009731C4"/>
    <w:rsid w:val="00976E39"/>
    <w:rsid w:val="00A173D9"/>
    <w:rsid w:val="00A56200"/>
    <w:rsid w:val="00A6242C"/>
    <w:rsid w:val="00AA13DA"/>
    <w:rsid w:val="00AD3669"/>
    <w:rsid w:val="00B21674"/>
    <w:rsid w:val="00B64A65"/>
    <w:rsid w:val="00B739AB"/>
    <w:rsid w:val="00BC0CE0"/>
    <w:rsid w:val="00BD4DF0"/>
    <w:rsid w:val="00BE07BD"/>
    <w:rsid w:val="00C27540"/>
    <w:rsid w:val="00C65717"/>
    <w:rsid w:val="00C75D76"/>
    <w:rsid w:val="00C86CED"/>
    <w:rsid w:val="00CA76F5"/>
    <w:rsid w:val="00CB2756"/>
    <w:rsid w:val="00CC7835"/>
    <w:rsid w:val="00CD6FD3"/>
    <w:rsid w:val="00D9220E"/>
    <w:rsid w:val="00DA4E84"/>
    <w:rsid w:val="00DC5BF4"/>
    <w:rsid w:val="00DE148F"/>
    <w:rsid w:val="00E115EF"/>
    <w:rsid w:val="00E311F0"/>
    <w:rsid w:val="00E438A6"/>
    <w:rsid w:val="00E50063"/>
    <w:rsid w:val="00E66CC7"/>
    <w:rsid w:val="00E81B41"/>
    <w:rsid w:val="00E8442C"/>
    <w:rsid w:val="00E85CAA"/>
    <w:rsid w:val="00E97997"/>
    <w:rsid w:val="00EB7ACC"/>
    <w:rsid w:val="00F025B3"/>
    <w:rsid w:val="00F0306D"/>
    <w:rsid w:val="00F054E7"/>
    <w:rsid w:val="00F14999"/>
    <w:rsid w:val="00F21234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D2535CE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5662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csurgu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678181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BB85-D474-489D-9FC8-A6A88215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Боровская Нелли Артуровна</cp:lastModifiedBy>
  <cp:revision>37</cp:revision>
  <cp:lastPrinted>2025-02-17T06:41:00Z</cp:lastPrinted>
  <dcterms:created xsi:type="dcterms:W3CDTF">2024-10-21T07:10:00Z</dcterms:created>
  <dcterms:modified xsi:type="dcterms:W3CDTF">2025-09-08T06:41:00Z</dcterms:modified>
</cp:coreProperties>
</file>