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50" w:rsidRDefault="00D67750" w:rsidP="006217D3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060558" w:rsidRDefault="003C4530" w:rsidP="0006055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Утверждены</w:t>
      </w:r>
      <w:r w:rsidR="00060558">
        <w:rPr>
          <w:rFonts w:ascii="Times New Roman" w:hAnsi="Times New Roman" w:cs="Times New Roman"/>
          <w:sz w:val="32"/>
          <w:szCs w:val="32"/>
        </w:rPr>
        <w:t xml:space="preserve"> пунктом 1.4. протокола </w:t>
      </w:r>
    </w:p>
    <w:p w:rsidR="00060558" w:rsidRDefault="00060558" w:rsidP="0006055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заседания регионального оперативного штаба</w:t>
      </w:r>
    </w:p>
    <w:p w:rsidR="00060558" w:rsidRDefault="00060558" w:rsidP="0006055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предупреждению завоза и распространения</w:t>
      </w:r>
    </w:p>
    <w:p w:rsidR="00060558" w:rsidRDefault="00060558" w:rsidP="0006055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коронавирусной инфекции на территории</w:t>
      </w:r>
    </w:p>
    <w:p w:rsidR="00060558" w:rsidRDefault="00060558" w:rsidP="0006055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60558" w:rsidRPr="00060558" w:rsidRDefault="00060558" w:rsidP="0006055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18 мая 2021 года № 94</w:t>
      </w:r>
    </w:p>
    <w:p w:rsidR="008C70AD" w:rsidRPr="00E269DA" w:rsidRDefault="008C70AD" w:rsidP="00E269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Рекомендации</w:t>
      </w:r>
    </w:p>
    <w:p w:rsidR="008C70AD" w:rsidRPr="00E269DA" w:rsidRDefault="008C70AD" w:rsidP="00E269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для работодателей о регулировании трудовых отношений </w:t>
      </w:r>
    </w:p>
    <w:p w:rsidR="008C70AD" w:rsidRPr="00E269DA" w:rsidRDefault="008C70AD" w:rsidP="00E269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в дни вакцинации от новой коронавирусной инфекции </w:t>
      </w:r>
    </w:p>
    <w:p w:rsidR="008C70AD" w:rsidRPr="00E269DA" w:rsidRDefault="008C70AD" w:rsidP="00E269D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8C70AD" w:rsidRPr="00E269DA" w:rsidRDefault="008C70AD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0" w:name="Par42"/>
      <w:bookmarkEnd w:id="0"/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Настоящие рекомендации разработаны Департаментом труда </w:t>
      </w:r>
      <w:r w:rsidR="006217D3">
        <w:rPr>
          <w:rFonts w:ascii="Times New Roman" w:eastAsiaTheme="minorEastAsia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>и занятости населения Ханты-Мансийского автономного о</w:t>
      </w:r>
      <w:bookmarkStart w:id="1" w:name="_GoBack"/>
      <w:bookmarkEnd w:id="1"/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круга – Югры в целях регулировании трудовых отношений </w:t>
      </w:r>
      <w:r w:rsidR="00F309FE">
        <w:rPr>
          <w:rFonts w:ascii="Times New Roman" w:eastAsiaTheme="minorEastAsia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 дни вакцинации от новой коронавирусной инфекции и (или) </w:t>
      </w:r>
      <w:r w:rsidR="00F309FE">
        <w:rPr>
          <w:rFonts w:ascii="Times New Roman" w:eastAsiaTheme="minorEastAsia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дни после ее получения (далее – вакцинация).</w:t>
      </w:r>
    </w:p>
    <w:p w:rsidR="008C70AD" w:rsidRPr="00E269DA" w:rsidRDefault="008C70AD" w:rsidP="00E269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случаях ухудшения самочувствия после проведения вакцинации работнику следует обратиться в медицинскую организацию по месту жительства оформить листок нетрудоспособности с выплатой пособия по временной нетрудоспособности. </w:t>
      </w:r>
    </w:p>
    <w:p w:rsidR="008C70AD" w:rsidRPr="00E269DA" w:rsidRDefault="008C70AD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отсутствии листка нетрудоспособности (при наличии справки о вакцинации), работодателю организовать комплекс мероприятий по регулированию трудовых отношений </w:t>
      </w: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работников, которые прошли вакцинацию</w:t>
      </w: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 одному </w:t>
      </w:r>
      <w:r w:rsidR="00F309FE">
        <w:rPr>
          <w:rFonts w:ascii="Times New Roman" w:eastAsiaTheme="minorEastAsia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из следующих вариантов:</w:t>
      </w:r>
    </w:p>
    <w:p w:rsidR="008C70AD" w:rsidRPr="00E269DA" w:rsidRDefault="008C70AD" w:rsidP="00E269DA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перевод работников на дистанционную работу;</w:t>
      </w:r>
    </w:p>
    <w:p w:rsidR="008C70AD" w:rsidRPr="00E269DA" w:rsidRDefault="008C70AD" w:rsidP="00E269DA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предоставление ежегодного оплачиваемого отпуска;</w:t>
      </w:r>
    </w:p>
    <w:p w:rsidR="008C70AD" w:rsidRPr="00E269DA" w:rsidRDefault="008C70AD" w:rsidP="006217D3">
      <w:pPr>
        <w:widowControl w:val="0"/>
        <w:autoSpaceDE w:val="0"/>
        <w:autoSpaceDN w:val="0"/>
        <w:adjustRightInd w:val="0"/>
        <w:spacing w:after="0"/>
        <w:ind w:right="-427" w:firstLine="709"/>
        <w:outlineLvl w:val="1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предоставление дополнительного оплачиваемого дня отпуска;</w:t>
      </w:r>
    </w:p>
    <w:p w:rsidR="008C70AD" w:rsidRPr="00E269DA" w:rsidRDefault="008C70AD" w:rsidP="00E269DA">
      <w:pPr>
        <w:widowControl w:val="0"/>
        <w:autoSpaceDE w:val="0"/>
        <w:autoSpaceDN w:val="0"/>
        <w:adjustRightInd w:val="0"/>
        <w:spacing w:after="0"/>
        <w:ind w:firstLine="709"/>
        <w:outlineLvl w:val="1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введение времени простоя.</w:t>
      </w:r>
    </w:p>
    <w:p w:rsidR="00E269DA" w:rsidRPr="00E269DA" w:rsidRDefault="008C70AD" w:rsidP="000605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Позиции, приведенные в настоящих рекомендациях, целесообразно регламентировать распорядите</w:t>
      </w:r>
      <w:r w:rsidR="00E91C55"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>льными документами организации.</w:t>
      </w:r>
    </w:p>
    <w:p w:rsidR="008C70AD" w:rsidRPr="00E269DA" w:rsidRDefault="001724BE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lastRenderedPageBreak/>
        <w:t>I. </w:t>
      </w:r>
      <w:r w:rsidR="008C70AD" w:rsidRPr="00E269D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Перевод работников на дистанционную работу</w:t>
      </w:r>
    </w:p>
    <w:p w:rsidR="008C70AD" w:rsidRPr="00E269DA" w:rsidRDefault="008C70AD" w:rsidP="00E26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Работники с их согласия, в период вакцинации, при наличии организационной и технической возможности могут быть переведены на дистанционную форму работы </w:t>
      </w:r>
      <w:r w:rsidR="00F309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(далее – дистанционная работа) </w:t>
      </w:r>
      <w:r w:rsidR="00E269DA"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порядке,</w:t>
      </w: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предусмотренном главой 49.1 Кодекса.</w:t>
      </w:r>
    </w:p>
    <w:p w:rsidR="008C70AD" w:rsidRPr="00E269DA" w:rsidRDefault="008C70AD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При переводе на дистанционную работу заключить </w:t>
      </w:r>
      <w:r w:rsidR="00F309FE">
        <w:rPr>
          <w:rFonts w:ascii="Times New Roman" w:eastAsiaTheme="minorEastAsia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>с работником дополнительное соглашение о выполнении определенной трудовым договором трудовой функции вне места нахождения работодателя, вне стационарного рабочего места, территории или объекта, прямо или косвенно находящихся под контролем работодателя.</w:t>
      </w:r>
    </w:p>
    <w:p w:rsidR="008C70AD" w:rsidRPr="00E269DA" w:rsidRDefault="008C70AD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Работодатель, заключивший с работниками дополнительное соглашение о дистанционной работе, обязан обеспечить выполнение норм трудового законодательства.</w:t>
      </w:r>
    </w:p>
    <w:p w:rsidR="00E91C55" w:rsidRPr="00E269DA" w:rsidRDefault="008C70AD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Выполнение работником трудовой функции дистанционно </w:t>
      </w:r>
      <w:r w:rsidR="006217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может являться основанием дл</w:t>
      </w:r>
      <w:r w:rsidR="00E91C55"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снижения ему заработной платы.</w:t>
      </w:r>
    </w:p>
    <w:p w:rsidR="008C70AD" w:rsidRPr="00E269DA" w:rsidRDefault="001724BE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II. </w:t>
      </w:r>
      <w:r w:rsidR="008C70AD" w:rsidRPr="00E269D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Предоставление ежегодного оплачиваемого отпуска</w:t>
      </w:r>
    </w:p>
    <w:p w:rsidR="008C70AD" w:rsidRPr="00E269DA" w:rsidRDefault="008C70AD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Работник по согласованию с работодателем, на период вакцинации, может использ</w:t>
      </w:r>
      <w:r w:rsidR="00E91C55"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>о</w:t>
      </w: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вать день (дни) ежегодного оплачиваемого отпуска. </w:t>
      </w:r>
    </w:p>
    <w:p w:rsidR="008C70AD" w:rsidRDefault="008C70AD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 соответствии со статьей 124 Кодекса ежегодный оплачиваемый отпуск может быть продлен или перенесен </w:t>
      </w:r>
      <w:r w:rsidR="00F309FE">
        <w:rPr>
          <w:rFonts w:ascii="Times New Roman" w:eastAsiaTheme="minorEastAsia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на другой срок, определяемый работодателем с учетом пожеланий работника в случаях, предусмотренных трудовым законодательством, локальными нормативными актами, уважительными причинами. Изменения вносятся в график отпусков по заявлению работника, согласованного </w:t>
      </w:r>
      <w:r w:rsidR="00F309FE">
        <w:rPr>
          <w:rFonts w:ascii="Times New Roman" w:eastAsiaTheme="minorEastAsia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>с работодателем.</w:t>
      </w:r>
    </w:p>
    <w:p w:rsidR="006217D3" w:rsidRPr="00E269DA" w:rsidRDefault="006217D3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Пример заявления о ежегодном оплачиваемом отпуске: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«Директору_________________________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(наименование организаци</w:t>
      </w:r>
      <w:r w:rsidR="00E91C5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Ф.И.О. руководителя)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_____________________________</w:t>
      </w:r>
    </w:p>
    <w:p w:rsidR="008C70AD" w:rsidRPr="008C70AD" w:rsidRDefault="00E91C55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 xml:space="preserve">(должность, </w:t>
      </w:r>
      <w:r w:rsidR="008C70AD"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Ф.И.О. работника)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C70AD" w:rsidRPr="008C70AD" w:rsidRDefault="00E91C55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</w:t>
      </w:r>
      <w:r w:rsidR="008C70AD"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аявление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Прошу предоставить мне день отдыха в счет ежегодного оплачиваемого отпуска 23 мая 2021 года для прохождения вакцинации от коронавирусной инфекции.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left="4320" w:firstLine="72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_______________ (___________)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(дата, подпись)»</w:t>
      </w:r>
    </w:p>
    <w:p w:rsidR="00E91C55" w:rsidRPr="00E269DA" w:rsidRDefault="00E91C55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8C70AD" w:rsidRPr="00E269DA" w:rsidRDefault="001724BE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III. </w:t>
      </w:r>
      <w:r w:rsidR="008C70AD" w:rsidRPr="00E269D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Предоставление дополнительного оплачиваемого дня отпуска</w:t>
      </w:r>
    </w:p>
    <w:p w:rsidR="008C70AD" w:rsidRDefault="008C70AD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 соответствии с частью 2 статьи 41 Кодекса работодатель вправе предусмотреть в коллективном договоре, соглашении, локальном нормативном акте организации мероприятия </w:t>
      </w:r>
      <w:r w:rsid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 оздоровлению работников, в частности, предоставления дополнительного дня отпуска с сохранением за работниками заработной платы для прохождения вакцинации.</w:t>
      </w:r>
    </w:p>
    <w:p w:rsidR="00E269DA" w:rsidRPr="00E269DA" w:rsidRDefault="00E269DA" w:rsidP="00E269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Пример положения о дополнительном оплачиваемом отпуске </w:t>
      </w:r>
      <w:r w:rsidR="00F309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br/>
      </w: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коллективном договоре: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«Работникам, которые приняли решение пройти вакцинацию, предоставляется дополнительный оплачиваемый отпуск продолжительностью один календарный день </w:t>
      </w:r>
      <w:r w:rsidR="006217D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br/>
      </w: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 сохранением за работниками заработной платы».</w:t>
      </w:r>
    </w:p>
    <w:p w:rsidR="008C70AD" w:rsidRPr="008C70AD" w:rsidRDefault="008C70AD" w:rsidP="00E91C5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Пример приказа о предоставлении дополнительного дня отпуска </w:t>
      </w:r>
      <w:r w:rsidR="00F309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br/>
      </w: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 сохранением за работниками заработной платы:</w:t>
      </w:r>
    </w:p>
    <w:p w:rsidR="008C70AD" w:rsidRPr="008C70AD" w:rsidRDefault="008C70AD" w:rsidP="008C70AD">
      <w:pPr>
        <w:widowControl w:val="0"/>
        <w:autoSpaceDE w:val="0"/>
        <w:autoSpaceDN w:val="0"/>
        <w:spacing w:before="30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«__________________________________________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организации)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(ОГРН, ИНН/КПП)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(место нахождения, контактные данные)</w:t>
      </w:r>
    </w:p>
    <w:p w:rsidR="008C70AD" w:rsidRPr="008C70AD" w:rsidRDefault="008C70AD" w:rsidP="008C70AD">
      <w:pPr>
        <w:jc w:val="center"/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</w:p>
    <w:p w:rsidR="008C70AD" w:rsidRPr="008C70AD" w:rsidRDefault="008C70AD" w:rsidP="008C70AD">
      <w:pPr>
        <w:jc w:val="center"/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ПРИКАЗ</w:t>
      </w:r>
    </w:p>
    <w:p w:rsidR="008C70AD" w:rsidRPr="008C70AD" w:rsidRDefault="008C70AD" w:rsidP="008C70AD">
      <w:pPr>
        <w:jc w:val="center"/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предоставлении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дополнительного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дня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отдыха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работникам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которые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прошли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вакцинацию</w:t>
      </w:r>
    </w:p>
    <w:tbl>
      <w:tblPr>
        <w:tblW w:w="10200" w:type="dxa"/>
        <w:tblLook w:val="0600" w:firstRow="0" w:lastRow="0" w:firstColumn="0" w:lastColumn="0" w:noHBand="1" w:noVBand="1"/>
      </w:tblPr>
      <w:tblGrid>
        <w:gridCol w:w="6900"/>
        <w:gridCol w:w="3300"/>
      </w:tblGrid>
      <w:tr w:rsidR="008C70AD" w:rsidRPr="008C70AD" w:rsidTr="00D637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0AD" w:rsidRPr="008C70AD" w:rsidRDefault="008C70AD" w:rsidP="008C70AD">
            <w:pPr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__________________</w:t>
            </w: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70AD" w:rsidRPr="008C70AD" w:rsidRDefault="008C70AD" w:rsidP="008C70AD">
            <w:pPr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__</w:t>
            </w:r>
          </w:p>
        </w:tc>
      </w:tr>
    </w:tbl>
    <w:p w:rsidR="008C70AD" w:rsidRPr="008C70AD" w:rsidRDefault="008C70AD" w:rsidP="008C70AD">
      <w:pPr>
        <w:jc w:val="center"/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_________</w:t>
      </w:r>
    </w:p>
    <w:p w:rsidR="008C70AD" w:rsidRPr="008C70AD" w:rsidRDefault="008C70AD" w:rsidP="008C70AD">
      <w:pPr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связи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вакцинацией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работников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___________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 от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коронавирусной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инфекции</w:t>
      </w:r>
    </w:p>
    <w:p w:rsidR="008C70AD" w:rsidRPr="008C70AD" w:rsidRDefault="008C70AD" w:rsidP="008C70AD">
      <w:pPr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ПРИКАЗЫВАЮ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8C70AD" w:rsidRPr="008C70AD" w:rsidRDefault="008C70AD" w:rsidP="00E91C55">
      <w:pPr>
        <w:ind w:firstLine="708"/>
        <w:jc w:val="both"/>
        <w:rPr>
          <w:rFonts w:ascii="Times New Roman" w:eastAsiaTheme="minorEastAsia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1. Объявить______________года оплачиваемым выходным днем для всех работников, </w:t>
      </w:r>
      <w:r w:rsidRPr="008C70AD">
        <w:rPr>
          <w:rFonts w:ascii="Times New Roman" w:eastAsiaTheme="minorEastAsia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которые прошли первый/второй этап вакцинации от коронавирусной инфекции _________ _2021 года, согласно списку работников _____________, подлежащих вакцинации (приложение № 1)</w:t>
      </w:r>
      <w:r w:rsidR="00E91C55">
        <w:rPr>
          <w:rFonts w:ascii="Times New Roman" w:eastAsiaTheme="minorEastAsia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>.</w:t>
      </w:r>
    </w:p>
    <w:p w:rsidR="008C70AD" w:rsidRPr="008C70AD" w:rsidRDefault="008C70AD" w:rsidP="00E91C55">
      <w:pPr>
        <w:ind w:firstLine="708"/>
        <w:jc w:val="both"/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2. _________________________________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произвести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оплату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за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дополнительный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выходной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день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_____________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года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сотрудникам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___________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размере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средней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заработной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платы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C70AD" w:rsidRPr="008C70AD" w:rsidRDefault="008C70AD" w:rsidP="00E91C55">
      <w:pPr>
        <w:ind w:firstLine="708"/>
        <w:jc w:val="both"/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</w:pP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3. ________________________________________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ознакомить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приказом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всех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сотрудников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организации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которые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8C70AD">
        <w:rPr>
          <w:rFonts w:ascii="Times New Roman" w:eastAsiaTheme="minorEastAsia" w:hAnsi="Times New Roman" w:cs="Times New Roman"/>
          <w:i/>
          <w:color w:val="222222"/>
          <w:sz w:val="24"/>
          <w:szCs w:val="24"/>
          <w:shd w:val="clear" w:color="auto" w:fill="FFFFFF"/>
          <w:lang w:eastAsia="ru-RU"/>
        </w:rPr>
        <w:t xml:space="preserve">прошли первый/второй этап вакцинации от коронавирусной инфекции </w:t>
      </w:r>
      <w:r w:rsidRPr="008C70AD">
        <w:rPr>
          <w:rFonts w:eastAsiaTheme="minorEastAsia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</w:t>
      </w:r>
    </w:p>
    <w:p w:rsidR="008C70AD" w:rsidRPr="008C70AD" w:rsidRDefault="008C70AD" w:rsidP="008C70A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W w:w="11740" w:type="dxa"/>
        <w:tblLook w:val="0600" w:firstRow="0" w:lastRow="0" w:firstColumn="0" w:lastColumn="0" w:noHBand="1" w:noVBand="1"/>
      </w:tblPr>
      <w:tblGrid>
        <w:gridCol w:w="11740"/>
      </w:tblGrid>
      <w:tr w:rsidR="008C70AD" w:rsidRPr="008C70AD" w:rsidTr="00D637AB">
        <w:trPr>
          <w:trHeight w:val="322"/>
        </w:trPr>
        <w:tc>
          <w:tcPr>
            <w:tcW w:w="11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70AD" w:rsidRPr="008C70AD" w:rsidRDefault="008C70AD" w:rsidP="008C70AD">
            <w:pPr>
              <w:jc w:val="center"/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C70AD" w:rsidRPr="008C70AD" w:rsidTr="00D637AB">
        <w:trPr>
          <w:trHeight w:val="386"/>
        </w:trPr>
        <w:tc>
          <w:tcPr>
            <w:tcW w:w="11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70AD" w:rsidRPr="008C70AD" w:rsidRDefault="008C70AD" w:rsidP="008C70AD">
            <w:pPr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приказом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ознакомлен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):</w:t>
            </w:r>
          </w:p>
        </w:tc>
      </w:tr>
      <w:tr w:rsidR="008C70AD" w:rsidRPr="008C70AD" w:rsidTr="00D637AB">
        <w:tc>
          <w:tcPr>
            <w:tcW w:w="117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C70AD" w:rsidRPr="008C70AD" w:rsidRDefault="008C70AD" w:rsidP="008C70AD">
            <w:pPr>
              <w:rPr>
                <w:rFonts w:eastAsiaTheme="minorEastAsia"/>
                <w:i/>
                <w:sz w:val="24"/>
                <w:szCs w:val="24"/>
                <w:lang w:eastAsia="ru-RU"/>
              </w:rPr>
            </w:pP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Pr="008C70AD">
              <w:rPr>
                <w:rFonts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Пример заявления о предоставлении дополнительного дня отпуска </w:t>
      </w:r>
      <w:r w:rsidR="006217D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br/>
      </w: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 сохранением за работниками заработной платы: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«Директору_________________________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(наименование организации, Ф.И.О. руководителя)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(должность и Ф.И.О. работника)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C70AD" w:rsidRPr="008C70AD" w:rsidRDefault="00E91C55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</w:t>
      </w:r>
      <w:r w:rsidR="008C70AD"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аявление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Прошу предоставить дополнительный оплачиваемый выходной день 23 мая 2021 года с сохранением заработной платы для  прохождения вакцинацию от коронавирусной инфекции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left="4320" w:firstLine="720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_______________ (___________)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(дата, подпись)»</w:t>
      </w:r>
    </w:p>
    <w:p w:rsidR="00F309FE" w:rsidRDefault="00F309FE" w:rsidP="00E269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1C55" w:rsidRPr="00E269DA" w:rsidRDefault="008C70AD" w:rsidP="00E269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9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</w:t>
      </w:r>
      <w:r w:rsidR="00E91C55" w:rsidRPr="00E269D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</w:t>
      </w:r>
      <w:r w:rsidR="001724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 </w:t>
      </w:r>
      <w:r w:rsidRPr="00E269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 времени простоя</w:t>
      </w:r>
    </w:p>
    <w:p w:rsidR="008C70AD" w:rsidRPr="00E269DA" w:rsidRDefault="008C70AD" w:rsidP="00E269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отсутствии организационной и технической возможности перевода работников на дистанционную работу, отказе работника использовать дни ежегодного оплачиваемого отпуска, отсутствии </w:t>
      </w:r>
      <w:r w:rsidR="006217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>у работодателя возможности предоставления работникам дополнительных дней с сохранением за работниками заработной плат</w:t>
      </w:r>
      <w:r w:rsid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>ы работодатель по согласованию с</w:t>
      </w: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работником рассматривает возможность введения времени простоя на период вакцинации.</w:t>
      </w:r>
    </w:p>
    <w:p w:rsidR="008C70AD" w:rsidRPr="00E269DA" w:rsidRDefault="008C70AD" w:rsidP="00E269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частью 2 статьи 157 Кодекса </w:t>
      </w:r>
      <w:r w:rsidR="00F309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обстоятельствам, не зависящим от работника и работодателя, на период вакцинации оформляется время простоя с оплатой </w:t>
      </w:r>
      <w:r w:rsidR="00F309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размере двух третей тарифной ставки, оклада (должностного оклада), рассчитанных пропорционально времени простоя. </w:t>
      </w:r>
    </w:p>
    <w:p w:rsidR="008C70AD" w:rsidRPr="00E269DA" w:rsidRDefault="008C70AD" w:rsidP="00E269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Трудовым законодательством предельный перечень обстоятельств, которые могут стать причиной простоя, </w:t>
      </w:r>
      <w:r w:rsidR="00F309F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определен. Однако необходимо учесть, что причиной объявления простоя могут быть лишь те обстоятельства, которые носят временный характер.</w:t>
      </w:r>
    </w:p>
    <w:p w:rsidR="008C70AD" w:rsidRPr="00E269DA" w:rsidRDefault="008C70AD" w:rsidP="00E269D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Соответствующее решение оформляется локальным актом организации, содержащем информацию о причинах приостановления работы (справка о вакцинации), сроках, оплате </w:t>
      </w:r>
      <w:r w:rsidR="006217D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со статьей 157 Кодекса.</w:t>
      </w:r>
    </w:p>
    <w:p w:rsidR="008C70AD" w:rsidRPr="008C70AD" w:rsidRDefault="008C70AD" w:rsidP="008C70AD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Пример оформления простоя по обстоятельствам, не зависящим </w:t>
      </w:r>
      <w:r w:rsidR="006217D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br/>
      </w:r>
      <w:r w:rsidRPr="008C70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 работника и работодателя:</w:t>
      </w:r>
    </w:p>
    <w:p w:rsidR="008C70AD" w:rsidRPr="008C70AD" w:rsidRDefault="008C70AD" w:rsidP="008C70AD">
      <w:pPr>
        <w:widowControl w:val="0"/>
        <w:autoSpaceDE w:val="0"/>
        <w:autoSpaceDN w:val="0"/>
        <w:spacing w:before="30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«____________________________________________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(наименование организации)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(ОГРН, ИНН/КПП)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____________________________________________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(место нахождения, контактные данные)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Приказ № ______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 объявлении простоя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В связи с вакцинацией работника ____________от коронавирусной инфекции 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lastRenderedPageBreak/>
        <w:t>приказываю:</w:t>
      </w:r>
    </w:p>
    <w:p w:rsidR="008C70AD" w:rsidRPr="008C70AD" w:rsidRDefault="008C70AD" w:rsidP="008C70A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1. Период простоя с «__»_________________ ____ г. по «__»______________ _____ г. считать произошедшим по причинам, не зависящим от работника и работодателя.</w:t>
      </w:r>
    </w:p>
    <w:p w:rsidR="008C70AD" w:rsidRPr="008C70AD" w:rsidRDefault="008C70AD" w:rsidP="008C70A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2. В </w:t>
      </w:r>
      <w:r w:rsidRPr="006B317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соответствии со </w:t>
      </w:r>
      <w:hyperlink r:id="rId8" w:history="1">
        <w:r w:rsidRPr="006B3176">
          <w:rPr>
            <w:rFonts w:ascii="Times New Roman" w:eastAsia="Times New Roman" w:hAnsi="Times New Roman" w:cs="Times New Roman"/>
            <w:i/>
            <w:sz w:val="24"/>
            <w:szCs w:val="20"/>
            <w:u w:val="single"/>
            <w:lang w:eastAsia="ru-RU"/>
          </w:rPr>
          <w:t>ст. 157</w:t>
        </w:r>
      </w:hyperlink>
      <w:r w:rsidRPr="006B317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Трудового кодекса Российской Федерации время простоя по причинам, не зависящим от работодателя и работника, оплачивается в размере не менее двух третей тарифной </w:t>
      </w: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ставки, оклада (должностного оклада), рассчитанных пропорционально времени простоя.</w:t>
      </w:r>
    </w:p>
    <w:p w:rsidR="008C70AD" w:rsidRPr="008C70AD" w:rsidRDefault="008C70AD" w:rsidP="008C70A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3. В связи с вышеизложенным бухгалтеру __________________________________ (Ф.И.О.) подготовить документы для проведения соответствующих расчетов.</w:t>
      </w:r>
    </w:p>
    <w:p w:rsidR="008C70AD" w:rsidRPr="008C70AD" w:rsidRDefault="008C70AD" w:rsidP="008C70A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4. Контроль за исполнением настоящего приказа возложить </w:t>
      </w:r>
      <w:r w:rsidR="006217D3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br/>
      </w:r>
      <w:r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на ________________________ (должность) __________________________ (Ф.И.О.).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8C70AD" w:rsidRPr="008C70AD" w:rsidRDefault="004F2B4B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«</w:t>
      </w:r>
      <w:r w:rsidR="008C70AD" w:rsidRPr="008C70A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»_________________ _____ года</w:t>
      </w:r>
    </w:p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041"/>
        <w:gridCol w:w="3023"/>
      </w:tblGrid>
      <w:tr w:rsidR="008C70AD" w:rsidRPr="008C70AD" w:rsidTr="00D637AB">
        <w:tc>
          <w:tcPr>
            <w:tcW w:w="4025" w:type="dxa"/>
            <w:hideMark/>
          </w:tcPr>
          <w:p w:rsidR="008C70AD" w:rsidRPr="008C70AD" w:rsidRDefault="008C70AD" w:rsidP="008C70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8C70A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____________________________</w:t>
            </w:r>
          </w:p>
        </w:tc>
        <w:tc>
          <w:tcPr>
            <w:tcW w:w="2041" w:type="dxa"/>
            <w:hideMark/>
          </w:tcPr>
          <w:p w:rsidR="008C70AD" w:rsidRPr="008C70AD" w:rsidRDefault="008C70AD" w:rsidP="008C70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8C70A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______________</w:t>
            </w:r>
          </w:p>
        </w:tc>
        <w:tc>
          <w:tcPr>
            <w:tcW w:w="3023" w:type="dxa"/>
            <w:hideMark/>
          </w:tcPr>
          <w:p w:rsidR="008C70AD" w:rsidRPr="008C70AD" w:rsidRDefault="008C70AD" w:rsidP="008C70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8C70A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_____________________</w:t>
            </w:r>
          </w:p>
        </w:tc>
      </w:tr>
      <w:tr w:rsidR="008C70AD" w:rsidRPr="008C70AD" w:rsidTr="00D637AB">
        <w:tc>
          <w:tcPr>
            <w:tcW w:w="4025" w:type="dxa"/>
            <w:hideMark/>
          </w:tcPr>
          <w:p w:rsidR="008C70AD" w:rsidRPr="008C70AD" w:rsidRDefault="008C70AD" w:rsidP="008C70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8C70A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(наименование должности руководителя организации)</w:t>
            </w:r>
          </w:p>
        </w:tc>
        <w:tc>
          <w:tcPr>
            <w:tcW w:w="2041" w:type="dxa"/>
            <w:hideMark/>
          </w:tcPr>
          <w:p w:rsidR="008C70AD" w:rsidRPr="008C70AD" w:rsidRDefault="008C70AD" w:rsidP="008C70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8C70A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(подпись)</w:t>
            </w:r>
          </w:p>
        </w:tc>
        <w:tc>
          <w:tcPr>
            <w:tcW w:w="3023" w:type="dxa"/>
            <w:hideMark/>
          </w:tcPr>
          <w:p w:rsidR="008C70AD" w:rsidRPr="008C70AD" w:rsidRDefault="008C70AD" w:rsidP="008C70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8C70AD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(расшифровка подписи)</w:t>
            </w:r>
          </w:p>
        </w:tc>
      </w:tr>
    </w:tbl>
    <w:p w:rsidR="008C70AD" w:rsidRPr="008C70AD" w:rsidRDefault="008C70AD" w:rsidP="008C70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70AD" w:rsidRPr="00E269DA" w:rsidRDefault="008C70AD" w:rsidP="00E269D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69DA">
        <w:rPr>
          <w:rFonts w:ascii="Times New Roman" w:eastAsia="Times New Roman" w:hAnsi="Times New Roman" w:cs="Times New Roman"/>
          <w:sz w:val="32"/>
          <w:szCs w:val="32"/>
          <w:lang w:eastAsia="ru-RU"/>
        </w:rPr>
        <w:t>Оплата за простой производится в дни выплаты заработной платы, установленные в организации.</w:t>
      </w:r>
    </w:p>
    <w:sectPr w:rsidR="008C70AD" w:rsidRPr="00E269DA" w:rsidSect="006217D3">
      <w:headerReference w:type="default" r:id="rId9"/>
      <w:pgSz w:w="11906" w:h="16838"/>
      <w:pgMar w:top="1418" w:right="849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09" w:rsidRDefault="008E5B09" w:rsidP="00E1575F">
      <w:pPr>
        <w:spacing w:after="0" w:line="240" w:lineRule="auto"/>
      </w:pPr>
      <w:r>
        <w:separator/>
      </w:r>
    </w:p>
  </w:endnote>
  <w:endnote w:type="continuationSeparator" w:id="0">
    <w:p w:rsidR="008E5B09" w:rsidRDefault="008E5B09" w:rsidP="00E1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09" w:rsidRDefault="008E5B09" w:rsidP="00E1575F">
      <w:pPr>
        <w:spacing w:after="0" w:line="240" w:lineRule="auto"/>
      </w:pPr>
      <w:r>
        <w:separator/>
      </w:r>
    </w:p>
  </w:footnote>
  <w:footnote w:type="continuationSeparator" w:id="0">
    <w:p w:rsidR="008E5B09" w:rsidRDefault="008E5B09" w:rsidP="00E1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752329"/>
      <w:docPartObj>
        <w:docPartGallery w:val="Page Numbers (Top of Page)"/>
        <w:docPartUnique/>
      </w:docPartObj>
    </w:sdtPr>
    <w:sdtEndPr/>
    <w:sdtContent>
      <w:p w:rsidR="00E91C55" w:rsidRDefault="00E91C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530">
          <w:rPr>
            <w:noProof/>
          </w:rPr>
          <w:t>2</w:t>
        </w:r>
        <w:r>
          <w:fldChar w:fldCharType="end"/>
        </w:r>
      </w:p>
    </w:sdtContent>
  </w:sdt>
  <w:p w:rsidR="00E91C55" w:rsidRDefault="00E91C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1225D"/>
    <w:multiLevelType w:val="hybridMultilevel"/>
    <w:tmpl w:val="F18AC080"/>
    <w:lvl w:ilvl="0" w:tplc="A378A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4C3784"/>
    <w:multiLevelType w:val="hybridMultilevel"/>
    <w:tmpl w:val="A140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00759"/>
    <w:multiLevelType w:val="hybridMultilevel"/>
    <w:tmpl w:val="2326B9E2"/>
    <w:lvl w:ilvl="0" w:tplc="0D0E2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7D"/>
    <w:rsid w:val="00004C56"/>
    <w:rsid w:val="00012EBF"/>
    <w:rsid w:val="00060558"/>
    <w:rsid w:val="00061FAF"/>
    <w:rsid w:val="000B01FC"/>
    <w:rsid w:val="000E08E8"/>
    <w:rsid w:val="000E6108"/>
    <w:rsid w:val="00103296"/>
    <w:rsid w:val="00114D99"/>
    <w:rsid w:val="00132B92"/>
    <w:rsid w:val="001333CA"/>
    <w:rsid w:val="00134CB0"/>
    <w:rsid w:val="001724BE"/>
    <w:rsid w:val="00176569"/>
    <w:rsid w:val="00186423"/>
    <w:rsid w:val="001A2A97"/>
    <w:rsid w:val="001B0213"/>
    <w:rsid w:val="00202FAD"/>
    <w:rsid w:val="00204DE7"/>
    <w:rsid w:val="0024243A"/>
    <w:rsid w:val="00257A1C"/>
    <w:rsid w:val="0028436D"/>
    <w:rsid w:val="002A0BD4"/>
    <w:rsid w:val="002E532E"/>
    <w:rsid w:val="002E675B"/>
    <w:rsid w:val="00302796"/>
    <w:rsid w:val="00305374"/>
    <w:rsid w:val="0032095F"/>
    <w:rsid w:val="00331F42"/>
    <w:rsid w:val="00361E1C"/>
    <w:rsid w:val="00375C86"/>
    <w:rsid w:val="003C4530"/>
    <w:rsid w:val="003E4016"/>
    <w:rsid w:val="003F5CCE"/>
    <w:rsid w:val="004001A8"/>
    <w:rsid w:val="00401F9B"/>
    <w:rsid w:val="00405C28"/>
    <w:rsid w:val="00452EFD"/>
    <w:rsid w:val="0048133B"/>
    <w:rsid w:val="004A0797"/>
    <w:rsid w:val="004E3674"/>
    <w:rsid w:val="004E6458"/>
    <w:rsid w:val="004F063B"/>
    <w:rsid w:val="004F2B4B"/>
    <w:rsid w:val="00520BA1"/>
    <w:rsid w:val="005340A1"/>
    <w:rsid w:val="00555129"/>
    <w:rsid w:val="005604FE"/>
    <w:rsid w:val="005756E8"/>
    <w:rsid w:val="0059661B"/>
    <w:rsid w:val="005C5D23"/>
    <w:rsid w:val="005C74EA"/>
    <w:rsid w:val="005E13CA"/>
    <w:rsid w:val="006217D3"/>
    <w:rsid w:val="0068420C"/>
    <w:rsid w:val="00684B68"/>
    <w:rsid w:val="00693A99"/>
    <w:rsid w:val="00693FDA"/>
    <w:rsid w:val="006A1D7D"/>
    <w:rsid w:val="006B3176"/>
    <w:rsid w:val="006E6811"/>
    <w:rsid w:val="006F5580"/>
    <w:rsid w:val="00700B7A"/>
    <w:rsid w:val="00760C1F"/>
    <w:rsid w:val="00773577"/>
    <w:rsid w:val="007767DF"/>
    <w:rsid w:val="0078386D"/>
    <w:rsid w:val="007976A9"/>
    <w:rsid w:val="007A1944"/>
    <w:rsid w:val="007A205A"/>
    <w:rsid w:val="007A5269"/>
    <w:rsid w:val="007B4450"/>
    <w:rsid w:val="007C4A5F"/>
    <w:rsid w:val="007D289F"/>
    <w:rsid w:val="00840AB4"/>
    <w:rsid w:val="00852D06"/>
    <w:rsid w:val="008B7054"/>
    <w:rsid w:val="008C70AD"/>
    <w:rsid w:val="008E109D"/>
    <w:rsid w:val="008E5B09"/>
    <w:rsid w:val="008F6AE2"/>
    <w:rsid w:val="009045F6"/>
    <w:rsid w:val="00931D2B"/>
    <w:rsid w:val="00955AAC"/>
    <w:rsid w:val="009669CF"/>
    <w:rsid w:val="0097248F"/>
    <w:rsid w:val="009A7B06"/>
    <w:rsid w:val="009D5492"/>
    <w:rsid w:val="00A119CB"/>
    <w:rsid w:val="00A2022F"/>
    <w:rsid w:val="00A23DC4"/>
    <w:rsid w:val="00A31AC4"/>
    <w:rsid w:val="00A3608D"/>
    <w:rsid w:val="00A622C1"/>
    <w:rsid w:val="00AB0260"/>
    <w:rsid w:val="00AF1FD5"/>
    <w:rsid w:val="00B25C69"/>
    <w:rsid w:val="00B56A10"/>
    <w:rsid w:val="00BF06EE"/>
    <w:rsid w:val="00C41DF2"/>
    <w:rsid w:val="00C464CA"/>
    <w:rsid w:val="00C81144"/>
    <w:rsid w:val="00C8449D"/>
    <w:rsid w:val="00C90168"/>
    <w:rsid w:val="00C9369C"/>
    <w:rsid w:val="00C936D6"/>
    <w:rsid w:val="00C954B4"/>
    <w:rsid w:val="00C97597"/>
    <w:rsid w:val="00CA321C"/>
    <w:rsid w:val="00CD3895"/>
    <w:rsid w:val="00CE2259"/>
    <w:rsid w:val="00D34BDB"/>
    <w:rsid w:val="00D52BA9"/>
    <w:rsid w:val="00D565F2"/>
    <w:rsid w:val="00D57BA5"/>
    <w:rsid w:val="00D64FB7"/>
    <w:rsid w:val="00D67750"/>
    <w:rsid w:val="00D97261"/>
    <w:rsid w:val="00DB563C"/>
    <w:rsid w:val="00DC0307"/>
    <w:rsid w:val="00E040F2"/>
    <w:rsid w:val="00E1575F"/>
    <w:rsid w:val="00E269DA"/>
    <w:rsid w:val="00E27B83"/>
    <w:rsid w:val="00E4353B"/>
    <w:rsid w:val="00E43ACC"/>
    <w:rsid w:val="00E91C55"/>
    <w:rsid w:val="00ED50DF"/>
    <w:rsid w:val="00ED6BE8"/>
    <w:rsid w:val="00F107E7"/>
    <w:rsid w:val="00F132CC"/>
    <w:rsid w:val="00F13B41"/>
    <w:rsid w:val="00F141CF"/>
    <w:rsid w:val="00F21227"/>
    <w:rsid w:val="00F309FE"/>
    <w:rsid w:val="00F82509"/>
    <w:rsid w:val="00FA4D5D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8F77"/>
  <w15:docId w15:val="{C5F85B85-1E03-43E8-831A-FDAA2094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6A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D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56A1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2E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75F"/>
  </w:style>
  <w:style w:type="paragraph" w:styleId="a8">
    <w:name w:val="footer"/>
    <w:basedOn w:val="a"/>
    <w:link w:val="a9"/>
    <w:uiPriority w:val="99"/>
    <w:unhideWhenUsed/>
    <w:rsid w:val="00E1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75F"/>
  </w:style>
  <w:style w:type="paragraph" w:styleId="aa">
    <w:name w:val="Balloon Text"/>
    <w:basedOn w:val="a"/>
    <w:link w:val="ab"/>
    <w:uiPriority w:val="99"/>
    <w:semiHidden/>
    <w:unhideWhenUsed/>
    <w:rsid w:val="0096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69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8C7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2637&amp;date=12.05.2021&amp;dst=101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06CA-3EBE-43DD-B85B-ECE8A380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Мокринский Алексей Леонидович</dc:creator>
  <cp:keywords/>
  <dc:description/>
  <cp:lastModifiedBy>Серебренникова Светлана Федоровна</cp:lastModifiedBy>
  <cp:revision>99</cp:revision>
  <cp:lastPrinted>2021-05-13T09:03:00Z</cp:lastPrinted>
  <dcterms:created xsi:type="dcterms:W3CDTF">2020-09-03T08:14:00Z</dcterms:created>
  <dcterms:modified xsi:type="dcterms:W3CDTF">2021-05-27T11:54:00Z</dcterms:modified>
</cp:coreProperties>
</file>