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Pr="00EB6863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B6863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EB6863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16E9B">
        <w:rPr>
          <w:rFonts w:ascii="Times New Roman" w:hAnsi="Times New Roman" w:cs="Times New Roman" w:hint="cs"/>
          <w:sz w:val="28"/>
          <w:szCs w:val="28"/>
          <w:u w:val="single"/>
          <w:rtl/>
        </w:rPr>
        <w:t>23</w:t>
      </w:r>
      <w:r w:rsidR="00A06F20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.2020 по </w:t>
      </w:r>
      <w:r w:rsidR="00E16E9B">
        <w:rPr>
          <w:rFonts w:ascii="Times New Roman" w:hAnsi="Times New Roman" w:cs="Times New Roman" w:hint="cs"/>
          <w:sz w:val="28"/>
          <w:szCs w:val="28"/>
          <w:u w:val="single"/>
          <w:rtl/>
        </w:rPr>
        <w:t>29</w:t>
      </w:r>
      <w:r w:rsidR="0093472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>.2020</w:t>
      </w:r>
    </w:p>
    <w:p w:rsidR="00311B9F" w:rsidRPr="00EB6863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EB6863" w:rsidRPr="00EB6863" w:rsidTr="00067ABE">
        <w:trPr>
          <w:trHeight w:val="361"/>
        </w:trPr>
        <w:tc>
          <w:tcPr>
            <w:tcW w:w="9640" w:type="dxa"/>
            <w:vAlign w:val="center"/>
          </w:tcPr>
          <w:p w:rsidR="007363DD" w:rsidRPr="00EB6863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EB6863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EB6863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EB6863" w:rsidRPr="00EB6863" w:rsidTr="00E16E9B">
        <w:trPr>
          <w:trHeight w:val="9501"/>
        </w:trPr>
        <w:tc>
          <w:tcPr>
            <w:tcW w:w="9640" w:type="dxa"/>
          </w:tcPr>
          <w:p w:rsidR="00EB6863" w:rsidRPr="00EB6863" w:rsidRDefault="00EB6863" w:rsidP="00E16E9B">
            <w:pPr>
              <w:pStyle w:val="ad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70759" w:rsidRDefault="00E16E9B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725193" wp14:editId="5AD22BEA">
                  <wp:extent cx="5448300" cy="4003040"/>
                  <wp:effectExtent l="0" t="0" r="0" b="1651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E16E9B" w:rsidRDefault="00E16E9B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59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время действия режима повышенной готовности в МКУ «МФЦ г. Сургута» прием заявителей осуществляется </w:t>
            </w:r>
            <w:r w:rsidRPr="00F707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исключительно по предварительной записи.</w:t>
            </w:r>
          </w:p>
          <w:p w:rsidR="00F70759" w:rsidRPr="00F70759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0759" w:rsidRPr="00C20C38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</w:t>
            </w:r>
            <w:hyperlink r:id="rId8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admsurgut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9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mfc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admhmao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31B92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</w:tc>
        <w:tc>
          <w:tcPr>
            <w:tcW w:w="6520" w:type="dxa"/>
          </w:tcPr>
          <w:p w:rsidR="00E81D93" w:rsidRPr="00EB686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10 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790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предоставление услуг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7 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228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67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29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779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7,2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 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783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5,8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EB6863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EB6863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9428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10 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540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bookmarkStart w:id="0" w:name="_GoBack"/>
            <w:bookmarkEnd w:id="0"/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A44125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6 2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74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60203B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9,5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EB6863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EB6863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A3A2C" w:rsidRPr="00EB6863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11:</w:t>
            </w:r>
          </w:p>
          <w:p w:rsidR="00AE273D" w:rsidRPr="00EB6863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EB6863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 w:rsidRPr="00EB6863"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EB6863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EB6863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EB6863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EB6863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EB6863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sz w:val="18"/>
          <w:szCs w:val="28"/>
        </w:rPr>
      </w:pPr>
      <w:bookmarkStart w:id="1" w:name="RANGE!A1:H13"/>
      <w:bookmarkEnd w:id="1"/>
    </w:p>
    <w:sectPr w:rsidR="009E7305" w:rsidRPr="00EB6863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37C5"/>
    <w:rsid w:val="000B7085"/>
    <w:rsid w:val="000C0126"/>
    <w:rsid w:val="000C4152"/>
    <w:rsid w:val="000C5E85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55FF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2A4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1498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2C02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3472A"/>
    <w:rsid w:val="00942785"/>
    <w:rsid w:val="009428C3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0605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6F20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4125"/>
    <w:rsid w:val="00A44C17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1FB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0C38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478B8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E6275"/>
    <w:rsid w:val="00CF4A2A"/>
    <w:rsid w:val="00D02A92"/>
    <w:rsid w:val="00D03E99"/>
    <w:rsid w:val="00D041DE"/>
    <w:rsid w:val="00D050B1"/>
    <w:rsid w:val="00D05BEC"/>
    <w:rsid w:val="00D0759A"/>
    <w:rsid w:val="00D1410F"/>
    <w:rsid w:val="00D141A2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78F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6E9B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A6354"/>
    <w:rsid w:val="00EB1CF5"/>
    <w:rsid w:val="00EB5C96"/>
    <w:rsid w:val="00EB6584"/>
    <w:rsid w:val="00EB6863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759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87EF2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.admhmao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26255128988743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23.11.2020-29.11.2020.xlsx]Данные'!$A$3:$A$14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23.11.2020-29.11.2020.xlsx]Данные'!$H$3:$H$14</c:f>
              <c:numCache>
                <c:formatCode>#,##0</c:formatCode>
                <c:ptCount val="12"/>
                <c:pt idx="0">
                  <c:v>159</c:v>
                </c:pt>
                <c:pt idx="1">
                  <c:v>148.22857142857143</c:v>
                </c:pt>
                <c:pt idx="2">
                  <c:v>142.17142857142855</c:v>
                </c:pt>
                <c:pt idx="3">
                  <c:v>154.57142857142858</c:v>
                </c:pt>
                <c:pt idx="4">
                  <c:v>152.48571428571427</c:v>
                </c:pt>
                <c:pt idx="5">
                  <c:v>140.77142857142854</c:v>
                </c:pt>
                <c:pt idx="6">
                  <c:v>146.4</c:v>
                </c:pt>
                <c:pt idx="7">
                  <c:v>132.1</c:v>
                </c:pt>
                <c:pt idx="8">
                  <c:v>124.83333333333333</c:v>
                </c:pt>
                <c:pt idx="9">
                  <c:v>123.56666666666668</c:v>
                </c:pt>
                <c:pt idx="10">
                  <c:v>134.83333333333334</c:v>
                </c:pt>
                <c:pt idx="11">
                  <c:v>98.166666666666671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70467392"/>
        <c:axId val="270467952"/>
      </c:barChart>
      <c:catAx>
        <c:axId val="270467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467952"/>
        <c:crosses val="autoZero"/>
        <c:auto val="1"/>
        <c:lblAlgn val="ctr"/>
        <c:lblOffset val="100"/>
        <c:noMultiLvlLbl val="0"/>
      </c:catAx>
      <c:valAx>
        <c:axId val="27046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467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59</cp:revision>
  <cp:lastPrinted>2020-07-06T09:35:00Z</cp:lastPrinted>
  <dcterms:created xsi:type="dcterms:W3CDTF">2020-06-25T06:56:00Z</dcterms:created>
  <dcterms:modified xsi:type="dcterms:W3CDTF">2020-11-30T06:57:00Z</dcterms:modified>
</cp:coreProperties>
</file>