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09A1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A809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A809A1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50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1EEC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FF50DC">
        <w:rPr>
          <w:rFonts w:ascii="Times New Roman" w:hAnsi="Times New Roman" w:cs="Times New Roman"/>
          <w:sz w:val="28"/>
          <w:szCs w:val="28"/>
          <w:u w:val="single"/>
        </w:rPr>
        <w:t>.09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.2020</w:t>
      </w:r>
      <w:r w:rsidR="00E64B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1EEC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E64B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0BA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91EEC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00738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5A07D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6F57A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2020</w:t>
      </w:r>
    </w:p>
    <w:p w:rsidR="00311B9F" w:rsidRPr="00A809A1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A809A1" w:rsidRPr="00A809A1" w:rsidTr="00067ABE">
        <w:trPr>
          <w:trHeight w:val="361"/>
        </w:trPr>
        <w:tc>
          <w:tcPr>
            <w:tcW w:w="9640" w:type="dxa"/>
            <w:vAlign w:val="center"/>
          </w:tcPr>
          <w:p w:rsidR="007363DD" w:rsidRPr="00A809A1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A809A1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A809A1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4668B1" w:rsidRPr="004668B1" w:rsidTr="00791EEC">
        <w:trPr>
          <w:trHeight w:val="9501"/>
        </w:trPr>
        <w:tc>
          <w:tcPr>
            <w:tcW w:w="9640" w:type="dxa"/>
          </w:tcPr>
          <w:p w:rsidR="00FE523D" w:rsidRDefault="00FE523D" w:rsidP="00743D58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31B92" w:rsidRDefault="00791EEC" w:rsidP="006D2F20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D35687" wp14:editId="50D6E270">
                  <wp:extent cx="5648325" cy="3219450"/>
                  <wp:effectExtent l="0" t="0" r="952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FF50DC" w:rsidRDefault="00FF50DC" w:rsidP="00720BA0">
            <w:pPr>
              <w:pStyle w:val="ad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 «МФЦ г. Сургута» рекомендует заявителям воспользоваться предварительной записью на прием на удобное время. 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зоне информирования и ожидания МКУ «МФЦ г. Сургута» на стойке администратора № 2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 адресу: г. Сургут, Югорский тракт, 38;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терминалах выдачи талонов по адресам: Югорский тракт, 38; ул. Профсоюзов, 11.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заявителей по предварительной записи, осуществленной посредством терминалов выдачи талонов, будет осуществляться по тому же адресу, где был получен талон.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электронных сервисах: www.admsurgut.ru, www.mfc.admhmao.ru. </w:t>
            </w:r>
          </w:p>
          <w:p w:rsidR="00A83ADE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  <w:p w:rsidR="00131B92" w:rsidRPr="004668B1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6520" w:type="dxa"/>
          </w:tcPr>
          <w:p w:rsidR="00E81D9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60203B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10 795</w:t>
            </w:r>
            <w:r w:rsidR="00131B92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талон</w:t>
            </w:r>
            <w:r w:rsidR="00720BA0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="00131B92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60203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предоставление услуг –</w:t>
            </w:r>
            <w:r w:rsidR="0076599F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20BA0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7 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376</w:t>
            </w:r>
            <w:r w:rsidR="0076599F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68,3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04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60203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20BA0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88 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9,2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Pr="0060203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A24A87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2 </w:t>
            </w:r>
            <w:r w:rsidR="00720BA0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31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720BA0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2,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60203B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0203B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B63099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B63099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B63099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</w:t>
            </w:r>
            <w:r w:rsidR="00AE27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 </w:t>
            </w:r>
            <w:r w:rsid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621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талон, активирован</w:t>
            </w:r>
            <w:r w:rsidR="006C3D3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3 </w:t>
            </w:r>
            <w:r w:rsid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904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F87B9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028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59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A809A1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A809A1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A809A1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- Единый портал государственных и муниципальных услуг – ЕПГУ 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A809A1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A809A1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A809A1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A809A1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31B92" w:rsidRDefault="00131B92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В помещени</w:t>
            </w:r>
            <w:r w:rsidR="0070288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ях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МФЦ города Сургута через ЕПГУ оказан</w:t>
            </w:r>
            <w:r w:rsidR="0060203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="001944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F87B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29</w:t>
            </w:r>
            <w:r w:rsidR="0060203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  <w:r w:rsidR="00F87B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E51A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слуг в электронной форме.</w:t>
            </w:r>
          </w:p>
          <w:p w:rsidR="001A3A2C" w:rsidRPr="00A809A1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AE273D" w:rsidRDefault="00AE273D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B41B2" w:rsidRPr="007D0B0C" w:rsidRDefault="00AE273D" w:rsidP="00AE273D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1B41B2" w:rsidRPr="007D0B0C">
              <w:rPr>
                <w:rFonts w:ascii="Times New Roman" w:hAnsi="Times New Roman" w:cs="Times New Roman"/>
                <w:lang w:val="ru-RU"/>
              </w:rPr>
              <w:t xml:space="preserve">      Понедельник</w:t>
            </w:r>
            <w:r>
              <w:rPr>
                <w:rFonts w:ascii="Times New Roman" w:hAnsi="Times New Roman" w:cs="Times New Roman"/>
                <w:lang w:val="ru-RU"/>
              </w:rPr>
              <w:t xml:space="preserve"> - суббота</w:t>
            </w:r>
            <w:r w:rsidR="001B41B2" w:rsidRPr="007D0B0C">
              <w:rPr>
                <w:rFonts w:ascii="Times New Roman" w:hAnsi="Times New Roman" w:cs="Times New Roman"/>
                <w:lang w:val="ru-RU"/>
              </w:rPr>
              <w:t>: 8:00 - 20:00</w:t>
            </w: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A809A1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702888" w:rsidRPr="00A809A1" w:rsidRDefault="00702888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1B92" w:rsidRPr="00A809A1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1A3A2C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A809A1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4668B1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color w:val="FF0000"/>
          <w:sz w:val="18"/>
          <w:szCs w:val="28"/>
        </w:rPr>
      </w:pPr>
      <w:bookmarkStart w:id="1" w:name="RANGE!A1:H13"/>
      <w:bookmarkEnd w:id="1"/>
    </w:p>
    <w:sectPr w:rsidR="009E7305" w:rsidRPr="004668B1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7085"/>
    <w:rsid w:val="000C0126"/>
    <w:rsid w:val="000C4152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7D5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203B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3D3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02888"/>
    <w:rsid w:val="00712934"/>
    <w:rsid w:val="007134AF"/>
    <w:rsid w:val="0071493B"/>
    <w:rsid w:val="00717573"/>
    <w:rsid w:val="00720BA0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1EEC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079A3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42785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7428"/>
    <w:rsid w:val="00A11ABA"/>
    <w:rsid w:val="00A138F2"/>
    <w:rsid w:val="00A2126A"/>
    <w:rsid w:val="00A23C4F"/>
    <w:rsid w:val="00A24A87"/>
    <w:rsid w:val="00A27BFC"/>
    <w:rsid w:val="00A30894"/>
    <w:rsid w:val="00A34982"/>
    <w:rsid w:val="00A34FBD"/>
    <w:rsid w:val="00A3741E"/>
    <w:rsid w:val="00A411A1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273D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3BAD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F4A2A"/>
    <w:rsid w:val="00D02A92"/>
    <w:rsid w:val="00D03E99"/>
    <w:rsid w:val="00D041DE"/>
    <w:rsid w:val="00D050B1"/>
    <w:rsid w:val="00D05BEC"/>
    <w:rsid w:val="00D0759A"/>
    <w:rsid w:val="00D1410F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B1CF5"/>
    <w:rsid w:val="00EB5C96"/>
    <w:rsid w:val="00EB6584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87B90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132442879520979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21.09.2020-27.09.2020.xlsx]Данные'!$A$3:$A$14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21.09.2020-27.09.2020.xlsx]Данные'!$H$3:$H$14</c:f>
              <c:numCache>
                <c:formatCode>#,##0</c:formatCode>
                <c:ptCount val="12"/>
                <c:pt idx="0">
                  <c:v>130.28571428571428</c:v>
                </c:pt>
                <c:pt idx="1">
                  <c:v>145.05714285714285</c:v>
                </c:pt>
                <c:pt idx="2">
                  <c:v>141.02857142857141</c:v>
                </c:pt>
                <c:pt idx="3">
                  <c:v>155.6</c:v>
                </c:pt>
                <c:pt idx="4">
                  <c:v>150.94285714285715</c:v>
                </c:pt>
                <c:pt idx="5">
                  <c:v>141.77142857142854</c:v>
                </c:pt>
                <c:pt idx="6">
                  <c:v>156.4</c:v>
                </c:pt>
                <c:pt idx="7">
                  <c:v>147.1</c:v>
                </c:pt>
                <c:pt idx="8">
                  <c:v>138.6</c:v>
                </c:pt>
                <c:pt idx="9">
                  <c:v>136</c:v>
                </c:pt>
                <c:pt idx="10">
                  <c:v>137</c:v>
                </c:pt>
                <c:pt idx="11">
                  <c:v>86.666666666666671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59360064"/>
        <c:axId val="359360624"/>
      </c:barChart>
      <c:catAx>
        <c:axId val="359360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9360624"/>
        <c:crosses val="autoZero"/>
        <c:auto val="1"/>
        <c:lblAlgn val="ctr"/>
        <c:lblOffset val="100"/>
        <c:noMultiLvlLbl val="0"/>
      </c:catAx>
      <c:valAx>
        <c:axId val="359360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9360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38</cp:revision>
  <cp:lastPrinted>2020-07-06T09:35:00Z</cp:lastPrinted>
  <dcterms:created xsi:type="dcterms:W3CDTF">2020-06-25T06:56:00Z</dcterms:created>
  <dcterms:modified xsi:type="dcterms:W3CDTF">2020-09-28T12:59:00Z</dcterms:modified>
</cp:coreProperties>
</file>