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26" w:rsidRDefault="00ED4D26" w:rsidP="005A22BD">
      <w:pPr>
        <w:pStyle w:val="1"/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auto"/>
          <w:sz w:val="26"/>
          <w:szCs w:val="20"/>
        </w:rPr>
        <w:drawing>
          <wp:inline distT="0" distB="0" distL="0" distR="0">
            <wp:extent cx="1571625" cy="1638300"/>
            <wp:effectExtent l="0" t="0" r="9525" b="0"/>
            <wp:docPr id="4" name="Рисунок 4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2E7" w:rsidRPr="00B36450" w:rsidRDefault="005A22BD" w:rsidP="00CC26C4">
      <w:pPr>
        <w:pStyle w:val="1"/>
        <w:spacing w:before="0" w:afterLines="140" w:after="336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36450">
        <w:rPr>
          <w:rFonts w:ascii="Times New Roman" w:hAnsi="Times New Roman" w:cs="Times New Roman"/>
          <w:color w:val="FF0000"/>
          <w:sz w:val="28"/>
          <w:szCs w:val="28"/>
        </w:rPr>
        <w:t xml:space="preserve">Памятка для налогоплательщиков по вопросу </w:t>
      </w:r>
      <w:r w:rsidR="00524606" w:rsidRPr="00B36450">
        <w:rPr>
          <w:rFonts w:ascii="Times New Roman" w:hAnsi="Times New Roman" w:cs="Times New Roman"/>
          <w:color w:val="FF0000"/>
          <w:sz w:val="28"/>
          <w:szCs w:val="28"/>
        </w:rPr>
        <w:t xml:space="preserve">применения </w:t>
      </w:r>
      <w:r w:rsidR="00ED4D26" w:rsidRPr="00B36450">
        <w:rPr>
          <w:rFonts w:ascii="Times New Roman" w:hAnsi="Times New Roman" w:cs="Times New Roman"/>
          <w:color w:val="FF0000"/>
          <w:sz w:val="28"/>
          <w:szCs w:val="28"/>
        </w:rPr>
        <w:t>контрольно-кассовой техники</w:t>
      </w:r>
      <w:r w:rsidR="00524606" w:rsidRPr="00B3645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tbl>
      <w:tblPr>
        <w:tblStyle w:val="a5"/>
        <w:tblW w:w="1034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4961"/>
      </w:tblGrid>
      <w:tr w:rsidR="009E42E7" w:rsidRPr="00ED4D26" w:rsidTr="00ED4D26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9E42E7" w:rsidP="00CC26C4">
            <w:pPr>
              <w:widowControl w:val="0"/>
              <w:spacing w:afterLines="140" w:after="336" w:line="240" w:lineRule="auto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9E42E7" w:rsidP="00CC26C4">
            <w:pPr>
              <w:widowControl w:val="0"/>
              <w:spacing w:afterLines="140" w:after="336" w:line="240" w:lineRule="auto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</w:p>
        </w:tc>
      </w:tr>
    </w:tbl>
    <w:p w:rsidR="001C08C9" w:rsidRDefault="001C08C9" w:rsidP="00B36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1 статьи 1.2 Федерального закона от 22.05.2003 № 54-ФЗ «О применении контрольно-кассовой техники при осуществлении расчетов в Российской Федерации» (далее - Федеральный закон № 54-ФЗ) контрольно-кассовая техника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расчетов, за исключением случаев, установленных Федеральным законом  54-ФЗ.</w:t>
      </w:r>
      <w:proofErr w:type="gramEnd"/>
    </w:p>
    <w:p w:rsidR="00252A2A" w:rsidRDefault="001C08C9" w:rsidP="00252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положениям пункта 5.1 статьи 1.2 Федерального закона № 54-ФЗ организации и индивидуальные предприниматели при осуществлении расчетов (за исключением расчетов в безналичном порядке в сети Интернет) с использованием автоматических устрой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 расчетов за оказание услуг автоматическими устройствами, механически соединенными с корпусом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автоматического устройства для расчетов, при условии отображения при осуществлении таких расчетов на дисплее автоматического устройства для расчетов QR-кода, вправе применять контрольно-кассовую технику (за исключением контрольно-кассовой техники, применяемой в режиме, не предусматривающем обязательной передачи фискальных документов в налоговые органы в электронной форме через оператора фискальных данных) вне корпуса автоматического устройства для расчетов.</w:t>
      </w:r>
      <w:proofErr w:type="gramEnd"/>
    </w:p>
    <w:p w:rsidR="00252A2A" w:rsidRDefault="001C08C9" w:rsidP="00252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Таким образом, организации и индивидуальные предприниматели вправе применять одну единицу контрольно-кассовой техники (за исключением контрольно-кассовой техники, применяемой в режиме, не предусматривающем обязательной передачи фискальных документов в налоговые органы в электронной форме через оператора фискальных данных) для нескольких автоматических устройств для расчетов при оказании услуг по перевозке пассажиров, багажа, грузов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грузобагажа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осуществляющим торговлю товарами с использованием торговых автоматов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оказывающим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 автоматическими устройствами.</w:t>
      </w:r>
    </w:p>
    <w:p w:rsidR="001C08C9" w:rsidRDefault="001C08C9" w:rsidP="00252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случаи, в которых пользователь вправе применять контрольно-кассовую технику вне корпуса автоматического устройства для расчетов, определены пунктами 5.6, 5.8-5-10 статьи 1.2  Федерального закона № 54-ФЗ.</w:t>
      </w:r>
    </w:p>
    <w:p w:rsidR="00252A2A" w:rsidRDefault="001C08C9" w:rsidP="00252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Порядок регистрации, перерегистрации и снятия с регистрационного учета контрольно-кассовой техники установлен статьёй 4.2 Федерального закона № 54-ФЗ.</w:t>
      </w:r>
    </w:p>
    <w:p w:rsidR="00252A2A" w:rsidRDefault="001C08C9" w:rsidP="00252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2 статьи 4.2 Федерального закона № 54-ФЗ при регистрации контрольно-кассовой техники в заявлении о регистрации (перерегистрации) контрольно-кассовой техники должны быть указаны адрес (при расчете в сети "Интернет" - адрес (адреса) сайта пользователя) и место установки (применения) контрольно-кассовой техники (при расчете с применением автоматического устройства для расчетов банковским платежным агентом (субагентом), осуществляющим свою деятельность в соответствии с Федеральным законом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27 июня 2011 года № 161-ФЗ «О национальной платежной системе», - адрес установки автоматического устройства для расчетов и место установки контрольно-кассовой техники, используемой в его составе).</w:t>
      </w:r>
    </w:p>
    <w:p w:rsidR="00252A2A" w:rsidRDefault="001C08C9" w:rsidP="00252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1 статьи 4.3 Федерального закона № 54-ФЗ контрольно-кассовая техника после ее регистрации в налоговом органе применяется на месте осуществления расчета с покупателем (клиентом) в момент осуществления расчета тем же лицом, которое осуществляет расчеты с покупателем (клиентом), за исключением расчета, осуществляемого электронными средствами платежа в сети Интернет.</w:t>
      </w:r>
    </w:p>
    <w:p w:rsidR="001C08C9" w:rsidRDefault="001C08C9" w:rsidP="00252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одним из условий применения контрольно-кассовой техники является использование контрольно-кассовой техники по месту ее регистрации и соответственно по месту осуществления расчетов, нахождения автоматического устройства для расчетов, в состав которого данная контрольно-кассовая техника входит.</w:t>
      </w:r>
    </w:p>
    <w:p w:rsidR="00ED4D26" w:rsidRPr="00CC26C4" w:rsidRDefault="00524606" w:rsidP="001C08C9">
      <w:pPr>
        <w:pStyle w:val="2"/>
        <w:spacing w:before="0" w:afterLines="140" w:after="336" w:line="240" w:lineRule="auto"/>
        <w:ind w:right="28"/>
        <w:jc w:val="center"/>
        <w:rPr>
          <w:rFonts w:ascii="Times New Roman" w:hAnsi="Times New Roman" w:cs="Times New Roman"/>
        </w:rPr>
      </w:pPr>
      <w:bookmarkStart w:id="0" w:name="_9gpluiticpgp" w:colFirst="0" w:colLast="0"/>
      <w:bookmarkEnd w:id="0"/>
      <w:r w:rsidRPr="00CC26C4">
        <w:rPr>
          <w:rFonts w:ascii="Times New Roman" w:hAnsi="Times New Roman" w:cs="Times New Roman"/>
        </w:rPr>
        <w:t>Как выбрать и установить онлайн-кассу</w:t>
      </w:r>
    </w:p>
    <w:p w:rsidR="00A375FB" w:rsidRDefault="00A375FB" w:rsidP="00A375FB">
      <w:pPr>
        <w:numPr>
          <w:ilvl w:val="0"/>
          <w:numId w:val="1"/>
        </w:numP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A375FB">
        <w:rPr>
          <w:rFonts w:ascii="Times New Roman" w:eastAsia="Tahoma" w:hAnsi="Times New Roman" w:cs="Times New Roman"/>
          <w:sz w:val="28"/>
          <w:szCs w:val="28"/>
        </w:rPr>
        <w:t>Приобрести</w:t>
      </w:r>
      <w:r w:rsidR="00524606" w:rsidRPr="00A375FB">
        <w:rPr>
          <w:rFonts w:ascii="Times New Roman" w:eastAsia="Tahoma" w:hAnsi="Times New Roman" w:cs="Times New Roman"/>
          <w:sz w:val="28"/>
          <w:szCs w:val="28"/>
        </w:rPr>
        <w:t xml:space="preserve"> онлайн-кассу</w:t>
      </w:r>
      <w:r w:rsidR="0040547E" w:rsidRPr="00A375FB">
        <w:rPr>
          <w:rFonts w:ascii="Times New Roman" w:eastAsia="Tahoma" w:hAnsi="Times New Roman" w:cs="Times New Roman"/>
          <w:sz w:val="28"/>
          <w:szCs w:val="28"/>
        </w:rPr>
        <w:t>;</w:t>
      </w:r>
    </w:p>
    <w:p w:rsidR="00A375FB" w:rsidRPr="00A375FB" w:rsidRDefault="00A375FB" w:rsidP="00A375FB">
      <w:pPr>
        <w:numPr>
          <w:ilvl w:val="0"/>
          <w:numId w:val="1"/>
        </w:numP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A375FB">
        <w:rPr>
          <w:rFonts w:ascii="Times New Roman" w:eastAsia="Tahoma" w:hAnsi="Times New Roman" w:cs="Times New Roman"/>
          <w:sz w:val="28"/>
          <w:szCs w:val="28"/>
        </w:rPr>
        <w:t>Определить, какой фискальный накопитель вам подходит;</w:t>
      </w:r>
    </w:p>
    <w:p w:rsidR="009E42E7" w:rsidRPr="00CC26C4" w:rsidRDefault="00A375FB" w:rsidP="00A375FB">
      <w:pPr>
        <w:numPr>
          <w:ilvl w:val="0"/>
          <w:numId w:val="1"/>
        </w:numP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Подключить </w:t>
      </w:r>
      <w:r w:rsidR="00524606" w:rsidRPr="00CC26C4">
        <w:rPr>
          <w:rFonts w:ascii="Times New Roman" w:eastAsia="Tahoma" w:hAnsi="Times New Roman" w:cs="Times New Roman"/>
          <w:sz w:val="28"/>
          <w:szCs w:val="28"/>
        </w:rPr>
        <w:t>интернет</w:t>
      </w:r>
      <w:r>
        <w:rPr>
          <w:rFonts w:ascii="Times New Roman" w:eastAsia="Tahoma" w:hAnsi="Times New Roman" w:cs="Times New Roman"/>
          <w:sz w:val="28"/>
          <w:szCs w:val="28"/>
        </w:rPr>
        <w:t xml:space="preserve"> в торговом объекте</w:t>
      </w:r>
      <w:r w:rsidR="0040547E" w:rsidRPr="00CC26C4">
        <w:rPr>
          <w:rFonts w:ascii="Times New Roman" w:eastAsia="Tahoma" w:hAnsi="Times New Roman" w:cs="Times New Roman"/>
          <w:sz w:val="28"/>
          <w:szCs w:val="28"/>
        </w:rPr>
        <w:t>;</w:t>
      </w:r>
    </w:p>
    <w:p w:rsidR="009E42E7" w:rsidRPr="00CC26C4" w:rsidRDefault="00A375FB" w:rsidP="00A375FB">
      <w:pPr>
        <w:numPr>
          <w:ilvl w:val="0"/>
          <w:numId w:val="1"/>
        </w:numP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Заключить</w:t>
      </w:r>
      <w:r w:rsidR="00524606" w:rsidRPr="00CC26C4">
        <w:rPr>
          <w:rFonts w:ascii="Times New Roman" w:eastAsia="Tahoma" w:hAnsi="Times New Roman" w:cs="Times New Roman"/>
          <w:sz w:val="28"/>
          <w:szCs w:val="28"/>
        </w:rPr>
        <w:t xml:space="preserve"> договор с </w:t>
      </w:r>
      <w:r>
        <w:rPr>
          <w:rFonts w:ascii="Times New Roman" w:eastAsia="Tahoma" w:hAnsi="Times New Roman" w:cs="Times New Roman"/>
          <w:sz w:val="28"/>
          <w:szCs w:val="28"/>
        </w:rPr>
        <w:t>оператором фискальных данных</w:t>
      </w:r>
      <w:r w:rsidR="0040547E" w:rsidRPr="00CC26C4">
        <w:rPr>
          <w:rFonts w:ascii="Times New Roman" w:eastAsia="Tahoma" w:hAnsi="Times New Roman" w:cs="Times New Roman"/>
          <w:sz w:val="28"/>
          <w:szCs w:val="28"/>
        </w:rPr>
        <w:t>;</w:t>
      </w:r>
    </w:p>
    <w:p w:rsidR="00A375FB" w:rsidRDefault="00A375FB" w:rsidP="00A375FB">
      <w:pPr>
        <w:numPr>
          <w:ilvl w:val="0"/>
          <w:numId w:val="1"/>
        </w:numPr>
        <w:spacing w:after="0" w:line="240" w:lineRule="auto"/>
        <w:ind w:left="714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A375FB">
        <w:rPr>
          <w:rFonts w:ascii="Times New Roman" w:eastAsia="Tahoma" w:hAnsi="Times New Roman" w:cs="Times New Roman"/>
          <w:sz w:val="28"/>
          <w:szCs w:val="28"/>
        </w:rPr>
        <w:t xml:space="preserve">Зарегистрировать </w:t>
      </w:r>
      <w:r w:rsidR="008E51B8">
        <w:rPr>
          <w:rFonts w:ascii="Times New Roman" w:eastAsia="Tahoma" w:hAnsi="Times New Roman" w:cs="Times New Roman"/>
          <w:sz w:val="28"/>
          <w:szCs w:val="28"/>
        </w:rPr>
        <w:t>онлайн-</w:t>
      </w:r>
      <w:r w:rsidRPr="00A375FB">
        <w:rPr>
          <w:rFonts w:ascii="Times New Roman" w:eastAsia="Tahoma" w:hAnsi="Times New Roman" w:cs="Times New Roman"/>
          <w:sz w:val="28"/>
          <w:szCs w:val="28"/>
        </w:rPr>
        <w:t>кассу в налоговом органе;</w:t>
      </w:r>
    </w:p>
    <w:p w:rsidR="00A375FB" w:rsidRPr="00A375FB" w:rsidRDefault="00A375FB" w:rsidP="00A375FB">
      <w:pPr>
        <w:numPr>
          <w:ilvl w:val="0"/>
          <w:numId w:val="1"/>
        </w:numPr>
        <w:spacing w:after="0" w:line="240" w:lineRule="auto"/>
        <w:ind w:left="714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A375FB">
        <w:rPr>
          <w:rFonts w:ascii="Times New Roman" w:eastAsia="Tahoma" w:hAnsi="Times New Roman" w:cs="Times New Roman"/>
          <w:sz w:val="28"/>
          <w:szCs w:val="28"/>
        </w:rPr>
        <w:t>При регистрации онлайн-кассы через личный кабинет контрольно-кассовой техники, получить электронную подпись;</w:t>
      </w:r>
    </w:p>
    <w:p w:rsidR="00A375FB" w:rsidRPr="00CC26C4" w:rsidRDefault="00A375FB" w:rsidP="00A375FB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9E42E7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796EDC">
        <w:rPr>
          <w:rFonts w:ascii="Times New Roman" w:eastAsia="Tahoma" w:hAnsi="Times New Roman" w:cs="Times New Roman"/>
          <w:b/>
          <w:sz w:val="28"/>
          <w:szCs w:val="28"/>
        </w:rPr>
        <w:t>Шаг 1</w:t>
      </w:r>
      <w:r w:rsidR="0040547E" w:rsidRPr="00796EDC">
        <w:rPr>
          <w:rFonts w:ascii="Times New Roman" w:eastAsia="Tahoma" w:hAnsi="Times New Roman" w:cs="Times New Roman"/>
          <w:b/>
          <w:sz w:val="28"/>
          <w:szCs w:val="28"/>
        </w:rPr>
        <w:t>.</w:t>
      </w:r>
      <w:r w:rsidRPr="00796EDC">
        <w:rPr>
          <w:rFonts w:ascii="Times New Roman" w:eastAsia="Tahoma" w:hAnsi="Times New Roman" w:cs="Times New Roman"/>
          <w:b/>
          <w:sz w:val="28"/>
          <w:szCs w:val="28"/>
        </w:rPr>
        <w:t xml:space="preserve"> Определите, какой ФН вам подходит по закону</w:t>
      </w:r>
    </w:p>
    <w:p w:rsidR="00252A2A" w:rsidRDefault="00252A2A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</w:p>
    <w:p w:rsidR="00252A2A" w:rsidRPr="00CC26C4" w:rsidRDefault="00252A2A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</w:p>
    <w:p w:rsidR="009E42E7" w:rsidRPr="00330A95" w:rsidRDefault="00796EDC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  <w:highlight w:val="yellow"/>
        </w:rPr>
      </w:pPr>
      <w:r>
        <w:rPr>
          <w:rFonts w:ascii="Times New Roman" w:eastAsia="Tahoma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1CD1FEBF" wp14:editId="3F2699B0">
            <wp:extent cx="6386170" cy="3160167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631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B2D" w:rsidRDefault="00524606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1C5E3B">
        <w:rPr>
          <w:rFonts w:ascii="Times New Roman" w:eastAsia="Tahoma" w:hAnsi="Times New Roman" w:cs="Times New Roman"/>
          <w:sz w:val="28"/>
          <w:szCs w:val="28"/>
        </w:rPr>
        <w:t>ФН может прослужить меньше, чем заявлено на коробке. Например, вы купили ФН на 36 месяцев, но пробили так много чеков, что его память заполнилась за 20</w:t>
      </w:r>
      <w:r w:rsidR="0040547E" w:rsidRPr="001C5E3B">
        <w:rPr>
          <w:rFonts w:ascii="Times New Roman" w:eastAsia="Tahoma" w:hAnsi="Times New Roman" w:cs="Times New Roman"/>
          <w:sz w:val="28"/>
          <w:szCs w:val="28"/>
        </w:rPr>
        <w:t xml:space="preserve"> месяцев</w:t>
      </w:r>
      <w:r w:rsidRPr="001C5E3B">
        <w:rPr>
          <w:rFonts w:ascii="Times New Roman" w:eastAsia="Tahoma" w:hAnsi="Times New Roman" w:cs="Times New Roman"/>
          <w:sz w:val="28"/>
          <w:szCs w:val="28"/>
        </w:rPr>
        <w:t>. Уточняйте детали у производителя.</w:t>
      </w:r>
    </w:p>
    <w:p w:rsidR="009E42E7" w:rsidRPr="00891B2D" w:rsidRDefault="00524606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bookmarkStart w:id="1" w:name="_eel6aa9gxt2i" w:colFirst="0" w:colLast="0"/>
      <w:bookmarkEnd w:id="1"/>
      <w:r w:rsidRPr="00011460">
        <w:rPr>
          <w:rFonts w:ascii="Times New Roman" w:eastAsia="Tahoma" w:hAnsi="Times New Roman" w:cs="Times New Roman"/>
          <w:b/>
          <w:sz w:val="28"/>
          <w:szCs w:val="28"/>
        </w:rPr>
        <w:t>Шаг 2</w:t>
      </w:r>
      <w:r w:rsidR="0040547E" w:rsidRPr="00011460">
        <w:rPr>
          <w:rFonts w:ascii="Times New Roman" w:eastAsia="Tahoma" w:hAnsi="Times New Roman" w:cs="Times New Roman"/>
          <w:b/>
          <w:sz w:val="28"/>
          <w:szCs w:val="28"/>
        </w:rPr>
        <w:t>.</w:t>
      </w:r>
      <w:r w:rsidRPr="00011460">
        <w:rPr>
          <w:rFonts w:ascii="Times New Roman" w:eastAsia="Tahoma" w:hAnsi="Times New Roman" w:cs="Times New Roman"/>
          <w:b/>
          <w:sz w:val="28"/>
          <w:szCs w:val="28"/>
        </w:rPr>
        <w:t xml:space="preserve"> Купите онлайн-кассу, </w:t>
      </w:r>
      <w:proofErr w:type="gramStart"/>
      <w:r w:rsidRPr="00011460">
        <w:rPr>
          <w:rFonts w:ascii="Times New Roman" w:eastAsia="Tahoma" w:hAnsi="Times New Roman" w:cs="Times New Roman"/>
          <w:b/>
          <w:sz w:val="28"/>
          <w:szCs w:val="28"/>
        </w:rPr>
        <w:t>которая</w:t>
      </w:r>
      <w:proofErr w:type="gramEnd"/>
      <w:r w:rsidRPr="00011460">
        <w:rPr>
          <w:rFonts w:ascii="Times New Roman" w:eastAsia="Tahoma" w:hAnsi="Times New Roman" w:cs="Times New Roman"/>
          <w:b/>
          <w:sz w:val="28"/>
          <w:szCs w:val="28"/>
        </w:rPr>
        <w:t xml:space="preserve"> соответствует 54-ФЗ и подходит для </w:t>
      </w:r>
      <w:r w:rsidRPr="00891B2D">
        <w:rPr>
          <w:rFonts w:ascii="Times New Roman" w:eastAsia="Tahoma" w:hAnsi="Times New Roman" w:cs="Times New Roman"/>
          <w:b/>
          <w:sz w:val="28"/>
          <w:szCs w:val="28"/>
        </w:rPr>
        <w:t>вашего бизнеса</w:t>
      </w:r>
      <w:r w:rsidR="0040547E" w:rsidRPr="00891B2D">
        <w:rPr>
          <w:rFonts w:ascii="Times New Roman" w:eastAsia="Tahoma" w:hAnsi="Times New Roman" w:cs="Times New Roman"/>
          <w:b/>
          <w:sz w:val="28"/>
          <w:szCs w:val="28"/>
        </w:rPr>
        <w:t>.</w:t>
      </w:r>
    </w:p>
    <w:p w:rsidR="009E42E7" w:rsidRPr="00891B2D" w:rsidRDefault="00524606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891B2D">
        <w:rPr>
          <w:rFonts w:ascii="Times New Roman" w:eastAsia="Tahoma" w:hAnsi="Times New Roman" w:cs="Times New Roman"/>
          <w:sz w:val="28"/>
          <w:szCs w:val="28"/>
        </w:rPr>
        <w:t>Критерии выбора онлайн-кассы:</w:t>
      </w:r>
    </w:p>
    <w:p w:rsidR="00891B2D" w:rsidRPr="00891B2D" w:rsidRDefault="00891B2D" w:rsidP="00891B2D">
      <w:pPr>
        <w:pStyle w:val="af1"/>
        <w:spacing w:before="0" w:beforeAutospacing="0" w:afterLines="28" w:after="67" w:afterAutospacing="0"/>
        <w:jc w:val="both"/>
        <w:textAlignment w:val="baseline"/>
        <w:rPr>
          <w:sz w:val="28"/>
          <w:szCs w:val="28"/>
        </w:rPr>
      </w:pPr>
      <w:r w:rsidRPr="00891B2D">
        <w:rPr>
          <w:rFonts w:eastAsiaTheme="minorEastAsia"/>
          <w:color w:val="000000" w:themeColor="text1"/>
          <w:kern w:val="24"/>
          <w:sz w:val="28"/>
          <w:szCs w:val="28"/>
        </w:rPr>
        <w:t>1. Производители ККТ в названии моделей используются дополнительные буквенные обозначения.</w:t>
      </w:r>
    </w:p>
    <w:p w:rsidR="00891B2D" w:rsidRPr="00891B2D" w:rsidRDefault="00891B2D" w:rsidP="00891B2D">
      <w:pPr>
        <w:pStyle w:val="af1"/>
        <w:spacing w:before="0" w:beforeAutospacing="0" w:afterLines="28" w:after="67" w:afterAutospacing="0"/>
        <w:jc w:val="both"/>
        <w:textAlignment w:val="baseline"/>
        <w:rPr>
          <w:sz w:val="28"/>
          <w:szCs w:val="28"/>
        </w:rPr>
      </w:pPr>
      <w:r w:rsidRPr="00891B2D">
        <w:rPr>
          <w:rFonts w:eastAsiaTheme="minorEastAsia"/>
          <w:color w:val="000000" w:themeColor="text1"/>
          <w:kern w:val="24"/>
          <w:sz w:val="28"/>
          <w:szCs w:val="28"/>
        </w:rPr>
        <w:t>«ФС» - кассы только для расчетов в сети Интернет;</w:t>
      </w:r>
    </w:p>
    <w:p w:rsidR="00891B2D" w:rsidRPr="00891B2D" w:rsidRDefault="00891B2D" w:rsidP="00891B2D">
      <w:pPr>
        <w:pStyle w:val="af1"/>
        <w:spacing w:before="0" w:beforeAutospacing="0" w:afterLines="28" w:after="67" w:afterAutospacing="0"/>
        <w:jc w:val="both"/>
        <w:textAlignment w:val="baseline"/>
        <w:rPr>
          <w:sz w:val="28"/>
          <w:szCs w:val="28"/>
        </w:rPr>
      </w:pPr>
      <w:r w:rsidRPr="00891B2D">
        <w:rPr>
          <w:rFonts w:eastAsiaTheme="minorEastAsia"/>
          <w:color w:val="000000" w:themeColor="text1"/>
          <w:kern w:val="24"/>
          <w:sz w:val="28"/>
          <w:szCs w:val="28"/>
        </w:rPr>
        <w:t>«ФА» - кассы только для встраивания в автоматические устройства;</w:t>
      </w:r>
    </w:p>
    <w:p w:rsidR="00891B2D" w:rsidRPr="00891B2D" w:rsidRDefault="00891B2D" w:rsidP="00891B2D">
      <w:pPr>
        <w:pStyle w:val="af1"/>
        <w:spacing w:before="0" w:beforeAutospacing="0" w:afterLines="28" w:after="67" w:afterAutospacing="0"/>
        <w:jc w:val="both"/>
        <w:textAlignment w:val="baseline"/>
        <w:rPr>
          <w:sz w:val="28"/>
          <w:szCs w:val="28"/>
        </w:rPr>
      </w:pPr>
      <w:r w:rsidRPr="00891B2D">
        <w:rPr>
          <w:rFonts w:eastAsiaTheme="minorEastAsia"/>
          <w:color w:val="000000" w:themeColor="text1"/>
          <w:kern w:val="24"/>
          <w:sz w:val="28"/>
          <w:szCs w:val="28"/>
        </w:rPr>
        <w:t>«ФБ» - автоматизированные системы БСО;</w:t>
      </w:r>
    </w:p>
    <w:p w:rsidR="00891B2D" w:rsidRPr="009E6A96" w:rsidRDefault="00891B2D" w:rsidP="00891B2D">
      <w:pPr>
        <w:pStyle w:val="af1"/>
        <w:spacing w:before="0" w:beforeAutospacing="0" w:afterLines="28" w:after="67" w:afterAutospacing="0"/>
        <w:jc w:val="both"/>
        <w:textAlignment w:val="baseline"/>
        <w:rPr>
          <w:sz w:val="28"/>
          <w:szCs w:val="28"/>
        </w:rPr>
      </w:pPr>
      <w:r w:rsidRPr="00891B2D">
        <w:rPr>
          <w:rFonts w:eastAsiaTheme="minorEastAsia"/>
          <w:color w:val="000000" w:themeColor="text1"/>
          <w:kern w:val="24"/>
          <w:sz w:val="28"/>
          <w:szCs w:val="28"/>
        </w:rPr>
        <w:t>«Ф» - все остальные, которые могут применяться в любом из вариантов.</w:t>
      </w:r>
    </w:p>
    <w:p w:rsidR="009E6A96" w:rsidRDefault="00891B2D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2</w:t>
      </w:r>
      <w:r w:rsidR="009E6A96" w:rsidRPr="00011460">
        <w:rPr>
          <w:rFonts w:ascii="Times New Roman" w:eastAsia="Tahoma" w:hAnsi="Times New Roman" w:cs="Times New Roman"/>
          <w:sz w:val="28"/>
          <w:szCs w:val="28"/>
        </w:rPr>
        <w:t xml:space="preserve">. </w:t>
      </w:r>
      <w:proofErr w:type="gramStart"/>
      <w:r w:rsidR="009E6A96" w:rsidRPr="00011460">
        <w:rPr>
          <w:rFonts w:ascii="Times New Roman" w:eastAsia="Tahoma" w:hAnsi="Times New Roman" w:cs="Times New Roman"/>
          <w:sz w:val="28"/>
          <w:szCs w:val="28"/>
        </w:rPr>
        <w:t>Берите кассу сразу с подходящим ФН - если купите не с тем ФН или вообще без него, придется докупать отдельно.</w:t>
      </w:r>
      <w:proofErr w:type="gramEnd"/>
    </w:p>
    <w:p w:rsidR="009E42E7" w:rsidRPr="00011460" w:rsidRDefault="00891B2D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3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. Касса должна работать без </w:t>
      </w:r>
      <w:r w:rsidR="0040547E" w:rsidRPr="00011460">
        <w:rPr>
          <w:rFonts w:ascii="Times New Roman" w:eastAsia="Tahoma" w:hAnsi="Times New Roman" w:cs="Times New Roman"/>
          <w:sz w:val="28"/>
          <w:szCs w:val="28"/>
        </w:rPr>
        <w:t>И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нтернета </w:t>
      </w:r>
      <w:r w:rsidR="00011460" w:rsidRPr="00011460">
        <w:rPr>
          <w:rFonts w:ascii="Times New Roman" w:eastAsia="Tahoma" w:hAnsi="Times New Roman" w:cs="Times New Roman"/>
          <w:sz w:val="28"/>
          <w:szCs w:val="28"/>
        </w:rPr>
        <w:t>-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 если связь пропадет, торговля не </w:t>
      </w:r>
      <w:r w:rsidR="0040547E" w:rsidRPr="00011460">
        <w:rPr>
          <w:rFonts w:ascii="Times New Roman" w:eastAsia="Tahoma" w:hAnsi="Times New Roman" w:cs="Times New Roman"/>
          <w:sz w:val="28"/>
          <w:szCs w:val="28"/>
        </w:rPr>
        <w:t>останавливается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. Как только почините подключение, касса </w:t>
      </w:r>
      <w:r w:rsidR="0040547E" w:rsidRPr="00011460">
        <w:rPr>
          <w:rFonts w:ascii="Times New Roman" w:eastAsia="Tahoma" w:hAnsi="Times New Roman" w:cs="Times New Roman"/>
          <w:sz w:val="28"/>
          <w:szCs w:val="28"/>
        </w:rPr>
        <w:t>автоматически направит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 в ОФД те данные, которые накопились за время без связи. Х</w:t>
      </w:r>
      <w:r w:rsidR="0040547E" w:rsidRPr="00011460">
        <w:rPr>
          <w:rFonts w:ascii="Times New Roman" w:eastAsia="Tahoma" w:hAnsi="Times New Roman" w:cs="Times New Roman"/>
          <w:sz w:val="28"/>
          <w:szCs w:val="28"/>
        </w:rPr>
        <w:t xml:space="preserve">орошо, если касса работает и с </w:t>
      </w:r>
      <w:r w:rsidR="0040547E" w:rsidRPr="00011460">
        <w:rPr>
          <w:rFonts w:ascii="Times New Roman" w:eastAsia="Tahoma" w:hAnsi="Times New Roman" w:cs="Times New Roman"/>
          <w:sz w:val="28"/>
          <w:szCs w:val="28"/>
          <w:lang w:val="en-US"/>
        </w:rPr>
        <w:t>W</w:t>
      </w:r>
      <w:r w:rsidR="0040547E" w:rsidRPr="00011460">
        <w:rPr>
          <w:rFonts w:ascii="Times New Roman" w:eastAsia="Tahoma" w:hAnsi="Times New Roman" w:cs="Times New Roman"/>
          <w:sz w:val="28"/>
          <w:szCs w:val="28"/>
        </w:rPr>
        <w:t>i-</w:t>
      </w:r>
      <w:r w:rsidR="0040547E" w:rsidRPr="00011460">
        <w:rPr>
          <w:rFonts w:ascii="Times New Roman" w:eastAsia="Tahoma" w:hAnsi="Times New Roman" w:cs="Times New Roman"/>
          <w:sz w:val="28"/>
          <w:szCs w:val="28"/>
          <w:lang w:val="en-US"/>
        </w:rPr>
        <w:t>F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i, и с сим-картой </w:t>
      </w:r>
      <w:r w:rsidR="00011460" w:rsidRPr="00011460">
        <w:rPr>
          <w:rFonts w:ascii="Times New Roman" w:eastAsia="Tahoma" w:hAnsi="Times New Roman" w:cs="Times New Roman"/>
          <w:sz w:val="28"/>
          <w:szCs w:val="28"/>
        </w:rPr>
        <w:t>-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 для страховки.</w:t>
      </w:r>
    </w:p>
    <w:p w:rsidR="009E42E7" w:rsidRPr="00011460" w:rsidRDefault="00891B2D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4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. Узнайте, входит ли в цену кассы </w:t>
      </w:r>
      <w:proofErr w:type="gramStart"/>
      <w:r w:rsidR="00524606" w:rsidRPr="00011460">
        <w:rPr>
          <w:rFonts w:ascii="Times New Roman" w:eastAsia="Tahoma" w:hAnsi="Times New Roman" w:cs="Times New Roman"/>
          <w:sz w:val="28"/>
          <w:szCs w:val="28"/>
        </w:rPr>
        <w:t>базовое</w:t>
      </w:r>
      <w:proofErr w:type="gramEnd"/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 ПО, не придется ли доплачивать.</w:t>
      </w:r>
    </w:p>
    <w:p w:rsidR="009E42E7" w:rsidRPr="00011460" w:rsidRDefault="00891B2D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5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. Узнайте, как касса работает с базой номенклатур. В чеке нужно указывать названия товаров </w:t>
      </w:r>
      <w:r w:rsidR="00011460" w:rsidRPr="00011460">
        <w:rPr>
          <w:rFonts w:ascii="Times New Roman" w:eastAsia="Tahoma" w:hAnsi="Times New Roman" w:cs="Times New Roman"/>
          <w:sz w:val="28"/>
          <w:szCs w:val="28"/>
        </w:rPr>
        <w:t>-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 значит, касса должна хранить базу названий. Узнайте, как будете ее заполнять: вручную, с помощью программы, какой именно. Возможно, у компании есть готовая база номенклатур </w:t>
      </w:r>
      <w:r w:rsidR="00011460" w:rsidRPr="00011460">
        <w:rPr>
          <w:rFonts w:ascii="Times New Roman" w:eastAsia="Tahoma" w:hAnsi="Times New Roman" w:cs="Times New Roman"/>
          <w:sz w:val="28"/>
          <w:szCs w:val="28"/>
        </w:rPr>
        <w:t>-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 это сэкономит время.</w:t>
      </w:r>
    </w:p>
    <w:p w:rsidR="0036570B" w:rsidRDefault="00891B2D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6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. Найдите номер кассы и </w:t>
      </w:r>
      <w:r w:rsidR="0040547E" w:rsidRPr="00011460">
        <w:rPr>
          <w:rFonts w:ascii="Times New Roman" w:eastAsia="Tahoma" w:hAnsi="Times New Roman" w:cs="Times New Roman"/>
          <w:sz w:val="28"/>
          <w:szCs w:val="28"/>
        </w:rPr>
        <w:t>ФН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 в реестрах на сайте </w:t>
      </w:r>
      <w:r w:rsidR="0040547E" w:rsidRPr="00011460">
        <w:rPr>
          <w:rFonts w:ascii="Times New Roman" w:eastAsia="Tahoma" w:hAnsi="Times New Roman" w:cs="Times New Roman"/>
          <w:sz w:val="28"/>
          <w:szCs w:val="28"/>
        </w:rPr>
        <w:t>ФНС России</w:t>
      </w:r>
      <w:r w:rsidR="0036570B" w:rsidRPr="00011460">
        <w:rPr>
          <w:rFonts w:ascii="Times New Roman" w:eastAsia="Tahoma" w:hAnsi="Times New Roman" w:cs="Times New Roman"/>
          <w:sz w:val="28"/>
          <w:szCs w:val="28"/>
        </w:rPr>
        <w:t xml:space="preserve"> в разделе/новый порядок применения ККТ/Реестры.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 Это гарантирует, что техника соответствует 54-ФЗ.</w:t>
      </w:r>
      <w:r w:rsidR="0036570B" w:rsidRPr="00011460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:rsidR="009E42E7" w:rsidRPr="00011460" w:rsidRDefault="00524606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011460">
        <w:rPr>
          <w:rFonts w:ascii="Times New Roman" w:eastAsia="Tahoma" w:hAnsi="Times New Roman" w:cs="Times New Roman"/>
          <w:b/>
          <w:sz w:val="28"/>
          <w:szCs w:val="28"/>
        </w:rPr>
        <w:lastRenderedPageBreak/>
        <w:t>Шаг 3</w:t>
      </w:r>
      <w:r w:rsidR="00555329" w:rsidRPr="00011460">
        <w:rPr>
          <w:rFonts w:ascii="Times New Roman" w:eastAsia="Tahoma" w:hAnsi="Times New Roman" w:cs="Times New Roman"/>
          <w:b/>
          <w:sz w:val="28"/>
          <w:szCs w:val="28"/>
        </w:rPr>
        <w:t>.</w:t>
      </w:r>
      <w:r w:rsidRPr="00011460">
        <w:rPr>
          <w:rFonts w:ascii="Times New Roman" w:eastAsia="Tahoma" w:hAnsi="Times New Roman" w:cs="Times New Roman"/>
          <w:b/>
          <w:sz w:val="28"/>
          <w:szCs w:val="28"/>
        </w:rPr>
        <w:t xml:space="preserve"> Получите квалифицированную электронную подпись</w:t>
      </w:r>
      <w:r w:rsidR="00555329" w:rsidRPr="00011460">
        <w:rPr>
          <w:rFonts w:ascii="Times New Roman" w:eastAsia="Tahoma" w:hAnsi="Times New Roman" w:cs="Times New Roman"/>
          <w:b/>
          <w:sz w:val="28"/>
          <w:szCs w:val="28"/>
        </w:rPr>
        <w:t>.</w:t>
      </w:r>
    </w:p>
    <w:p w:rsidR="00891B2D" w:rsidRPr="00011460" w:rsidRDefault="00891B2D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color w:val="auto"/>
          <w:sz w:val="28"/>
          <w:szCs w:val="28"/>
        </w:rPr>
      </w:pPr>
      <w:bookmarkStart w:id="2" w:name="_GoBack"/>
      <w:bookmarkEnd w:id="2"/>
    </w:p>
    <w:p w:rsidR="00ED4D26" w:rsidRPr="00011460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011460">
        <w:rPr>
          <w:rFonts w:ascii="Times New Roman" w:eastAsia="Tahoma" w:hAnsi="Times New Roman" w:cs="Times New Roman"/>
          <w:b/>
          <w:sz w:val="28"/>
          <w:szCs w:val="28"/>
        </w:rPr>
        <w:t>Шаг 4</w:t>
      </w:r>
      <w:r w:rsidR="00555329" w:rsidRPr="00011460">
        <w:rPr>
          <w:rFonts w:ascii="Times New Roman" w:eastAsia="Tahoma" w:hAnsi="Times New Roman" w:cs="Times New Roman"/>
          <w:b/>
          <w:sz w:val="28"/>
          <w:szCs w:val="28"/>
        </w:rPr>
        <w:t>.</w:t>
      </w:r>
      <w:r w:rsidRPr="00011460">
        <w:rPr>
          <w:rFonts w:ascii="Times New Roman" w:eastAsia="Tahoma" w:hAnsi="Times New Roman" w:cs="Times New Roman"/>
          <w:b/>
          <w:sz w:val="28"/>
          <w:szCs w:val="28"/>
        </w:rPr>
        <w:t xml:space="preserve"> Подключите </w:t>
      </w:r>
      <w:r w:rsidR="00555329" w:rsidRPr="00011460">
        <w:rPr>
          <w:rFonts w:ascii="Times New Roman" w:eastAsia="Tahoma" w:hAnsi="Times New Roman" w:cs="Times New Roman"/>
          <w:b/>
          <w:sz w:val="28"/>
          <w:szCs w:val="28"/>
        </w:rPr>
        <w:t>И</w:t>
      </w:r>
      <w:r w:rsidRPr="00011460">
        <w:rPr>
          <w:rFonts w:ascii="Times New Roman" w:eastAsia="Tahoma" w:hAnsi="Times New Roman" w:cs="Times New Roman"/>
          <w:b/>
          <w:sz w:val="28"/>
          <w:szCs w:val="28"/>
        </w:rPr>
        <w:t>нтернет</w:t>
      </w:r>
      <w:r w:rsidR="00555329" w:rsidRPr="00011460">
        <w:rPr>
          <w:rFonts w:ascii="Times New Roman" w:eastAsia="Tahoma" w:hAnsi="Times New Roman" w:cs="Times New Roman"/>
          <w:b/>
          <w:sz w:val="28"/>
          <w:szCs w:val="28"/>
        </w:rPr>
        <w:t>.</w:t>
      </w:r>
    </w:p>
    <w:p w:rsidR="009E42E7" w:rsidRPr="00011460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011460">
        <w:rPr>
          <w:rFonts w:ascii="Times New Roman" w:eastAsia="Tahoma" w:hAnsi="Times New Roman" w:cs="Times New Roman"/>
          <w:sz w:val="28"/>
          <w:szCs w:val="28"/>
        </w:rPr>
        <w:t>Исп</w:t>
      </w:r>
      <w:r w:rsidR="00555329" w:rsidRPr="00011460">
        <w:rPr>
          <w:rFonts w:ascii="Times New Roman" w:eastAsia="Tahoma" w:hAnsi="Times New Roman" w:cs="Times New Roman"/>
          <w:sz w:val="28"/>
          <w:szCs w:val="28"/>
        </w:rPr>
        <w:t xml:space="preserve">ользуйте </w:t>
      </w:r>
      <w:proofErr w:type="spellStart"/>
      <w:r w:rsidR="00555329" w:rsidRPr="00011460">
        <w:rPr>
          <w:rFonts w:ascii="Times New Roman" w:eastAsia="Tahoma" w:hAnsi="Times New Roman" w:cs="Times New Roman"/>
          <w:sz w:val="28"/>
          <w:szCs w:val="28"/>
        </w:rPr>
        <w:t>Wi-Fi</w:t>
      </w:r>
      <w:proofErr w:type="spellEnd"/>
      <w:r w:rsidR="00555329" w:rsidRPr="00011460">
        <w:rPr>
          <w:rFonts w:ascii="Times New Roman" w:eastAsia="Tahoma" w:hAnsi="Times New Roman" w:cs="Times New Roman"/>
          <w:sz w:val="28"/>
          <w:szCs w:val="28"/>
        </w:rPr>
        <w:t xml:space="preserve"> или сим-карту с И</w:t>
      </w:r>
      <w:r w:rsidRPr="00011460">
        <w:rPr>
          <w:rFonts w:ascii="Times New Roman" w:eastAsia="Tahoma" w:hAnsi="Times New Roman" w:cs="Times New Roman"/>
          <w:sz w:val="28"/>
          <w:szCs w:val="28"/>
        </w:rPr>
        <w:t xml:space="preserve">нтернетом. </w:t>
      </w:r>
    </w:p>
    <w:p w:rsidR="00ED4D26" w:rsidRPr="00011460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011460">
        <w:rPr>
          <w:rFonts w:ascii="Times New Roman" w:eastAsia="Tahoma" w:hAnsi="Times New Roman" w:cs="Times New Roman"/>
          <w:b/>
          <w:sz w:val="28"/>
          <w:szCs w:val="28"/>
        </w:rPr>
        <w:t>Шаг 5</w:t>
      </w:r>
      <w:r w:rsidR="00555329" w:rsidRPr="00011460">
        <w:rPr>
          <w:rFonts w:ascii="Times New Roman" w:eastAsia="Tahoma" w:hAnsi="Times New Roman" w:cs="Times New Roman"/>
          <w:b/>
          <w:sz w:val="28"/>
          <w:szCs w:val="28"/>
        </w:rPr>
        <w:t>.</w:t>
      </w:r>
      <w:r w:rsidRPr="00011460">
        <w:rPr>
          <w:rFonts w:ascii="Times New Roman" w:eastAsia="Tahoma" w:hAnsi="Times New Roman" w:cs="Times New Roman"/>
          <w:b/>
          <w:sz w:val="28"/>
          <w:szCs w:val="28"/>
        </w:rPr>
        <w:t xml:space="preserve"> Заключите договор с ОФД</w:t>
      </w:r>
      <w:r w:rsidR="00555329" w:rsidRPr="00011460">
        <w:rPr>
          <w:rFonts w:ascii="Times New Roman" w:eastAsia="Tahoma" w:hAnsi="Times New Roman" w:cs="Times New Roman"/>
          <w:b/>
          <w:sz w:val="28"/>
          <w:szCs w:val="28"/>
        </w:rPr>
        <w:t>.</w:t>
      </w:r>
    </w:p>
    <w:p w:rsidR="009E42E7" w:rsidRPr="00011460" w:rsidRDefault="00524606" w:rsidP="00252A2A">
      <w:pPr>
        <w:spacing w:afterLines="140" w:after="336" w:line="240" w:lineRule="auto"/>
        <w:ind w:right="28" w:firstLine="720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011460">
        <w:rPr>
          <w:rFonts w:ascii="Times New Roman" w:eastAsia="Tahoma" w:hAnsi="Times New Roman" w:cs="Times New Roman"/>
          <w:sz w:val="28"/>
          <w:szCs w:val="28"/>
        </w:rPr>
        <w:t xml:space="preserve">В списке на сайте </w:t>
      </w:r>
      <w:proofErr w:type="gramStart"/>
      <w:r w:rsidRPr="00011460">
        <w:rPr>
          <w:rFonts w:ascii="Times New Roman" w:eastAsia="Tahoma" w:hAnsi="Times New Roman" w:cs="Times New Roman"/>
          <w:sz w:val="28"/>
          <w:szCs w:val="28"/>
        </w:rPr>
        <w:t>налоговой</w:t>
      </w:r>
      <w:proofErr w:type="gramEnd"/>
      <w:r w:rsidRPr="00011460">
        <w:rPr>
          <w:rFonts w:ascii="Times New Roman" w:eastAsia="Tahoma" w:hAnsi="Times New Roman" w:cs="Times New Roman"/>
          <w:sz w:val="28"/>
          <w:szCs w:val="28"/>
        </w:rPr>
        <w:t xml:space="preserve"> выберите одного из официальных операторов фискальных данных и заключите с ним договор.</w:t>
      </w:r>
    </w:p>
    <w:p w:rsidR="009E42E7" w:rsidRPr="00011460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011460">
        <w:rPr>
          <w:rFonts w:ascii="Times New Roman" w:eastAsia="Tahoma" w:hAnsi="Times New Roman" w:cs="Times New Roman"/>
          <w:b/>
          <w:sz w:val="28"/>
          <w:szCs w:val="28"/>
        </w:rPr>
        <w:t>Шаг 6</w:t>
      </w:r>
      <w:r w:rsidR="00555329" w:rsidRPr="00011460">
        <w:rPr>
          <w:rFonts w:ascii="Times New Roman" w:eastAsia="Tahoma" w:hAnsi="Times New Roman" w:cs="Times New Roman"/>
          <w:b/>
          <w:sz w:val="28"/>
          <w:szCs w:val="28"/>
        </w:rPr>
        <w:t>.</w:t>
      </w:r>
      <w:r w:rsidRPr="00011460">
        <w:rPr>
          <w:rFonts w:ascii="Times New Roman" w:eastAsia="Tahoma" w:hAnsi="Times New Roman" w:cs="Times New Roman"/>
          <w:b/>
          <w:sz w:val="28"/>
          <w:szCs w:val="28"/>
        </w:rPr>
        <w:t xml:space="preserve"> Зарегистрируйте кассу</w:t>
      </w:r>
      <w:r w:rsidR="00555329" w:rsidRPr="00011460">
        <w:rPr>
          <w:rFonts w:ascii="Times New Roman" w:eastAsia="Tahoma" w:hAnsi="Times New Roman" w:cs="Times New Roman"/>
          <w:b/>
          <w:sz w:val="28"/>
          <w:szCs w:val="28"/>
        </w:rPr>
        <w:t>.</w:t>
      </w:r>
    </w:p>
    <w:p w:rsidR="009E42E7" w:rsidRPr="00011460" w:rsidRDefault="00524606" w:rsidP="00CC26C4">
      <w:pPr>
        <w:numPr>
          <w:ilvl w:val="0"/>
          <w:numId w:val="2"/>
        </w:numP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011460">
        <w:rPr>
          <w:rFonts w:ascii="Times New Roman" w:eastAsia="Tahoma" w:hAnsi="Times New Roman" w:cs="Times New Roman"/>
          <w:sz w:val="28"/>
          <w:szCs w:val="28"/>
        </w:rPr>
        <w:t xml:space="preserve">На сайте </w:t>
      </w:r>
      <w:r w:rsidR="00555329" w:rsidRPr="00011460">
        <w:rPr>
          <w:rFonts w:ascii="Times New Roman" w:eastAsia="Tahoma" w:hAnsi="Times New Roman" w:cs="Times New Roman"/>
          <w:sz w:val="28"/>
          <w:szCs w:val="28"/>
        </w:rPr>
        <w:t>ФНС России</w:t>
      </w:r>
      <w:r w:rsidRPr="00011460">
        <w:rPr>
          <w:rFonts w:ascii="Times New Roman" w:eastAsia="Tahoma" w:hAnsi="Times New Roman" w:cs="Times New Roman"/>
          <w:sz w:val="28"/>
          <w:szCs w:val="28"/>
        </w:rPr>
        <w:t xml:space="preserve"> проверьте заводской номер кассы и фискального накопителя.</w:t>
      </w:r>
    </w:p>
    <w:p w:rsidR="009E42E7" w:rsidRPr="00011460" w:rsidRDefault="00524606" w:rsidP="00CC26C4">
      <w:pPr>
        <w:numPr>
          <w:ilvl w:val="0"/>
          <w:numId w:val="2"/>
        </w:numP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011460">
        <w:rPr>
          <w:rFonts w:ascii="Times New Roman" w:eastAsia="Tahoma" w:hAnsi="Times New Roman" w:cs="Times New Roman"/>
          <w:sz w:val="28"/>
          <w:szCs w:val="28"/>
        </w:rPr>
        <w:t xml:space="preserve">На сайте </w:t>
      </w:r>
      <w:proofErr w:type="gramStart"/>
      <w:r w:rsidRPr="00011460">
        <w:rPr>
          <w:rFonts w:ascii="Times New Roman" w:eastAsia="Tahoma" w:hAnsi="Times New Roman" w:cs="Times New Roman"/>
          <w:sz w:val="28"/>
          <w:szCs w:val="28"/>
        </w:rPr>
        <w:t>налоговой</w:t>
      </w:r>
      <w:proofErr w:type="gramEnd"/>
      <w:r w:rsidRPr="00011460">
        <w:rPr>
          <w:rFonts w:ascii="Times New Roman" w:eastAsia="Tahoma" w:hAnsi="Times New Roman" w:cs="Times New Roman"/>
          <w:sz w:val="28"/>
          <w:szCs w:val="28"/>
        </w:rPr>
        <w:t xml:space="preserve"> в личном кабинете заполните заявление на регистрацию ККТ.</w:t>
      </w:r>
    </w:p>
    <w:p w:rsidR="009E42E7" w:rsidRPr="00011460" w:rsidRDefault="00524606" w:rsidP="00CC26C4">
      <w:pPr>
        <w:numPr>
          <w:ilvl w:val="0"/>
          <w:numId w:val="2"/>
        </w:numP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011460">
        <w:rPr>
          <w:rFonts w:ascii="Times New Roman" w:eastAsia="Tahoma" w:hAnsi="Times New Roman" w:cs="Times New Roman"/>
          <w:sz w:val="28"/>
          <w:szCs w:val="28"/>
        </w:rPr>
        <w:t>Перенесите данные с сайта ОФД и налоговой в настройки кассы. Распечатайте отчет о регистрации.</w:t>
      </w:r>
    </w:p>
    <w:p w:rsidR="009E42E7" w:rsidRPr="00011460" w:rsidRDefault="00524606" w:rsidP="00CC26C4">
      <w:pPr>
        <w:numPr>
          <w:ilvl w:val="0"/>
          <w:numId w:val="2"/>
        </w:numP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011460">
        <w:rPr>
          <w:rFonts w:ascii="Times New Roman" w:eastAsia="Tahoma" w:hAnsi="Times New Roman" w:cs="Times New Roman"/>
          <w:sz w:val="28"/>
          <w:szCs w:val="28"/>
        </w:rPr>
        <w:t>На сайте налоговой вбейте данные из отчета и получите карточку регистрации.</w:t>
      </w:r>
    </w:p>
    <w:p w:rsidR="00252A2A" w:rsidRPr="00252A2A" w:rsidRDefault="00524606" w:rsidP="00252A2A">
      <w:pPr>
        <w:numPr>
          <w:ilvl w:val="0"/>
          <w:numId w:val="2"/>
        </w:numPr>
        <w:spacing w:afterLines="140" w:after="336" w:line="240" w:lineRule="auto"/>
        <w:ind w:right="2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A2A">
        <w:rPr>
          <w:rFonts w:ascii="Times New Roman" w:eastAsia="Tahoma" w:hAnsi="Times New Roman" w:cs="Times New Roman"/>
          <w:sz w:val="28"/>
          <w:szCs w:val="28"/>
        </w:rPr>
        <w:t>Подтвердите подключение на сайте ОФД.</w:t>
      </w:r>
      <w:r w:rsidR="00252A2A" w:rsidRPr="00252A2A">
        <w:rPr>
          <w:rFonts w:ascii="Times New Roman" w:hAnsi="Times New Roman" w:cs="Times New Roman"/>
          <w:sz w:val="28"/>
          <w:szCs w:val="28"/>
        </w:rPr>
        <w:tab/>
      </w:r>
    </w:p>
    <w:p w:rsidR="009E42E7" w:rsidRPr="00B03C05" w:rsidRDefault="00252A2A" w:rsidP="00252A2A">
      <w:pPr>
        <w:tabs>
          <w:tab w:val="left" w:pos="935"/>
        </w:tabs>
        <w:spacing w:after="28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D4D26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B03C05">
        <w:rPr>
          <w:rFonts w:ascii="Times New Roman" w:eastAsia="Tahoma" w:hAnsi="Times New Roman" w:cs="Times New Roman"/>
          <w:b/>
          <w:sz w:val="28"/>
          <w:szCs w:val="28"/>
        </w:rPr>
        <w:t xml:space="preserve">Кто </w:t>
      </w:r>
      <w:proofErr w:type="gramStart"/>
      <w:r w:rsidRPr="00B03C05">
        <w:rPr>
          <w:rFonts w:ascii="Times New Roman" w:eastAsia="Tahoma" w:hAnsi="Times New Roman" w:cs="Times New Roman"/>
          <w:b/>
          <w:sz w:val="28"/>
          <w:szCs w:val="28"/>
        </w:rPr>
        <w:t>такие</w:t>
      </w:r>
      <w:proofErr w:type="gramEnd"/>
      <w:r w:rsidRPr="00B03C05">
        <w:rPr>
          <w:rFonts w:ascii="Times New Roman" w:eastAsia="Tahoma" w:hAnsi="Times New Roman" w:cs="Times New Roman"/>
          <w:b/>
          <w:sz w:val="28"/>
          <w:szCs w:val="28"/>
        </w:rPr>
        <w:t xml:space="preserve"> ОФД и как с ними работать?</w:t>
      </w:r>
    </w:p>
    <w:p w:rsidR="009E42E7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B03C05">
        <w:rPr>
          <w:rFonts w:ascii="Times New Roman" w:eastAsia="Tahoma" w:hAnsi="Times New Roman" w:cs="Times New Roman"/>
          <w:sz w:val="28"/>
          <w:szCs w:val="28"/>
        </w:rPr>
        <w:t xml:space="preserve">Оператор фискальных данных </w:t>
      </w:r>
      <w:r w:rsidR="00B03C05" w:rsidRPr="00B03C05">
        <w:rPr>
          <w:rFonts w:ascii="Times New Roman" w:eastAsia="Tahoma" w:hAnsi="Times New Roman" w:cs="Times New Roman"/>
          <w:sz w:val="28"/>
          <w:szCs w:val="28"/>
        </w:rPr>
        <w:t>-</w:t>
      </w:r>
      <w:r w:rsidRPr="00B03C05">
        <w:rPr>
          <w:rFonts w:ascii="Times New Roman" w:eastAsia="Tahoma" w:hAnsi="Times New Roman" w:cs="Times New Roman"/>
          <w:sz w:val="28"/>
          <w:szCs w:val="28"/>
        </w:rPr>
        <w:t xml:space="preserve"> организация-посредник, которая обрабатывает фискальные данные и отправляет в </w:t>
      </w:r>
      <w:proofErr w:type="gramStart"/>
      <w:r w:rsidRPr="00B03C05">
        <w:rPr>
          <w:rFonts w:ascii="Times New Roman" w:eastAsia="Tahoma" w:hAnsi="Times New Roman" w:cs="Times New Roman"/>
          <w:sz w:val="28"/>
          <w:szCs w:val="28"/>
        </w:rPr>
        <w:t>налоговую</w:t>
      </w:r>
      <w:proofErr w:type="gramEnd"/>
      <w:r w:rsidRPr="00B03C05">
        <w:rPr>
          <w:rFonts w:ascii="Times New Roman" w:eastAsia="Tahoma" w:hAnsi="Times New Roman" w:cs="Times New Roman"/>
          <w:sz w:val="28"/>
          <w:szCs w:val="28"/>
        </w:rPr>
        <w:t>. Чтобы с ним работать, предпринимателю нужно заключить договор. Список операторов фискальных данных размещен на сайте ФНС.</w:t>
      </w:r>
    </w:p>
    <w:p w:rsidR="00ED4D26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B03C05">
        <w:rPr>
          <w:rFonts w:ascii="Times New Roman" w:eastAsia="Tahoma" w:hAnsi="Times New Roman" w:cs="Times New Roman"/>
          <w:b/>
          <w:sz w:val="28"/>
          <w:szCs w:val="28"/>
        </w:rPr>
        <w:t>Что такое фискальный накопитель?</w:t>
      </w:r>
    </w:p>
    <w:p w:rsidR="009E42E7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B03C05">
        <w:rPr>
          <w:rFonts w:ascii="Times New Roman" w:eastAsia="Tahoma" w:hAnsi="Times New Roman" w:cs="Times New Roman"/>
          <w:sz w:val="28"/>
          <w:szCs w:val="28"/>
        </w:rPr>
        <w:t xml:space="preserve">Устройство, которое сохраняет информацию о </w:t>
      </w:r>
      <w:r w:rsidR="00F54ED8" w:rsidRPr="00B03C05">
        <w:rPr>
          <w:rFonts w:ascii="Times New Roman" w:eastAsia="Tahoma" w:hAnsi="Times New Roman" w:cs="Times New Roman"/>
          <w:sz w:val="28"/>
          <w:szCs w:val="28"/>
        </w:rPr>
        <w:t>расчетах</w:t>
      </w:r>
      <w:r w:rsidRPr="00B03C05">
        <w:rPr>
          <w:rFonts w:ascii="Times New Roman" w:eastAsia="Tahoma" w:hAnsi="Times New Roman" w:cs="Times New Roman"/>
          <w:sz w:val="28"/>
          <w:szCs w:val="28"/>
        </w:rPr>
        <w:t xml:space="preserve">, зашифровывает и передает </w:t>
      </w:r>
      <w:proofErr w:type="gramStart"/>
      <w:r w:rsidRPr="00B03C05">
        <w:rPr>
          <w:rFonts w:ascii="Times New Roman" w:eastAsia="Tahoma" w:hAnsi="Times New Roman" w:cs="Times New Roman"/>
          <w:sz w:val="28"/>
          <w:szCs w:val="28"/>
        </w:rPr>
        <w:t>в</w:t>
      </w:r>
      <w:proofErr w:type="gramEnd"/>
      <w:r w:rsidRPr="00B03C05">
        <w:rPr>
          <w:rFonts w:ascii="Times New Roman" w:eastAsia="Tahoma" w:hAnsi="Times New Roman" w:cs="Times New Roman"/>
          <w:sz w:val="28"/>
          <w:szCs w:val="28"/>
        </w:rPr>
        <w:t xml:space="preserve"> налоговую. Находится в корпусе кассового аппарата.</w:t>
      </w:r>
    </w:p>
    <w:p w:rsidR="00ED4D26" w:rsidRPr="00F34A4F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F34A4F">
        <w:rPr>
          <w:rFonts w:ascii="Times New Roman" w:eastAsia="Tahoma" w:hAnsi="Times New Roman" w:cs="Times New Roman"/>
          <w:b/>
          <w:sz w:val="28"/>
          <w:szCs w:val="28"/>
        </w:rPr>
        <w:t>Как часто менять фискальный накопитель?</w:t>
      </w:r>
    </w:p>
    <w:p w:rsidR="009E42E7" w:rsidRPr="00F34A4F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F34A4F">
        <w:rPr>
          <w:rFonts w:ascii="Times New Roman" w:eastAsia="Tahoma" w:hAnsi="Times New Roman" w:cs="Times New Roman"/>
          <w:sz w:val="28"/>
          <w:szCs w:val="28"/>
        </w:rPr>
        <w:t xml:space="preserve">Раз в 13, 15 или 36 месяцев, в зависимости от налогового режима и вида бизнеса. Например, для сезонной работы и торговли алкоголем подойдет ФН на 13 или 15 месяцев, для постоянной работы </w:t>
      </w:r>
      <w:r w:rsidR="00B03C05" w:rsidRPr="00F34A4F">
        <w:rPr>
          <w:rFonts w:ascii="Times New Roman" w:eastAsia="Tahoma" w:hAnsi="Times New Roman" w:cs="Times New Roman"/>
          <w:sz w:val="28"/>
          <w:szCs w:val="28"/>
        </w:rPr>
        <w:t>-</w:t>
      </w:r>
      <w:r w:rsidRPr="00F34A4F">
        <w:rPr>
          <w:rFonts w:ascii="Times New Roman" w:eastAsia="Tahoma" w:hAnsi="Times New Roman" w:cs="Times New Roman"/>
          <w:sz w:val="28"/>
          <w:szCs w:val="28"/>
        </w:rPr>
        <w:t xml:space="preserve"> на 36 месяцев.</w:t>
      </w:r>
    </w:p>
    <w:p w:rsidR="00ED4D26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B03C05">
        <w:rPr>
          <w:rFonts w:ascii="Times New Roman" w:eastAsia="Tahoma" w:hAnsi="Times New Roman" w:cs="Times New Roman"/>
          <w:b/>
          <w:sz w:val="28"/>
          <w:szCs w:val="28"/>
        </w:rPr>
        <w:t>Кто меняет фискальный накопитель?</w:t>
      </w:r>
    </w:p>
    <w:p w:rsidR="009E42E7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B03C05">
        <w:rPr>
          <w:rFonts w:ascii="Times New Roman" w:eastAsia="Tahoma" w:hAnsi="Times New Roman" w:cs="Times New Roman"/>
          <w:sz w:val="28"/>
          <w:szCs w:val="28"/>
        </w:rPr>
        <w:lastRenderedPageBreak/>
        <w:t>Владелец кассы может поменять ФН самостоятельно или обратиться в сервисную службу.</w:t>
      </w:r>
    </w:p>
    <w:p w:rsidR="00ED4D26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B03C05">
        <w:rPr>
          <w:rFonts w:ascii="Times New Roman" w:eastAsia="Tahoma" w:hAnsi="Times New Roman" w:cs="Times New Roman"/>
          <w:b/>
          <w:sz w:val="28"/>
          <w:szCs w:val="28"/>
        </w:rPr>
        <w:t>Что делать, если пропал интернет?</w:t>
      </w:r>
    </w:p>
    <w:p w:rsidR="009E42E7" w:rsidRPr="00ED4D26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B03C05">
        <w:rPr>
          <w:rFonts w:ascii="Times New Roman" w:eastAsia="Tahoma" w:hAnsi="Times New Roman" w:cs="Times New Roman"/>
          <w:sz w:val="28"/>
          <w:szCs w:val="28"/>
        </w:rPr>
        <w:t>Можно продолжать работу. Касса сохранит всю информацию о покупках и передаст в налоговую, как только связь восстановится.</w:t>
      </w:r>
    </w:p>
    <w:p w:rsidR="009E42E7" w:rsidRDefault="009E42E7" w:rsidP="00527558">
      <w:pPr>
        <w:spacing w:after="0"/>
        <w:ind w:right="28"/>
        <w:jc w:val="both"/>
        <w:rPr>
          <w:rFonts w:ascii="Tahoma" w:eastAsia="Tahoma" w:hAnsi="Tahoma" w:cs="Tahoma"/>
          <w:sz w:val="18"/>
          <w:szCs w:val="18"/>
        </w:rPr>
      </w:pPr>
    </w:p>
    <w:sectPr w:rsidR="009E42E7" w:rsidSect="000B254B">
      <w:headerReference w:type="default" r:id="rId11"/>
      <w:pgSz w:w="11907" w:h="16839" w:code="9"/>
      <w:pgMar w:top="709" w:right="1020" w:bottom="851" w:left="993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531" w:rsidRDefault="00F83531" w:rsidP="000B254B">
      <w:pPr>
        <w:spacing w:after="0" w:line="240" w:lineRule="auto"/>
      </w:pPr>
      <w:r>
        <w:separator/>
      </w:r>
    </w:p>
  </w:endnote>
  <w:endnote w:type="continuationSeparator" w:id="0">
    <w:p w:rsidR="00F83531" w:rsidRDefault="00F83531" w:rsidP="000B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531" w:rsidRDefault="00F83531" w:rsidP="000B254B">
      <w:pPr>
        <w:spacing w:after="0" w:line="240" w:lineRule="auto"/>
      </w:pPr>
      <w:r>
        <w:separator/>
      </w:r>
    </w:p>
  </w:footnote>
  <w:footnote w:type="continuationSeparator" w:id="0">
    <w:p w:rsidR="00F83531" w:rsidRDefault="00F83531" w:rsidP="000B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194539"/>
      <w:docPartObj>
        <w:docPartGallery w:val="Page Numbers (Top of Page)"/>
        <w:docPartUnique/>
      </w:docPartObj>
    </w:sdtPr>
    <w:sdtEndPr/>
    <w:sdtContent>
      <w:p w:rsidR="000B254B" w:rsidRDefault="000B254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450">
          <w:rPr>
            <w:noProof/>
          </w:rPr>
          <w:t>4</w:t>
        </w:r>
        <w:r>
          <w:fldChar w:fldCharType="end"/>
        </w:r>
      </w:p>
    </w:sdtContent>
  </w:sdt>
  <w:p w:rsidR="000B254B" w:rsidRDefault="000B254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B5C"/>
    <w:multiLevelType w:val="multilevel"/>
    <w:tmpl w:val="B99C0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A0A530E"/>
    <w:multiLevelType w:val="multilevel"/>
    <w:tmpl w:val="FD5EC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B8518B5"/>
    <w:multiLevelType w:val="multilevel"/>
    <w:tmpl w:val="09CA0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25208C4"/>
    <w:multiLevelType w:val="multilevel"/>
    <w:tmpl w:val="0136B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50F1F"/>
    <w:multiLevelType w:val="multilevel"/>
    <w:tmpl w:val="AD925B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A246DD1"/>
    <w:multiLevelType w:val="multilevel"/>
    <w:tmpl w:val="76283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355724F"/>
    <w:multiLevelType w:val="multilevel"/>
    <w:tmpl w:val="06E4A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E7"/>
    <w:rsid w:val="00003C6B"/>
    <w:rsid w:val="00011460"/>
    <w:rsid w:val="00023E1D"/>
    <w:rsid w:val="000B254B"/>
    <w:rsid w:val="000B45DB"/>
    <w:rsid w:val="000D632A"/>
    <w:rsid w:val="000E55C9"/>
    <w:rsid w:val="001151E0"/>
    <w:rsid w:val="0017031C"/>
    <w:rsid w:val="001A5220"/>
    <w:rsid w:val="001C08C9"/>
    <w:rsid w:val="001C5E3B"/>
    <w:rsid w:val="001D2FA6"/>
    <w:rsid w:val="00252A2A"/>
    <w:rsid w:val="002929FA"/>
    <w:rsid w:val="002F4B7C"/>
    <w:rsid w:val="00306A31"/>
    <w:rsid w:val="00314A6C"/>
    <w:rsid w:val="0032427B"/>
    <w:rsid w:val="00330A95"/>
    <w:rsid w:val="00361D96"/>
    <w:rsid w:val="0036570B"/>
    <w:rsid w:val="0038505B"/>
    <w:rsid w:val="003D0015"/>
    <w:rsid w:val="0040547E"/>
    <w:rsid w:val="004250CC"/>
    <w:rsid w:val="0043427B"/>
    <w:rsid w:val="004C0C1B"/>
    <w:rsid w:val="00524606"/>
    <w:rsid w:val="00527558"/>
    <w:rsid w:val="00555329"/>
    <w:rsid w:val="005878F2"/>
    <w:rsid w:val="005A22BD"/>
    <w:rsid w:val="00621B87"/>
    <w:rsid w:val="006A3F5E"/>
    <w:rsid w:val="006C5822"/>
    <w:rsid w:val="006D4CBA"/>
    <w:rsid w:val="006D61BA"/>
    <w:rsid w:val="006E482E"/>
    <w:rsid w:val="007126A8"/>
    <w:rsid w:val="00796EDC"/>
    <w:rsid w:val="007F4529"/>
    <w:rsid w:val="00805DA8"/>
    <w:rsid w:val="00833541"/>
    <w:rsid w:val="008451B6"/>
    <w:rsid w:val="00871B5B"/>
    <w:rsid w:val="00891B2D"/>
    <w:rsid w:val="008B2864"/>
    <w:rsid w:val="008E51B8"/>
    <w:rsid w:val="00920E30"/>
    <w:rsid w:val="00921829"/>
    <w:rsid w:val="0096376C"/>
    <w:rsid w:val="00990FBF"/>
    <w:rsid w:val="009E42E7"/>
    <w:rsid w:val="009E6A96"/>
    <w:rsid w:val="009F7700"/>
    <w:rsid w:val="00A375FB"/>
    <w:rsid w:val="00A76252"/>
    <w:rsid w:val="00A85A62"/>
    <w:rsid w:val="00AD5368"/>
    <w:rsid w:val="00B03C05"/>
    <w:rsid w:val="00B36450"/>
    <w:rsid w:val="00B3781B"/>
    <w:rsid w:val="00B46653"/>
    <w:rsid w:val="00BE7CB1"/>
    <w:rsid w:val="00C90AFA"/>
    <w:rsid w:val="00CC26C4"/>
    <w:rsid w:val="00CD5C7C"/>
    <w:rsid w:val="00CE2F9F"/>
    <w:rsid w:val="00D86F24"/>
    <w:rsid w:val="00E02F83"/>
    <w:rsid w:val="00E600EB"/>
    <w:rsid w:val="00ED4D26"/>
    <w:rsid w:val="00EE0E04"/>
    <w:rsid w:val="00F34A4F"/>
    <w:rsid w:val="00F41939"/>
    <w:rsid w:val="00F54417"/>
    <w:rsid w:val="00F54ED8"/>
    <w:rsid w:val="00F83531"/>
    <w:rsid w:val="00FD161A"/>
    <w:rsid w:val="00FD5816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F9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2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254B"/>
  </w:style>
  <w:style w:type="paragraph" w:styleId="ac">
    <w:name w:val="footer"/>
    <w:basedOn w:val="a"/>
    <w:link w:val="ad"/>
    <w:uiPriority w:val="99"/>
    <w:unhideWhenUsed/>
    <w:rsid w:val="000B2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254B"/>
  </w:style>
  <w:style w:type="paragraph" w:styleId="ae">
    <w:name w:val="List Paragraph"/>
    <w:basedOn w:val="a"/>
    <w:uiPriority w:val="34"/>
    <w:qFormat/>
    <w:rsid w:val="002F4B7C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86F24"/>
    <w:rPr>
      <w:color w:val="0000FF" w:themeColor="hyperlink"/>
      <w:u w:val="single"/>
    </w:rPr>
  </w:style>
  <w:style w:type="paragraph" w:styleId="af0">
    <w:name w:val="No Spacing"/>
    <w:uiPriority w:val="1"/>
    <w:qFormat/>
    <w:rsid w:val="0032427B"/>
    <w:pPr>
      <w:spacing w:after="0" w:line="240" w:lineRule="auto"/>
    </w:pPr>
  </w:style>
  <w:style w:type="paragraph" w:customStyle="1" w:styleId="ConsPlusNormal">
    <w:name w:val="ConsPlusNormal"/>
    <w:rsid w:val="00B03C0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9E6A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F9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2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254B"/>
  </w:style>
  <w:style w:type="paragraph" w:styleId="ac">
    <w:name w:val="footer"/>
    <w:basedOn w:val="a"/>
    <w:link w:val="ad"/>
    <w:uiPriority w:val="99"/>
    <w:unhideWhenUsed/>
    <w:rsid w:val="000B2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254B"/>
  </w:style>
  <w:style w:type="paragraph" w:styleId="ae">
    <w:name w:val="List Paragraph"/>
    <w:basedOn w:val="a"/>
    <w:uiPriority w:val="34"/>
    <w:qFormat/>
    <w:rsid w:val="002F4B7C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86F24"/>
    <w:rPr>
      <w:color w:val="0000FF" w:themeColor="hyperlink"/>
      <w:u w:val="single"/>
    </w:rPr>
  </w:style>
  <w:style w:type="paragraph" w:styleId="af0">
    <w:name w:val="No Spacing"/>
    <w:uiPriority w:val="1"/>
    <w:qFormat/>
    <w:rsid w:val="0032427B"/>
    <w:pPr>
      <w:spacing w:after="0" w:line="240" w:lineRule="auto"/>
    </w:pPr>
  </w:style>
  <w:style w:type="paragraph" w:customStyle="1" w:styleId="ConsPlusNormal">
    <w:name w:val="ConsPlusNormal"/>
    <w:rsid w:val="00B03C0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9E6A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A6935-9DC9-476E-82E0-CC210CC4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Куковская Юлия Александровна</dc:creator>
  <cp:lastModifiedBy>Налобина Татьяна Александровна</cp:lastModifiedBy>
  <cp:revision>3</cp:revision>
  <cp:lastPrinted>2018-03-26T15:08:00Z</cp:lastPrinted>
  <dcterms:created xsi:type="dcterms:W3CDTF">2022-02-07T09:15:00Z</dcterms:created>
  <dcterms:modified xsi:type="dcterms:W3CDTF">2022-02-07T09:27:00Z</dcterms:modified>
</cp:coreProperties>
</file>