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86F" w:rsidRDefault="00FA386F" w:rsidP="00656C1A">
      <w:pPr>
        <w:spacing w:line="120" w:lineRule="atLeast"/>
        <w:jc w:val="center"/>
        <w:rPr>
          <w:sz w:val="24"/>
          <w:szCs w:val="24"/>
        </w:rPr>
      </w:pPr>
    </w:p>
    <w:p w:rsidR="00FA386F" w:rsidRDefault="00FA386F" w:rsidP="00656C1A">
      <w:pPr>
        <w:spacing w:line="120" w:lineRule="atLeast"/>
        <w:jc w:val="center"/>
        <w:rPr>
          <w:sz w:val="24"/>
          <w:szCs w:val="24"/>
        </w:rPr>
      </w:pPr>
    </w:p>
    <w:p w:rsidR="00FA386F" w:rsidRPr="00852378" w:rsidRDefault="00FA386F" w:rsidP="00656C1A">
      <w:pPr>
        <w:spacing w:line="120" w:lineRule="atLeast"/>
        <w:jc w:val="center"/>
        <w:rPr>
          <w:sz w:val="10"/>
          <w:szCs w:val="10"/>
        </w:rPr>
      </w:pPr>
    </w:p>
    <w:p w:rsidR="00FA386F" w:rsidRDefault="00FA386F" w:rsidP="00656C1A">
      <w:pPr>
        <w:spacing w:line="120" w:lineRule="atLeast"/>
        <w:jc w:val="center"/>
        <w:rPr>
          <w:sz w:val="10"/>
          <w:szCs w:val="24"/>
        </w:rPr>
      </w:pPr>
    </w:p>
    <w:p w:rsidR="00FA386F" w:rsidRPr="005541F0" w:rsidRDefault="00FA386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A386F" w:rsidRPr="005541F0" w:rsidRDefault="00FA386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FA386F" w:rsidRPr="005649E4" w:rsidRDefault="00FA386F" w:rsidP="00656C1A">
      <w:pPr>
        <w:spacing w:line="120" w:lineRule="atLeast"/>
        <w:jc w:val="center"/>
        <w:rPr>
          <w:sz w:val="18"/>
          <w:szCs w:val="24"/>
        </w:rPr>
      </w:pPr>
    </w:p>
    <w:p w:rsidR="00FA386F" w:rsidRPr="00656C1A" w:rsidRDefault="00FA386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A386F" w:rsidRPr="005541F0" w:rsidRDefault="00FA386F" w:rsidP="00656C1A">
      <w:pPr>
        <w:spacing w:line="120" w:lineRule="atLeast"/>
        <w:jc w:val="center"/>
        <w:rPr>
          <w:sz w:val="18"/>
          <w:szCs w:val="24"/>
        </w:rPr>
      </w:pPr>
    </w:p>
    <w:p w:rsidR="00FA386F" w:rsidRPr="005541F0" w:rsidRDefault="00FA386F" w:rsidP="00656C1A">
      <w:pPr>
        <w:spacing w:line="120" w:lineRule="atLeast"/>
        <w:jc w:val="center"/>
        <w:rPr>
          <w:sz w:val="20"/>
          <w:szCs w:val="24"/>
        </w:rPr>
      </w:pPr>
    </w:p>
    <w:p w:rsidR="00FA386F" w:rsidRPr="00656C1A" w:rsidRDefault="00FA386F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FA386F" w:rsidRDefault="00FA386F" w:rsidP="00656C1A">
      <w:pPr>
        <w:spacing w:line="120" w:lineRule="atLeast"/>
        <w:jc w:val="center"/>
        <w:rPr>
          <w:sz w:val="30"/>
          <w:szCs w:val="24"/>
        </w:rPr>
      </w:pPr>
    </w:p>
    <w:p w:rsidR="00FA386F" w:rsidRPr="00656C1A" w:rsidRDefault="00FA386F" w:rsidP="003D14C1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FA386F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A386F" w:rsidRPr="00F8214F" w:rsidRDefault="00FA386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A386F" w:rsidRPr="00F8214F" w:rsidRDefault="008D408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A386F" w:rsidRPr="00F8214F" w:rsidRDefault="00FA386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A386F" w:rsidRPr="00F8214F" w:rsidRDefault="008D408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FA386F" w:rsidRPr="00A63FB0" w:rsidRDefault="00FA386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A386F" w:rsidRPr="00A3761A" w:rsidRDefault="008D408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FA386F" w:rsidRPr="00F8214F" w:rsidRDefault="00FA386F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24" w:type="dxa"/>
            <w:noWrap/>
          </w:tcPr>
          <w:p w:rsidR="00FA386F" w:rsidRPr="00F8214F" w:rsidRDefault="00FA386F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FA386F" w:rsidRPr="00AB4194" w:rsidRDefault="00FA386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FA386F" w:rsidRPr="00F8214F" w:rsidRDefault="008D408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959</w:t>
            </w:r>
          </w:p>
        </w:tc>
      </w:tr>
    </w:tbl>
    <w:p w:rsidR="00FA386F" w:rsidRPr="000C4AB5" w:rsidRDefault="00FA386F" w:rsidP="00C725A6">
      <w:pPr>
        <w:rPr>
          <w:rFonts w:cs="Times New Roman"/>
          <w:szCs w:val="28"/>
          <w:lang w:val="en-US"/>
        </w:rPr>
      </w:pP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внесении изменений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распоряжение Администрации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города от 18.10.2016 № 2000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«Об утверждении плана мероприятий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(«дорожная карта») по поддержке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доступа немуниципальных организаций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(коммерческих, некоммерческих)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предоставлению услуг в социальной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сфере на территории города Сургута </w:t>
      </w:r>
    </w:p>
    <w:p w:rsidR="00FA386F" w:rsidRDefault="00FA386F" w:rsidP="00FA386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2016 – 2020 годы»</w:t>
      </w:r>
    </w:p>
    <w:p w:rsidR="00FA386F" w:rsidRDefault="00FA386F" w:rsidP="00FA386F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</w:p>
    <w:p w:rsidR="00FA386F" w:rsidRDefault="00FA386F" w:rsidP="00FA386F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</w:p>
    <w:p w:rsidR="00FA386F" w:rsidRPr="001533F5" w:rsidRDefault="00FA386F" w:rsidP="00FA386F">
      <w:pPr>
        <w:tabs>
          <w:tab w:val="left" w:pos="851"/>
        </w:tabs>
        <w:suppressAutoHyphens/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t>В соответствии с распоряжением Правительства Ханты-Мансийского             автономного округа – Югры от 22.07.2016 № 394-рп «О плане мероприятий («дорожной карте») по поддержке доступа негосударственных организаций (коммерческих, некоммерческих) к предоставлению услуг в социальной сфере                          в Ханты-Мансийском автономном округе – Югре на 2016 – 2020 годы», распоряжением Администрации города от 30.12.2005 № 3686 «Об утверждении Регламента Администрации города», в целях повышения качества и</w:t>
      </w:r>
      <w:r>
        <w:rPr>
          <w:rFonts w:cs="Times New Roman"/>
          <w:szCs w:val="28"/>
        </w:rPr>
        <w:t xml:space="preserve"> </w:t>
      </w:r>
      <w:r w:rsidRPr="001533F5">
        <w:rPr>
          <w:rFonts w:cs="Times New Roman"/>
          <w:szCs w:val="28"/>
        </w:rPr>
        <w:t>доступности услуг в социальной сфере через расширение участия негосударственных организаций в предоставлении социальных услуг гражданам:</w:t>
      </w:r>
    </w:p>
    <w:p w:rsidR="00FA386F" w:rsidRDefault="00FA386F" w:rsidP="00FA386F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t>1. Внести в распоряжение Администрации города от 18.10.2016 № 2000</w:t>
      </w:r>
      <w:r>
        <w:rPr>
          <w:rFonts w:cs="Times New Roman"/>
          <w:szCs w:val="28"/>
        </w:rPr>
        <w:t xml:space="preserve">                   </w:t>
      </w:r>
      <w:r w:rsidRPr="001533F5">
        <w:rPr>
          <w:rFonts w:cs="Times New Roman"/>
          <w:szCs w:val="28"/>
        </w:rPr>
        <w:t xml:space="preserve"> </w:t>
      </w:r>
      <w:r w:rsidRPr="001533F5">
        <w:rPr>
          <w:rFonts w:cs="Times New Roman"/>
          <w:spacing w:val="-4"/>
          <w:szCs w:val="28"/>
        </w:rPr>
        <w:t>«Об утверждении плана мероприятий («дорожная карта») по поддержке доступа</w:t>
      </w:r>
      <w:r w:rsidRPr="001533F5">
        <w:rPr>
          <w:rFonts w:cs="Times New Roman"/>
          <w:szCs w:val="28"/>
        </w:rPr>
        <w:t xml:space="preserve"> немуниципальных организаций (коммерческих, некоммерческих) к предостав</w:t>
      </w:r>
      <w:r>
        <w:rPr>
          <w:rFonts w:cs="Times New Roman"/>
          <w:szCs w:val="28"/>
        </w:rPr>
        <w:t xml:space="preserve">- </w:t>
      </w:r>
      <w:r w:rsidRPr="001533F5">
        <w:rPr>
          <w:rFonts w:cs="Times New Roman"/>
          <w:szCs w:val="28"/>
        </w:rPr>
        <w:t xml:space="preserve">лению услуг в социальной сфере на территории города Сургута на 2016 – 2020 годы» (с изменениями от 12.12.2016 № 2431, 01.03.2017 № 284, 25.05.2017 </w:t>
      </w:r>
      <w:r>
        <w:rPr>
          <w:rFonts w:cs="Times New Roman"/>
          <w:szCs w:val="28"/>
        </w:rPr>
        <w:t xml:space="preserve">                        </w:t>
      </w:r>
      <w:r w:rsidRPr="001533F5">
        <w:rPr>
          <w:rFonts w:cs="Times New Roman"/>
          <w:szCs w:val="28"/>
        </w:rPr>
        <w:t>№ 862, 31.07.2017 № 1309) следующие изменения:</w:t>
      </w:r>
    </w:p>
    <w:p w:rsidR="00FA386F" w:rsidRPr="001533F5" w:rsidRDefault="00FA386F" w:rsidP="00FA386F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="00D3118C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лова «</w:t>
      </w:r>
      <w:r>
        <w:t>заместитель главы Администрации города</w:t>
      </w:r>
      <w:r>
        <w:rPr>
          <w:rFonts w:cs="Times New Roman"/>
          <w:szCs w:val="28"/>
        </w:rPr>
        <w:t xml:space="preserve">» заменить </w:t>
      </w:r>
      <w:r w:rsidR="00D3118C">
        <w:rPr>
          <w:rFonts w:cs="Times New Roman"/>
          <w:szCs w:val="28"/>
        </w:rPr>
        <w:t>словами</w:t>
      </w:r>
      <w:r>
        <w:rPr>
          <w:rFonts w:cs="Times New Roman"/>
          <w:szCs w:val="28"/>
        </w:rPr>
        <w:t xml:space="preserve"> «</w:t>
      </w:r>
      <w:r w:rsidRPr="005D4303">
        <w:rPr>
          <w:rFonts w:cs="Times New Roman"/>
          <w:szCs w:val="28"/>
        </w:rPr>
        <w:t xml:space="preserve">заместитель </w:t>
      </w:r>
      <w:r>
        <w:rPr>
          <w:rFonts w:cs="Times New Roman"/>
          <w:szCs w:val="28"/>
        </w:rPr>
        <w:t>Г</w:t>
      </w:r>
      <w:r w:rsidRPr="005D4303">
        <w:rPr>
          <w:rFonts w:cs="Times New Roman"/>
          <w:szCs w:val="28"/>
        </w:rPr>
        <w:t>лавы города</w:t>
      </w:r>
      <w:r>
        <w:rPr>
          <w:rFonts w:cs="Times New Roman"/>
          <w:szCs w:val="28"/>
        </w:rPr>
        <w:t>».</w:t>
      </w:r>
    </w:p>
    <w:p w:rsidR="00FA386F" w:rsidRPr="001533F5" w:rsidRDefault="00FA386F" w:rsidP="00FA386F">
      <w:pPr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2</w:t>
      </w:r>
      <w:r w:rsidRPr="001533F5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П</w:t>
      </w:r>
      <w:r w:rsidRPr="001533F5">
        <w:rPr>
          <w:rFonts w:cs="Times New Roman"/>
          <w:szCs w:val="28"/>
        </w:rPr>
        <w:t>риложени</w:t>
      </w:r>
      <w:r>
        <w:rPr>
          <w:rFonts w:cs="Times New Roman"/>
          <w:szCs w:val="28"/>
        </w:rPr>
        <w:t>е</w:t>
      </w:r>
      <w:r w:rsidRPr="001533F5">
        <w:rPr>
          <w:rFonts w:cs="Times New Roman"/>
          <w:szCs w:val="28"/>
        </w:rPr>
        <w:t xml:space="preserve"> 1</w:t>
      </w:r>
      <w:r>
        <w:rPr>
          <w:rFonts w:cs="Times New Roman"/>
          <w:szCs w:val="28"/>
        </w:rPr>
        <w:t xml:space="preserve"> к</w:t>
      </w:r>
      <w:r w:rsidRPr="001533F5">
        <w:rPr>
          <w:rFonts w:cs="Times New Roman"/>
          <w:szCs w:val="28"/>
        </w:rPr>
        <w:t xml:space="preserve"> распоряжени</w:t>
      </w:r>
      <w:r>
        <w:rPr>
          <w:rFonts w:cs="Times New Roman"/>
          <w:szCs w:val="28"/>
        </w:rPr>
        <w:t>ю</w:t>
      </w:r>
      <w:r w:rsidRPr="001533F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изложить в новой редакции согласно приложению 1 к настоящему распоряжению.</w:t>
      </w:r>
    </w:p>
    <w:p w:rsidR="00D3118C" w:rsidRDefault="00D3118C" w:rsidP="00FA386F">
      <w:pPr>
        <w:ind w:firstLine="567"/>
        <w:jc w:val="both"/>
        <w:rPr>
          <w:rFonts w:cs="Times New Roman"/>
          <w:szCs w:val="28"/>
        </w:rPr>
      </w:pPr>
    </w:p>
    <w:p w:rsidR="00D3118C" w:rsidRDefault="00D3118C" w:rsidP="00FA386F">
      <w:pPr>
        <w:ind w:firstLine="567"/>
        <w:jc w:val="both"/>
        <w:rPr>
          <w:rFonts w:cs="Times New Roman"/>
          <w:szCs w:val="28"/>
        </w:rPr>
      </w:pPr>
    </w:p>
    <w:p w:rsidR="00FA386F" w:rsidRDefault="00FA386F" w:rsidP="00FA386F">
      <w:pPr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lastRenderedPageBreak/>
        <w:t>1.</w:t>
      </w:r>
      <w:r>
        <w:rPr>
          <w:rFonts w:cs="Times New Roman"/>
          <w:szCs w:val="28"/>
        </w:rPr>
        <w:t>3</w:t>
      </w:r>
      <w:r w:rsidRPr="001533F5">
        <w:rPr>
          <w:rFonts w:cs="Times New Roman"/>
          <w:szCs w:val="28"/>
        </w:rPr>
        <w:t xml:space="preserve">. </w:t>
      </w:r>
      <w:r w:rsidR="00D3118C">
        <w:rPr>
          <w:rFonts w:cs="Times New Roman"/>
          <w:szCs w:val="28"/>
        </w:rPr>
        <w:t>П</w:t>
      </w:r>
      <w:r w:rsidRPr="001533F5">
        <w:rPr>
          <w:rFonts w:cs="Times New Roman"/>
          <w:szCs w:val="28"/>
        </w:rPr>
        <w:t>риложени</w:t>
      </w:r>
      <w:r w:rsidR="00D3118C">
        <w:rPr>
          <w:rFonts w:cs="Times New Roman"/>
          <w:szCs w:val="28"/>
        </w:rPr>
        <w:t>е</w:t>
      </w:r>
      <w:r w:rsidRPr="001533F5">
        <w:rPr>
          <w:rFonts w:cs="Times New Roman"/>
          <w:szCs w:val="28"/>
        </w:rPr>
        <w:t xml:space="preserve"> 2</w:t>
      </w:r>
      <w:r w:rsidR="00D3118C">
        <w:rPr>
          <w:rFonts w:cs="Times New Roman"/>
          <w:szCs w:val="28"/>
        </w:rPr>
        <w:t xml:space="preserve"> к </w:t>
      </w:r>
      <w:r w:rsidRPr="001533F5">
        <w:rPr>
          <w:rFonts w:cs="Times New Roman"/>
          <w:szCs w:val="28"/>
        </w:rPr>
        <w:t>распоряжени</w:t>
      </w:r>
      <w:r w:rsidR="00D3118C">
        <w:rPr>
          <w:rFonts w:cs="Times New Roman"/>
          <w:szCs w:val="28"/>
        </w:rPr>
        <w:t>ю</w:t>
      </w:r>
      <w:r>
        <w:rPr>
          <w:rFonts w:cs="Times New Roman"/>
          <w:szCs w:val="28"/>
        </w:rPr>
        <w:t>:</w:t>
      </w:r>
    </w:p>
    <w:p w:rsidR="00D3118C" w:rsidRDefault="00D3118C" w:rsidP="00D3118C">
      <w:pPr>
        <w:ind w:firstLine="567"/>
        <w:jc w:val="both"/>
        <w:rPr>
          <w:szCs w:val="28"/>
        </w:rPr>
      </w:pPr>
      <w:r>
        <w:rPr>
          <w:szCs w:val="28"/>
        </w:rPr>
        <w:t>1.3.1. Дополнить абзацем следующего содержания:</w:t>
      </w:r>
    </w:p>
    <w:p w:rsidR="00D3118C" w:rsidRDefault="00D3118C" w:rsidP="00D3118C">
      <w:pPr>
        <w:ind w:firstLine="567"/>
        <w:jc w:val="both"/>
        <w:rPr>
          <w:szCs w:val="28"/>
        </w:rPr>
      </w:pPr>
      <w:r>
        <w:rPr>
          <w:szCs w:val="28"/>
        </w:rPr>
        <w:t>«</w:t>
      </w:r>
      <w:r w:rsidRPr="001533F5">
        <w:rPr>
          <w:rFonts w:cs="Times New Roman"/>
          <w:szCs w:val="28"/>
        </w:rPr>
        <w:t>Гавриков</w:t>
      </w:r>
      <w:r>
        <w:rPr>
          <w:rFonts w:cs="Times New Roman"/>
          <w:szCs w:val="28"/>
        </w:rPr>
        <w:t>а</w:t>
      </w:r>
      <w:r w:rsidRPr="001533F5">
        <w:rPr>
          <w:rFonts w:cs="Times New Roman"/>
          <w:szCs w:val="28"/>
        </w:rPr>
        <w:t xml:space="preserve"> Дарь</w:t>
      </w:r>
      <w:r>
        <w:rPr>
          <w:rFonts w:cs="Times New Roman"/>
          <w:szCs w:val="28"/>
        </w:rPr>
        <w:t>я</w:t>
      </w:r>
      <w:r w:rsidRPr="001533F5">
        <w:rPr>
          <w:rFonts w:cs="Times New Roman"/>
          <w:szCs w:val="28"/>
        </w:rPr>
        <w:t xml:space="preserve"> Анатольевн</w:t>
      </w:r>
      <w:r>
        <w:rPr>
          <w:rFonts w:cs="Times New Roman"/>
          <w:szCs w:val="28"/>
        </w:rPr>
        <w:t>а –</w:t>
      </w:r>
      <w:r w:rsidRPr="001533F5">
        <w:rPr>
          <w:rFonts w:cs="Times New Roman"/>
          <w:szCs w:val="28"/>
        </w:rPr>
        <w:t xml:space="preserve"> заместител</w:t>
      </w:r>
      <w:r>
        <w:rPr>
          <w:rFonts w:cs="Times New Roman"/>
          <w:szCs w:val="28"/>
        </w:rPr>
        <w:t>ь</w:t>
      </w:r>
      <w:r w:rsidRPr="001533F5">
        <w:rPr>
          <w:rFonts w:cs="Times New Roman"/>
          <w:szCs w:val="28"/>
        </w:rPr>
        <w:t xml:space="preserve"> </w:t>
      </w:r>
      <w:r w:rsidRPr="001533F5">
        <w:rPr>
          <w:szCs w:val="28"/>
        </w:rPr>
        <w:t>начальника управления</w:t>
      </w:r>
      <w:r>
        <w:rPr>
          <w:szCs w:val="28"/>
        </w:rPr>
        <w:t xml:space="preserve">                  </w:t>
      </w:r>
      <w:r w:rsidRPr="001533F5">
        <w:rPr>
          <w:szCs w:val="28"/>
        </w:rPr>
        <w:t xml:space="preserve"> экономики и стратегического планирования</w:t>
      </w:r>
      <w:r>
        <w:rPr>
          <w:szCs w:val="28"/>
        </w:rPr>
        <w:t>».</w:t>
      </w:r>
    </w:p>
    <w:p w:rsidR="00D3118C" w:rsidRDefault="00D3118C" w:rsidP="00D3118C">
      <w:pPr>
        <w:ind w:firstLine="567"/>
        <w:jc w:val="both"/>
        <w:rPr>
          <w:rFonts w:cs="Times New Roman"/>
          <w:szCs w:val="28"/>
        </w:rPr>
      </w:pPr>
      <w:r>
        <w:rPr>
          <w:szCs w:val="28"/>
        </w:rPr>
        <w:t>1.3.2. С</w:t>
      </w:r>
      <w:r w:rsidRPr="00691C8B">
        <w:rPr>
          <w:szCs w:val="28"/>
        </w:rPr>
        <w:t>лова «Судаков Александр Валерьевич» заменить словами «Лаптев</w:t>
      </w:r>
      <w:r>
        <w:rPr>
          <w:szCs w:val="28"/>
        </w:rPr>
        <w:t xml:space="preserve">                    </w:t>
      </w:r>
      <w:r w:rsidRPr="00691C8B">
        <w:rPr>
          <w:szCs w:val="28"/>
        </w:rPr>
        <w:t xml:space="preserve"> Евгений Геннадьевич»</w:t>
      </w:r>
      <w:r>
        <w:rPr>
          <w:szCs w:val="28"/>
        </w:rPr>
        <w:t>.</w:t>
      </w:r>
    </w:p>
    <w:p w:rsidR="00FA386F" w:rsidRPr="001533F5" w:rsidRDefault="00FA386F" w:rsidP="00D3118C">
      <w:pPr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4</w:t>
      </w:r>
      <w:r w:rsidRPr="001533F5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П</w:t>
      </w:r>
      <w:r w:rsidRPr="001533F5">
        <w:rPr>
          <w:rFonts w:cs="Times New Roman"/>
          <w:szCs w:val="28"/>
        </w:rPr>
        <w:t>риложени</w:t>
      </w:r>
      <w:r>
        <w:rPr>
          <w:rFonts w:cs="Times New Roman"/>
          <w:szCs w:val="28"/>
        </w:rPr>
        <w:t>е</w:t>
      </w:r>
      <w:r w:rsidRPr="001533F5">
        <w:rPr>
          <w:rFonts w:cs="Times New Roman"/>
          <w:szCs w:val="28"/>
        </w:rPr>
        <w:t xml:space="preserve"> 3 </w:t>
      </w:r>
      <w:r>
        <w:rPr>
          <w:rFonts w:cs="Times New Roman"/>
          <w:szCs w:val="28"/>
        </w:rPr>
        <w:t>изложить в новой редакции согласно прило-                            жению 2 к настоящему распоряжению.</w:t>
      </w:r>
    </w:p>
    <w:p w:rsidR="00FA386F" w:rsidRDefault="00FA386F" w:rsidP="00FA386F">
      <w:pPr>
        <w:suppressAutoHyphens/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5</w:t>
      </w:r>
      <w:r w:rsidRPr="001533F5">
        <w:rPr>
          <w:rFonts w:cs="Times New Roman"/>
          <w:szCs w:val="28"/>
        </w:rPr>
        <w:t>. П</w:t>
      </w:r>
      <w:r>
        <w:rPr>
          <w:rFonts w:cs="Times New Roman"/>
          <w:szCs w:val="28"/>
        </w:rPr>
        <w:t>ункт</w:t>
      </w:r>
      <w:r w:rsidRPr="001533F5">
        <w:rPr>
          <w:rFonts w:cs="Times New Roman"/>
          <w:szCs w:val="28"/>
        </w:rPr>
        <w:t xml:space="preserve"> 8 раздела III приложения 4 изложить в следующей редакции: </w:t>
      </w:r>
    </w:p>
    <w:p w:rsidR="00FA386F" w:rsidRPr="001533F5" w:rsidRDefault="00FA386F" w:rsidP="00FA386F">
      <w:pPr>
        <w:suppressAutoHyphens/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t xml:space="preserve">«Заседания совета проводятся по мере поступления предложений, </w:t>
      </w:r>
      <w:r>
        <w:rPr>
          <w:rFonts w:cs="Times New Roman"/>
          <w:szCs w:val="28"/>
        </w:rPr>
        <w:t xml:space="preserve">                   </w:t>
      </w:r>
      <w:r w:rsidRPr="001533F5">
        <w:rPr>
          <w:rFonts w:cs="Times New Roman"/>
          <w:szCs w:val="28"/>
        </w:rPr>
        <w:t>на основании решения председателя совета. В случае необходимости возможно проведение заочного (опросного) голосования».</w:t>
      </w:r>
    </w:p>
    <w:p w:rsidR="00FA386F" w:rsidRPr="001533F5" w:rsidRDefault="00FA386F" w:rsidP="00FA386F">
      <w:pPr>
        <w:tabs>
          <w:tab w:val="left" w:pos="851"/>
        </w:tabs>
        <w:suppressAutoHyphens/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t>2. Управлению по связям с общественностью и средствами массовой               информации опубликовать настоящее распоряжение в средствах массовой              информации и разместить на официальном портале Администрации города.</w:t>
      </w:r>
    </w:p>
    <w:p w:rsidR="00FA386F" w:rsidRPr="001533F5" w:rsidRDefault="00FA386F" w:rsidP="00FA386F">
      <w:pPr>
        <w:tabs>
          <w:tab w:val="left" w:pos="851"/>
        </w:tabs>
        <w:suppressAutoHyphens/>
        <w:ind w:firstLine="567"/>
        <w:jc w:val="both"/>
        <w:rPr>
          <w:rFonts w:cs="Times New Roman"/>
          <w:szCs w:val="28"/>
        </w:rPr>
      </w:pPr>
      <w:r w:rsidRPr="001533F5">
        <w:rPr>
          <w:rFonts w:cs="Times New Roman"/>
          <w:szCs w:val="28"/>
        </w:rPr>
        <w:t>3. Контроль за выполнением распоряжения возложить на заместителя            Главы города Пелевина А.Р.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418"/>
        <w:gridCol w:w="3220"/>
      </w:tblGrid>
      <w:tr w:rsidR="00FA386F" w:rsidRPr="001533F5" w:rsidTr="00462F6B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86F" w:rsidRPr="001533F5" w:rsidRDefault="00FA386F" w:rsidP="00462F6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86F" w:rsidRDefault="00FA386F" w:rsidP="00462F6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86F" w:rsidRPr="00FA386F" w:rsidRDefault="00FA386F" w:rsidP="00FA386F">
            <w:pPr>
              <w:rPr>
                <w:lang w:eastAsia="ru-RU"/>
              </w:rPr>
            </w:pPr>
          </w:p>
          <w:p w:rsidR="00FA386F" w:rsidRPr="001533F5" w:rsidRDefault="00FA386F" w:rsidP="00462F6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533F5">
              <w:rPr>
                <w:rFonts w:ascii="Times New Roman" w:hAnsi="Times New Roman" w:cs="Times New Roman"/>
                <w:sz w:val="28"/>
                <w:szCs w:val="28"/>
              </w:rPr>
              <w:t>Глава города</w:t>
            </w: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86F" w:rsidRPr="001533F5" w:rsidRDefault="00FA386F" w:rsidP="00D3118C">
            <w:pPr>
              <w:pStyle w:val="a7"/>
              <w:ind w:right="-1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D311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3F5">
              <w:rPr>
                <w:rFonts w:ascii="Times New Roman" w:hAnsi="Times New Roman" w:cs="Times New Roman"/>
                <w:sz w:val="28"/>
                <w:szCs w:val="28"/>
              </w:rPr>
              <w:t>В.Н. Шувалов</w:t>
            </w:r>
          </w:p>
        </w:tc>
      </w:tr>
    </w:tbl>
    <w:p w:rsidR="00FA386F" w:rsidRDefault="00FA386F" w:rsidP="00FA386F">
      <w:pPr>
        <w:rPr>
          <w:szCs w:val="28"/>
        </w:rPr>
      </w:pPr>
    </w:p>
    <w:p w:rsidR="00FA386F" w:rsidRDefault="00FA386F" w:rsidP="00FA386F">
      <w:pPr>
        <w:rPr>
          <w:szCs w:val="28"/>
        </w:rPr>
      </w:pPr>
    </w:p>
    <w:p w:rsidR="00D3118C" w:rsidRDefault="00D3118C" w:rsidP="00FA386F"/>
    <w:p w:rsidR="00D3118C" w:rsidRPr="00D3118C" w:rsidRDefault="00D3118C" w:rsidP="00D3118C"/>
    <w:p w:rsidR="00D3118C" w:rsidRDefault="00D3118C" w:rsidP="00D3118C"/>
    <w:p w:rsidR="007560C1" w:rsidRPr="00D3118C" w:rsidRDefault="00D3118C" w:rsidP="00D3118C">
      <w:pPr>
        <w:tabs>
          <w:tab w:val="left" w:pos="2892"/>
        </w:tabs>
      </w:pPr>
      <w:r>
        <w:tab/>
      </w:r>
    </w:p>
    <w:sectPr w:rsidR="007560C1" w:rsidRPr="00D3118C" w:rsidSect="00FA386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AF2" w:rsidRDefault="00776AF2">
      <w:r>
        <w:separator/>
      </w:r>
    </w:p>
  </w:endnote>
  <w:endnote w:type="continuationSeparator" w:id="0">
    <w:p w:rsidR="00776AF2" w:rsidRDefault="0077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AF2" w:rsidRDefault="00776AF2">
      <w:r>
        <w:separator/>
      </w:r>
    </w:p>
  </w:footnote>
  <w:footnote w:type="continuationSeparator" w:id="0">
    <w:p w:rsidR="00776AF2" w:rsidRDefault="00776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E478BA" w:rsidP="006E704F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8D408D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6E704F" w:rsidRDefault="008D40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86F"/>
    <w:rsid w:val="00032077"/>
    <w:rsid w:val="0012502A"/>
    <w:rsid w:val="006475CA"/>
    <w:rsid w:val="007560C1"/>
    <w:rsid w:val="00776AF2"/>
    <w:rsid w:val="008D408D"/>
    <w:rsid w:val="00A5590F"/>
    <w:rsid w:val="00AE5001"/>
    <w:rsid w:val="00BC22A7"/>
    <w:rsid w:val="00D3118C"/>
    <w:rsid w:val="00D80BB2"/>
    <w:rsid w:val="00E478BA"/>
    <w:rsid w:val="00FA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887DFC3-67AA-4E70-AE2B-A9187364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8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A38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A386F"/>
    <w:rPr>
      <w:rFonts w:ascii="Times New Roman" w:hAnsi="Times New Roman"/>
      <w:sz w:val="28"/>
    </w:rPr>
  </w:style>
  <w:style w:type="character" w:styleId="a6">
    <w:name w:val="page number"/>
    <w:basedOn w:val="a0"/>
    <w:rsid w:val="00FA386F"/>
  </w:style>
  <w:style w:type="paragraph" w:customStyle="1" w:styleId="a7">
    <w:name w:val="Нормальный (таблица)"/>
    <w:basedOn w:val="a"/>
    <w:next w:val="a"/>
    <w:uiPriority w:val="99"/>
    <w:rsid w:val="00FA386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FA386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1D1A-DA33-4F91-AB7B-C7286982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2413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2018-06-09T11:27:00Z</cp:lastPrinted>
  <dcterms:created xsi:type="dcterms:W3CDTF">2018-06-18T06:26:00Z</dcterms:created>
  <dcterms:modified xsi:type="dcterms:W3CDTF">2018-06-18T06:26:00Z</dcterms:modified>
</cp:coreProperties>
</file>