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BCB" w:rsidRDefault="00007BCB" w:rsidP="00656C1A">
      <w:pPr>
        <w:spacing w:line="120" w:lineRule="atLeast"/>
        <w:jc w:val="center"/>
        <w:rPr>
          <w:sz w:val="24"/>
          <w:szCs w:val="24"/>
        </w:rPr>
      </w:pPr>
    </w:p>
    <w:p w:rsidR="00007BCB" w:rsidRDefault="00007BCB" w:rsidP="00656C1A">
      <w:pPr>
        <w:spacing w:line="120" w:lineRule="atLeast"/>
        <w:jc w:val="center"/>
        <w:rPr>
          <w:sz w:val="24"/>
          <w:szCs w:val="24"/>
        </w:rPr>
      </w:pPr>
    </w:p>
    <w:p w:rsidR="00007BCB" w:rsidRPr="00852378" w:rsidRDefault="00007BCB" w:rsidP="00656C1A">
      <w:pPr>
        <w:spacing w:line="120" w:lineRule="atLeast"/>
        <w:jc w:val="center"/>
        <w:rPr>
          <w:sz w:val="10"/>
          <w:szCs w:val="10"/>
        </w:rPr>
      </w:pPr>
    </w:p>
    <w:p w:rsidR="00007BCB" w:rsidRDefault="00007BCB" w:rsidP="00656C1A">
      <w:pPr>
        <w:spacing w:line="120" w:lineRule="atLeast"/>
        <w:jc w:val="center"/>
        <w:rPr>
          <w:sz w:val="10"/>
          <w:szCs w:val="24"/>
        </w:rPr>
      </w:pPr>
    </w:p>
    <w:p w:rsidR="00007BCB" w:rsidRPr="005541F0" w:rsidRDefault="00007BC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07BCB" w:rsidRPr="005541F0" w:rsidRDefault="00007BC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007BCB" w:rsidRPr="005649E4" w:rsidRDefault="00007BCB" w:rsidP="00656C1A">
      <w:pPr>
        <w:spacing w:line="120" w:lineRule="atLeast"/>
        <w:jc w:val="center"/>
        <w:rPr>
          <w:sz w:val="18"/>
          <w:szCs w:val="24"/>
        </w:rPr>
      </w:pPr>
    </w:p>
    <w:p w:rsidR="00007BCB" w:rsidRPr="00656C1A" w:rsidRDefault="00007BC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07BCB" w:rsidRPr="005541F0" w:rsidRDefault="00007BCB" w:rsidP="00656C1A">
      <w:pPr>
        <w:spacing w:line="120" w:lineRule="atLeast"/>
        <w:jc w:val="center"/>
        <w:rPr>
          <w:sz w:val="18"/>
          <w:szCs w:val="24"/>
        </w:rPr>
      </w:pPr>
    </w:p>
    <w:p w:rsidR="00007BCB" w:rsidRPr="005541F0" w:rsidRDefault="00007BCB" w:rsidP="00656C1A">
      <w:pPr>
        <w:spacing w:line="120" w:lineRule="atLeast"/>
        <w:jc w:val="center"/>
        <w:rPr>
          <w:sz w:val="20"/>
          <w:szCs w:val="24"/>
        </w:rPr>
      </w:pPr>
    </w:p>
    <w:p w:rsidR="00007BCB" w:rsidRPr="00656C1A" w:rsidRDefault="00007BC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07BCB" w:rsidRDefault="00007BCB" w:rsidP="00656C1A">
      <w:pPr>
        <w:spacing w:line="120" w:lineRule="atLeast"/>
        <w:jc w:val="center"/>
        <w:rPr>
          <w:sz w:val="30"/>
          <w:szCs w:val="24"/>
        </w:rPr>
      </w:pPr>
    </w:p>
    <w:p w:rsidR="00007BCB" w:rsidRPr="00656C1A" w:rsidRDefault="00007BC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07BC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07BCB" w:rsidRPr="00F8214F" w:rsidRDefault="00007BC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07BCB" w:rsidRPr="00F8214F" w:rsidRDefault="00FE100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07BCB" w:rsidRPr="00F8214F" w:rsidRDefault="00007BC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07BCB" w:rsidRPr="00F8214F" w:rsidRDefault="00FE100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007BCB" w:rsidRPr="00A63FB0" w:rsidRDefault="00007BC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07BCB" w:rsidRPr="00A3761A" w:rsidRDefault="00FE100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007BCB" w:rsidRPr="00F8214F" w:rsidRDefault="00007BCB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007BCB" w:rsidRPr="00F8214F" w:rsidRDefault="00007BC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07BCB" w:rsidRPr="00AB4194" w:rsidRDefault="00007BC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07BCB" w:rsidRPr="00F8214F" w:rsidRDefault="00FE100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878</w:t>
            </w:r>
          </w:p>
        </w:tc>
      </w:tr>
    </w:tbl>
    <w:p w:rsidR="00007BCB" w:rsidRPr="00C725A6" w:rsidRDefault="00007BCB" w:rsidP="00C725A6">
      <w:pPr>
        <w:rPr>
          <w:rFonts w:cs="Times New Roman"/>
          <w:szCs w:val="28"/>
        </w:rPr>
      </w:pPr>
    </w:p>
    <w:p w:rsidR="00007BCB" w:rsidRPr="000771B3" w:rsidRDefault="00007BCB" w:rsidP="00007BCB">
      <w:pPr>
        <w:pStyle w:val="2"/>
        <w:spacing w:line="240" w:lineRule="auto"/>
        <w:ind w:firstLine="0"/>
        <w:rPr>
          <w:sz w:val="27"/>
          <w:szCs w:val="27"/>
        </w:rPr>
      </w:pPr>
      <w:r w:rsidRPr="000771B3">
        <w:rPr>
          <w:sz w:val="27"/>
          <w:szCs w:val="27"/>
        </w:rPr>
        <w:t xml:space="preserve">О внесении изменений </w:t>
      </w:r>
    </w:p>
    <w:p w:rsidR="00007BCB" w:rsidRPr="000771B3" w:rsidRDefault="00007BCB" w:rsidP="00007BCB">
      <w:pPr>
        <w:pStyle w:val="2"/>
        <w:spacing w:line="240" w:lineRule="auto"/>
        <w:ind w:firstLine="0"/>
        <w:rPr>
          <w:sz w:val="27"/>
          <w:szCs w:val="27"/>
        </w:rPr>
      </w:pPr>
      <w:r w:rsidRPr="000771B3">
        <w:rPr>
          <w:sz w:val="27"/>
          <w:szCs w:val="27"/>
        </w:rPr>
        <w:t xml:space="preserve">в постановление Администрации </w:t>
      </w:r>
    </w:p>
    <w:p w:rsidR="00007BCB" w:rsidRPr="000771B3" w:rsidRDefault="00007BCB" w:rsidP="00007BCB">
      <w:pPr>
        <w:pStyle w:val="2"/>
        <w:spacing w:line="240" w:lineRule="auto"/>
        <w:ind w:firstLine="0"/>
        <w:rPr>
          <w:sz w:val="27"/>
          <w:szCs w:val="27"/>
        </w:rPr>
      </w:pPr>
      <w:r w:rsidRPr="000771B3">
        <w:rPr>
          <w:sz w:val="27"/>
          <w:szCs w:val="27"/>
        </w:rPr>
        <w:t xml:space="preserve">города от 13.12.2013 № 8994 </w:t>
      </w:r>
    </w:p>
    <w:p w:rsidR="00007BCB" w:rsidRPr="000771B3" w:rsidRDefault="00007BCB" w:rsidP="00007BCB">
      <w:pPr>
        <w:pStyle w:val="2"/>
        <w:spacing w:line="240" w:lineRule="auto"/>
        <w:ind w:firstLine="0"/>
        <w:rPr>
          <w:sz w:val="27"/>
          <w:szCs w:val="27"/>
        </w:rPr>
      </w:pPr>
      <w:r w:rsidRPr="000771B3">
        <w:rPr>
          <w:sz w:val="27"/>
          <w:szCs w:val="27"/>
        </w:rPr>
        <w:t xml:space="preserve">«Об утверждении муниципальной </w:t>
      </w:r>
    </w:p>
    <w:p w:rsidR="00007BCB" w:rsidRPr="000771B3" w:rsidRDefault="00007BCB" w:rsidP="00007BCB">
      <w:pPr>
        <w:pStyle w:val="2"/>
        <w:spacing w:line="240" w:lineRule="auto"/>
        <w:ind w:firstLine="0"/>
        <w:rPr>
          <w:sz w:val="27"/>
          <w:szCs w:val="27"/>
        </w:rPr>
      </w:pPr>
      <w:r w:rsidRPr="000771B3">
        <w:rPr>
          <w:sz w:val="27"/>
          <w:szCs w:val="27"/>
        </w:rPr>
        <w:t xml:space="preserve">программы «Управление </w:t>
      </w:r>
    </w:p>
    <w:p w:rsidR="00007BCB" w:rsidRPr="000771B3" w:rsidRDefault="00007BCB" w:rsidP="00007BCB">
      <w:pPr>
        <w:pStyle w:val="2"/>
        <w:spacing w:line="240" w:lineRule="auto"/>
        <w:ind w:firstLine="0"/>
        <w:rPr>
          <w:sz w:val="27"/>
          <w:szCs w:val="27"/>
        </w:rPr>
      </w:pPr>
      <w:r w:rsidRPr="000771B3">
        <w:rPr>
          <w:sz w:val="27"/>
          <w:szCs w:val="27"/>
        </w:rPr>
        <w:t xml:space="preserve">муниципальными финансами </w:t>
      </w:r>
    </w:p>
    <w:p w:rsidR="00007BCB" w:rsidRPr="000771B3" w:rsidRDefault="00007BCB" w:rsidP="00007BCB">
      <w:pPr>
        <w:pStyle w:val="2"/>
        <w:spacing w:line="240" w:lineRule="auto"/>
        <w:ind w:firstLine="0"/>
        <w:rPr>
          <w:sz w:val="27"/>
          <w:szCs w:val="27"/>
        </w:rPr>
      </w:pPr>
      <w:r w:rsidRPr="000771B3">
        <w:rPr>
          <w:sz w:val="27"/>
          <w:szCs w:val="27"/>
        </w:rPr>
        <w:t>города Сургута на 2014 – 2030 годы»</w:t>
      </w:r>
    </w:p>
    <w:p w:rsidR="00007BCB" w:rsidRPr="000771B3" w:rsidRDefault="00007BCB" w:rsidP="00007BCB">
      <w:pPr>
        <w:pStyle w:val="2"/>
        <w:spacing w:line="240" w:lineRule="auto"/>
        <w:ind w:firstLine="720"/>
        <w:rPr>
          <w:sz w:val="27"/>
          <w:szCs w:val="27"/>
        </w:rPr>
      </w:pPr>
    </w:p>
    <w:p w:rsidR="00007BCB" w:rsidRPr="000771B3" w:rsidRDefault="00007BCB" w:rsidP="00007BCB">
      <w:pPr>
        <w:pStyle w:val="2"/>
        <w:spacing w:line="240" w:lineRule="auto"/>
        <w:ind w:firstLine="720"/>
        <w:rPr>
          <w:sz w:val="27"/>
          <w:szCs w:val="27"/>
        </w:rPr>
      </w:pPr>
    </w:p>
    <w:p w:rsidR="00007BCB" w:rsidRPr="000771B3" w:rsidRDefault="00007BCB" w:rsidP="00007BCB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0771B3">
        <w:rPr>
          <w:sz w:val="27"/>
          <w:szCs w:val="27"/>
        </w:rPr>
        <w:t>В соответствии с постановлением Администрации города от 17.07.2013                      № 5159 «Об утверждении порядка принятия решений о разработке, формиро-                 вания и реализации муниципальных программ городского округа город Сургут»,                     распоряжением Администрации города от 22.08.2013 № 2986 «О разработке муниципальной программы «Управление муниципальными финансами города</w:t>
      </w:r>
      <w:r w:rsidR="000771B3">
        <w:rPr>
          <w:sz w:val="27"/>
          <w:szCs w:val="27"/>
        </w:rPr>
        <w:t xml:space="preserve"> </w:t>
      </w:r>
      <w:r w:rsidRPr="000771B3">
        <w:rPr>
          <w:sz w:val="27"/>
          <w:szCs w:val="27"/>
        </w:rPr>
        <w:t>Сургута на 2014 – 2030 годы»:</w:t>
      </w:r>
    </w:p>
    <w:p w:rsidR="00007BCB" w:rsidRPr="000771B3" w:rsidRDefault="00007BCB" w:rsidP="00007BCB">
      <w:pPr>
        <w:pStyle w:val="2"/>
        <w:spacing w:line="240" w:lineRule="auto"/>
        <w:ind w:firstLine="567"/>
        <w:rPr>
          <w:sz w:val="27"/>
          <w:szCs w:val="27"/>
        </w:rPr>
      </w:pPr>
      <w:r w:rsidRPr="000771B3">
        <w:rPr>
          <w:sz w:val="27"/>
          <w:szCs w:val="27"/>
        </w:rPr>
        <w:t xml:space="preserve">1. Внести в постановление Администрации города от 13.12.2013 № 8994 </w:t>
      </w:r>
      <w:r w:rsidR="000771B3">
        <w:rPr>
          <w:sz w:val="27"/>
          <w:szCs w:val="27"/>
        </w:rPr>
        <w:t xml:space="preserve">                    </w:t>
      </w:r>
      <w:r w:rsidRPr="000771B3">
        <w:rPr>
          <w:sz w:val="27"/>
          <w:szCs w:val="27"/>
        </w:rPr>
        <w:t xml:space="preserve">«Об утверждении муниципальной программы «Управление муниципальными </w:t>
      </w:r>
      <w:r w:rsidR="00441A94">
        <w:rPr>
          <w:sz w:val="27"/>
          <w:szCs w:val="27"/>
        </w:rPr>
        <w:t xml:space="preserve">                    </w:t>
      </w:r>
      <w:r w:rsidRPr="000771B3">
        <w:rPr>
          <w:sz w:val="27"/>
          <w:szCs w:val="27"/>
        </w:rPr>
        <w:t xml:space="preserve">финансами города Сургута на 2014 – 2030 годы» (с изменениями от 25.02.2014 </w:t>
      </w:r>
      <w:r w:rsidR="00FA6896">
        <w:rPr>
          <w:sz w:val="27"/>
          <w:szCs w:val="27"/>
        </w:rPr>
        <w:t xml:space="preserve">                   </w:t>
      </w:r>
      <w:r w:rsidRPr="000771B3">
        <w:rPr>
          <w:sz w:val="27"/>
          <w:szCs w:val="27"/>
        </w:rPr>
        <w:t>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265, 08.06.2017 № 4728, 04.07.2017 № 5708, 30.08.2017 № 7656, 18.10.2017 № 8977) изменения, изложив приложение к постановлению в новой редакции согласно приложению к настоящему постановлению.</w:t>
      </w:r>
    </w:p>
    <w:p w:rsidR="00007BCB" w:rsidRPr="000771B3" w:rsidRDefault="00007BCB" w:rsidP="00007BCB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7"/>
          <w:szCs w:val="27"/>
        </w:rPr>
      </w:pPr>
      <w:r w:rsidRPr="000771B3">
        <w:rPr>
          <w:sz w:val="27"/>
          <w:szCs w:val="27"/>
        </w:rPr>
        <w:t>2. Управлению по связям с общественностью и средствами массовой                        информации опубликовать настоящее постановление в средствах массовой                            информации и разместить на официальном портале Администрации города.</w:t>
      </w:r>
    </w:p>
    <w:p w:rsidR="00007BCB" w:rsidRPr="000771B3" w:rsidRDefault="00007BCB" w:rsidP="00007BCB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7"/>
          <w:szCs w:val="27"/>
        </w:rPr>
      </w:pPr>
      <w:r w:rsidRPr="000771B3">
        <w:rPr>
          <w:sz w:val="27"/>
          <w:szCs w:val="27"/>
        </w:rPr>
        <w:t>3. Действие настоящего постановления распространяется на правоотно-                      шения, возникшие с 01.01.2018 года.</w:t>
      </w:r>
    </w:p>
    <w:p w:rsidR="00007BCB" w:rsidRPr="000771B3" w:rsidRDefault="00007BCB" w:rsidP="00007BCB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7"/>
          <w:szCs w:val="27"/>
        </w:rPr>
      </w:pPr>
      <w:r w:rsidRPr="000771B3">
        <w:rPr>
          <w:sz w:val="27"/>
          <w:szCs w:val="27"/>
        </w:rPr>
        <w:t xml:space="preserve">4. Контроль за выполнением постановления возложить на заместителя </w:t>
      </w:r>
      <w:r w:rsidR="00441A94">
        <w:rPr>
          <w:sz w:val="27"/>
          <w:szCs w:val="27"/>
        </w:rPr>
        <w:t>Г</w:t>
      </w:r>
      <w:r w:rsidRPr="000771B3">
        <w:rPr>
          <w:sz w:val="27"/>
          <w:szCs w:val="27"/>
        </w:rPr>
        <w:t>лавы города Шерстневу А.Ю.</w:t>
      </w:r>
    </w:p>
    <w:p w:rsidR="000771B3" w:rsidRPr="000771B3" w:rsidRDefault="000771B3" w:rsidP="00007BCB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4"/>
          <w:szCs w:val="24"/>
        </w:rPr>
      </w:pPr>
    </w:p>
    <w:p w:rsidR="000771B3" w:rsidRDefault="000771B3" w:rsidP="00007BCB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4"/>
          <w:szCs w:val="24"/>
        </w:rPr>
      </w:pPr>
    </w:p>
    <w:p w:rsidR="000771B3" w:rsidRPr="000771B3" w:rsidRDefault="000771B3" w:rsidP="00007BCB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4"/>
          <w:szCs w:val="24"/>
        </w:rPr>
      </w:pPr>
    </w:p>
    <w:p w:rsidR="00007BCB" w:rsidRPr="000771B3" w:rsidRDefault="00007BCB" w:rsidP="00007BCB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7"/>
          <w:szCs w:val="27"/>
        </w:rPr>
      </w:pPr>
      <w:r w:rsidRPr="000771B3">
        <w:rPr>
          <w:sz w:val="27"/>
          <w:szCs w:val="27"/>
        </w:rPr>
        <w:t xml:space="preserve">Глава города                                                                                           </w:t>
      </w:r>
      <w:r w:rsidR="000771B3">
        <w:rPr>
          <w:sz w:val="27"/>
          <w:szCs w:val="27"/>
        </w:rPr>
        <w:t xml:space="preserve">           </w:t>
      </w:r>
      <w:r w:rsidRPr="000771B3">
        <w:rPr>
          <w:sz w:val="27"/>
          <w:szCs w:val="27"/>
        </w:rPr>
        <w:t>В.Н. Шувалов</w:t>
      </w:r>
    </w:p>
    <w:p w:rsidR="00DA57B2" w:rsidRPr="005E1E4A" w:rsidRDefault="00DA57B2" w:rsidP="00DA57B2">
      <w:pPr>
        <w:ind w:left="5664" w:firstLine="432"/>
        <w:jc w:val="both"/>
        <w:rPr>
          <w:szCs w:val="28"/>
        </w:rPr>
      </w:pPr>
      <w:r w:rsidRPr="005E1E4A">
        <w:rPr>
          <w:szCs w:val="28"/>
        </w:rPr>
        <w:lastRenderedPageBreak/>
        <w:t xml:space="preserve">Приложение </w:t>
      </w:r>
    </w:p>
    <w:p w:rsidR="00DA57B2" w:rsidRPr="005E1E4A" w:rsidRDefault="00DA57B2" w:rsidP="00DA57B2">
      <w:pPr>
        <w:ind w:left="5664" w:firstLine="432"/>
        <w:rPr>
          <w:szCs w:val="28"/>
        </w:rPr>
      </w:pPr>
      <w:r w:rsidRPr="005E1E4A">
        <w:rPr>
          <w:szCs w:val="28"/>
        </w:rPr>
        <w:t xml:space="preserve">к постановлению </w:t>
      </w:r>
    </w:p>
    <w:p w:rsidR="00DA57B2" w:rsidRPr="005E1E4A" w:rsidRDefault="00DA57B2" w:rsidP="00DA57B2">
      <w:pPr>
        <w:autoSpaceDE w:val="0"/>
        <w:autoSpaceDN w:val="0"/>
        <w:adjustRightInd w:val="0"/>
        <w:ind w:left="5664" w:firstLine="432"/>
        <w:rPr>
          <w:szCs w:val="28"/>
        </w:rPr>
      </w:pPr>
      <w:r w:rsidRPr="005E1E4A">
        <w:rPr>
          <w:szCs w:val="28"/>
        </w:rPr>
        <w:t xml:space="preserve">Администрации города </w:t>
      </w:r>
    </w:p>
    <w:p w:rsidR="00DA57B2" w:rsidRPr="005E1E4A" w:rsidRDefault="00DA57B2" w:rsidP="00DA57B2">
      <w:pPr>
        <w:autoSpaceDE w:val="0"/>
        <w:autoSpaceDN w:val="0"/>
        <w:adjustRightInd w:val="0"/>
        <w:ind w:left="5664" w:firstLine="432"/>
        <w:rPr>
          <w:szCs w:val="28"/>
        </w:rPr>
      </w:pPr>
      <w:r w:rsidRPr="005E1E4A">
        <w:rPr>
          <w:szCs w:val="28"/>
        </w:rPr>
        <w:t>от __________</w:t>
      </w:r>
      <w:r>
        <w:rPr>
          <w:szCs w:val="28"/>
        </w:rPr>
        <w:t>__</w:t>
      </w:r>
      <w:r w:rsidRPr="005E1E4A">
        <w:rPr>
          <w:szCs w:val="28"/>
        </w:rPr>
        <w:t xml:space="preserve"> № </w:t>
      </w:r>
      <w:r>
        <w:rPr>
          <w:szCs w:val="28"/>
        </w:rPr>
        <w:t>__</w:t>
      </w:r>
      <w:r w:rsidRPr="005E1E4A">
        <w:rPr>
          <w:szCs w:val="28"/>
        </w:rPr>
        <w:t>_</w:t>
      </w:r>
      <w:r>
        <w:rPr>
          <w:szCs w:val="28"/>
        </w:rPr>
        <w:t>___</w:t>
      </w:r>
      <w:r w:rsidRPr="005E1E4A">
        <w:rPr>
          <w:szCs w:val="28"/>
        </w:rPr>
        <w:t>_</w:t>
      </w:r>
    </w:p>
    <w:p w:rsidR="00DA57B2" w:rsidRDefault="00DA57B2" w:rsidP="00DA57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57B2" w:rsidRPr="00DA57B2" w:rsidRDefault="00DA57B2" w:rsidP="00DA57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57B2" w:rsidRPr="00976FCA" w:rsidRDefault="00DA57B2" w:rsidP="00DA57B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76FCA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DA57B2" w:rsidRDefault="00DA57B2" w:rsidP="00DA57B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76FCA">
        <w:rPr>
          <w:rFonts w:ascii="Times New Roman" w:hAnsi="Times New Roman" w:cs="Times New Roman"/>
          <w:sz w:val="28"/>
          <w:szCs w:val="28"/>
        </w:rPr>
        <w:t>«Управление муниципальными финансами города Сургута                                    на 2014 – 2030 годы»</w:t>
      </w:r>
    </w:p>
    <w:p w:rsidR="00582E47" w:rsidRDefault="00582E47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7"/>
      <w:bookmarkEnd w:id="5"/>
    </w:p>
    <w:p w:rsidR="00DA57B2" w:rsidRDefault="000771B3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771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57B2" w:rsidRPr="00685368">
        <w:rPr>
          <w:rFonts w:ascii="Times New Roman" w:hAnsi="Times New Roman" w:cs="Times New Roman"/>
          <w:sz w:val="28"/>
          <w:szCs w:val="28"/>
        </w:rPr>
        <w:t>Характеристика текущего состояния</w:t>
      </w:r>
    </w:p>
    <w:p w:rsidR="00DA57B2" w:rsidRPr="00685368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368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5368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85368">
        <w:rPr>
          <w:rFonts w:ascii="Times New Roman" w:hAnsi="Times New Roman" w:cs="Times New Roman"/>
          <w:sz w:val="28"/>
          <w:szCs w:val="28"/>
        </w:rPr>
        <w:t xml:space="preserve">города Сургута на 2014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85368">
        <w:rPr>
          <w:rFonts w:ascii="Times New Roman" w:hAnsi="Times New Roman" w:cs="Times New Roman"/>
          <w:sz w:val="28"/>
          <w:szCs w:val="28"/>
        </w:rPr>
        <w:t xml:space="preserve"> 2030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5368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Бюджетным </w:t>
      </w:r>
      <w:hyperlink r:id="rId8" w:history="1">
        <w:r w:rsidRPr="0068536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Российской Федерации, основными направлениями бюджетной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85368">
        <w:rPr>
          <w:rFonts w:ascii="Times New Roman" w:hAnsi="Times New Roman" w:cs="Times New Roman"/>
          <w:sz w:val="28"/>
          <w:szCs w:val="28"/>
        </w:rPr>
        <w:t xml:space="preserve">и налоговой политики городского округа город Сургут на соответствующие годы, решениями Думы города от 28.03.2008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685368">
          <w:rPr>
            <w:rFonts w:ascii="Times New Roman" w:hAnsi="Times New Roman" w:cs="Times New Roman"/>
            <w:sz w:val="28"/>
            <w:szCs w:val="28"/>
          </w:rPr>
          <w:t xml:space="preserve"> 358-IV ДГ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5368">
        <w:rPr>
          <w:rFonts w:ascii="Times New Roman" w:hAnsi="Times New Roman" w:cs="Times New Roman"/>
          <w:sz w:val="28"/>
          <w:szCs w:val="28"/>
        </w:rPr>
        <w:t xml:space="preserve">О Положении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85368">
        <w:rPr>
          <w:rFonts w:ascii="Times New Roman" w:hAnsi="Times New Roman" w:cs="Times New Roman"/>
          <w:sz w:val="28"/>
          <w:szCs w:val="28"/>
        </w:rPr>
        <w:t>о бюджетном процессе в городском округе город Сургут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5368">
        <w:rPr>
          <w:rFonts w:ascii="Times New Roman" w:hAnsi="Times New Roman" w:cs="Times New Roman"/>
          <w:sz w:val="28"/>
          <w:szCs w:val="28"/>
        </w:rPr>
        <w:t xml:space="preserve">, от 07.10.2009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685368">
          <w:rPr>
            <w:rFonts w:ascii="Times New Roman" w:hAnsi="Times New Roman" w:cs="Times New Roman"/>
            <w:sz w:val="28"/>
            <w:szCs w:val="28"/>
          </w:rPr>
          <w:t xml:space="preserve"> 611-IV ДГ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5368">
        <w:rPr>
          <w:rFonts w:ascii="Times New Roman" w:hAnsi="Times New Roman" w:cs="Times New Roman"/>
          <w:sz w:val="28"/>
          <w:szCs w:val="28"/>
        </w:rPr>
        <w:t>О Положении о департаменте финансов Администрации города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536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68536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Администрации города от 17.07.2013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85368">
        <w:rPr>
          <w:rFonts w:ascii="Times New Roman" w:hAnsi="Times New Roman" w:cs="Times New Roman"/>
          <w:sz w:val="28"/>
          <w:szCs w:val="28"/>
        </w:rPr>
        <w:t xml:space="preserve"> 5159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5368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разработке,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368">
        <w:rPr>
          <w:rFonts w:ascii="Times New Roman" w:hAnsi="Times New Roman" w:cs="Times New Roman"/>
          <w:sz w:val="28"/>
          <w:szCs w:val="28"/>
        </w:rPr>
        <w:t>и реализации муниципальных программ городского округа город Сургут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5368">
        <w:rPr>
          <w:rFonts w:ascii="Times New Roman" w:hAnsi="Times New Roman" w:cs="Times New Roman"/>
          <w:sz w:val="28"/>
          <w:szCs w:val="28"/>
        </w:rPr>
        <w:t>.</w:t>
      </w:r>
    </w:p>
    <w:p w:rsidR="00DA57B2" w:rsidRPr="00685368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368">
        <w:rPr>
          <w:rFonts w:ascii="Times New Roman" w:hAnsi="Times New Roman" w:cs="Times New Roman"/>
          <w:sz w:val="28"/>
          <w:szCs w:val="28"/>
        </w:rPr>
        <w:t>Решение о разработке муниципаль</w:t>
      </w:r>
      <w:r>
        <w:rPr>
          <w:rFonts w:ascii="Times New Roman" w:hAnsi="Times New Roman" w:cs="Times New Roman"/>
          <w:sz w:val="28"/>
          <w:szCs w:val="28"/>
        </w:rPr>
        <w:t>ной программы «</w:t>
      </w:r>
      <w:r w:rsidRPr="00685368">
        <w:rPr>
          <w:rFonts w:ascii="Times New Roman" w:hAnsi="Times New Roman" w:cs="Times New Roman"/>
          <w:sz w:val="28"/>
          <w:szCs w:val="28"/>
        </w:rPr>
        <w:t>Управление муниципальными финансами города Сургута на 2014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685368">
        <w:rPr>
          <w:rFonts w:ascii="Times New Roman" w:hAnsi="Times New Roman" w:cs="Times New Roman"/>
          <w:sz w:val="28"/>
          <w:szCs w:val="28"/>
        </w:rPr>
        <w:t xml:space="preserve"> 2016 годы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685368">
        <w:rPr>
          <w:rFonts w:ascii="Times New Roman" w:hAnsi="Times New Roman" w:cs="Times New Roman"/>
          <w:sz w:val="28"/>
          <w:szCs w:val="28"/>
        </w:rPr>
        <w:t>принято распоря</w:t>
      </w:r>
      <w:r>
        <w:rPr>
          <w:rFonts w:ascii="Times New Roman" w:hAnsi="Times New Roman" w:cs="Times New Roman"/>
          <w:sz w:val="28"/>
          <w:szCs w:val="28"/>
        </w:rPr>
        <w:t xml:space="preserve">-                  </w:t>
      </w:r>
      <w:r w:rsidRPr="00685368">
        <w:rPr>
          <w:rFonts w:ascii="Times New Roman" w:hAnsi="Times New Roman" w:cs="Times New Roman"/>
          <w:sz w:val="28"/>
          <w:szCs w:val="28"/>
        </w:rPr>
        <w:t>жением Администрации города от 22.08.2013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685368">
        <w:rPr>
          <w:rFonts w:ascii="Times New Roman" w:hAnsi="Times New Roman" w:cs="Times New Roman"/>
          <w:sz w:val="28"/>
          <w:szCs w:val="28"/>
        </w:rPr>
        <w:t xml:space="preserve"> 2986, которым утвержден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85368">
        <w:rPr>
          <w:rFonts w:ascii="Times New Roman" w:hAnsi="Times New Roman" w:cs="Times New Roman"/>
          <w:sz w:val="28"/>
          <w:szCs w:val="28"/>
        </w:rPr>
        <w:t xml:space="preserve">ее </w:t>
      </w:r>
      <w:hyperlink r:id="rId12" w:history="1">
        <w:r w:rsidRPr="00685368">
          <w:rPr>
            <w:rFonts w:ascii="Times New Roman" w:hAnsi="Times New Roman" w:cs="Times New Roman"/>
            <w:sz w:val="28"/>
            <w:szCs w:val="28"/>
          </w:rPr>
          <w:t>паспорт</w:t>
        </w:r>
      </w:hyperlink>
      <w:r w:rsidRPr="00685368">
        <w:rPr>
          <w:rFonts w:ascii="Times New Roman" w:hAnsi="Times New Roman" w:cs="Times New Roman"/>
          <w:sz w:val="28"/>
          <w:szCs w:val="28"/>
        </w:rPr>
        <w:t>. Администратором программы является департамент финансов.</w:t>
      </w:r>
    </w:p>
    <w:p w:rsidR="00DA57B2" w:rsidRPr="00685368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368">
        <w:rPr>
          <w:rFonts w:ascii="Times New Roman" w:hAnsi="Times New Roman" w:cs="Times New Roman"/>
          <w:sz w:val="28"/>
          <w:szCs w:val="28"/>
        </w:rPr>
        <w:t>В целях выстраивания системы документов стратегического планирования на уровне муниципального образования, согласованности таких из них,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85368">
        <w:rPr>
          <w:rFonts w:ascii="Times New Roman" w:hAnsi="Times New Roman" w:cs="Times New Roman"/>
          <w:sz w:val="28"/>
          <w:szCs w:val="28"/>
        </w:rPr>
        <w:t xml:space="preserve">как муниципальные программы и </w:t>
      </w:r>
      <w:hyperlink r:id="rId13" w:history="1">
        <w:r w:rsidRPr="00685368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социально-экономического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85368">
        <w:rPr>
          <w:rFonts w:ascii="Times New Roman" w:hAnsi="Times New Roman" w:cs="Times New Roman"/>
          <w:sz w:val="28"/>
          <w:szCs w:val="28"/>
        </w:rPr>
        <w:t xml:space="preserve">развития муниципального образования городской округ город Сургут,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685368">
        <w:rPr>
          <w:rFonts w:ascii="Times New Roman" w:hAnsi="Times New Roman" w:cs="Times New Roman"/>
          <w:sz w:val="28"/>
          <w:szCs w:val="28"/>
        </w:rPr>
        <w:t xml:space="preserve">в 2014 году действие программы было продлено до 2020 года, в 2015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85368">
        <w:rPr>
          <w:rFonts w:ascii="Times New Roman" w:hAnsi="Times New Roman" w:cs="Times New Roman"/>
          <w:sz w:val="28"/>
          <w:szCs w:val="28"/>
        </w:rPr>
        <w:t xml:space="preserve"> до 2030 года.</w:t>
      </w:r>
    </w:p>
    <w:p w:rsidR="00DA57B2" w:rsidRPr="00685368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368">
        <w:rPr>
          <w:rFonts w:ascii="Times New Roman" w:hAnsi="Times New Roman" w:cs="Times New Roman"/>
          <w:sz w:val="28"/>
          <w:szCs w:val="28"/>
        </w:rPr>
        <w:t xml:space="preserve">Программа направлена на создание условий для осуществления бюджетной деятельности участниками бюджетного процесса, реализующими другие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85368">
        <w:rPr>
          <w:rFonts w:ascii="Times New Roman" w:hAnsi="Times New Roman" w:cs="Times New Roman"/>
          <w:sz w:val="28"/>
          <w:szCs w:val="28"/>
        </w:rPr>
        <w:t xml:space="preserve">муниципальные программы города. Цели и задачи муниципальной программы коррелируют с целями и задачами государственной </w:t>
      </w:r>
      <w:hyperlink r:id="rId14" w:history="1">
        <w:r w:rsidRPr="00685368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Ханты-Мансийс</w:t>
      </w:r>
      <w:r>
        <w:rPr>
          <w:rFonts w:ascii="Times New Roman" w:hAnsi="Times New Roman" w:cs="Times New Roman"/>
          <w:sz w:val="28"/>
          <w:szCs w:val="28"/>
        </w:rPr>
        <w:t>кого автономного округа – Югры «</w:t>
      </w:r>
      <w:r w:rsidRPr="00685368">
        <w:rPr>
          <w:rFonts w:ascii="Times New Roman" w:hAnsi="Times New Roman" w:cs="Times New Roman"/>
          <w:sz w:val="28"/>
          <w:szCs w:val="28"/>
        </w:rPr>
        <w:t xml:space="preserve">Управление государственными финансами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85368">
        <w:rPr>
          <w:rFonts w:ascii="Times New Roman" w:hAnsi="Times New Roman" w:cs="Times New Roman"/>
          <w:sz w:val="28"/>
          <w:szCs w:val="28"/>
        </w:rPr>
        <w:t xml:space="preserve">в Ханты-Мансийском автономном округе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85368">
        <w:rPr>
          <w:rFonts w:ascii="Times New Roman" w:hAnsi="Times New Roman" w:cs="Times New Roman"/>
          <w:sz w:val="28"/>
          <w:szCs w:val="28"/>
        </w:rPr>
        <w:t xml:space="preserve"> Югре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85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8536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Pr="00685368"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и на период до 2030 года»</w:t>
      </w:r>
      <w:r w:rsidRPr="00685368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85368">
        <w:rPr>
          <w:rFonts w:ascii="Times New Roman" w:hAnsi="Times New Roman" w:cs="Times New Roman"/>
          <w:sz w:val="28"/>
          <w:szCs w:val="28"/>
        </w:rPr>
        <w:t xml:space="preserve"> Югры от 09.10.2013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85368">
        <w:rPr>
          <w:rFonts w:ascii="Times New Roman" w:hAnsi="Times New Roman" w:cs="Times New Roman"/>
          <w:sz w:val="28"/>
          <w:szCs w:val="28"/>
        </w:rPr>
        <w:t xml:space="preserve"> 415-п, основными направлениями бюджетной и налоговой политики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85368">
        <w:rPr>
          <w:rFonts w:ascii="Times New Roman" w:hAnsi="Times New Roman" w:cs="Times New Roman"/>
          <w:sz w:val="28"/>
          <w:szCs w:val="28"/>
        </w:rPr>
        <w:t>городской округ город Сургут.</w:t>
      </w:r>
    </w:p>
    <w:p w:rsidR="00441A94" w:rsidRDefault="00DA57B2" w:rsidP="00582E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368">
        <w:rPr>
          <w:rFonts w:ascii="Times New Roman" w:hAnsi="Times New Roman" w:cs="Times New Roman"/>
          <w:sz w:val="28"/>
          <w:szCs w:val="28"/>
        </w:rPr>
        <w:t>Мероприяти</w:t>
      </w:r>
      <w:r w:rsidR="00441A94">
        <w:rPr>
          <w:rFonts w:ascii="Times New Roman" w:hAnsi="Times New Roman" w:cs="Times New Roman"/>
          <w:sz w:val="28"/>
          <w:szCs w:val="28"/>
        </w:rPr>
        <w:t>е</w:t>
      </w:r>
      <w:r w:rsidRPr="00685368">
        <w:rPr>
          <w:rFonts w:ascii="Times New Roman" w:hAnsi="Times New Roman" w:cs="Times New Roman"/>
          <w:sz w:val="28"/>
          <w:szCs w:val="28"/>
        </w:rPr>
        <w:t xml:space="preserve"> программы в части оказания муниципальной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85368">
        <w:rPr>
          <w:rFonts w:ascii="Times New Roman" w:hAnsi="Times New Roman" w:cs="Times New Roman"/>
          <w:sz w:val="28"/>
          <w:szCs w:val="28"/>
        </w:rPr>
        <w:t xml:space="preserve">в форме предоставления муниципальных гарантий предприятиям города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85368">
        <w:rPr>
          <w:rFonts w:ascii="Times New Roman" w:hAnsi="Times New Roman" w:cs="Times New Roman"/>
          <w:sz w:val="28"/>
          <w:szCs w:val="28"/>
        </w:rPr>
        <w:t xml:space="preserve">для </w:t>
      </w:r>
      <w:r w:rsidRPr="007467AD">
        <w:rPr>
          <w:rFonts w:ascii="Times New Roman" w:hAnsi="Times New Roman" w:cs="Times New Roman"/>
          <w:sz w:val="28"/>
          <w:szCs w:val="28"/>
        </w:rPr>
        <w:t>реализации социально значимых инвестиционных проектов, в том числе</w:t>
      </w:r>
      <w:r w:rsidR="00441A94">
        <w:rPr>
          <w:rFonts w:ascii="Times New Roman" w:hAnsi="Times New Roman" w:cs="Times New Roman"/>
          <w:sz w:val="28"/>
          <w:szCs w:val="28"/>
        </w:rPr>
        <w:br/>
      </w:r>
    </w:p>
    <w:p w:rsidR="00441A94" w:rsidRDefault="00441A94" w:rsidP="00441A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1A94" w:rsidRDefault="00441A94" w:rsidP="00441A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57B2" w:rsidRPr="006F0200" w:rsidRDefault="00DA57B2" w:rsidP="00441A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467AD">
        <w:rPr>
          <w:rFonts w:ascii="Times New Roman" w:hAnsi="Times New Roman" w:cs="Times New Roman"/>
          <w:sz w:val="28"/>
          <w:szCs w:val="28"/>
        </w:rPr>
        <w:lastRenderedPageBreak/>
        <w:t>направленных на развитие жилищно-коммунальной сферы и улучшение</w:t>
      </w:r>
      <w:r w:rsidR="005441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ж</w:t>
      </w:r>
      <w:r w:rsidRPr="007467AD">
        <w:rPr>
          <w:rFonts w:ascii="Times New Roman" w:hAnsi="Times New Roman" w:cs="Times New Roman"/>
          <w:sz w:val="28"/>
          <w:szCs w:val="28"/>
        </w:rPr>
        <w:t xml:space="preserve">илищных условий жителей города, направлено на реализацию </w:t>
      </w:r>
      <w:hyperlink r:id="rId15" w:history="1">
        <w:r w:rsidRPr="006F0200">
          <w:rPr>
            <w:rFonts w:ascii="Times New Roman" w:hAnsi="Times New Roman" w:cs="Times New Roman"/>
            <w:sz w:val="28"/>
            <w:szCs w:val="28"/>
          </w:rPr>
          <w:t>Стратегии</w:t>
        </w:r>
      </w:hyperlink>
      <w:r w:rsidRPr="006F02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F0200">
        <w:rPr>
          <w:rFonts w:ascii="Times New Roman" w:hAnsi="Times New Roman" w:cs="Times New Roman"/>
          <w:sz w:val="28"/>
          <w:szCs w:val="28"/>
        </w:rPr>
        <w:t>социально-экономического развития муниципального образования городской округ город Сургут.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00">
        <w:rPr>
          <w:rFonts w:ascii="Times New Roman" w:hAnsi="Times New Roman" w:cs="Times New Roman"/>
          <w:sz w:val="28"/>
          <w:szCs w:val="28"/>
        </w:rPr>
        <w:t xml:space="preserve">Департамент финансов (далее </w:t>
      </w:r>
      <w:r w:rsidR="00544133">
        <w:rPr>
          <w:rFonts w:ascii="Times New Roman" w:hAnsi="Times New Roman" w:cs="Times New Roman"/>
          <w:sz w:val="28"/>
          <w:szCs w:val="28"/>
        </w:rPr>
        <w:t>–</w:t>
      </w:r>
      <w:r w:rsidRPr="006F0200">
        <w:rPr>
          <w:rFonts w:ascii="Times New Roman" w:hAnsi="Times New Roman" w:cs="Times New Roman"/>
          <w:sz w:val="28"/>
          <w:szCs w:val="28"/>
        </w:rPr>
        <w:t xml:space="preserve"> департамент) создан в целях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части вопроса местного значения по составлению проекта бюджета городского округа, исполнению бюджета городского округа, осуществлению контроля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F0200">
        <w:rPr>
          <w:rFonts w:ascii="Times New Roman" w:hAnsi="Times New Roman" w:cs="Times New Roman"/>
          <w:sz w:val="28"/>
          <w:szCs w:val="28"/>
        </w:rPr>
        <w:t>за его исполнением, составлению отчета об исполнении бюджета городского округа.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00">
        <w:rPr>
          <w:rFonts w:ascii="Times New Roman" w:hAnsi="Times New Roman" w:cs="Times New Roman"/>
          <w:sz w:val="28"/>
          <w:szCs w:val="28"/>
        </w:rPr>
        <w:t xml:space="preserve">Перечень полномочий департамента отражен в </w:t>
      </w:r>
      <w:hyperlink r:id="rId16" w:history="1">
        <w:r w:rsidR="000771B3">
          <w:rPr>
            <w:rFonts w:ascii="Times New Roman" w:hAnsi="Times New Roman" w:cs="Times New Roman"/>
            <w:sz w:val="28"/>
            <w:szCs w:val="28"/>
          </w:rPr>
          <w:t>п</w:t>
        </w:r>
      </w:hyperlink>
      <w:r w:rsidR="000771B3">
        <w:rPr>
          <w:rFonts w:ascii="Times New Roman" w:hAnsi="Times New Roman" w:cs="Times New Roman"/>
          <w:sz w:val="28"/>
          <w:szCs w:val="28"/>
        </w:rPr>
        <w:t xml:space="preserve">оложении </w:t>
      </w:r>
      <w:r w:rsidRPr="006F0200">
        <w:rPr>
          <w:rFonts w:ascii="Times New Roman" w:hAnsi="Times New Roman" w:cs="Times New Roman"/>
          <w:sz w:val="28"/>
          <w:szCs w:val="28"/>
        </w:rPr>
        <w:t xml:space="preserve">о бюджетном процессе в городском округе город Сургут и </w:t>
      </w:r>
      <w:hyperlink r:id="rId17" w:history="1">
        <w:r w:rsidR="000771B3">
          <w:rPr>
            <w:rFonts w:ascii="Times New Roman" w:hAnsi="Times New Roman" w:cs="Times New Roman"/>
            <w:sz w:val="28"/>
            <w:szCs w:val="28"/>
          </w:rPr>
          <w:t>положении</w:t>
        </w:r>
      </w:hyperlink>
      <w:r w:rsidRPr="006F0200">
        <w:rPr>
          <w:rFonts w:ascii="Times New Roman" w:hAnsi="Times New Roman" w:cs="Times New Roman"/>
          <w:sz w:val="28"/>
          <w:szCs w:val="28"/>
        </w:rPr>
        <w:t xml:space="preserve"> о департаменте.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00">
        <w:rPr>
          <w:rFonts w:ascii="Times New Roman" w:hAnsi="Times New Roman" w:cs="Times New Roman"/>
          <w:sz w:val="28"/>
          <w:szCs w:val="28"/>
        </w:rPr>
        <w:t>Последнее десятилетие отмечено постоянным процессом реформирования бюджетной системы Российской Федерации, что нашло отражение и в развитии сферы муниципальных финансов города.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00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 активное участие в реализации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F0200">
        <w:rPr>
          <w:rFonts w:ascii="Times New Roman" w:hAnsi="Times New Roman" w:cs="Times New Roman"/>
          <w:sz w:val="28"/>
          <w:szCs w:val="28"/>
        </w:rPr>
        <w:t>реформ принимал департамент.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00">
        <w:rPr>
          <w:rFonts w:ascii="Times New Roman" w:hAnsi="Times New Roman" w:cs="Times New Roman"/>
          <w:sz w:val="28"/>
          <w:szCs w:val="28"/>
        </w:rPr>
        <w:t xml:space="preserve">В течение ряда лет муниципальным образованием была проведена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масштабная работа по реформированию: участие в отборе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образований, проводимом Министерством финансов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по разработке и реализации программы реформирования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финансов города Сургута на 2006 </w:t>
      </w:r>
      <w:r w:rsidR="000771B3">
        <w:rPr>
          <w:rFonts w:ascii="Times New Roman" w:hAnsi="Times New Roman" w:cs="Times New Roman"/>
          <w:sz w:val="28"/>
          <w:szCs w:val="28"/>
        </w:rPr>
        <w:t>–</w:t>
      </w:r>
      <w:r w:rsidRPr="006F0200">
        <w:rPr>
          <w:rFonts w:ascii="Times New Roman" w:hAnsi="Times New Roman" w:cs="Times New Roman"/>
          <w:sz w:val="28"/>
          <w:szCs w:val="28"/>
        </w:rPr>
        <w:t xml:space="preserve"> 2007 годы и получение по его результатам субсидий из Фонда реформирования региональных и муниципальных финансов, реализация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0200">
        <w:rPr>
          <w:rFonts w:ascii="Times New Roman" w:hAnsi="Times New Roman" w:cs="Times New Roman"/>
          <w:sz w:val="28"/>
          <w:szCs w:val="28"/>
        </w:rPr>
        <w:t xml:space="preserve">мероприятий долгосрочной целевой </w:t>
      </w:r>
      <w:hyperlink r:id="rId18" w:history="1">
        <w:r w:rsidRPr="006F0200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6F02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0200">
        <w:rPr>
          <w:rFonts w:ascii="Times New Roman" w:hAnsi="Times New Roman" w:cs="Times New Roman"/>
          <w:sz w:val="28"/>
          <w:szCs w:val="28"/>
        </w:rPr>
        <w:t>Повышение эффективности расходов бюджета городского округа город Сургут на период до 2013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F0200">
        <w:rPr>
          <w:rFonts w:ascii="Times New Roman" w:hAnsi="Times New Roman" w:cs="Times New Roman"/>
          <w:sz w:val="28"/>
          <w:szCs w:val="28"/>
        </w:rPr>
        <w:t>, нормативное закрепление и внедрение в практику всех установленных требований и новаций федерального законодательства.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00">
        <w:rPr>
          <w:rFonts w:ascii="Times New Roman" w:hAnsi="Times New Roman" w:cs="Times New Roman"/>
          <w:sz w:val="28"/>
          <w:szCs w:val="28"/>
        </w:rPr>
        <w:t xml:space="preserve">Это позволило обеспечить динамичное и последовательное развитие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системы управления муниципальными финансами в соответствии с приоритетами, установленными на всех уровнях бюджетной системы Российской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F0200">
        <w:rPr>
          <w:rFonts w:ascii="Times New Roman" w:hAnsi="Times New Roman" w:cs="Times New Roman"/>
          <w:sz w:val="28"/>
          <w:szCs w:val="28"/>
        </w:rPr>
        <w:t>Федерации.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FCA">
        <w:rPr>
          <w:rFonts w:ascii="Times New Roman" w:hAnsi="Times New Roman" w:cs="Times New Roman"/>
          <w:sz w:val="28"/>
          <w:szCs w:val="28"/>
        </w:rPr>
        <w:t xml:space="preserve">В результате последовательного реформирования сферы управления муниципальными финансами город Сургут занимает высокую позицию по качеству организации и осуществления бюджетного процесса в городских округах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76FCA">
        <w:rPr>
          <w:rFonts w:ascii="Times New Roman" w:hAnsi="Times New Roman" w:cs="Times New Roman"/>
          <w:sz w:val="28"/>
          <w:szCs w:val="28"/>
        </w:rPr>
        <w:t xml:space="preserve">автономного округа, что подтверждалось, в том числе и международным агентством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76FCA">
        <w:rPr>
          <w:rFonts w:ascii="Times New Roman" w:hAnsi="Times New Roman" w:cs="Times New Roman"/>
          <w:sz w:val="28"/>
          <w:szCs w:val="28"/>
        </w:rPr>
        <w:t>Standard&amp;Poor`s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6FCA">
        <w:rPr>
          <w:rFonts w:ascii="Times New Roman" w:hAnsi="Times New Roman" w:cs="Times New Roman"/>
          <w:sz w:val="28"/>
          <w:szCs w:val="28"/>
        </w:rPr>
        <w:t>.</w:t>
      </w:r>
    </w:p>
    <w:p w:rsidR="00DA57B2" w:rsidRPr="007467AD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7AD">
        <w:rPr>
          <w:rFonts w:ascii="Times New Roman" w:hAnsi="Times New Roman" w:cs="Times New Roman"/>
          <w:sz w:val="28"/>
          <w:szCs w:val="28"/>
        </w:rPr>
        <w:t xml:space="preserve">При этом задачей первостепенной важности на всех этапах бюджетных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467AD">
        <w:rPr>
          <w:rFonts w:ascii="Times New Roman" w:hAnsi="Times New Roman" w:cs="Times New Roman"/>
          <w:sz w:val="28"/>
          <w:szCs w:val="28"/>
        </w:rPr>
        <w:t>реформ оставалось соблюдение на уровне муниципального образования бюджетного законодательства.</w:t>
      </w:r>
    </w:p>
    <w:p w:rsidR="00DA57B2" w:rsidRPr="007467AD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7AD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бюджета города является одним из основных условий достижения стратегических целей социально-экономического развития города Сургута. Поэтому одним из приоритетных направ</w:t>
      </w:r>
      <w:r w:rsidR="00544133">
        <w:rPr>
          <w:rFonts w:ascii="Times New Roman" w:hAnsi="Times New Roman" w:cs="Times New Roman"/>
          <w:sz w:val="28"/>
          <w:szCs w:val="28"/>
        </w:rPr>
        <w:t xml:space="preserve">-    </w:t>
      </w:r>
      <w:r w:rsidRPr="007467AD">
        <w:rPr>
          <w:rFonts w:ascii="Times New Roman" w:hAnsi="Times New Roman" w:cs="Times New Roman"/>
          <w:sz w:val="28"/>
          <w:szCs w:val="28"/>
        </w:rPr>
        <w:t xml:space="preserve">лений бюджетной и налоговой политики городского округа на протяжении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467AD">
        <w:rPr>
          <w:rFonts w:ascii="Times New Roman" w:hAnsi="Times New Roman" w:cs="Times New Roman"/>
          <w:sz w:val="28"/>
          <w:szCs w:val="28"/>
        </w:rPr>
        <w:t>последних лет является обеспечение ответственного управления муниципальными финансами и осуществление бюджетного процесса на основе принципов предсказуемости и преемственности бюджетной деятельности.</w:t>
      </w:r>
    </w:p>
    <w:p w:rsidR="00441A94" w:rsidRDefault="00441A94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1A94" w:rsidRDefault="00441A94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57B2" w:rsidRPr="007467AD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7AD">
        <w:rPr>
          <w:rFonts w:ascii="Times New Roman" w:hAnsi="Times New Roman" w:cs="Times New Roman"/>
          <w:sz w:val="28"/>
          <w:szCs w:val="28"/>
        </w:rPr>
        <w:lastRenderedPageBreak/>
        <w:t>Реализация муниципальной бюджетной и налоговой политики департа</w:t>
      </w:r>
      <w:r w:rsidR="00582E47">
        <w:rPr>
          <w:rFonts w:ascii="Times New Roman" w:hAnsi="Times New Roman" w:cs="Times New Roman"/>
          <w:sz w:val="28"/>
          <w:szCs w:val="28"/>
        </w:rPr>
        <w:t xml:space="preserve">-    </w:t>
      </w:r>
      <w:r w:rsidRPr="007467AD">
        <w:rPr>
          <w:rFonts w:ascii="Times New Roman" w:hAnsi="Times New Roman" w:cs="Times New Roman"/>
          <w:sz w:val="28"/>
          <w:szCs w:val="28"/>
        </w:rPr>
        <w:t>ментом обеспечивается, прежде всего, разработкой необходимой нормативно-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467AD">
        <w:rPr>
          <w:rFonts w:ascii="Times New Roman" w:hAnsi="Times New Roman" w:cs="Times New Roman"/>
          <w:sz w:val="28"/>
          <w:szCs w:val="28"/>
        </w:rPr>
        <w:t xml:space="preserve">правовой базы по организации бюджетного процесса в пределах установленных полномочий, а также непосредственным исполнением функций финансового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467AD">
        <w:rPr>
          <w:rFonts w:ascii="Times New Roman" w:hAnsi="Times New Roman" w:cs="Times New Roman"/>
          <w:sz w:val="28"/>
          <w:szCs w:val="28"/>
        </w:rPr>
        <w:t xml:space="preserve">органа по формированию сбалансированного проекта бюджета города, организации его исполнения, надлежащему исполнению муниципальных долговых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467AD">
        <w:rPr>
          <w:rFonts w:ascii="Times New Roman" w:hAnsi="Times New Roman" w:cs="Times New Roman"/>
          <w:sz w:val="28"/>
          <w:szCs w:val="28"/>
        </w:rPr>
        <w:t xml:space="preserve">обязательств, составлению консолидированной отчетности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467AD">
        <w:rPr>
          <w:rFonts w:ascii="Times New Roman" w:hAnsi="Times New Roman" w:cs="Times New Roman"/>
          <w:sz w:val="28"/>
          <w:szCs w:val="28"/>
        </w:rPr>
        <w:t>бюджета города,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7AD">
        <w:rPr>
          <w:rFonts w:ascii="Times New Roman" w:hAnsi="Times New Roman" w:cs="Times New Roman"/>
          <w:sz w:val="28"/>
          <w:szCs w:val="28"/>
        </w:rPr>
        <w:t>автоматизации бюджетных процедур.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Формирование и исполнение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820182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20182">
        <w:rPr>
          <w:rFonts w:ascii="Times New Roman" w:hAnsi="Times New Roman" w:cs="Times New Roman"/>
          <w:sz w:val="28"/>
          <w:szCs w:val="28"/>
        </w:rPr>
        <w:t>обеспечило преемственность достигнутых результатов и их дальнейшее совершенствование.</w:t>
      </w:r>
    </w:p>
    <w:p w:rsidR="00DA57B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При этом с учетом особенностей полномочий финансового органа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20182">
        <w:rPr>
          <w:rFonts w:ascii="Times New Roman" w:hAnsi="Times New Roman" w:cs="Times New Roman"/>
          <w:sz w:val="28"/>
          <w:szCs w:val="28"/>
        </w:rPr>
        <w:t xml:space="preserve">по нормативному и методическому регулированию в установленной сфере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20182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01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820182">
        <w:rPr>
          <w:rFonts w:ascii="Times New Roman" w:hAnsi="Times New Roman" w:cs="Times New Roman"/>
          <w:sz w:val="28"/>
          <w:szCs w:val="28"/>
        </w:rPr>
        <w:t xml:space="preserve">программа департамента ориентирована,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20182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0182">
        <w:rPr>
          <w:rFonts w:ascii="Times New Roman" w:hAnsi="Times New Roman" w:cs="Times New Roman"/>
          <w:sz w:val="28"/>
          <w:szCs w:val="28"/>
        </w:rPr>
        <w:t xml:space="preserve"> на создание условий для осуществления бюджетной деятельности всеми участниками бюджетного процесса.</w:t>
      </w:r>
    </w:p>
    <w:p w:rsidR="00DA57B2" w:rsidRDefault="00DA57B2" w:rsidP="00DA57B2">
      <w:pPr>
        <w:ind w:firstLine="567"/>
        <w:jc w:val="both"/>
      </w:pPr>
      <w:r w:rsidRPr="00FE6FB8">
        <w:t xml:space="preserve">Ведется непрерывная работа по созданию условий для повышения качества и результативности управления муниципальными финансами. Внедряются </w:t>
      </w:r>
      <w:r>
        <w:t xml:space="preserve">                       </w:t>
      </w:r>
      <w:r w:rsidRPr="00FE6FB8">
        <w:t>в бюджетный процесс новые инструменты как законодательно установленные, так и направленные на оптимизацию бюджетных и технологических процедур, повышение эффективности взаимодействия участников бюджетного процесса.</w:t>
      </w:r>
      <w:r>
        <w:t xml:space="preserve"> 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Программа направлена на проведение бюджетной и налоговой политики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20182">
        <w:rPr>
          <w:rFonts w:ascii="Times New Roman" w:hAnsi="Times New Roman" w:cs="Times New Roman"/>
          <w:sz w:val="28"/>
          <w:szCs w:val="28"/>
        </w:rPr>
        <w:t>в пределах установленных полномочий, обеспечение сбалансированности, устойчивости бюджета города, создание условий для качественной организации бюджетного процесса.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>Бюджетный процесс в городе Сургуте, организованный при непосре</w:t>
      </w:r>
      <w:r w:rsidR="00853254">
        <w:rPr>
          <w:rFonts w:ascii="Times New Roman" w:hAnsi="Times New Roman" w:cs="Times New Roman"/>
          <w:sz w:val="28"/>
          <w:szCs w:val="28"/>
        </w:rPr>
        <w:t xml:space="preserve">-             </w:t>
      </w:r>
      <w:r w:rsidRPr="00820182">
        <w:rPr>
          <w:rFonts w:ascii="Times New Roman" w:hAnsi="Times New Roman" w:cs="Times New Roman"/>
          <w:sz w:val="28"/>
          <w:szCs w:val="28"/>
        </w:rPr>
        <w:t>дственном участии департамента, характеризуется следующим: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>1. В муниципальном образовании имеется достаточная нормативно-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20182">
        <w:rPr>
          <w:rFonts w:ascii="Times New Roman" w:hAnsi="Times New Roman" w:cs="Times New Roman"/>
          <w:sz w:val="28"/>
          <w:szCs w:val="28"/>
        </w:rPr>
        <w:t>правовая база по вопросам организации бюджетного процесса и исполнения бюджета, отвечающая современным требованиям бюджетного законода</w:t>
      </w:r>
      <w:r>
        <w:rPr>
          <w:rFonts w:ascii="Times New Roman" w:hAnsi="Times New Roman" w:cs="Times New Roman"/>
          <w:sz w:val="28"/>
          <w:szCs w:val="28"/>
        </w:rPr>
        <w:t xml:space="preserve">-                      </w:t>
      </w:r>
      <w:r w:rsidRPr="00820182">
        <w:rPr>
          <w:rFonts w:ascii="Times New Roman" w:hAnsi="Times New Roman" w:cs="Times New Roman"/>
          <w:sz w:val="28"/>
          <w:szCs w:val="28"/>
        </w:rPr>
        <w:t>тельства.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Изменения федерального законодательства диктуют необходимость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20182">
        <w:rPr>
          <w:rFonts w:ascii="Times New Roman" w:hAnsi="Times New Roman" w:cs="Times New Roman"/>
          <w:sz w:val="28"/>
          <w:szCs w:val="28"/>
        </w:rPr>
        <w:t>как постоянной актуализации действующей системы муниципальных правовых актов в сфере бюджета и финансов, так и нормативного регулирования при внедрении новаций в бюджетный процесс. В ближайшей перспективе необходимо решать задачи нормативно-правового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20182">
        <w:rPr>
          <w:rFonts w:ascii="Times New Roman" w:hAnsi="Times New Roman" w:cs="Times New Roman"/>
          <w:sz w:val="28"/>
          <w:szCs w:val="28"/>
        </w:rPr>
        <w:t xml:space="preserve">организационного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20182">
        <w:rPr>
          <w:rFonts w:ascii="Times New Roman" w:hAnsi="Times New Roman" w:cs="Times New Roman"/>
          <w:sz w:val="28"/>
          <w:szCs w:val="28"/>
        </w:rPr>
        <w:t xml:space="preserve">сопровождения внедрения в бюджетный процесс процедур планирования, </w:t>
      </w:r>
      <w:r w:rsidR="0054413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20182">
        <w:rPr>
          <w:rFonts w:ascii="Times New Roman" w:hAnsi="Times New Roman" w:cs="Times New Roman"/>
          <w:sz w:val="28"/>
          <w:szCs w:val="28"/>
        </w:rPr>
        <w:t>обоснования и нормирования закупок, а также определения подходов к формиро</w:t>
      </w:r>
      <w:r>
        <w:rPr>
          <w:rFonts w:ascii="Times New Roman" w:hAnsi="Times New Roman" w:cs="Times New Roman"/>
          <w:sz w:val="28"/>
          <w:szCs w:val="28"/>
        </w:rPr>
        <w:t xml:space="preserve">-                </w:t>
      </w:r>
      <w:r w:rsidRPr="00820182">
        <w:rPr>
          <w:rFonts w:ascii="Times New Roman" w:hAnsi="Times New Roman" w:cs="Times New Roman"/>
          <w:sz w:val="28"/>
          <w:szCs w:val="28"/>
        </w:rPr>
        <w:t>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182">
        <w:rPr>
          <w:rFonts w:ascii="Times New Roman" w:hAnsi="Times New Roman" w:cs="Times New Roman"/>
          <w:sz w:val="28"/>
          <w:szCs w:val="28"/>
        </w:rPr>
        <w:t>бюджетного прогноза на долгосрочный период</w:t>
      </w:r>
      <w:r>
        <w:rPr>
          <w:rFonts w:ascii="Times New Roman" w:hAnsi="Times New Roman" w:cs="Times New Roman"/>
          <w:sz w:val="28"/>
          <w:szCs w:val="28"/>
        </w:rPr>
        <w:t>, реестра источников                       доходов бюджета города.</w:t>
      </w:r>
    </w:p>
    <w:p w:rsidR="00DA57B2" w:rsidRPr="0057798D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2. Создана методологическая база прогнозирования доходов, </w:t>
      </w:r>
      <w:r w:rsidR="00FA6896">
        <w:rPr>
          <w:rFonts w:ascii="Times New Roman" w:hAnsi="Times New Roman" w:cs="Times New Roman"/>
          <w:sz w:val="28"/>
          <w:szCs w:val="28"/>
        </w:rPr>
        <w:t>администрируемых департаментом</w:t>
      </w:r>
      <w:r w:rsidRPr="0057798D">
        <w:rPr>
          <w:rFonts w:ascii="Times New Roman" w:hAnsi="Times New Roman" w:cs="Times New Roman"/>
          <w:sz w:val="28"/>
          <w:szCs w:val="28"/>
        </w:rPr>
        <w:t>, подлежащих зачислению в 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798D">
        <w:rPr>
          <w:rFonts w:ascii="Times New Roman" w:hAnsi="Times New Roman" w:cs="Times New Roman"/>
          <w:sz w:val="28"/>
          <w:szCs w:val="28"/>
        </w:rPr>
        <w:t>городского округа город Сургут, что способствует повышению</w:t>
      </w:r>
      <w:r w:rsidRPr="0057798D">
        <w:t xml:space="preserve"> </w:t>
      </w:r>
      <w:r w:rsidRPr="0057798D">
        <w:rPr>
          <w:rFonts w:ascii="Times New Roman" w:hAnsi="Times New Roman" w:cs="Times New Roman"/>
          <w:sz w:val="28"/>
          <w:szCs w:val="28"/>
        </w:rPr>
        <w:t>объективности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798D">
        <w:rPr>
          <w:rFonts w:ascii="Times New Roman" w:hAnsi="Times New Roman" w:cs="Times New Roman"/>
          <w:sz w:val="28"/>
          <w:szCs w:val="28"/>
        </w:rPr>
        <w:t xml:space="preserve">и точности </w:t>
      </w:r>
      <w:r w:rsidR="00FA689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7798D">
        <w:rPr>
          <w:rFonts w:ascii="Times New Roman" w:hAnsi="Times New Roman" w:cs="Times New Roman"/>
          <w:sz w:val="28"/>
          <w:szCs w:val="28"/>
        </w:rPr>
        <w:t>их планирования.</w:t>
      </w:r>
    </w:p>
    <w:p w:rsidR="00441A94" w:rsidRDefault="00441A94" w:rsidP="000771B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1A94" w:rsidRDefault="00441A94" w:rsidP="000771B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1A94" w:rsidRDefault="00441A94" w:rsidP="000771B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57B2" w:rsidRDefault="00DA57B2" w:rsidP="000771B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98D">
        <w:rPr>
          <w:rFonts w:ascii="Times New Roman" w:hAnsi="Times New Roman" w:cs="Times New Roman"/>
          <w:sz w:val="28"/>
          <w:szCs w:val="28"/>
        </w:rPr>
        <w:lastRenderedPageBreak/>
        <w:t>3. Организована деятельность комиссии по мобилизации дополнительных</w:t>
      </w:r>
      <w:r w:rsidR="000771B3" w:rsidRPr="000771B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771B3">
        <w:rPr>
          <w:rFonts w:ascii="Times New Roman" w:hAnsi="Times New Roman" w:cs="Times New Roman"/>
          <w:sz w:val="28"/>
          <w:szCs w:val="28"/>
        </w:rPr>
        <w:t>д</w:t>
      </w:r>
      <w:r w:rsidRPr="0057798D">
        <w:rPr>
          <w:rFonts w:ascii="Times New Roman" w:hAnsi="Times New Roman" w:cs="Times New Roman"/>
          <w:sz w:val="28"/>
          <w:szCs w:val="28"/>
        </w:rPr>
        <w:t xml:space="preserve">оходов в бюджет города, в том числе, посредством взаимодействия </w:t>
      </w:r>
      <w:r w:rsidR="00582E4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7798D">
        <w:rPr>
          <w:rFonts w:ascii="Times New Roman" w:hAnsi="Times New Roman" w:cs="Times New Roman"/>
          <w:sz w:val="28"/>
          <w:szCs w:val="28"/>
        </w:rPr>
        <w:t>с главными администраторами доходов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820182">
        <w:rPr>
          <w:rFonts w:ascii="Times New Roman" w:hAnsi="Times New Roman" w:cs="Times New Roman"/>
          <w:sz w:val="28"/>
          <w:szCs w:val="28"/>
        </w:rPr>
        <w:t xml:space="preserve">. В дальнейшем работа </w:t>
      </w:r>
      <w:r w:rsidR="00582E4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20182">
        <w:rPr>
          <w:rFonts w:ascii="Times New Roman" w:hAnsi="Times New Roman" w:cs="Times New Roman"/>
          <w:sz w:val="28"/>
          <w:szCs w:val="28"/>
        </w:rPr>
        <w:t>комиссии будет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182">
        <w:rPr>
          <w:rFonts w:ascii="Times New Roman" w:hAnsi="Times New Roman" w:cs="Times New Roman"/>
          <w:sz w:val="28"/>
          <w:szCs w:val="28"/>
        </w:rPr>
        <w:t>продолжена с целью</w:t>
      </w:r>
      <w:r>
        <w:rPr>
          <w:rFonts w:ascii="Times New Roman" w:hAnsi="Times New Roman" w:cs="Times New Roman"/>
          <w:sz w:val="28"/>
          <w:szCs w:val="28"/>
        </w:rPr>
        <w:t xml:space="preserve"> повышения собираемости налоговых </w:t>
      </w:r>
      <w:r w:rsidR="00582E4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и неналоговых доходов бюджета города, укрепления налоговой и бюджетной дисциплины.</w:t>
      </w:r>
    </w:p>
    <w:p w:rsidR="00DA57B2" w:rsidRPr="00820182" w:rsidRDefault="00DA57B2" w:rsidP="00582E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4. Оптимизирована процедура рассмотрения проекта бюджета города,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20182">
        <w:rPr>
          <w:rFonts w:ascii="Times New Roman" w:hAnsi="Times New Roman" w:cs="Times New Roman"/>
          <w:sz w:val="28"/>
          <w:szCs w:val="28"/>
        </w:rPr>
        <w:t>с учетом которой его рассмотрение Думой города происходит в одном чтении, что представляется более рациональным в связи с сокращением регламентных</w:t>
      </w:r>
      <w:r w:rsidR="00582E47">
        <w:rPr>
          <w:rFonts w:ascii="Times New Roman" w:hAnsi="Times New Roman" w:cs="Times New Roman"/>
          <w:sz w:val="28"/>
          <w:szCs w:val="28"/>
        </w:rPr>
        <w:t xml:space="preserve"> </w:t>
      </w:r>
      <w:r w:rsidRPr="00820182">
        <w:rPr>
          <w:rFonts w:ascii="Times New Roman" w:hAnsi="Times New Roman" w:cs="Times New Roman"/>
          <w:sz w:val="28"/>
          <w:szCs w:val="28"/>
        </w:rPr>
        <w:t xml:space="preserve">процедур, связанных с внесением и рассмотрением проекта бюджета в двух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20182">
        <w:rPr>
          <w:rFonts w:ascii="Times New Roman" w:hAnsi="Times New Roman" w:cs="Times New Roman"/>
          <w:sz w:val="28"/>
          <w:szCs w:val="28"/>
        </w:rPr>
        <w:t>чтениях.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>5. Внедрена практика среднесрочного планирования, в течение ряда лет бюджет города утверждался на три года.</w:t>
      </w:r>
    </w:p>
    <w:p w:rsidR="00DA57B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6. </w:t>
      </w:r>
      <w:r w:rsidRPr="00976FCA">
        <w:rPr>
          <w:rFonts w:ascii="Times New Roman" w:hAnsi="Times New Roman" w:cs="Times New Roman"/>
          <w:sz w:val="28"/>
          <w:szCs w:val="28"/>
        </w:rPr>
        <w:t xml:space="preserve">Создана единая система муниципальных программ, посредством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76FCA">
        <w:rPr>
          <w:rFonts w:ascii="Times New Roman" w:hAnsi="Times New Roman" w:cs="Times New Roman"/>
          <w:sz w:val="28"/>
          <w:szCs w:val="28"/>
        </w:rPr>
        <w:t xml:space="preserve">которой обеспечивается комплексное решение вопросов местного значения,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76FCA">
        <w:rPr>
          <w:rFonts w:ascii="Times New Roman" w:hAnsi="Times New Roman" w:cs="Times New Roman"/>
          <w:sz w:val="28"/>
          <w:szCs w:val="28"/>
        </w:rPr>
        <w:t>выполнение переданных полномочий и преемственность целей, задач и мероприятий государственных программ Российской Федерации и автономного округа, в реализации которых участвует муниципальное образование.</w:t>
      </w:r>
    </w:p>
    <w:p w:rsidR="00DA57B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57F">
        <w:rPr>
          <w:rFonts w:ascii="Times New Roman" w:hAnsi="Times New Roman" w:cs="Times New Roman"/>
          <w:sz w:val="28"/>
          <w:szCs w:val="28"/>
        </w:rPr>
        <w:t>Осуществляется методологическое сопровождение и мониторинг реали</w:t>
      </w:r>
      <w:r>
        <w:rPr>
          <w:rFonts w:ascii="Times New Roman" w:hAnsi="Times New Roman" w:cs="Times New Roman"/>
          <w:sz w:val="28"/>
          <w:szCs w:val="28"/>
        </w:rPr>
        <w:t xml:space="preserve">-                </w:t>
      </w:r>
      <w:r w:rsidRPr="0080157F">
        <w:rPr>
          <w:rFonts w:ascii="Times New Roman" w:hAnsi="Times New Roman" w:cs="Times New Roman"/>
          <w:sz w:val="28"/>
          <w:szCs w:val="28"/>
        </w:rPr>
        <w:t>зации муниципальных программ города Сургута, подготовка сводной инфор</w:t>
      </w:r>
      <w:r w:rsidR="00544133">
        <w:rPr>
          <w:rFonts w:ascii="Times New Roman" w:hAnsi="Times New Roman" w:cs="Times New Roman"/>
          <w:sz w:val="28"/>
          <w:szCs w:val="28"/>
        </w:rPr>
        <w:t xml:space="preserve">-             </w:t>
      </w:r>
      <w:r w:rsidRPr="0080157F">
        <w:rPr>
          <w:rFonts w:ascii="Times New Roman" w:hAnsi="Times New Roman" w:cs="Times New Roman"/>
          <w:sz w:val="28"/>
          <w:szCs w:val="28"/>
        </w:rPr>
        <w:t>мации об исполнении муниципальных программ и государственных программ Ханты-Мансийского автономного округа</w:t>
      </w:r>
      <w:r w:rsidR="000771B3">
        <w:rPr>
          <w:rFonts w:ascii="Times New Roman" w:hAnsi="Times New Roman" w:cs="Times New Roman"/>
          <w:sz w:val="28"/>
          <w:szCs w:val="28"/>
        </w:rPr>
        <w:t xml:space="preserve"> – </w:t>
      </w:r>
      <w:r w:rsidRPr="0080157F">
        <w:rPr>
          <w:rFonts w:ascii="Times New Roman" w:hAnsi="Times New Roman" w:cs="Times New Roman"/>
          <w:sz w:val="28"/>
          <w:szCs w:val="28"/>
        </w:rPr>
        <w:t>Югры, реализуемых на территории муниципального образования городской округ город Сургут.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FCA">
        <w:rPr>
          <w:rFonts w:ascii="Times New Roman" w:hAnsi="Times New Roman" w:cs="Times New Roman"/>
          <w:sz w:val="28"/>
          <w:szCs w:val="28"/>
        </w:rPr>
        <w:t>Финансово-</w:t>
      </w:r>
      <w:r w:rsidR="0054413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76FCA">
        <w:rPr>
          <w:rFonts w:ascii="Times New Roman" w:hAnsi="Times New Roman" w:cs="Times New Roman"/>
          <w:sz w:val="28"/>
          <w:szCs w:val="28"/>
        </w:rPr>
        <w:t xml:space="preserve">экономическое обоснование программ представляется в составе обоснований бюджетных ассигнований главных распорядителей бюджетных средств. </w:t>
      </w:r>
    </w:p>
    <w:p w:rsidR="00DA57B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FCA">
        <w:rPr>
          <w:rFonts w:ascii="Times New Roman" w:hAnsi="Times New Roman" w:cs="Times New Roman"/>
          <w:sz w:val="28"/>
          <w:szCs w:val="28"/>
        </w:rPr>
        <w:t xml:space="preserve">Департаментом разработана и постоянно совершенствуется программная классификация расходов бюджета. Для методической поддержки участников бюджетного процесса департаментом разработаны соответствующие указания </w:t>
      </w:r>
      <w:r w:rsidR="00441A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76FCA">
        <w:rPr>
          <w:rFonts w:ascii="Times New Roman" w:hAnsi="Times New Roman" w:cs="Times New Roman"/>
          <w:sz w:val="28"/>
          <w:szCs w:val="28"/>
        </w:rPr>
        <w:t>о порядке применения программных классификаторов.</w:t>
      </w:r>
    </w:p>
    <w:p w:rsidR="00DA57B2" w:rsidRPr="0057798D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7798D">
        <w:rPr>
          <w:szCs w:val="28"/>
        </w:rPr>
        <w:t xml:space="preserve">По итогам реализации муниципальных программ департаментом ежегодно проводится оценка эффективности их реализации. 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>7. Планирование расходов бюджета города осуществляется с выделением принимаемых обязательств.</w:t>
      </w:r>
    </w:p>
    <w:p w:rsidR="00DA57B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8. Организована и совершенствуется деятельность Бюджетной комиссии при Главе города. </w:t>
      </w:r>
    </w:p>
    <w:p w:rsidR="00DA57B2" w:rsidRPr="0027579A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FCA">
        <w:rPr>
          <w:rFonts w:ascii="Times New Roman" w:hAnsi="Times New Roman" w:cs="Times New Roman"/>
          <w:sz w:val="28"/>
          <w:szCs w:val="28"/>
        </w:rPr>
        <w:t>9. Производится переход к новой системе планирования, обоснования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76FCA">
        <w:rPr>
          <w:rFonts w:ascii="Times New Roman" w:hAnsi="Times New Roman" w:cs="Times New Roman"/>
          <w:sz w:val="28"/>
          <w:szCs w:val="28"/>
        </w:rPr>
        <w:t xml:space="preserve"> и нормирования закупок, интеграция закупочного и бюджетного процессов.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>10. Проведена реформа системы финансового обеспечения муници</w:t>
      </w:r>
      <w:r>
        <w:rPr>
          <w:rFonts w:ascii="Times New Roman" w:hAnsi="Times New Roman" w:cs="Times New Roman"/>
          <w:sz w:val="28"/>
          <w:szCs w:val="28"/>
        </w:rPr>
        <w:t xml:space="preserve">-                     </w:t>
      </w:r>
      <w:r w:rsidRPr="00820182">
        <w:rPr>
          <w:rFonts w:ascii="Times New Roman" w:hAnsi="Times New Roman" w:cs="Times New Roman"/>
          <w:sz w:val="28"/>
          <w:szCs w:val="28"/>
        </w:rPr>
        <w:t xml:space="preserve">пальных учреждений с учетом изменений их правового статуса в рамках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20182">
        <w:rPr>
          <w:rFonts w:ascii="Times New Roman" w:hAnsi="Times New Roman" w:cs="Times New Roman"/>
          <w:sz w:val="28"/>
          <w:szCs w:val="28"/>
        </w:rPr>
        <w:t>соответствующего федерального закона.</w:t>
      </w:r>
    </w:p>
    <w:p w:rsidR="00DA57B2" w:rsidRPr="00647A6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11. </w:t>
      </w:r>
      <w:r w:rsidRPr="00976FCA">
        <w:rPr>
          <w:rFonts w:ascii="Times New Roman" w:hAnsi="Times New Roman" w:cs="Times New Roman"/>
          <w:sz w:val="28"/>
          <w:szCs w:val="28"/>
        </w:rPr>
        <w:t xml:space="preserve">Разработан и применяется механизм формирования нормативных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76FCA">
        <w:rPr>
          <w:rFonts w:ascii="Times New Roman" w:hAnsi="Times New Roman" w:cs="Times New Roman"/>
          <w:sz w:val="28"/>
          <w:szCs w:val="28"/>
        </w:rPr>
        <w:t xml:space="preserve">затрат на оказание муниципальными учреждениями муниципальных услуг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76FCA">
        <w:rPr>
          <w:rFonts w:ascii="Times New Roman" w:hAnsi="Times New Roman" w:cs="Times New Roman"/>
          <w:sz w:val="28"/>
          <w:szCs w:val="28"/>
        </w:rPr>
        <w:t>(выполнение работ) в увязке с показателями объема оказания муниципальных услуг (работ) на основе базового норматива затрат с применением корректи</w:t>
      </w:r>
      <w:r>
        <w:rPr>
          <w:rFonts w:ascii="Times New Roman" w:hAnsi="Times New Roman" w:cs="Times New Roman"/>
          <w:sz w:val="28"/>
          <w:szCs w:val="28"/>
        </w:rPr>
        <w:t xml:space="preserve">-                     </w:t>
      </w:r>
      <w:r w:rsidRPr="00976FCA">
        <w:rPr>
          <w:rFonts w:ascii="Times New Roman" w:hAnsi="Times New Roman" w:cs="Times New Roman"/>
          <w:sz w:val="28"/>
          <w:szCs w:val="28"/>
        </w:rPr>
        <w:t>рующих коэффициентов.</w:t>
      </w:r>
    </w:p>
    <w:p w:rsidR="00441A94" w:rsidRDefault="00441A94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1A94" w:rsidRDefault="00441A94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57B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lastRenderedPageBreak/>
        <w:t xml:space="preserve">12. Разработан порядок проведения кассовых операций со средствами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20182">
        <w:rPr>
          <w:rFonts w:ascii="Times New Roman" w:hAnsi="Times New Roman" w:cs="Times New Roman"/>
          <w:sz w:val="28"/>
          <w:szCs w:val="28"/>
        </w:rPr>
        <w:t>муниципальных бюджетных и автономных учреждений в новых условиях.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13. Усовершенствован механизм регистрации бюджетных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20182">
        <w:rPr>
          <w:rFonts w:ascii="Times New Roman" w:hAnsi="Times New Roman" w:cs="Times New Roman"/>
          <w:sz w:val="28"/>
          <w:szCs w:val="28"/>
        </w:rPr>
        <w:t>и санкционирования расходов бюджета города.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14. Обеспечена подготовка бюджетной отчетности муниципального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20182">
        <w:rPr>
          <w:rFonts w:ascii="Times New Roman" w:hAnsi="Times New Roman" w:cs="Times New Roman"/>
          <w:sz w:val="28"/>
          <w:szCs w:val="28"/>
        </w:rPr>
        <w:t xml:space="preserve">образования и своевременное представление ее в органы государственной власти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0182">
        <w:rPr>
          <w:rFonts w:ascii="Times New Roman" w:hAnsi="Times New Roman" w:cs="Times New Roman"/>
          <w:sz w:val="28"/>
          <w:szCs w:val="28"/>
        </w:rPr>
        <w:t>автономного округа, Контрольно-счетную палату и Думу города.</w:t>
      </w:r>
    </w:p>
    <w:p w:rsidR="00DA57B2" w:rsidRPr="0057798D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Организован процесс приема, проверки и формирования сводной бухгалтерской отчетности муниципальных бюджетных и автономных </w:t>
      </w:r>
      <w:r w:rsidRPr="0057798D">
        <w:rPr>
          <w:rFonts w:ascii="Times New Roman" w:hAnsi="Times New Roman" w:cs="Times New Roman"/>
          <w:sz w:val="28"/>
          <w:szCs w:val="28"/>
        </w:rPr>
        <w:t>учреждений.</w:t>
      </w:r>
    </w:p>
    <w:p w:rsidR="00DA57B2" w:rsidRPr="0082018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98D">
        <w:rPr>
          <w:rFonts w:ascii="Times New Roman" w:hAnsi="Times New Roman" w:cs="Times New Roman"/>
          <w:sz w:val="28"/>
          <w:szCs w:val="28"/>
        </w:rPr>
        <w:t>С 2017 года организован переход на электронный (безбумажный) документооборот в части представления главными распорядителями бюджетных средств бюджетной отчетности.</w:t>
      </w:r>
    </w:p>
    <w:p w:rsidR="00DA57B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182">
        <w:rPr>
          <w:rFonts w:ascii="Times New Roman" w:hAnsi="Times New Roman" w:cs="Times New Roman"/>
          <w:sz w:val="28"/>
          <w:szCs w:val="28"/>
        </w:rPr>
        <w:t xml:space="preserve">15. Создана система мониторинга качества финансового менеджмента, </w:t>
      </w:r>
      <w:r w:rsidR="00441A9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20182">
        <w:rPr>
          <w:rFonts w:ascii="Times New Roman" w:hAnsi="Times New Roman" w:cs="Times New Roman"/>
          <w:sz w:val="28"/>
          <w:szCs w:val="28"/>
        </w:rPr>
        <w:t xml:space="preserve">осуществляемого главными администраторами бюджетных средств. Результаты мониторинга размещаются на официальном </w:t>
      </w:r>
      <w:r w:rsidRPr="0057798D">
        <w:rPr>
          <w:rFonts w:ascii="Times New Roman" w:hAnsi="Times New Roman" w:cs="Times New Roman"/>
          <w:sz w:val="28"/>
          <w:szCs w:val="28"/>
        </w:rPr>
        <w:t>портале Администрации города, главным администраторам бюджетных средств</w:t>
      </w:r>
      <w:r w:rsidRPr="00820182">
        <w:rPr>
          <w:rFonts w:ascii="Times New Roman" w:hAnsi="Times New Roman" w:cs="Times New Roman"/>
          <w:sz w:val="28"/>
          <w:szCs w:val="28"/>
        </w:rPr>
        <w:t xml:space="preserve"> департаментом выдаются </w:t>
      </w:r>
      <w:r w:rsidR="00441A9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20182">
        <w:rPr>
          <w:rFonts w:ascii="Times New Roman" w:hAnsi="Times New Roman" w:cs="Times New Roman"/>
          <w:sz w:val="28"/>
          <w:szCs w:val="28"/>
        </w:rPr>
        <w:t xml:space="preserve">рекомендации по совершенствованию осуществляемых ими бюджетных </w:t>
      </w:r>
      <w:r w:rsidR="00441A9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20182">
        <w:rPr>
          <w:rFonts w:ascii="Times New Roman" w:hAnsi="Times New Roman" w:cs="Times New Roman"/>
          <w:sz w:val="28"/>
          <w:szCs w:val="28"/>
        </w:rPr>
        <w:t>процедур.</w:t>
      </w:r>
    </w:p>
    <w:p w:rsidR="00DA57B2" w:rsidRPr="00976FCA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FC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76FCA">
        <w:rPr>
          <w:rFonts w:ascii="Times New Roman" w:hAnsi="Times New Roman" w:cs="Times New Roman"/>
          <w:sz w:val="28"/>
          <w:szCs w:val="28"/>
        </w:rPr>
        <w:t xml:space="preserve">. Принят и реализуется План мероприятий по мобилизации доходов, </w:t>
      </w:r>
      <w:r w:rsidR="0054413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76FCA">
        <w:rPr>
          <w:rFonts w:ascii="Times New Roman" w:hAnsi="Times New Roman" w:cs="Times New Roman"/>
          <w:sz w:val="28"/>
          <w:szCs w:val="28"/>
        </w:rPr>
        <w:t xml:space="preserve">оптимизации расходов и муниципального долга бюджета городского округа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76FCA">
        <w:rPr>
          <w:rFonts w:ascii="Times New Roman" w:hAnsi="Times New Roman" w:cs="Times New Roman"/>
          <w:sz w:val="28"/>
          <w:szCs w:val="28"/>
        </w:rPr>
        <w:t>город Сургут</w:t>
      </w:r>
      <w:r w:rsidR="000771B3">
        <w:rPr>
          <w:rFonts w:ascii="Times New Roman" w:hAnsi="Times New Roman" w:cs="Times New Roman"/>
          <w:sz w:val="28"/>
          <w:szCs w:val="28"/>
        </w:rPr>
        <w:t xml:space="preserve"> (далее план)</w:t>
      </w:r>
      <w:r w:rsidRPr="00976FCA">
        <w:rPr>
          <w:rFonts w:ascii="Times New Roman" w:hAnsi="Times New Roman" w:cs="Times New Roman"/>
          <w:sz w:val="28"/>
          <w:szCs w:val="28"/>
        </w:rPr>
        <w:t xml:space="preserve">. План разрабатывается ежегодно, начиная с 2014 года, с учетом рекомендаций автономного округа и включает как традиционные мероприятия, проводимые на постоянной основе и направленные на обеспечение </w:t>
      </w:r>
      <w:r w:rsidR="000771B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76FCA">
        <w:rPr>
          <w:rFonts w:ascii="Times New Roman" w:hAnsi="Times New Roman" w:cs="Times New Roman"/>
          <w:sz w:val="28"/>
          <w:szCs w:val="28"/>
        </w:rPr>
        <w:t>поступления доходов в запланированных объемах, так и планируемые к реали</w:t>
      </w:r>
      <w:r w:rsidR="000771B3">
        <w:rPr>
          <w:rFonts w:ascii="Times New Roman" w:hAnsi="Times New Roman" w:cs="Times New Roman"/>
          <w:sz w:val="28"/>
          <w:szCs w:val="28"/>
        </w:rPr>
        <w:t>-</w:t>
      </w:r>
      <w:r w:rsidRPr="00976FCA">
        <w:rPr>
          <w:rFonts w:ascii="Times New Roman" w:hAnsi="Times New Roman" w:cs="Times New Roman"/>
          <w:sz w:val="28"/>
          <w:szCs w:val="28"/>
        </w:rPr>
        <w:t>зации</w:t>
      </w:r>
      <w:r w:rsidR="00853254">
        <w:rPr>
          <w:rFonts w:ascii="Times New Roman" w:hAnsi="Times New Roman" w:cs="Times New Roman"/>
          <w:sz w:val="28"/>
          <w:szCs w:val="28"/>
        </w:rPr>
        <w:t xml:space="preserve"> </w:t>
      </w:r>
      <w:r w:rsidRPr="00976FCA">
        <w:rPr>
          <w:rFonts w:ascii="Times New Roman" w:hAnsi="Times New Roman" w:cs="Times New Roman"/>
          <w:sz w:val="28"/>
          <w:szCs w:val="28"/>
        </w:rPr>
        <w:t xml:space="preserve">на перспективу. Ежегодно производится анализ результатов реализации мероприятий Плана и при необходимости осуществляется их корректировка. </w:t>
      </w:r>
    </w:p>
    <w:p w:rsidR="00DA57B2" w:rsidRPr="0057798D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98D">
        <w:rPr>
          <w:rFonts w:ascii="Times New Roman" w:hAnsi="Times New Roman" w:cs="Times New Roman"/>
          <w:sz w:val="28"/>
          <w:szCs w:val="28"/>
        </w:rPr>
        <w:t xml:space="preserve">17. Осуществляется управление муниципальным долгом посредством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7798D">
        <w:rPr>
          <w:rFonts w:ascii="Times New Roman" w:hAnsi="Times New Roman" w:cs="Times New Roman"/>
          <w:sz w:val="28"/>
          <w:szCs w:val="28"/>
        </w:rPr>
        <w:t xml:space="preserve">системы процедур, ориентированных на сохранение муниципального долга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7798D">
        <w:rPr>
          <w:rFonts w:ascii="Times New Roman" w:hAnsi="Times New Roman" w:cs="Times New Roman"/>
          <w:sz w:val="28"/>
          <w:szCs w:val="28"/>
        </w:rPr>
        <w:t xml:space="preserve">на экономически безопасном уровне, с учетом критериев уровня долговой нагрузки и соблюдения ограничений, установленных Бюджетным </w:t>
      </w:r>
      <w:hyperlink r:id="rId19" w:history="1">
        <w:r w:rsidRPr="0057798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853254">
        <w:rPr>
          <w:rFonts w:ascii="Times New Roman" w:hAnsi="Times New Roman" w:cs="Times New Roman"/>
          <w:sz w:val="28"/>
          <w:szCs w:val="28"/>
        </w:rPr>
        <w:t xml:space="preserve">                  Российской Федерации. </w:t>
      </w:r>
    </w:p>
    <w:p w:rsidR="00DA57B2" w:rsidRPr="0057798D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98D">
        <w:rPr>
          <w:rFonts w:ascii="Times New Roman" w:hAnsi="Times New Roman" w:cs="Times New Roman"/>
          <w:sz w:val="28"/>
          <w:szCs w:val="28"/>
        </w:rPr>
        <w:t xml:space="preserve">Своевременно и в полном объеме обеспечивается исполнение обязательств муниципального образования по ранее привлеченным муниципальным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7798D">
        <w:rPr>
          <w:rFonts w:ascii="Times New Roman" w:hAnsi="Times New Roman" w:cs="Times New Roman"/>
          <w:sz w:val="28"/>
          <w:szCs w:val="28"/>
        </w:rPr>
        <w:t xml:space="preserve">заимствованиям. </w:t>
      </w:r>
    </w:p>
    <w:p w:rsidR="00DA57B2" w:rsidRPr="0057798D" w:rsidRDefault="00DA57B2" w:rsidP="00DA57B2">
      <w:pPr>
        <w:ind w:firstLine="567"/>
        <w:contextualSpacing/>
        <w:jc w:val="both"/>
        <w:rPr>
          <w:szCs w:val="28"/>
        </w:rPr>
      </w:pPr>
      <w:r w:rsidRPr="0057798D">
        <w:rPr>
          <w:szCs w:val="28"/>
        </w:rPr>
        <w:t xml:space="preserve">В целях минимизации расходов на обслуживание долговых обязательств </w:t>
      </w:r>
      <w:r w:rsidR="00853254">
        <w:rPr>
          <w:szCs w:val="28"/>
        </w:rPr>
        <w:t xml:space="preserve">                     </w:t>
      </w:r>
      <w:r w:rsidRPr="0057798D">
        <w:rPr>
          <w:szCs w:val="28"/>
        </w:rPr>
        <w:t xml:space="preserve">с конца 2015 года ведется работа с автономным округом по привлечению </w:t>
      </w:r>
      <w:r w:rsidR="00853254">
        <w:rPr>
          <w:szCs w:val="28"/>
        </w:rPr>
        <w:t xml:space="preserve">                      </w:t>
      </w:r>
      <w:r w:rsidRPr="0057798D">
        <w:rPr>
          <w:szCs w:val="28"/>
        </w:rPr>
        <w:t>бюджетного кредита из бюджета округа на приемлемых для города условиях.</w:t>
      </w:r>
    </w:p>
    <w:p w:rsidR="00DA57B2" w:rsidRPr="0057798D" w:rsidRDefault="00DA57B2" w:rsidP="00DA57B2">
      <w:pPr>
        <w:ind w:firstLine="567"/>
        <w:contextualSpacing/>
        <w:jc w:val="both"/>
        <w:rPr>
          <w:szCs w:val="28"/>
        </w:rPr>
      </w:pPr>
      <w:r w:rsidRPr="0057798D">
        <w:rPr>
          <w:szCs w:val="28"/>
        </w:rPr>
        <w:t xml:space="preserve">С конца 2016 года благодаря снижению ключевой ставки Центрального банка Российской Федерации городом активно используется механизм </w:t>
      </w:r>
      <w:r w:rsidR="00853254">
        <w:rPr>
          <w:szCs w:val="28"/>
        </w:rPr>
        <w:t xml:space="preserve">                            </w:t>
      </w:r>
      <w:r w:rsidRPr="0057798D">
        <w:rPr>
          <w:szCs w:val="28"/>
        </w:rPr>
        <w:t>снижения процентных ставок по действующим муниципальным заимствованиям, что позволяет значительно сокращать расходы по обслуживанию муниципального долга.</w:t>
      </w:r>
    </w:p>
    <w:p w:rsidR="00441A94" w:rsidRDefault="00DA57B2" w:rsidP="00441A9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98D">
        <w:rPr>
          <w:rFonts w:ascii="Times New Roman" w:hAnsi="Times New Roman" w:cs="Times New Roman"/>
          <w:sz w:val="28"/>
          <w:szCs w:val="28"/>
        </w:rPr>
        <w:t>Кроме того, ежегодно предусматривается</w:t>
      </w:r>
      <w:r w:rsidRPr="002651DE">
        <w:rPr>
          <w:rFonts w:ascii="Times New Roman" w:hAnsi="Times New Roman" w:cs="Times New Roman"/>
          <w:sz w:val="28"/>
          <w:szCs w:val="28"/>
        </w:rPr>
        <w:t xml:space="preserve"> привлечение кредита кредитной организации на возможное исполнение обязательств по предоставленной</w:t>
      </w:r>
      <w:r w:rsidR="00582E47">
        <w:rPr>
          <w:rFonts w:ascii="Times New Roman" w:hAnsi="Times New Roman" w:cs="Times New Roman"/>
          <w:sz w:val="28"/>
          <w:szCs w:val="28"/>
        </w:rPr>
        <w:t xml:space="preserve"> </w:t>
      </w:r>
      <w:r w:rsidRPr="002651DE">
        <w:rPr>
          <w:rFonts w:ascii="Times New Roman" w:hAnsi="Times New Roman" w:cs="Times New Roman"/>
          <w:sz w:val="28"/>
          <w:szCs w:val="28"/>
        </w:rPr>
        <w:t>муни</w:t>
      </w:r>
      <w:r w:rsidR="00441A94">
        <w:rPr>
          <w:rFonts w:ascii="Times New Roman" w:hAnsi="Times New Roman" w:cs="Times New Roman"/>
          <w:sz w:val="28"/>
          <w:szCs w:val="28"/>
        </w:rPr>
        <w:t>-</w:t>
      </w:r>
      <w:r w:rsidR="00441A94">
        <w:rPr>
          <w:rFonts w:ascii="Times New Roman" w:hAnsi="Times New Roman" w:cs="Times New Roman"/>
          <w:sz w:val="28"/>
          <w:szCs w:val="28"/>
        </w:rPr>
        <w:br/>
      </w:r>
    </w:p>
    <w:p w:rsidR="00441A94" w:rsidRDefault="00441A94" w:rsidP="00441A9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1A94" w:rsidRDefault="00441A94" w:rsidP="00441A9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3254" w:rsidRDefault="00DA57B2" w:rsidP="00441A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651DE">
        <w:rPr>
          <w:rFonts w:ascii="Times New Roman" w:hAnsi="Times New Roman" w:cs="Times New Roman"/>
          <w:sz w:val="28"/>
          <w:szCs w:val="28"/>
        </w:rPr>
        <w:t>ципальной гарантии в эквивалентном обязательствам объеме с целью</w:t>
      </w:r>
      <w:r w:rsidR="00582E4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82E47">
        <w:rPr>
          <w:rFonts w:ascii="Times New Roman" w:hAnsi="Times New Roman" w:cs="Times New Roman"/>
          <w:sz w:val="28"/>
          <w:szCs w:val="28"/>
        </w:rPr>
        <w:br/>
      </w:r>
      <w:r w:rsidRPr="002651DE">
        <w:rPr>
          <w:rFonts w:ascii="Times New Roman" w:hAnsi="Times New Roman" w:cs="Times New Roman"/>
          <w:sz w:val="28"/>
          <w:szCs w:val="28"/>
        </w:rPr>
        <w:t xml:space="preserve">недопущения отвлечения доходов бюджета на условные долговые обязательства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DA57B2" w:rsidRDefault="00DA57B2" w:rsidP="008532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651DE">
        <w:rPr>
          <w:rFonts w:ascii="Times New Roman" w:hAnsi="Times New Roman" w:cs="Times New Roman"/>
          <w:sz w:val="28"/>
          <w:szCs w:val="28"/>
        </w:rPr>
        <w:t xml:space="preserve">города. Однако, случаи привлечения данного кредита до настоящего времени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651DE">
        <w:rPr>
          <w:rFonts w:ascii="Times New Roman" w:hAnsi="Times New Roman" w:cs="Times New Roman"/>
          <w:sz w:val="28"/>
          <w:szCs w:val="28"/>
        </w:rPr>
        <w:t xml:space="preserve">не возникали в связи с самостоятельным исполнением принципалом своих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651DE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DA57B2" w:rsidRPr="0057798D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98D">
        <w:rPr>
          <w:rFonts w:ascii="Times New Roman" w:hAnsi="Times New Roman" w:cs="Times New Roman"/>
          <w:sz w:val="28"/>
          <w:szCs w:val="28"/>
        </w:rPr>
        <w:t>В связи со снижением объема собственных доходов бюджета при увели</w:t>
      </w:r>
      <w:r w:rsidR="00853254">
        <w:rPr>
          <w:rFonts w:ascii="Times New Roman" w:hAnsi="Times New Roman" w:cs="Times New Roman"/>
          <w:sz w:val="28"/>
          <w:szCs w:val="28"/>
        </w:rPr>
        <w:t xml:space="preserve">-               </w:t>
      </w:r>
      <w:r w:rsidRPr="0057798D">
        <w:rPr>
          <w:rFonts w:ascii="Times New Roman" w:hAnsi="Times New Roman" w:cs="Times New Roman"/>
          <w:sz w:val="28"/>
          <w:szCs w:val="28"/>
        </w:rPr>
        <w:t>чении расходных обязательств за счет роста бюджетной сети и городской инфраструктуры, а также необходимостью обеспечения инвестиционной состав</w:t>
      </w:r>
      <w:r w:rsidR="00853254">
        <w:rPr>
          <w:rFonts w:ascii="Times New Roman" w:hAnsi="Times New Roman" w:cs="Times New Roman"/>
          <w:sz w:val="28"/>
          <w:szCs w:val="28"/>
        </w:rPr>
        <w:t xml:space="preserve">-                    </w:t>
      </w:r>
      <w:r w:rsidRPr="0057798D">
        <w:rPr>
          <w:rFonts w:ascii="Times New Roman" w:hAnsi="Times New Roman" w:cs="Times New Roman"/>
          <w:sz w:val="28"/>
          <w:szCs w:val="28"/>
        </w:rPr>
        <w:t>ляющей</w:t>
      </w:r>
      <w:r w:rsidR="00853254">
        <w:rPr>
          <w:rFonts w:ascii="Times New Roman" w:hAnsi="Times New Roman" w:cs="Times New Roman"/>
          <w:sz w:val="28"/>
          <w:szCs w:val="28"/>
        </w:rPr>
        <w:t>,</w:t>
      </w:r>
      <w:r w:rsidRPr="0057798D">
        <w:rPr>
          <w:rFonts w:ascii="Times New Roman" w:hAnsi="Times New Roman" w:cs="Times New Roman"/>
          <w:sz w:val="28"/>
          <w:szCs w:val="28"/>
        </w:rPr>
        <w:t xml:space="preserve"> департамент по мере необходимости организует привлечение кредитов кредитных организаций для финансирования дефицита бюджета города.</w:t>
      </w:r>
    </w:p>
    <w:p w:rsidR="00DA57B2" w:rsidRPr="002C16BE" w:rsidRDefault="00DA57B2" w:rsidP="00DA57B2">
      <w:pPr>
        <w:pStyle w:val="ConsPlusNormal"/>
        <w:ind w:firstLine="567"/>
        <w:jc w:val="both"/>
        <w:rPr>
          <w:szCs w:val="28"/>
        </w:rPr>
      </w:pPr>
      <w:r w:rsidRPr="0057798D">
        <w:rPr>
          <w:rFonts w:ascii="Times New Roman" w:hAnsi="Times New Roman" w:cs="Times New Roman"/>
          <w:sz w:val="28"/>
          <w:szCs w:val="28"/>
        </w:rPr>
        <w:t>Конкурсные процедуры были проведены в 2016 году и по итогам заключен муниципальный контракт</w:t>
      </w:r>
      <w:r w:rsidRPr="0057798D">
        <w:rPr>
          <w:szCs w:val="28"/>
        </w:rPr>
        <w:t xml:space="preserve">. </w:t>
      </w:r>
      <w:r w:rsidRPr="0057798D">
        <w:rPr>
          <w:rFonts w:ascii="Times New Roman" w:hAnsi="Times New Roman" w:cs="Times New Roman"/>
          <w:sz w:val="28"/>
          <w:szCs w:val="28"/>
        </w:rPr>
        <w:t xml:space="preserve">В 2017 году также планируется проведение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7798D">
        <w:rPr>
          <w:rFonts w:ascii="Times New Roman" w:hAnsi="Times New Roman" w:cs="Times New Roman"/>
          <w:sz w:val="28"/>
          <w:szCs w:val="28"/>
        </w:rPr>
        <w:t xml:space="preserve">конкурсных процедур по привлечению кредита кредитной организации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7798D">
        <w:rPr>
          <w:rFonts w:ascii="Times New Roman" w:hAnsi="Times New Roman" w:cs="Times New Roman"/>
          <w:sz w:val="28"/>
          <w:szCs w:val="28"/>
        </w:rPr>
        <w:t>для финансового обеспечения инвестиционных расходов города с выборкой средств кредита в 2018 году.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F0200">
        <w:rPr>
          <w:rFonts w:ascii="Times New Roman" w:hAnsi="Times New Roman" w:cs="Times New Roman"/>
          <w:sz w:val="28"/>
          <w:szCs w:val="28"/>
        </w:rPr>
        <w:t>. Осуществляется контроль за исполнением принципалами обязательств по предоставленным муниципальным гарантиям через осуществление на постоянной основе анализа их финансового состояния.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6F0200">
        <w:rPr>
          <w:rFonts w:ascii="Times New Roman" w:hAnsi="Times New Roman" w:cs="Times New Roman"/>
          <w:sz w:val="28"/>
          <w:szCs w:val="28"/>
        </w:rPr>
        <w:t xml:space="preserve">. Резервный фонд Администрации города формируется в пределах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ограничений, установленных нормой </w:t>
      </w:r>
      <w:hyperlink r:id="rId20" w:history="1">
        <w:r w:rsidRPr="006F0200">
          <w:rPr>
            <w:rFonts w:ascii="Times New Roman" w:hAnsi="Times New Roman" w:cs="Times New Roman"/>
            <w:sz w:val="28"/>
            <w:szCs w:val="28"/>
          </w:rPr>
          <w:t>статьи 81</w:t>
        </w:r>
      </w:hyperlink>
      <w:r w:rsidRPr="006F020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для возможного исполнения расходных обязательств по финансовому обеспечению непредвиденных расходов.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00">
        <w:rPr>
          <w:rFonts w:ascii="Times New Roman" w:hAnsi="Times New Roman" w:cs="Times New Roman"/>
          <w:sz w:val="28"/>
          <w:szCs w:val="28"/>
        </w:rPr>
        <w:t xml:space="preserve">Средства резервного фонда Администрации города используются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в порядке, установленном муниципальным правовым актом, и </w:t>
      </w:r>
      <w:r w:rsidRPr="0057798D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7798D">
        <w:rPr>
          <w:rFonts w:ascii="Times New Roman" w:hAnsi="Times New Roman" w:cs="Times New Roman"/>
          <w:sz w:val="28"/>
          <w:szCs w:val="28"/>
        </w:rPr>
        <w:t>в основном на проведение аварийно-восстановительных работ и иных мероприятий, связанных с предотвращением и ликвидацией последств</w:t>
      </w:r>
      <w:r w:rsidRPr="006F0200">
        <w:rPr>
          <w:rFonts w:ascii="Times New Roman" w:hAnsi="Times New Roman" w:cs="Times New Roman"/>
          <w:sz w:val="28"/>
          <w:szCs w:val="28"/>
        </w:rPr>
        <w:t xml:space="preserve">ий стихийных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F0200">
        <w:rPr>
          <w:rFonts w:ascii="Times New Roman" w:hAnsi="Times New Roman" w:cs="Times New Roman"/>
          <w:sz w:val="28"/>
          <w:szCs w:val="28"/>
        </w:rPr>
        <w:t>бедствий и других чрезвычайных ситуаций.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0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0200">
        <w:rPr>
          <w:rFonts w:ascii="Times New Roman" w:hAnsi="Times New Roman" w:cs="Times New Roman"/>
          <w:sz w:val="28"/>
          <w:szCs w:val="28"/>
        </w:rPr>
        <w:t xml:space="preserve">. При составлении бюджета города на трехлетний бюджетный цикл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осуществляется формирование на плановый период условно утвержденных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расходов бюджета города в соответствии со </w:t>
      </w:r>
      <w:hyperlink r:id="rId21" w:history="1">
        <w:r w:rsidRPr="006F0200">
          <w:rPr>
            <w:rFonts w:ascii="Times New Roman" w:hAnsi="Times New Roman" w:cs="Times New Roman"/>
            <w:sz w:val="28"/>
            <w:szCs w:val="28"/>
          </w:rPr>
          <w:t>статьей 184.1</w:t>
        </w:r>
      </w:hyperlink>
      <w:r w:rsidRPr="006F020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для обеспечения возможных к принятию расходных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F0200">
        <w:rPr>
          <w:rFonts w:ascii="Times New Roman" w:hAnsi="Times New Roman" w:cs="Times New Roman"/>
          <w:sz w:val="28"/>
          <w:szCs w:val="28"/>
        </w:rPr>
        <w:t>обязательств в плановом периоде.</w:t>
      </w:r>
    </w:p>
    <w:p w:rsidR="00DA57B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0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F0200">
        <w:rPr>
          <w:rFonts w:ascii="Times New Roman" w:hAnsi="Times New Roman" w:cs="Times New Roman"/>
          <w:sz w:val="28"/>
          <w:szCs w:val="28"/>
        </w:rPr>
        <w:t xml:space="preserve">. Формирование резерва средств для последующего направления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соответствующим главным распорядителям бюджетных средств осуществляется в целях обеспечения планируемых в очередном финансовом году расходных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</w:t>
      </w:r>
      <w:r w:rsidRPr="006F0200">
        <w:rPr>
          <w:rFonts w:ascii="Times New Roman" w:hAnsi="Times New Roman" w:cs="Times New Roman"/>
          <w:sz w:val="28"/>
          <w:szCs w:val="28"/>
        </w:rPr>
        <w:t>обязательств</w:t>
      </w:r>
      <w:r w:rsidR="00FA6896">
        <w:rPr>
          <w:rFonts w:ascii="Times New Roman" w:hAnsi="Times New Roman" w:cs="Times New Roman"/>
          <w:sz w:val="28"/>
          <w:szCs w:val="28"/>
        </w:rPr>
        <w:t>.</w:t>
      </w:r>
      <w:r w:rsidRPr="006F0200">
        <w:rPr>
          <w:rFonts w:ascii="Times New Roman" w:hAnsi="Times New Roman" w:cs="Times New Roman"/>
          <w:sz w:val="28"/>
          <w:szCs w:val="28"/>
        </w:rPr>
        <w:t xml:space="preserve"> нормативно не закрепленных в период формирования бюджета (обеспечение эксплуатации новых объектов муниципальной собственности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F0200">
        <w:rPr>
          <w:rFonts w:ascii="Times New Roman" w:hAnsi="Times New Roman" w:cs="Times New Roman"/>
          <w:sz w:val="28"/>
          <w:szCs w:val="28"/>
        </w:rPr>
        <w:t xml:space="preserve">после их ввода и иные случаи, предусматриваемые текстовой частью решения Думы города о бюджете города). </w:t>
      </w:r>
    </w:p>
    <w:p w:rsidR="00DA57B2" w:rsidRPr="006F020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средств</w:t>
      </w:r>
      <w:r w:rsidR="00FA68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иным образом зарезервированных в бюджете города по ведомственной принадлежности</w:t>
      </w:r>
      <w:r w:rsidR="00FA68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порядке, установленном соответствующим муниципальным правовым актом с учетом их целевой направленности.</w:t>
      </w:r>
    </w:p>
    <w:p w:rsidR="00441A94" w:rsidRDefault="00441A94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441A94" w:rsidRDefault="00441A94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441A94" w:rsidRDefault="00441A94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DA57B2" w:rsidRPr="0057798D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7798D">
        <w:rPr>
          <w:szCs w:val="28"/>
        </w:rPr>
        <w:t>22. Достигнут достаточный уровень автоматизации бюджетного процесса, соответствующий развитию системы управления муниципальными финансами:</w:t>
      </w:r>
    </w:p>
    <w:p w:rsidR="00DA57B2" w:rsidRPr="0057798D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7798D">
        <w:rPr>
          <w:szCs w:val="28"/>
        </w:rPr>
        <w:t xml:space="preserve">- автоматизирован процесс планирования бюджетных ассигнований </w:t>
      </w:r>
      <w:r w:rsidR="00853254">
        <w:rPr>
          <w:szCs w:val="28"/>
        </w:rPr>
        <w:t xml:space="preserve">                         </w:t>
      </w:r>
      <w:r w:rsidRPr="0057798D">
        <w:rPr>
          <w:szCs w:val="28"/>
        </w:rPr>
        <w:t xml:space="preserve">на очередной финансовый год и плановый период (с 2016 года </w:t>
      </w:r>
      <w:r w:rsidR="00853254">
        <w:rPr>
          <w:szCs w:val="28"/>
        </w:rPr>
        <w:t>–</w:t>
      </w:r>
      <w:r w:rsidRPr="0057798D">
        <w:rPr>
          <w:szCs w:val="28"/>
        </w:rPr>
        <w:t xml:space="preserve"> на основе планов закупок), а также процесс внесения в них изменений;</w:t>
      </w:r>
    </w:p>
    <w:p w:rsidR="00DA57B2" w:rsidRPr="0057798D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7798D">
        <w:rPr>
          <w:szCs w:val="28"/>
        </w:rPr>
        <w:t xml:space="preserve">- автоматизирован процесс исполнения бюджета и кассового обслуживания муниципальных автономных и бюджетных учреждений, включая ведение </w:t>
      </w:r>
      <w:r w:rsidR="00853254">
        <w:rPr>
          <w:szCs w:val="28"/>
        </w:rPr>
        <w:t xml:space="preserve">                     </w:t>
      </w:r>
      <w:r w:rsidRPr="0057798D">
        <w:rPr>
          <w:szCs w:val="28"/>
        </w:rPr>
        <w:t>планов их финансово-хозяйственной деятельности;</w:t>
      </w:r>
    </w:p>
    <w:p w:rsidR="00DA57B2" w:rsidRPr="00A2123B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7798D">
        <w:rPr>
          <w:szCs w:val="28"/>
        </w:rPr>
        <w:t xml:space="preserve">- создан механизм предварительного контроля на этапе планирования </w:t>
      </w:r>
      <w:r w:rsidR="00853254">
        <w:rPr>
          <w:szCs w:val="28"/>
        </w:rPr>
        <w:t xml:space="preserve">                       </w:t>
      </w:r>
      <w:r w:rsidRPr="0057798D">
        <w:rPr>
          <w:szCs w:val="28"/>
        </w:rPr>
        <w:t xml:space="preserve">закупочной деятельности и принятия обязательств и последующий </w:t>
      </w:r>
      <w:r w:rsidR="00853254">
        <w:rPr>
          <w:szCs w:val="28"/>
        </w:rPr>
        <w:t>–</w:t>
      </w:r>
      <w:r w:rsidRPr="0057798D">
        <w:rPr>
          <w:szCs w:val="28"/>
        </w:rPr>
        <w:t xml:space="preserve"> в процессе исполнения бюджета;</w:t>
      </w:r>
    </w:p>
    <w:p w:rsidR="00DA57B2" w:rsidRPr="00A2123B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2123B">
        <w:rPr>
          <w:szCs w:val="28"/>
        </w:rPr>
        <w:t xml:space="preserve">- организовано удаленное электронное взаимодействие по защищенным </w:t>
      </w:r>
      <w:r w:rsidR="00853254">
        <w:rPr>
          <w:szCs w:val="28"/>
        </w:rPr>
        <w:t xml:space="preserve">                </w:t>
      </w:r>
      <w:r w:rsidRPr="00A2123B">
        <w:rPr>
          <w:szCs w:val="28"/>
        </w:rPr>
        <w:t>каналам связи с органом Федерального казначейства, учреждением Центрального банка России, главными распорядителями и получателями бюджетных средств, автономными и бюджетными учреждениями при исполнении функций финансового органа;</w:t>
      </w:r>
    </w:p>
    <w:p w:rsidR="00DA57B2" w:rsidRPr="00A2123B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2123B">
        <w:rPr>
          <w:szCs w:val="28"/>
        </w:rPr>
        <w:t>- организован переход на документооборот с представлением первичных</w:t>
      </w:r>
      <w:r w:rsidR="00853254">
        <w:rPr>
          <w:szCs w:val="28"/>
        </w:rPr>
        <w:t xml:space="preserve">      </w:t>
      </w:r>
      <w:r w:rsidRPr="00A2123B">
        <w:rPr>
          <w:szCs w:val="28"/>
        </w:rPr>
        <w:t xml:space="preserve"> документов, подтверждающих возникновение обязательств и списание средств </w:t>
      </w:r>
      <w:r w:rsidR="00853254">
        <w:rPr>
          <w:szCs w:val="28"/>
        </w:rPr>
        <w:t xml:space="preserve">      </w:t>
      </w:r>
      <w:r w:rsidRPr="00A2123B">
        <w:rPr>
          <w:szCs w:val="28"/>
        </w:rPr>
        <w:t>с лицевых счетов учреждений в электронном виде;</w:t>
      </w:r>
    </w:p>
    <w:p w:rsidR="00DA57B2" w:rsidRPr="00A2123B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2123B">
        <w:rPr>
          <w:szCs w:val="28"/>
        </w:rPr>
        <w:t>- для придания юридической значимости электронного документооборота</w:t>
      </w:r>
      <w:r w:rsidR="00853254">
        <w:rPr>
          <w:szCs w:val="28"/>
        </w:rPr>
        <w:t xml:space="preserve">                </w:t>
      </w:r>
      <w:r w:rsidRPr="00A2123B">
        <w:rPr>
          <w:szCs w:val="28"/>
        </w:rPr>
        <w:t xml:space="preserve"> и защиты документов от подделки применяются сертифицированные криптографические средства </w:t>
      </w:r>
      <w:r w:rsidRPr="00AE0C4E">
        <w:rPr>
          <w:szCs w:val="28"/>
        </w:rPr>
        <w:t>электронной подписи</w:t>
      </w:r>
      <w:r w:rsidRPr="00A2123B">
        <w:rPr>
          <w:szCs w:val="28"/>
        </w:rPr>
        <w:t>;</w:t>
      </w:r>
    </w:p>
    <w:p w:rsidR="00853254" w:rsidRPr="00A2123B" w:rsidRDefault="00DA57B2" w:rsidP="00853254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2123B">
        <w:rPr>
          <w:szCs w:val="28"/>
        </w:rPr>
        <w:t xml:space="preserve">- осуществлено внедрение модуля системы планирования и исполнения </w:t>
      </w:r>
      <w:r w:rsidRPr="0057798D">
        <w:rPr>
          <w:szCs w:val="28"/>
        </w:rPr>
        <w:t xml:space="preserve">бюджета «АЦК Формирование бюджета программно-целевым способом», </w:t>
      </w:r>
      <w:r w:rsidR="00853254">
        <w:rPr>
          <w:szCs w:val="28"/>
        </w:rPr>
        <w:t xml:space="preserve">                   </w:t>
      </w:r>
      <w:r w:rsidRPr="0057798D">
        <w:rPr>
          <w:szCs w:val="28"/>
        </w:rPr>
        <w:t xml:space="preserve">позволяющего осуществлять ведение муниципальных программ в разрезе </w:t>
      </w:r>
      <w:r w:rsidR="00853254">
        <w:rPr>
          <w:szCs w:val="28"/>
        </w:rPr>
        <w:t xml:space="preserve">                          </w:t>
      </w:r>
      <w:r w:rsidRPr="0057798D">
        <w:rPr>
          <w:szCs w:val="28"/>
        </w:rPr>
        <w:t>до мероприятий</w:t>
      </w:r>
      <w:r w:rsidR="00853254" w:rsidRPr="00A2123B">
        <w:rPr>
          <w:szCs w:val="28"/>
        </w:rPr>
        <w:t>;</w:t>
      </w:r>
    </w:p>
    <w:p w:rsidR="00DA57B2" w:rsidRPr="0057798D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7798D">
        <w:rPr>
          <w:szCs w:val="28"/>
        </w:rPr>
        <w:t>- в 2017 году автоматизирован контроль финансового органа за соответствием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заказчика.</w:t>
      </w:r>
    </w:p>
    <w:p w:rsidR="00DA57B2" w:rsidRPr="00A2123B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7798D">
        <w:rPr>
          <w:szCs w:val="28"/>
        </w:rPr>
        <w:t>23. Обеспечивается открытость бюджетного процесса:</w:t>
      </w:r>
    </w:p>
    <w:p w:rsidR="00DA57B2" w:rsidRPr="00A2123B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2123B">
        <w:rPr>
          <w:szCs w:val="28"/>
        </w:rPr>
        <w:t xml:space="preserve">- начиная с 2016 года, функционирует информационный портал </w:t>
      </w:r>
      <w:r>
        <w:rPr>
          <w:szCs w:val="28"/>
        </w:rPr>
        <w:t>«</w:t>
      </w:r>
      <w:r w:rsidRPr="00A2123B">
        <w:rPr>
          <w:szCs w:val="28"/>
        </w:rPr>
        <w:t>Бюджет для граждан</w:t>
      </w:r>
      <w:r>
        <w:rPr>
          <w:szCs w:val="28"/>
        </w:rPr>
        <w:t>»</w:t>
      </w:r>
      <w:r w:rsidRPr="00A2123B">
        <w:rPr>
          <w:szCs w:val="28"/>
        </w:rPr>
        <w:t>, предназначенный для удобного и быстрого поиска информации</w:t>
      </w:r>
      <w:r w:rsidR="00853254">
        <w:rPr>
          <w:szCs w:val="28"/>
        </w:rPr>
        <w:t xml:space="preserve">                </w:t>
      </w:r>
      <w:r w:rsidRPr="00A2123B">
        <w:rPr>
          <w:szCs w:val="28"/>
        </w:rPr>
        <w:t xml:space="preserve"> о муниципальных финансах в наглядной форме.</w:t>
      </w:r>
    </w:p>
    <w:p w:rsidR="00DA57B2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2123B">
        <w:rPr>
          <w:szCs w:val="28"/>
        </w:rPr>
        <w:t xml:space="preserve">На портале </w:t>
      </w:r>
      <w:r>
        <w:rPr>
          <w:szCs w:val="28"/>
        </w:rPr>
        <w:t>«</w:t>
      </w:r>
      <w:r w:rsidRPr="00A2123B">
        <w:rPr>
          <w:szCs w:val="28"/>
        </w:rPr>
        <w:t>Бюджет для граждан</w:t>
      </w:r>
      <w:r>
        <w:rPr>
          <w:szCs w:val="28"/>
        </w:rPr>
        <w:t>»</w:t>
      </w:r>
      <w:r w:rsidRPr="00A2123B">
        <w:rPr>
          <w:szCs w:val="28"/>
        </w:rPr>
        <w:t xml:space="preserve"> представлена информация о бюджете </w:t>
      </w:r>
      <w:r w:rsidR="00853254">
        <w:rPr>
          <w:szCs w:val="28"/>
        </w:rPr>
        <w:t xml:space="preserve">                   </w:t>
      </w:r>
      <w:r w:rsidRPr="00A2123B">
        <w:rPr>
          <w:szCs w:val="28"/>
        </w:rPr>
        <w:t xml:space="preserve">города и его исполнении как в форме официальных документов, утвержденных муниципальными правовыми актами, так и в интерактивном графическом </w:t>
      </w:r>
      <w:r w:rsidR="00853254">
        <w:rPr>
          <w:szCs w:val="28"/>
        </w:rPr>
        <w:t xml:space="preserve">                  </w:t>
      </w:r>
      <w:r w:rsidRPr="00A2123B">
        <w:rPr>
          <w:szCs w:val="28"/>
        </w:rPr>
        <w:t>формате в различных разрезах и интерпретациях;</w:t>
      </w:r>
    </w:p>
    <w:p w:rsidR="00DA57B2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A2123B">
        <w:rPr>
          <w:szCs w:val="28"/>
        </w:rPr>
        <w:t>на официальном портале Администрации города создан</w:t>
      </w:r>
      <w:r>
        <w:rPr>
          <w:szCs w:val="28"/>
        </w:rPr>
        <w:t>ы</w:t>
      </w:r>
      <w:r w:rsidRPr="00A2123B">
        <w:rPr>
          <w:szCs w:val="28"/>
        </w:rPr>
        <w:t xml:space="preserve"> новы</w:t>
      </w:r>
      <w:r>
        <w:rPr>
          <w:szCs w:val="28"/>
        </w:rPr>
        <w:t>е</w:t>
      </w:r>
      <w:r w:rsidRPr="00A2123B">
        <w:rPr>
          <w:szCs w:val="28"/>
        </w:rPr>
        <w:t xml:space="preserve"> </w:t>
      </w:r>
      <w:r w:rsidRPr="0057798D">
        <w:rPr>
          <w:szCs w:val="28"/>
        </w:rPr>
        <w:t>информационные разделы «Открытый бюджет» и «Финансовая грамотность».</w:t>
      </w:r>
      <w:r w:rsidRPr="00A2123B">
        <w:rPr>
          <w:szCs w:val="28"/>
        </w:rPr>
        <w:t xml:space="preserve"> </w:t>
      </w:r>
    </w:p>
    <w:p w:rsidR="00DA57B2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7798D">
        <w:rPr>
          <w:szCs w:val="28"/>
        </w:rPr>
        <w:t xml:space="preserve">Раздел «Открытый бюджет» создан с целью повышения уровня открытости бюджетных данных путем </w:t>
      </w:r>
      <w:r w:rsidRPr="0057798D">
        <w:t>обеспечения доступности бюджетной документации,</w:t>
      </w:r>
      <w:r w:rsidRPr="0057798D" w:rsidDel="00F72EEB">
        <w:t xml:space="preserve"> </w:t>
      </w:r>
      <w:r w:rsidRPr="0057798D">
        <w:t>повышения прозрачности бюджета для граждан, расширения их информи</w:t>
      </w:r>
      <w:r w:rsidR="00853254">
        <w:t xml:space="preserve">-                     </w:t>
      </w:r>
      <w:r w:rsidRPr="0057798D">
        <w:t>рованности.</w:t>
      </w:r>
    </w:p>
    <w:p w:rsidR="00DA57B2" w:rsidRDefault="00DA57B2" w:rsidP="00DA57B2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Р</w:t>
      </w:r>
      <w:r w:rsidRPr="00A2123B">
        <w:rPr>
          <w:szCs w:val="28"/>
        </w:rPr>
        <w:t xml:space="preserve">аздел </w:t>
      </w:r>
      <w:r>
        <w:rPr>
          <w:szCs w:val="28"/>
        </w:rPr>
        <w:t xml:space="preserve">«Финансовая грамотность» </w:t>
      </w:r>
      <w:r w:rsidRPr="00A2123B">
        <w:rPr>
          <w:szCs w:val="28"/>
        </w:rPr>
        <w:t xml:space="preserve">предоставляет пользователям открытый доступ к различным информационным источникам, содержащим учебно-методические материалы, образовательные модули о правилах пользования основными финансовыми продуктами и услугами (страхование, кредитование, </w:t>
      </w:r>
      <w:r w:rsidR="00853254">
        <w:rPr>
          <w:szCs w:val="28"/>
        </w:rPr>
        <w:t xml:space="preserve">                        </w:t>
      </w:r>
      <w:r w:rsidRPr="00A2123B">
        <w:rPr>
          <w:szCs w:val="28"/>
        </w:rPr>
        <w:t xml:space="preserve">инвестиции), правах потребителей финансовых услуг, иным материалам </w:t>
      </w:r>
      <w:r w:rsidR="00853254">
        <w:rPr>
          <w:szCs w:val="28"/>
        </w:rPr>
        <w:t xml:space="preserve">                                     </w:t>
      </w:r>
      <w:r w:rsidRPr="00A2123B">
        <w:rPr>
          <w:szCs w:val="28"/>
        </w:rPr>
        <w:t>в области финансов</w:t>
      </w:r>
      <w:r>
        <w:rPr>
          <w:szCs w:val="28"/>
        </w:rPr>
        <w:t>.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>
        <w:rPr>
          <w:szCs w:val="28"/>
        </w:rPr>
        <w:t>Е</w:t>
      </w:r>
      <w:r w:rsidRPr="00026C6D">
        <w:rPr>
          <w:szCs w:val="28"/>
        </w:rPr>
        <w:t>жегодно департамент принимает участие</w:t>
      </w:r>
      <w:r>
        <w:rPr>
          <w:szCs w:val="28"/>
        </w:rPr>
        <w:t xml:space="preserve"> </w:t>
      </w:r>
      <w:r w:rsidRPr="00026C6D">
        <w:rPr>
          <w:szCs w:val="28"/>
        </w:rPr>
        <w:t xml:space="preserve">во Всероссийской акции </w:t>
      </w:r>
      <w:r w:rsidR="00FA6896">
        <w:rPr>
          <w:szCs w:val="28"/>
        </w:rPr>
        <w:t xml:space="preserve">                        </w:t>
      </w:r>
      <w:r w:rsidRPr="00026C6D">
        <w:rPr>
          <w:szCs w:val="28"/>
        </w:rPr>
        <w:t>«Дни финансовой грамотности в учебных заведениях»</w:t>
      </w:r>
      <w:r>
        <w:rPr>
          <w:szCs w:val="28"/>
        </w:rPr>
        <w:t xml:space="preserve"> </w:t>
      </w:r>
      <w:r w:rsidRPr="00026C6D">
        <w:rPr>
          <w:szCs w:val="28"/>
        </w:rPr>
        <w:t>с привлечением</w:t>
      </w:r>
      <w:r w:rsidR="00853254">
        <w:rPr>
          <w:szCs w:val="28"/>
        </w:rPr>
        <w:t xml:space="preserve"> </w:t>
      </w:r>
      <w:r w:rsidRPr="00026C6D">
        <w:rPr>
          <w:szCs w:val="28"/>
        </w:rPr>
        <w:t>сотрудников департамента для проведения уроков, лекций</w:t>
      </w:r>
      <w:r>
        <w:rPr>
          <w:szCs w:val="28"/>
        </w:rPr>
        <w:t xml:space="preserve"> в </w:t>
      </w:r>
      <w:r w:rsidRPr="00026C6D">
        <w:rPr>
          <w:szCs w:val="28"/>
        </w:rPr>
        <w:t>организаци</w:t>
      </w:r>
      <w:r>
        <w:rPr>
          <w:szCs w:val="28"/>
        </w:rPr>
        <w:t>ях</w:t>
      </w:r>
      <w:r w:rsidRPr="00026C6D">
        <w:rPr>
          <w:szCs w:val="28"/>
        </w:rPr>
        <w:t xml:space="preserve">, </w:t>
      </w:r>
      <w:r w:rsidR="00FA6896">
        <w:rPr>
          <w:szCs w:val="28"/>
        </w:rPr>
        <w:t xml:space="preserve">                         </w:t>
      </w:r>
      <w:r w:rsidRPr="00026C6D">
        <w:rPr>
          <w:szCs w:val="28"/>
        </w:rPr>
        <w:t xml:space="preserve">осуществляющих образовательную деятельность в городе, с целью </w:t>
      </w:r>
      <w:r>
        <w:rPr>
          <w:szCs w:val="28"/>
        </w:rPr>
        <w:t>повыш</w:t>
      </w:r>
      <w:r w:rsidRPr="00026C6D">
        <w:rPr>
          <w:szCs w:val="28"/>
        </w:rPr>
        <w:t>ения финансовой</w:t>
      </w:r>
      <w:r w:rsidR="00441A94">
        <w:rPr>
          <w:szCs w:val="28"/>
        </w:rPr>
        <w:t xml:space="preserve"> </w:t>
      </w:r>
      <w:r w:rsidRPr="00026C6D">
        <w:rPr>
          <w:szCs w:val="28"/>
        </w:rPr>
        <w:t>грамотности школьников</w:t>
      </w:r>
      <w:r>
        <w:rPr>
          <w:szCs w:val="28"/>
        </w:rPr>
        <w:t>.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57798D">
        <w:rPr>
          <w:szCs w:val="28"/>
        </w:rPr>
        <w:t xml:space="preserve">В 2017 году департамент выступил соорганизатором в конкурсе </w:t>
      </w:r>
      <w:r w:rsidRPr="0057798D">
        <w:t xml:space="preserve">проектов </w:t>
      </w:r>
      <w:r w:rsidR="00FA6896">
        <w:t xml:space="preserve">     </w:t>
      </w:r>
      <w:r w:rsidRPr="0057798D">
        <w:t>по представлению бюджета для граждан, проводимом Финансовым универ</w:t>
      </w:r>
      <w:r w:rsidR="00FA6896">
        <w:t xml:space="preserve">-                </w:t>
      </w:r>
      <w:r w:rsidRPr="0057798D">
        <w:t>ситетом при Правительстве Российской Федерации</w:t>
      </w:r>
      <w:r w:rsidRPr="0057798D">
        <w:rPr>
          <w:szCs w:val="28"/>
        </w:rPr>
        <w:t xml:space="preserve"> </w:t>
      </w:r>
      <w:r w:rsidRPr="0057798D">
        <w:t xml:space="preserve">в рамках совместной работы </w:t>
      </w:r>
      <w:r w:rsidR="00FA6896">
        <w:t xml:space="preserve">                    </w:t>
      </w:r>
      <w:r w:rsidRPr="0057798D">
        <w:t>с Министерством финансов Российской Федерации и Экспертным</w:t>
      </w:r>
      <w:r w:rsidR="00441A94">
        <w:t xml:space="preserve"> </w:t>
      </w:r>
      <w:r w:rsidRPr="0057798D">
        <w:t>советом</w:t>
      </w:r>
      <w:r w:rsidR="00FA6896">
        <w:t xml:space="preserve">                   </w:t>
      </w:r>
      <w:r w:rsidRPr="0057798D">
        <w:t xml:space="preserve"> при Правительстве Российской Федерации</w:t>
      </w:r>
      <w:r w:rsidRPr="0057798D">
        <w:rPr>
          <w:szCs w:val="28"/>
        </w:rPr>
        <w:t>;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</w:pPr>
      <w:r w:rsidRPr="00C53C71">
        <w:rPr>
          <w:szCs w:val="28"/>
        </w:rPr>
        <w:t>- осуществляется размещение информации о бюджете города                                    и его исполнении в иных внешних информационных системах в случаях                       и порядке, установленных соответствующими правовыми актами                                 (на официальном интернет-сайте www.bus.gov.ru, в автоматизированной информационной системе «Мониторинг Югра»</w:t>
      </w:r>
      <w:r w:rsidR="0077176F">
        <w:rPr>
          <w:szCs w:val="28"/>
        </w:rPr>
        <w:t>,</w:t>
      </w:r>
      <w:r w:rsidRPr="00C53C71">
        <w:rPr>
          <w:szCs w:val="28"/>
        </w:rPr>
        <w:t xml:space="preserve"> государственной автоматизированной систем</w:t>
      </w:r>
      <w:r w:rsidR="0077176F">
        <w:rPr>
          <w:szCs w:val="28"/>
        </w:rPr>
        <w:t>е</w:t>
      </w:r>
      <w:r w:rsidRPr="00C53C71">
        <w:rPr>
          <w:szCs w:val="28"/>
        </w:rPr>
        <w:t xml:space="preserve"> «Управление»)</w:t>
      </w:r>
      <w:r w:rsidRPr="00C53C71">
        <w:t>.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57798D">
        <w:t xml:space="preserve">24. С 2017 года </w:t>
      </w:r>
      <w:r w:rsidRPr="0057798D">
        <w:rPr>
          <w:color w:val="000000"/>
        </w:rPr>
        <w:t>осуществляются контрольные функции</w:t>
      </w:r>
      <w:r w:rsidRPr="0057798D">
        <w:rPr>
          <w:szCs w:val="28"/>
        </w:rPr>
        <w:t xml:space="preserve">, возложенные </w:t>
      </w:r>
      <w:r w:rsidR="00853254">
        <w:rPr>
          <w:szCs w:val="28"/>
        </w:rPr>
        <w:t xml:space="preserve">                     </w:t>
      </w:r>
      <w:r w:rsidRPr="0057798D">
        <w:rPr>
          <w:szCs w:val="28"/>
        </w:rPr>
        <w:t>на финансовый орган законодательством Российской Федерации о контрактной системе в сфере закупок.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</w:p>
    <w:p w:rsidR="00DA57B2" w:rsidRDefault="000771B3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>
        <w:rPr>
          <w:szCs w:val="28"/>
        </w:rPr>
        <w:t>Р</w:t>
      </w:r>
      <w:r w:rsidRPr="00A2123B">
        <w:rPr>
          <w:szCs w:val="28"/>
        </w:rPr>
        <w:t>аздел</w:t>
      </w:r>
      <w:r w:rsidRPr="00B066B1">
        <w:rPr>
          <w:szCs w:val="28"/>
        </w:rPr>
        <w:t xml:space="preserve"> </w:t>
      </w:r>
      <w:r>
        <w:rPr>
          <w:szCs w:val="28"/>
          <w:lang w:val="en-US"/>
        </w:rPr>
        <w:t>II</w:t>
      </w:r>
      <w:r w:rsidR="00DA57B2" w:rsidRPr="00B066B1">
        <w:rPr>
          <w:szCs w:val="28"/>
        </w:rPr>
        <w:t>. Цели и задачи муниципальной программы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B066B1">
        <w:rPr>
          <w:szCs w:val="28"/>
        </w:rPr>
        <w:t xml:space="preserve">Цель муниципальной программы: обеспечение сбалансированности, устойчивости бюджета города, создание условий для качественной организации </w:t>
      </w:r>
      <w:r w:rsidR="00853254">
        <w:rPr>
          <w:szCs w:val="28"/>
        </w:rPr>
        <w:t xml:space="preserve">                     </w:t>
      </w:r>
      <w:r w:rsidRPr="00B066B1">
        <w:rPr>
          <w:szCs w:val="28"/>
        </w:rPr>
        <w:t xml:space="preserve">бюджетного процесса в городском округе город Сургут. 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B066B1">
        <w:rPr>
          <w:szCs w:val="28"/>
        </w:rPr>
        <w:t xml:space="preserve">Задача </w:t>
      </w:r>
      <w:r>
        <w:rPr>
          <w:szCs w:val="28"/>
        </w:rPr>
        <w:t xml:space="preserve">муниципальной программы: </w:t>
      </w:r>
      <w:r w:rsidRPr="00B066B1">
        <w:rPr>
          <w:szCs w:val="28"/>
        </w:rPr>
        <w:t>п</w:t>
      </w:r>
      <w:r w:rsidRPr="0057798D">
        <w:rPr>
          <w:szCs w:val="28"/>
        </w:rPr>
        <w:t>роведение бюджетной</w:t>
      </w:r>
      <w:r>
        <w:rPr>
          <w:szCs w:val="28"/>
        </w:rPr>
        <w:t xml:space="preserve"> </w:t>
      </w:r>
      <w:r w:rsidRPr="0057798D">
        <w:rPr>
          <w:szCs w:val="28"/>
        </w:rPr>
        <w:t xml:space="preserve">и налоговой </w:t>
      </w:r>
      <w:r w:rsidR="00853254">
        <w:rPr>
          <w:szCs w:val="28"/>
        </w:rPr>
        <w:t xml:space="preserve">                 </w:t>
      </w:r>
      <w:r w:rsidRPr="0057798D">
        <w:rPr>
          <w:szCs w:val="28"/>
        </w:rPr>
        <w:t xml:space="preserve">политики в пределах установленных полномочий, направленной на обеспечение сбалансированности, устойчивости бюджета города, создание условий </w:t>
      </w:r>
      <w:r w:rsidR="00853254">
        <w:rPr>
          <w:szCs w:val="28"/>
        </w:rPr>
        <w:t xml:space="preserve">                               </w:t>
      </w:r>
      <w:r w:rsidRPr="0057798D">
        <w:rPr>
          <w:szCs w:val="28"/>
        </w:rPr>
        <w:t>для качественной организации бюджетного процесса</w:t>
      </w:r>
      <w:r>
        <w:rPr>
          <w:szCs w:val="28"/>
        </w:rPr>
        <w:t>.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Задача </w:t>
      </w:r>
      <w:r w:rsidRPr="00B066B1">
        <w:rPr>
          <w:szCs w:val="28"/>
        </w:rPr>
        <w:t xml:space="preserve">муниципальной программы решается в течение срока </w:t>
      </w:r>
      <w:r>
        <w:rPr>
          <w:szCs w:val="28"/>
        </w:rPr>
        <w:t>е</w:t>
      </w:r>
      <w:r w:rsidR="00853254">
        <w:rPr>
          <w:szCs w:val="28"/>
        </w:rPr>
        <w:t>е</w:t>
      </w:r>
      <w:r>
        <w:rPr>
          <w:szCs w:val="28"/>
        </w:rPr>
        <w:t xml:space="preserve"> </w:t>
      </w:r>
      <w:r w:rsidRPr="00B066B1">
        <w:rPr>
          <w:szCs w:val="28"/>
        </w:rPr>
        <w:t xml:space="preserve">реализации </w:t>
      </w:r>
      <w:r w:rsidRPr="00E5381D">
        <w:rPr>
          <w:szCs w:val="28"/>
        </w:rPr>
        <w:t xml:space="preserve">путем </w:t>
      </w:r>
      <w:r>
        <w:rPr>
          <w:szCs w:val="28"/>
        </w:rPr>
        <w:t>выполнения</w:t>
      </w:r>
      <w:r w:rsidRPr="00E5381D">
        <w:rPr>
          <w:szCs w:val="28"/>
        </w:rPr>
        <w:t xml:space="preserve"> функций</w:t>
      </w:r>
      <w:r>
        <w:rPr>
          <w:szCs w:val="28"/>
        </w:rPr>
        <w:t>, закрепленных за</w:t>
      </w:r>
      <w:r w:rsidRPr="00E5381D">
        <w:rPr>
          <w:szCs w:val="28"/>
        </w:rPr>
        <w:t xml:space="preserve"> департаментом финансов.</w:t>
      </w:r>
      <w:r w:rsidRPr="0057798D">
        <w:rPr>
          <w:szCs w:val="28"/>
        </w:rPr>
        <w:t xml:space="preserve"> 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</w:p>
    <w:p w:rsidR="00DA57B2" w:rsidRDefault="000771B3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>
        <w:rPr>
          <w:szCs w:val="28"/>
        </w:rPr>
        <w:t>Р</w:t>
      </w:r>
      <w:r w:rsidRPr="00A2123B">
        <w:rPr>
          <w:szCs w:val="28"/>
        </w:rPr>
        <w:t>аздел</w:t>
      </w:r>
      <w:r w:rsidRPr="00B066B1">
        <w:rPr>
          <w:szCs w:val="28"/>
        </w:rPr>
        <w:t xml:space="preserve"> </w:t>
      </w:r>
      <w:r>
        <w:rPr>
          <w:szCs w:val="28"/>
          <w:lang w:val="en-US"/>
        </w:rPr>
        <w:t>II</w:t>
      </w:r>
      <w:r>
        <w:rPr>
          <w:szCs w:val="28"/>
        </w:rPr>
        <w:t>I</w:t>
      </w:r>
      <w:r w:rsidR="00DA57B2" w:rsidRPr="00FE6FB8">
        <w:rPr>
          <w:szCs w:val="28"/>
        </w:rPr>
        <w:t xml:space="preserve">. Реализация в рамках муниципальной программы проектов инвестиционного и инновационного характера, а также проектов, реализуемых </w:t>
      </w:r>
      <w:r w:rsidR="00441A94">
        <w:rPr>
          <w:szCs w:val="28"/>
        </w:rPr>
        <w:t xml:space="preserve">                           </w:t>
      </w:r>
      <w:r w:rsidR="00DA57B2" w:rsidRPr="00FE6FB8">
        <w:rPr>
          <w:szCs w:val="28"/>
        </w:rPr>
        <w:t>с применением системы управления проектной деятельностью в Администрации города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FE6FB8">
        <w:rPr>
          <w:szCs w:val="28"/>
        </w:rPr>
        <w:t xml:space="preserve">В целях улучшения качества управления муниципальными финансами, </w:t>
      </w:r>
      <w:r w:rsidR="00853254">
        <w:rPr>
          <w:szCs w:val="28"/>
        </w:rPr>
        <w:t xml:space="preserve">                </w:t>
      </w:r>
      <w:r w:rsidRPr="00FE6FB8">
        <w:rPr>
          <w:szCs w:val="28"/>
        </w:rPr>
        <w:t xml:space="preserve">повышения эффективности расходования бюджетных средств, а также с целью привлечения к решению вопросов местного значения граждан, начиная </w:t>
      </w:r>
      <w:r w:rsidR="00441A94">
        <w:rPr>
          <w:szCs w:val="28"/>
        </w:rPr>
        <w:t xml:space="preserve">                                  </w:t>
      </w:r>
      <w:r w:rsidRPr="00FE6FB8">
        <w:rPr>
          <w:szCs w:val="28"/>
        </w:rPr>
        <w:t>с 2017 года в муниципальном образовании в рамках проектной деятельности</w:t>
      </w:r>
      <w:r w:rsidR="00441A94">
        <w:rPr>
          <w:szCs w:val="28"/>
        </w:rPr>
        <w:t xml:space="preserve">               </w:t>
      </w:r>
      <w:r w:rsidRPr="00FE6FB8">
        <w:rPr>
          <w:szCs w:val="28"/>
        </w:rPr>
        <w:t xml:space="preserve"> Администрации города реализуется проект партисипаторного бюджетирования </w:t>
      </w:r>
      <w:r w:rsidR="00853254">
        <w:rPr>
          <w:szCs w:val="28"/>
        </w:rPr>
        <w:t xml:space="preserve">                       </w:t>
      </w:r>
      <w:r w:rsidRPr="00FE6FB8">
        <w:rPr>
          <w:szCs w:val="28"/>
        </w:rPr>
        <w:t xml:space="preserve">«Бюджет Сургута Online». </w:t>
      </w:r>
    </w:p>
    <w:p w:rsidR="00441A94" w:rsidRDefault="00441A94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FE6FB8">
        <w:rPr>
          <w:szCs w:val="28"/>
        </w:rPr>
        <w:t xml:space="preserve">Под партисипаторным бюджетированием понимается совокупность </w:t>
      </w:r>
      <w:r w:rsidR="00853254">
        <w:rPr>
          <w:szCs w:val="28"/>
        </w:rPr>
        <w:t xml:space="preserve">                        </w:t>
      </w:r>
      <w:r w:rsidRPr="00FE6FB8">
        <w:rPr>
          <w:szCs w:val="28"/>
        </w:rPr>
        <w:t>основанных на гражданской инициативе практик по непосредственному участию граждан в определении объектов расходования бюджетных средств, а также</w:t>
      </w:r>
      <w:r w:rsidR="00853254">
        <w:rPr>
          <w:szCs w:val="28"/>
        </w:rPr>
        <w:t xml:space="preserve">                     </w:t>
      </w:r>
      <w:r w:rsidRPr="00FE6FB8">
        <w:rPr>
          <w:szCs w:val="28"/>
        </w:rPr>
        <w:t xml:space="preserve"> последующем контроле за реализацией отобранных проектов.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FE6FB8">
        <w:rPr>
          <w:szCs w:val="28"/>
        </w:rPr>
        <w:t xml:space="preserve">Реализация партисипаторного бюджетирования позволит решить </w:t>
      </w:r>
      <w:r w:rsidR="00853254">
        <w:rPr>
          <w:szCs w:val="28"/>
        </w:rPr>
        <w:t xml:space="preserve">                           </w:t>
      </w:r>
      <w:r w:rsidRPr="00FE6FB8">
        <w:rPr>
          <w:szCs w:val="28"/>
        </w:rPr>
        <w:t>следующие задачи: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FE6FB8">
        <w:rPr>
          <w:szCs w:val="28"/>
        </w:rPr>
        <w:t>- повышение открытости деятельности органа местного самоуправления;</w:t>
      </w:r>
    </w:p>
    <w:p w:rsidR="00853254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FE6FB8">
        <w:rPr>
          <w:szCs w:val="28"/>
        </w:rPr>
        <w:t>- привлечение жителей города к решению различных социальных проблем и вопросов посредством территориального общественного самоуправления;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FE6FB8">
        <w:rPr>
          <w:szCs w:val="28"/>
        </w:rPr>
        <w:t>- предоставление жителям города возможности участвовать в распре</w:t>
      </w:r>
      <w:r w:rsidR="00853254">
        <w:rPr>
          <w:szCs w:val="28"/>
        </w:rPr>
        <w:t xml:space="preserve">-                         </w:t>
      </w:r>
      <w:r w:rsidRPr="00FE6FB8">
        <w:rPr>
          <w:szCs w:val="28"/>
        </w:rPr>
        <w:t>делении части средств городского бюджета;</w:t>
      </w:r>
    </w:p>
    <w:p w:rsidR="00DA57B2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FE6FB8">
        <w:rPr>
          <w:szCs w:val="28"/>
        </w:rPr>
        <w:t xml:space="preserve">- создание нового механизма взаимодействия граждан и городской власти </w:t>
      </w:r>
      <w:r w:rsidR="00853254">
        <w:rPr>
          <w:szCs w:val="28"/>
        </w:rPr>
        <w:t xml:space="preserve">               </w:t>
      </w:r>
      <w:r w:rsidRPr="00FE6FB8">
        <w:rPr>
          <w:szCs w:val="28"/>
        </w:rPr>
        <w:t>в сфере формирования и исполнения бюджета;</w:t>
      </w:r>
    </w:p>
    <w:p w:rsidR="00DA57B2" w:rsidRPr="00EC4E2A" w:rsidRDefault="00DA57B2" w:rsidP="00DA57B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FE6FB8">
        <w:rPr>
          <w:szCs w:val="28"/>
        </w:rPr>
        <w:t>- формирование положительного имиджа власти.</w:t>
      </w:r>
    </w:p>
    <w:p w:rsidR="00DA57B2" w:rsidRPr="003D1CB0" w:rsidRDefault="000771B3" w:rsidP="0085325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A57B2" w:rsidRPr="003D1CB0">
        <w:rPr>
          <w:rFonts w:ascii="Times New Roman" w:hAnsi="Times New Roman" w:cs="Times New Roman"/>
          <w:sz w:val="28"/>
          <w:szCs w:val="28"/>
        </w:rPr>
        <w:t xml:space="preserve">. Программные мероприятия, объем ассигнований на реализацию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A57B2">
        <w:rPr>
          <w:rFonts w:ascii="Times New Roman" w:hAnsi="Times New Roman" w:cs="Times New Roman"/>
          <w:sz w:val="28"/>
          <w:szCs w:val="28"/>
        </w:rPr>
        <w:t>п</w:t>
      </w:r>
      <w:r w:rsidR="00DA57B2" w:rsidRPr="003D1CB0">
        <w:rPr>
          <w:rFonts w:ascii="Times New Roman" w:hAnsi="Times New Roman" w:cs="Times New Roman"/>
          <w:sz w:val="28"/>
          <w:szCs w:val="28"/>
        </w:rPr>
        <w:t>рограммы и показатели результатов реализации муниципальной программы</w:t>
      </w:r>
    </w:p>
    <w:p w:rsidR="00DA57B2" w:rsidRDefault="00DA57B2" w:rsidP="0085325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 xml:space="preserve">Программные </w:t>
      </w:r>
      <w:hyperlink w:anchor="P246" w:history="1">
        <w:r w:rsidRPr="003D1CB0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Pr="003D1CB0">
        <w:rPr>
          <w:rFonts w:ascii="Times New Roman" w:hAnsi="Times New Roman" w:cs="Times New Roman"/>
          <w:sz w:val="28"/>
          <w:szCs w:val="28"/>
        </w:rPr>
        <w:t>, объем ассигнований на реализацию программы и показатели результатов реализации муниципальной программы представлены в приложении к настоящей муниципальной программе.</w:t>
      </w:r>
    </w:p>
    <w:p w:rsidR="000771B3" w:rsidRDefault="000771B3" w:rsidP="0085325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57B2" w:rsidRPr="003D1CB0" w:rsidRDefault="000771B3" w:rsidP="0085325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Pr="000771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A57B2" w:rsidRPr="003D1CB0">
        <w:rPr>
          <w:rFonts w:ascii="Times New Roman" w:hAnsi="Times New Roman" w:cs="Times New Roman"/>
          <w:sz w:val="28"/>
          <w:szCs w:val="28"/>
        </w:rPr>
        <w:t xml:space="preserve">. Механизм реализации муниципальной программы, система </w:t>
      </w:r>
      <w:r w:rsidR="00DA57B2">
        <w:rPr>
          <w:rFonts w:ascii="Times New Roman" w:hAnsi="Times New Roman" w:cs="Times New Roman"/>
          <w:sz w:val="28"/>
          <w:szCs w:val="28"/>
        </w:rPr>
        <w:t>о</w:t>
      </w:r>
      <w:r w:rsidR="00DA57B2" w:rsidRPr="003D1CB0">
        <w:rPr>
          <w:rFonts w:ascii="Times New Roman" w:hAnsi="Times New Roman" w:cs="Times New Roman"/>
          <w:sz w:val="28"/>
          <w:szCs w:val="28"/>
        </w:rPr>
        <w:t>рганизации контроля за исполнением муниципальной программы</w:t>
      </w:r>
    </w:p>
    <w:p w:rsidR="00DA57B2" w:rsidRPr="003D1CB0" w:rsidRDefault="00DA57B2" w:rsidP="0085325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 xml:space="preserve">Механизм реализации программы включает организацию управления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D1CB0">
        <w:rPr>
          <w:rFonts w:ascii="Times New Roman" w:hAnsi="Times New Roman" w:cs="Times New Roman"/>
          <w:sz w:val="28"/>
          <w:szCs w:val="28"/>
        </w:rPr>
        <w:t xml:space="preserve">программой и контроль ее реализации через выполнение мероприятий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D1CB0">
        <w:rPr>
          <w:rFonts w:ascii="Times New Roman" w:hAnsi="Times New Roman" w:cs="Times New Roman"/>
          <w:sz w:val="28"/>
          <w:szCs w:val="28"/>
        </w:rPr>
        <w:t>и строится на принципах ответственности исполнителей программных мероприятий.</w:t>
      </w:r>
    </w:p>
    <w:p w:rsidR="00853254" w:rsidRDefault="00DA57B2" w:rsidP="0085325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Контроль за реализацией программы осуществляет куратор программы.</w:t>
      </w:r>
    </w:p>
    <w:p w:rsidR="00DA57B2" w:rsidRDefault="00DA57B2" w:rsidP="0085325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 xml:space="preserve">Администратор программы осуществляет контроль за достижением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D1CB0">
        <w:rPr>
          <w:rFonts w:ascii="Times New Roman" w:hAnsi="Times New Roman" w:cs="Times New Roman"/>
          <w:sz w:val="28"/>
          <w:szCs w:val="28"/>
        </w:rPr>
        <w:t>установленной цели и задачи программы, несет ответственность за эффективное использование бюджетных средств, утвержденных на реализацию программы, выполнение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1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7B2" w:rsidRPr="003D1CB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 xml:space="preserve">Ответственные за реализацию муниципальной программы лица с учетом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D1CB0">
        <w:rPr>
          <w:rFonts w:ascii="Times New Roman" w:hAnsi="Times New Roman" w:cs="Times New Roman"/>
          <w:sz w:val="28"/>
          <w:szCs w:val="28"/>
        </w:rPr>
        <w:t xml:space="preserve">замены на период отсутствия закрепляются приказом администратора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D1CB0">
        <w:rPr>
          <w:rFonts w:ascii="Times New Roman" w:hAnsi="Times New Roman" w:cs="Times New Roman"/>
          <w:sz w:val="28"/>
          <w:szCs w:val="28"/>
        </w:rPr>
        <w:t>программы.</w:t>
      </w:r>
    </w:p>
    <w:p w:rsidR="00DA57B2" w:rsidRPr="003D1CB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 xml:space="preserve">Оценка исполнения программы основана на мониторинге показателей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D1CB0">
        <w:rPr>
          <w:rFonts w:ascii="Times New Roman" w:hAnsi="Times New Roman" w:cs="Times New Roman"/>
          <w:sz w:val="28"/>
          <w:szCs w:val="28"/>
        </w:rPr>
        <w:t xml:space="preserve">результатов программы путем сравнения фактически достигнутых показателей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D1CB0">
        <w:rPr>
          <w:rFonts w:ascii="Times New Roman" w:hAnsi="Times New Roman" w:cs="Times New Roman"/>
          <w:sz w:val="28"/>
          <w:szCs w:val="28"/>
        </w:rPr>
        <w:t>с показателями, установленными при утверждении программы.</w:t>
      </w:r>
    </w:p>
    <w:p w:rsidR="00DA57B2" w:rsidRPr="003D1CB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На степень исполнения отдельных показателей программы могут повлиять риски различного характера, не зависящие от непосредственной деятельности администратора программы. Такие риски могут быть обусловлены:</w:t>
      </w:r>
    </w:p>
    <w:p w:rsidR="00DA57B2" w:rsidRPr="003D1CB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- непредвиденными изменениями бюджетного законодательства феде</w:t>
      </w:r>
      <w:r w:rsidR="00853254">
        <w:rPr>
          <w:rFonts w:ascii="Times New Roman" w:hAnsi="Times New Roman" w:cs="Times New Roman"/>
          <w:sz w:val="28"/>
          <w:szCs w:val="28"/>
        </w:rPr>
        <w:t xml:space="preserve">-                 </w:t>
      </w:r>
      <w:r w:rsidRPr="003D1CB0">
        <w:rPr>
          <w:rFonts w:ascii="Times New Roman" w:hAnsi="Times New Roman" w:cs="Times New Roman"/>
          <w:sz w:val="28"/>
          <w:szCs w:val="28"/>
        </w:rPr>
        <w:t>рального и регионального уровня, рассогласованностью нормативных доку</w:t>
      </w:r>
      <w:r w:rsidR="00853254">
        <w:rPr>
          <w:rFonts w:ascii="Times New Roman" w:hAnsi="Times New Roman" w:cs="Times New Roman"/>
          <w:sz w:val="28"/>
          <w:szCs w:val="28"/>
        </w:rPr>
        <w:t xml:space="preserve">-                </w:t>
      </w:r>
      <w:r w:rsidRPr="003D1CB0">
        <w:rPr>
          <w:rFonts w:ascii="Times New Roman" w:hAnsi="Times New Roman" w:cs="Times New Roman"/>
          <w:sz w:val="28"/>
          <w:szCs w:val="28"/>
        </w:rPr>
        <w:t>ментов (юридические риски);</w:t>
      </w:r>
    </w:p>
    <w:p w:rsidR="00DA57B2" w:rsidRPr="003D1CB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- ухудшением экономической ситуации в стране, регионе, городе и сопряженными с ним изменениями показателей муниципального прогноза социально-экономического развития, влияющих на параметры бюджета города (экономические риски);</w:t>
      </w:r>
    </w:p>
    <w:p w:rsidR="00DA57B2" w:rsidRDefault="00DA57B2" w:rsidP="000771B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- несоблюдением иными участниками бюджетного процесса установленных сроков и требований к осуществлению процедур, представлению документов</w:t>
      </w:r>
      <w:r w:rsidR="00582E47">
        <w:rPr>
          <w:rFonts w:ascii="Times New Roman" w:hAnsi="Times New Roman" w:cs="Times New Roman"/>
          <w:sz w:val="28"/>
          <w:szCs w:val="28"/>
        </w:rPr>
        <w:br/>
      </w:r>
      <w:r w:rsidRPr="003D1CB0">
        <w:rPr>
          <w:rFonts w:ascii="Times New Roman" w:hAnsi="Times New Roman" w:cs="Times New Roman"/>
          <w:sz w:val="28"/>
          <w:szCs w:val="28"/>
        </w:rPr>
        <w:t xml:space="preserve">и материалов, используемых администратором программы для исполнения </w:t>
      </w:r>
      <w:r w:rsidR="0085325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D1CB0">
        <w:rPr>
          <w:rFonts w:ascii="Times New Roman" w:hAnsi="Times New Roman" w:cs="Times New Roman"/>
          <w:sz w:val="28"/>
          <w:szCs w:val="28"/>
        </w:rPr>
        <w:t>закрепленных за ним функций (управленческие риски).</w:t>
      </w:r>
    </w:p>
    <w:p w:rsidR="00DA57B2" w:rsidRPr="003D1CB0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Управление рисками предполагается осуществлять путем упреждающего прогнозирования</w:t>
      </w:r>
      <w:r w:rsidRPr="003D1CB0">
        <w:t xml:space="preserve"> </w:t>
      </w:r>
      <w:r w:rsidRPr="003D1CB0">
        <w:rPr>
          <w:rFonts w:ascii="Times New Roman" w:hAnsi="Times New Roman" w:cs="Times New Roman"/>
          <w:sz w:val="28"/>
          <w:szCs w:val="28"/>
        </w:rPr>
        <w:t>их последствий, осуществления межведомственного взаимодействия с участниками бюджетного процесса.</w:t>
      </w:r>
    </w:p>
    <w:p w:rsidR="00DA57B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 xml:space="preserve">Администратор программы обладает правом вносить обоснованные предложения о внесении изменений в перечень мероприятий, показатели реализации </w:t>
      </w:r>
      <w:r w:rsidR="00441A94">
        <w:rPr>
          <w:rFonts w:ascii="Times New Roman" w:hAnsi="Times New Roman" w:cs="Times New Roman"/>
          <w:sz w:val="28"/>
          <w:szCs w:val="28"/>
        </w:rPr>
        <w:t>п</w:t>
      </w:r>
      <w:r w:rsidRPr="003D1CB0">
        <w:rPr>
          <w:rFonts w:ascii="Times New Roman" w:hAnsi="Times New Roman" w:cs="Times New Roman"/>
          <w:sz w:val="28"/>
          <w:szCs w:val="28"/>
        </w:rPr>
        <w:t>рограммы, объемы бюджетных ассигнований на реализацию программы.</w:t>
      </w:r>
    </w:p>
    <w:p w:rsidR="00DA57B2" w:rsidRDefault="00DA57B2" w:rsidP="00DA57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57B2" w:rsidRPr="00007BCB" w:rsidRDefault="00DA57B2" w:rsidP="00DA57B2">
      <w:pPr>
        <w:ind w:firstLine="567"/>
        <w:jc w:val="both"/>
      </w:pPr>
    </w:p>
    <w:sectPr w:rsidR="00DA57B2" w:rsidRPr="00007BCB" w:rsidSect="00441A94">
      <w:headerReference w:type="default" r:id="rId22"/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E75" w:rsidRDefault="00B62E75" w:rsidP="00DA57B2">
      <w:r>
        <w:separator/>
      </w:r>
    </w:p>
  </w:endnote>
  <w:endnote w:type="continuationSeparator" w:id="0">
    <w:p w:rsidR="00B62E75" w:rsidRDefault="00B62E75" w:rsidP="00DA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E75" w:rsidRDefault="00B62E75" w:rsidP="00DA57B2">
      <w:r>
        <w:separator/>
      </w:r>
    </w:p>
  </w:footnote>
  <w:footnote w:type="continuationSeparator" w:id="0">
    <w:p w:rsidR="00B62E75" w:rsidRDefault="00B62E75" w:rsidP="00DA5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690629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A57B2" w:rsidRPr="00DA57B2" w:rsidRDefault="00DA57B2">
        <w:pPr>
          <w:pStyle w:val="a4"/>
          <w:jc w:val="center"/>
          <w:rPr>
            <w:sz w:val="20"/>
            <w:szCs w:val="20"/>
          </w:rPr>
        </w:pPr>
        <w:r w:rsidRPr="00DA57B2">
          <w:rPr>
            <w:sz w:val="20"/>
            <w:szCs w:val="20"/>
          </w:rPr>
          <w:fldChar w:fldCharType="begin"/>
        </w:r>
        <w:r w:rsidRPr="00DA57B2">
          <w:rPr>
            <w:sz w:val="20"/>
            <w:szCs w:val="20"/>
          </w:rPr>
          <w:instrText>PAGE   \* MERGEFORMAT</w:instrText>
        </w:r>
        <w:r w:rsidRPr="00DA57B2">
          <w:rPr>
            <w:sz w:val="20"/>
            <w:szCs w:val="20"/>
          </w:rPr>
          <w:fldChar w:fldCharType="separate"/>
        </w:r>
        <w:r w:rsidR="00FE100D">
          <w:rPr>
            <w:noProof/>
            <w:sz w:val="20"/>
            <w:szCs w:val="20"/>
          </w:rPr>
          <w:t>1</w:t>
        </w:r>
        <w:r w:rsidRPr="00DA57B2">
          <w:rPr>
            <w:sz w:val="20"/>
            <w:szCs w:val="20"/>
          </w:rPr>
          <w:fldChar w:fldCharType="end"/>
        </w:r>
      </w:p>
    </w:sdtContent>
  </w:sdt>
  <w:p w:rsidR="00DA57B2" w:rsidRDefault="00DA57B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6F3D87"/>
    <w:multiLevelType w:val="hybridMultilevel"/>
    <w:tmpl w:val="004E1730"/>
    <w:lvl w:ilvl="0" w:tplc="037637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BCB"/>
    <w:rsid w:val="00007BCB"/>
    <w:rsid w:val="000771B3"/>
    <w:rsid w:val="003E7061"/>
    <w:rsid w:val="00441A94"/>
    <w:rsid w:val="004E45FA"/>
    <w:rsid w:val="00544133"/>
    <w:rsid w:val="00582E47"/>
    <w:rsid w:val="00584DBC"/>
    <w:rsid w:val="005958D0"/>
    <w:rsid w:val="006C2A78"/>
    <w:rsid w:val="007560C1"/>
    <w:rsid w:val="0077176F"/>
    <w:rsid w:val="00853254"/>
    <w:rsid w:val="008C1366"/>
    <w:rsid w:val="008C4921"/>
    <w:rsid w:val="00986164"/>
    <w:rsid w:val="00A5590F"/>
    <w:rsid w:val="00AA6A5C"/>
    <w:rsid w:val="00B62E75"/>
    <w:rsid w:val="00C71D47"/>
    <w:rsid w:val="00D80BB2"/>
    <w:rsid w:val="00DA57B2"/>
    <w:rsid w:val="00E57354"/>
    <w:rsid w:val="00FA6896"/>
    <w:rsid w:val="00FE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EAC4960-6896-4BA9-9344-FD0419FF7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7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007BCB"/>
    <w:pPr>
      <w:spacing w:line="360" w:lineRule="auto"/>
      <w:ind w:firstLine="709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7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A57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DA57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A57B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A57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57B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9BFB56A392EA98C2DA6EA872520ADC32B785D26B6A9DB18BFA5EC004F6B70409128922C70680A6M857K" TargetMode="External"/><Relationship Id="rId13" Type="http://schemas.openxmlformats.org/officeDocument/2006/relationships/hyperlink" Target="consultantplus://offline/ref=7D9BFB56A392EA98C2DA70A5643E5DD336BCDBD76E6D93EED7AB58975BA6B15149528F7784418FAF86E2D118MC53K" TargetMode="External"/><Relationship Id="rId18" Type="http://schemas.openxmlformats.org/officeDocument/2006/relationships/hyperlink" Target="consultantplus://offline/ref=7D9BFB56A392EA98C2DA70A5643E5DD336BCDBD767699FE4D0A5059D53FFBD534E5DD060830883AE86E2D0M15A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D9BFB56A392EA98C2DA6EA872520ADC32B785D26B6A9DB18BFA5EC004F6B70409128922C70784A9M851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9BFB56A392EA98C2DA70A5643E5DD336BCDBD76E6F96EED5AA58975BA6B15149528F7784418FMA58K" TargetMode="External"/><Relationship Id="rId17" Type="http://schemas.openxmlformats.org/officeDocument/2006/relationships/hyperlink" Target="consultantplus://offline/ref=7D9BFB56A392EA98C2DA70A5643E5DD336BCDBD76E6F93E2D4AB58975BA6B15149528F7784418FAF86E2D31BMC57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D9BFB56A392EA98C2DA70A5643E5DD336BCDBD76E6E94E6D4AB58975BA6B15149528F7784418FAF86E2D41AMC57K" TargetMode="External"/><Relationship Id="rId20" Type="http://schemas.openxmlformats.org/officeDocument/2006/relationships/hyperlink" Target="consultantplus://offline/ref=7D9BFB56A392EA98C2DA6EA872520ADC32B785D26B6A9DB18BFA5EC004F6B70409128922C301M852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9BFB56A392EA98C2DA70A5643E5DD336BCDBD76E6F93E0D3AC58975BA6B15149M552K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D9BFB56A392EA98C2DA70A5643E5DD336BCDBD76E6D93EED7AB58975BA6B15149528F7784418FAF86E2D118MC53K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D9BFB56A392EA98C2DA70A5643E5DD336BCDBD76E6F93E2D4AB58975BA6B15149M552K" TargetMode="External"/><Relationship Id="rId19" Type="http://schemas.openxmlformats.org/officeDocument/2006/relationships/hyperlink" Target="consultantplus://offline/ref=7D9BFB56A392EA98C2DA6EA872520ADC32B785D26B6A9DB18BFA5EC004MF5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9BFB56A392EA98C2DA70A5643E5DD336BCDBD76E6E94E6D4AB58975BA6B15149528F7784418FAF86E2D719MC50K" TargetMode="External"/><Relationship Id="rId14" Type="http://schemas.openxmlformats.org/officeDocument/2006/relationships/hyperlink" Target="consultantplus://offline/ref=7D9BFB56A392EA98C2DA70A5643E5DD336BCDBD76E6F94EED0AE58975BA6B15149528F7784418FMA5BK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0A09F-CA8F-4610-96D9-15B0EB63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4768</Words>
  <Characters>27180</Characters>
  <Application>Microsoft Office Word</Application>
  <DocSecurity>0</DocSecurity>
  <Lines>226</Lines>
  <Paragraphs>63</Paragraphs>
  <ScaleCrop>false</ScaleCrop>
  <Company>Hewlett-Packard Company</Company>
  <LinksUpToDate>false</LinksUpToDate>
  <CharactersWithSpaces>31885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Тертышникова Екатерина Геннадьевна</cp:lastModifiedBy>
  <cp:revision>2</cp:revision>
  <cp:lastPrinted>2018-02-05T13:24:00Z</cp:lastPrinted>
  <dcterms:created xsi:type="dcterms:W3CDTF">2018-02-08T05:15:00Z</dcterms:created>
  <dcterms:modified xsi:type="dcterms:W3CDTF">2018-02-08T05:15:00Z</dcterms:modified>
</cp:coreProperties>
</file>