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11" w:rsidRPr="009F0611" w:rsidRDefault="009F0611" w:rsidP="00953354">
      <w:pPr>
        <w:spacing w:after="0" w:line="240" w:lineRule="auto"/>
        <w:ind w:left="6379"/>
        <w:rPr>
          <w:rFonts w:ascii="Times New Roman" w:hAnsi="Times New Roman" w:cs="Times New Roman"/>
          <w:sz w:val="24"/>
          <w:szCs w:val="24"/>
        </w:rPr>
      </w:pPr>
      <w:r w:rsidRPr="009F0611">
        <w:rPr>
          <w:rFonts w:ascii="Times New Roman" w:hAnsi="Times New Roman" w:cs="Times New Roman"/>
          <w:sz w:val="24"/>
          <w:szCs w:val="24"/>
        </w:rPr>
        <w:t xml:space="preserve">Проект подготовлен           </w:t>
      </w:r>
    </w:p>
    <w:p w:rsidR="009F0611" w:rsidRPr="009F0611" w:rsidRDefault="009F0611" w:rsidP="00953354">
      <w:pPr>
        <w:tabs>
          <w:tab w:val="left" w:pos="6521"/>
        </w:tabs>
        <w:spacing w:after="0" w:line="240" w:lineRule="auto"/>
        <w:ind w:left="6379"/>
        <w:rPr>
          <w:rFonts w:ascii="Times New Roman" w:hAnsi="Times New Roman" w:cs="Times New Roman"/>
          <w:sz w:val="24"/>
          <w:szCs w:val="24"/>
        </w:rPr>
      </w:pPr>
      <w:r w:rsidRPr="009F0611">
        <w:rPr>
          <w:rFonts w:ascii="Times New Roman" w:hAnsi="Times New Roman" w:cs="Times New Roman"/>
          <w:sz w:val="24"/>
          <w:szCs w:val="24"/>
        </w:rPr>
        <w:t xml:space="preserve">департаментом архитектуры </w:t>
      </w:r>
    </w:p>
    <w:p w:rsidR="009F0611" w:rsidRPr="009F0611" w:rsidRDefault="009F0611" w:rsidP="00953354">
      <w:pPr>
        <w:tabs>
          <w:tab w:val="left" w:pos="6521"/>
        </w:tabs>
        <w:spacing w:after="0" w:line="240" w:lineRule="auto"/>
        <w:ind w:left="6379"/>
        <w:rPr>
          <w:rFonts w:ascii="Times New Roman" w:hAnsi="Times New Roman" w:cs="Times New Roman"/>
          <w:sz w:val="24"/>
          <w:szCs w:val="24"/>
        </w:rPr>
      </w:pPr>
      <w:r w:rsidRPr="009F0611">
        <w:rPr>
          <w:rFonts w:ascii="Times New Roman" w:hAnsi="Times New Roman" w:cs="Times New Roman"/>
          <w:sz w:val="24"/>
          <w:szCs w:val="24"/>
        </w:rPr>
        <w:t xml:space="preserve">и градостроительства   </w:t>
      </w:r>
    </w:p>
    <w:p w:rsidR="009F0611" w:rsidRPr="009F0611" w:rsidRDefault="009F0611" w:rsidP="009F0611">
      <w:pPr>
        <w:ind w:right="98"/>
        <w:jc w:val="center"/>
        <w:rPr>
          <w:rFonts w:ascii="Times New Roman" w:hAnsi="Times New Roman" w:cs="Times New Roman"/>
          <w:sz w:val="28"/>
          <w:szCs w:val="28"/>
        </w:rPr>
      </w:pPr>
    </w:p>
    <w:p w:rsidR="009F0611" w:rsidRPr="009F0611" w:rsidRDefault="009F0611" w:rsidP="009F0611">
      <w:pPr>
        <w:ind w:right="98"/>
        <w:jc w:val="center"/>
        <w:rPr>
          <w:rFonts w:ascii="Times New Roman" w:hAnsi="Times New Roman" w:cs="Times New Roman"/>
          <w:sz w:val="28"/>
          <w:szCs w:val="28"/>
        </w:rPr>
      </w:pPr>
      <w:r w:rsidRPr="009F0611">
        <w:rPr>
          <w:rFonts w:ascii="Times New Roman" w:hAnsi="Times New Roman" w:cs="Times New Roman"/>
          <w:sz w:val="28"/>
          <w:szCs w:val="28"/>
        </w:rPr>
        <w:t xml:space="preserve">МУНИЦИПАЛЬНОЕ ОБРАЗОВАНИЕ </w:t>
      </w:r>
    </w:p>
    <w:p w:rsidR="009F0611" w:rsidRPr="009F0611" w:rsidRDefault="009F0611" w:rsidP="009F0611">
      <w:pPr>
        <w:ind w:right="98"/>
        <w:jc w:val="center"/>
        <w:rPr>
          <w:rFonts w:ascii="Times New Roman" w:hAnsi="Times New Roman" w:cs="Times New Roman"/>
          <w:sz w:val="28"/>
          <w:szCs w:val="28"/>
        </w:rPr>
      </w:pPr>
      <w:r w:rsidRPr="009F0611">
        <w:rPr>
          <w:rFonts w:ascii="Times New Roman" w:hAnsi="Times New Roman" w:cs="Times New Roman"/>
          <w:sz w:val="28"/>
          <w:szCs w:val="28"/>
        </w:rPr>
        <w:t>ГОРОДСКОЙ ОКРУГ ГОРОД СУРГУТ</w:t>
      </w:r>
    </w:p>
    <w:p w:rsidR="009F0611" w:rsidRPr="009F0611" w:rsidRDefault="009F0611" w:rsidP="009F0611">
      <w:pPr>
        <w:ind w:right="98"/>
        <w:jc w:val="center"/>
        <w:rPr>
          <w:rFonts w:ascii="Times New Roman" w:hAnsi="Times New Roman" w:cs="Times New Roman"/>
          <w:sz w:val="28"/>
          <w:szCs w:val="28"/>
        </w:rPr>
      </w:pPr>
      <w:r w:rsidRPr="009F0611">
        <w:rPr>
          <w:rFonts w:ascii="Times New Roman" w:hAnsi="Times New Roman" w:cs="Times New Roman"/>
          <w:sz w:val="28"/>
          <w:szCs w:val="28"/>
        </w:rPr>
        <w:t>АДМИНИСТРАЦИЯ ГОРОДА</w:t>
      </w:r>
    </w:p>
    <w:p w:rsidR="009F0611" w:rsidRPr="009F0611" w:rsidRDefault="009F0611" w:rsidP="009F0611">
      <w:pPr>
        <w:ind w:right="98"/>
        <w:jc w:val="center"/>
        <w:rPr>
          <w:rFonts w:ascii="Times New Roman" w:hAnsi="Times New Roman" w:cs="Times New Roman"/>
          <w:sz w:val="28"/>
          <w:szCs w:val="28"/>
        </w:rPr>
      </w:pPr>
      <w:r w:rsidRPr="009F0611">
        <w:rPr>
          <w:rFonts w:ascii="Times New Roman" w:hAnsi="Times New Roman" w:cs="Times New Roman"/>
          <w:sz w:val="28"/>
          <w:szCs w:val="28"/>
        </w:rPr>
        <w:t>ПОСТАНОВЛЕНИЕ</w:t>
      </w:r>
    </w:p>
    <w:p w:rsidR="009F0611" w:rsidRPr="009F0611" w:rsidRDefault="009F0611" w:rsidP="009F0611">
      <w:pPr>
        <w:ind w:right="98"/>
        <w:rPr>
          <w:rFonts w:ascii="Times New Roman" w:hAnsi="Times New Roman" w:cs="Times New Roman"/>
          <w:sz w:val="28"/>
          <w:szCs w:val="28"/>
        </w:rPr>
      </w:pPr>
      <w:r w:rsidRPr="009F0611">
        <w:rPr>
          <w:rFonts w:ascii="Times New Roman" w:hAnsi="Times New Roman" w:cs="Times New Roman"/>
          <w:sz w:val="28"/>
          <w:szCs w:val="28"/>
        </w:rPr>
        <w:t xml:space="preserve">«_____»______________2015                                                 </w:t>
      </w:r>
      <w:r>
        <w:rPr>
          <w:rFonts w:ascii="Times New Roman" w:hAnsi="Times New Roman" w:cs="Times New Roman"/>
          <w:sz w:val="28"/>
          <w:szCs w:val="28"/>
        </w:rPr>
        <w:t xml:space="preserve">    </w:t>
      </w:r>
      <w:r w:rsidRPr="009F0611">
        <w:rPr>
          <w:rFonts w:ascii="Times New Roman" w:hAnsi="Times New Roman" w:cs="Times New Roman"/>
          <w:sz w:val="28"/>
          <w:szCs w:val="28"/>
        </w:rPr>
        <w:t xml:space="preserve">                №______</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Об утверждении регламента  взаимодействия</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структурных подразделений</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 xml:space="preserve">Администрации города,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муниципальных учреждений,</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организаций-заказчиков</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 xml:space="preserve">при проектировании,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proofErr w:type="gramStart"/>
      <w:r w:rsidRPr="009F0611">
        <w:rPr>
          <w:rFonts w:ascii="Times New Roman" w:hAnsi="Times New Roman" w:cs="Times New Roman"/>
          <w:color w:val="000000"/>
          <w:sz w:val="28"/>
          <w:szCs w:val="28"/>
        </w:rPr>
        <w:t>строительстве</w:t>
      </w:r>
      <w:proofErr w:type="gramEnd"/>
      <w:r w:rsidRPr="009F0611">
        <w:rPr>
          <w:rFonts w:ascii="Times New Roman" w:hAnsi="Times New Roman" w:cs="Times New Roman"/>
          <w:color w:val="000000"/>
          <w:sz w:val="28"/>
          <w:szCs w:val="28"/>
        </w:rPr>
        <w:t xml:space="preserve"> (реконструкции),</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proofErr w:type="gramStart"/>
      <w:r w:rsidRPr="009F0611">
        <w:rPr>
          <w:rFonts w:ascii="Times New Roman" w:hAnsi="Times New Roman" w:cs="Times New Roman"/>
          <w:color w:val="000000"/>
          <w:sz w:val="28"/>
          <w:szCs w:val="28"/>
        </w:rPr>
        <w:t>осуществлении</w:t>
      </w:r>
      <w:proofErr w:type="gramEnd"/>
      <w:r w:rsidRPr="009F0611">
        <w:rPr>
          <w:rFonts w:ascii="Times New Roman" w:hAnsi="Times New Roman" w:cs="Times New Roman"/>
          <w:color w:val="000000"/>
          <w:sz w:val="28"/>
          <w:szCs w:val="28"/>
        </w:rPr>
        <w:t xml:space="preserve"> контроля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 xml:space="preserve">за ходом строительства объектов,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 xml:space="preserve">ввода объекта в эксплуатацию,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 xml:space="preserve">эксплуатации объектов </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капитального строительства</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r w:rsidRPr="009F0611">
        <w:rPr>
          <w:rFonts w:ascii="Times New Roman" w:hAnsi="Times New Roman" w:cs="Times New Roman"/>
          <w:color w:val="000000"/>
          <w:sz w:val="28"/>
          <w:szCs w:val="28"/>
        </w:rPr>
        <w:t>социального значения</w:t>
      </w:r>
    </w:p>
    <w:p w:rsidR="009F0611" w:rsidRPr="009F0611" w:rsidRDefault="009F0611" w:rsidP="009F0611">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9F0611" w:rsidRPr="009F0611" w:rsidRDefault="009F0611" w:rsidP="009F0611">
      <w:pPr>
        <w:spacing w:after="0" w:line="240" w:lineRule="auto"/>
        <w:ind w:firstLine="567"/>
        <w:jc w:val="both"/>
        <w:rPr>
          <w:rFonts w:ascii="Times New Roman" w:hAnsi="Times New Roman" w:cs="Times New Roman"/>
          <w:sz w:val="28"/>
          <w:szCs w:val="28"/>
        </w:rPr>
      </w:pPr>
    </w:p>
    <w:p w:rsidR="009F0611" w:rsidRPr="009F0611" w:rsidRDefault="009F0611" w:rsidP="009F0611">
      <w:pPr>
        <w:shd w:val="clear" w:color="auto" w:fill="FFFFFF"/>
        <w:autoSpaceDE w:val="0"/>
        <w:autoSpaceDN w:val="0"/>
        <w:adjustRightInd w:val="0"/>
        <w:spacing w:after="0" w:line="240" w:lineRule="auto"/>
        <w:ind w:firstLine="600"/>
        <w:jc w:val="both"/>
        <w:rPr>
          <w:rFonts w:ascii="Times New Roman" w:hAnsi="Times New Roman" w:cs="Times New Roman"/>
          <w:color w:val="000000"/>
          <w:sz w:val="26"/>
          <w:szCs w:val="26"/>
        </w:rPr>
      </w:pPr>
      <w:proofErr w:type="gramStart"/>
      <w:r w:rsidRPr="009F0611">
        <w:rPr>
          <w:rFonts w:ascii="Times New Roman" w:hAnsi="Times New Roman" w:cs="Times New Roman"/>
          <w:color w:val="000000"/>
          <w:sz w:val="26"/>
          <w:szCs w:val="26"/>
        </w:rPr>
        <w:t xml:space="preserve">В соответствии с Градостроительным кодексом Российской Федерации, Федеральными законами от 24.07.2007  № 221-ФЗ «О государственном кадастре недвижимости» (с изменениями от 13.07.2015), от 21.07.1997 № 122-ФЗ «О государственной регистрации прав на недвижимое имущество и сделок с ним» (с изменениями от 13.07.2015), </w:t>
      </w:r>
      <w:r w:rsidRPr="009F0611">
        <w:rPr>
          <w:rFonts w:ascii="Times New Roman" w:hAnsi="Times New Roman" w:cs="Times New Roman"/>
          <w:sz w:val="26"/>
          <w:szCs w:val="26"/>
        </w:rPr>
        <w:t xml:space="preserve">решением </w:t>
      </w:r>
      <w:r>
        <w:rPr>
          <w:rFonts w:ascii="Times New Roman" w:hAnsi="Times New Roman" w:cs="Times New Roman"/>
          <w:sz w:val="26"/>
          <w:szCs w:val="26"/>
        </w:rPr>
        <w:t xml:space="preserve">городской </w:t>
      </w:r>
      <w:r w:rsidRPr="009F0611">
        <w:rPr>
          <w:rFonts w:ascii="Times New Roman" w:hAnsi="Times New Roman" w:cs="Times New Roman"/>
          <w:sz w:val="26"/>
          <w:szCs w:val="26"/>
        </w:rPr>
        <w:t>Думы от 28.06.2005 № 475-III ГД «Об утверждении Правил землепользования и застройки на территории города Сургута» (с последующими изменениями), постановлениями Администрации</w:t>
      </w:r>
      <w:proofErr w:type="gramEnd"/>
      <w:r w:rsidRPr="009F0611">
        <w:rPr>
          <w:rFonts w:ascii="Times New Roman" w:hAnsi="Times New Roman" w:cs="Times New Roman"/>
          <w:sz w:val="26"/>
          <w:szCs w:val="26"/>
        </w:rPr>
        <w:t xml:space="preserve"> </w:t>
      </w:r>
      <w:proofErr w:type="gramStart"/>
      <w:r>
        <w:rPr>
          <w:rFonts w:ascii="Times New Roman" w:hAnsi="Times New Roman" w:cs="Times New Roman"/>
          <w:sz w:val="26"/>
          <w:szCs w:val="26"/>
        </w:rPr>
        <w:t>города</w:t>
      </w:r>
      <w:r w:rsidRPr="009F0611">
        <w:rPr>
          <w:rFonts w:ascii="Times New Roman" w:hAnsi="Times New Roman" w:cs="Times New Roman"/>
          <w:sz w:val="26"/>
          <w:szCs w:val="26"/>
        </w:rPr>
        <w:t xml:space="preserve"> от 30.07.2012 № 5739 «Об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городской округ город Сургут Ханты-Мансийского автономного округа –  </w:t>
      </w:r>
      <w:proofErr w:type="spellStart"/>
      <w:r w:rsidRPr="009F0611">
        <w:rPr>
          <w:rFonts w:ascii="Times New Roman" w:hAnsi="Times New Roman" w:cs="Times New Roman"/>
          <w:sz w:val="26"/>
          <w:szCs w:val="26"/>
        </w:rPr>
        <w:t>Югры</w:t>
      </w:r>
      <w:proofErr w:type="spellEnd"/>
      <w:r w:rsidRPr="009F0611">
        <w:rPr>
          <w:rFonts w:ascii="Times New Roman" w:hAnsi="Times New Roman" w:cs="Times New Roman"/>
          <w:sz w:val="26"/>
          <w:szCs w:val="26"/>
        </w:rPr>
        <w:t>» (с последующими изменениями), от 28.04.2011 № 2367 «Об утверждении</w:t>
      </w:r>
      <w:proofErr w:type="gramEnd"/>
      <w:r w:rsidRPr="009F0611">
        <w:rPr>
          <w:rFonts w:ascii="Times New Roman" w:hAnsi="Times New Roman" w:cs="Times New Roman"/>
          <w:sz w:val="26"/>
          <w:szCs w:val="26"/>
        </w:rPr>
        <w:t xml:space="preserve"> </w:t>
      </w:r>
      <w:proofErr w:type="gramStart"/>
      <w:r w:rsidRPr="009F0611">
        <w:rPr>
          <w:rFonts w:ascii="Times New Roman" w:hAnsi="Times New Roman" w:cs="Times New Roman"/>
          <w:sz w:val="26"/>
          <w:szCs w:val="26"/>
        </w:rPr>
        <w:t xml:space="preserve">порядка определения балансодержателей, эксплуатирующих организаций, регистрации построенных и реконструированных объектов недвижимости, долей в праве собственности на объекты недвижимости, финансируемых за счет бюджета </w:t>
      </w:r>
      <w:r w:rsidRPr="009F0611">
        <w:rPr>
          <w:rFonts w:ascii="Times New Roman" w:hAnsi="Times New Roman" w:cs="Times New Roman"/>
          <w:sz w:val="26"/>
          <w:szCs w:val="26"/>
        </w:rPr>
        <w:lastRenderedPageBreak/>
        <w:t>города, являющихся инвестиционным вкладом города в строительство объекта», распоряжением Администрации города от 30.12.2005 № 3686 «Об утверждении Регламента Администрации города» (с последующими изменениями), в целях осуществления контроля за ходом строительства объектов капитального строительства, ввода объектов в эксплуатацию, эксплуатации объектов</w:t>
      </w:r>
      <w:proofErr w:type="gramEnd"/>
      <w:r w:rsidRPr="009F0611">
        <w:rPr>
          <w:rFonts w:ascii="Times New Roman" w:hAnsi="Times New Roman" w:cs="Times New Roman"/>
          <w:sz w:val="26"/>
          <w:szCs w:val="26"/>
        </w:rPr>
        <w:t xml:space="preserve">, </w:t>
      </w:r>
      <w:proofErr w:type="gramStart"/>
      <w:r w:rsidRPr="009F0611">
        <w:rPr>
          <w:rFonts w:ascii="Times New Roman" w:hAnsi="Times New Roman" w:cs="Times New Roman"/>
          <w:sz w:val="26"/>
          <w:szCs w:val="26"/>
        </w:rPr>
        <w:t>строительство</w:t>
      </w:r>
      <w:proofErr w:type="gramEnd"/>
      <w:r w:rsidRPr="009F0611">
        <w:rPr>
          <w:rFonts w:ascii="Times New Roman" w:hAnsi="Times New Roman" w:cs="Times New Roman"/>
          <w:sz w:val="26"/>
          <w:szCs w:val="26"/>
        </w:rPr>
        <w:t xml:space="preserve"> которых осуществляется за счет бюджетных средств, </w:t>
      </w:r>
    </w:p>
    <w:p w:rsidR="009F0611" w:rsidRPr="009F0611" w:rsidRDefault="009F0611" w:rsidP="009F0611">
      <w:pPr>
        <w:shd w:val="clear" w:color="auto" w:fill="FFFFFF"/>
        <w:autoSpaceDE w:val="0"/>
        <w:autoSpaceDN w:val="0"/>
        <w:adjustRightInd w:val="0"/>
        <w:spacing w:after="0" w:line="240" w:lineRule="auto"/>
        <w:ind w:firstLine="600"/>
        <w:jc w:val="both"/>
        <w:rPr>
          <w:rFonts w:ascii="Times New Roman" w:hAnsi="Times New Roman" w:cs="Times New Roman"/>
          <w:color w:val="000000"/>
          <w:sz w:val="26"/>
          <w:szCs w:val="26"/>
        </w:rPr>
      </w:pPr>
      <w:r w:rsidRPr="009F0611">
        <w:rPr>
          <w:rFonts w:ascii="Times New Roman" w:hAnsi="Times New Roman" w:cs="Times New Roman"/>
          <w:color w:val="000000"/>
          <w:sz w:val="26"/>
          <w:szCs w:val="26"/>
        </w:rPr>
        <w:t xml:space="preserve">1. Утвердить регламент взаимодействия структурных подразделений </w:t>
      </w:r>
      <w:r w:rsidRPr="009F0611">
        <w:rPr>
          <w:rFonts w:ascii="Times New Roman" w:hAnsi="Times New Roman" w:cs="Times New Roman"/>
          <w:sz w:val="26"/>
          <w:szCs w:val="26"/>
        </w:rPr>
        <w:t>Администрации города, муниципальных учреждений, заказчиков, застройщиков, инвесторов при проектировании</w:t>
      </w:r>
      <w:r w:rsidRPr="009F0611">
        <w:rPr>
          <w:rFonts w:ascii="Times New Roman" w:hAnsi="Times New Roman" w:cs="Times New Roman"/>
          <w:color w:val="000000"/>
          <w:sz w:val="26"/>
          <w:szCs w:val="26"/>
        </w:rPr>
        <w:t xml:space="preserve">, строительстве (реконструкции), осуществления </w:t>
      </w:r>
      <w:proofErr w:type="gramStart"/>
      <w:r w:rsidRPr="009F0611">
        <w:rPr>
          <w:rFonts w:ascii="Times New Roman" w:hAnsi="Times New Roman" w:cs="Times New Roman"/>
          <w:color w:val="000000"/>
          <w:sz w:val="26"/>
          <w:szCs w:val="26"/>
        </w:rPr>
        <w:t>контроля за</w:t>
      </w:r>
      <w:proofErr w:type="gramEnd"/>
      <w:r w:rsidRPr="009F0611">
        <w:rPr>
          <w:rFonts w:ascii="Times New Roman" w:hAnsi="Times New Roman" w:cs="Times New Roman"/>
          <w:color w:val="000000"/>
          <w:sz w:val="26"/>
          <w:szCs w:val="26"/>
        </w:rPr>
        <w:t xml:space="preserve"> ходом строительства объектов, ввода объекта в эксплуатацию, эксплуатации объектов капитального строительства социального значения согласно приложению.</w:t>
      </w:r>
    </w:p>
    <w:p w:rsidR="009F0611" w:rsidRPr="009F0611" w:rsidRDefault="009F0611" w:rsidP="009F0611">
      <w:pPr>
        <w:pStyle w:val="ConsPlusNormal"/>
        <w:ind w:firstLine="540"/>
        <w:jc w:val="both"/>
        <w:rPr>
          <w:rFonts w:ascii="Times New Roman" w:hAnsi="Times New Roman" w:cs="Times New Roman"/>
          <w:sz w:val="26"/>
          <w:szCs w:val="26"/>
        </w:rPr>
      </w:pPr>
      <w:r w:rsidRPr="009F0611">
        <w:rPr>
          <w:rFonts w:ascii="Times New Roman" w:hAnsi="Times New Roman" w:cs="Times New Roman"/>
          <w:sz w:val="26"/>
          <w:szCs w:val="26"/>
        </w:rPr>
        <w:t xml:space="preserve">2. </w:t>
      </w:r>
      <w:proofErr w:type="gramStart"/>
      <w:r w:rsidRPr="009F0611">
        <w:rPr>
          <w:rFonts w:ascii="Times New Roman" w:hAnsi="Times New Roman" w:cs="Times New Roman"/>
          <w:sz w:val="26"/>
          <w:szCs w:val="26"/>
        </w:rPr>
        <w:t xml:space="preserve">Заказчикам, застройщикам, инвесторам, осуществляющим реализацию государственных программ автономного округа, муниципальных  программ по строительству и реконструкции объектов за счет бюджетных средств и в рамках договоров государственно-частного партнерства, структурным подразделениям Администрации города, </w:t>
      </w:r>
      <w:proofErr w:type="spellStart"/>
      <w:r w:rsidRPr="009F0611">
        <w:rPr>
          <w:rFonts w:ascii="Times New Roman" w:hAnsi="Times New Roman" w:cs="Times New Roman"/>
          <w:sz w:val="26"/>
          <w:szCs w:val="26"/>
        </w:rPr>
        <w:t>ресурсоснабжающим</w:t>
      </w:r>
      <w:proofErr w:type="spellEnd"/>
      <w:r w:rsidRPr="009F0611">
        <w:rPr>
          <w:rFonts w:ascii="Times New Roman" w:hAnsi="Times New Roman" w:cs="Times New Roman"/>
          <w:sz w:val="26"/>
          <w:szCs w:val="26"/>
        </w:rPr>
        <w:t>, эксплуатационным, экспертным и другим организациям разрабатывать проектно-сметную документацию, выдавать технические условия, технические задания на проектирование, исходные данные, рассматривать, согласовывать и утверждать проектно-сметную документацию, руководствуясь настоящим Регламентом.</w:t>
      </w:r>
      <w:proofErr w:type="gramEnd"/>
    </w:p>
    <w:p w:rsidR="009F0611" w:rsidRPr="009F0611" w:rsidRDefault="009F0611" w:rsidP="009F0611">
      <w:pPr>
        <w:pStyle w:val="ConsPlusNormal"/>
        <w:ind w:firstLine="540"/>
        <w:jc w:val="both"/>
        <w:rPr>
          <w:rFonts w:ascii="Times New Roman" w:hAnsi="Times New Roman" w:cs="Times New Roman"/>
          <w:sz w:val="26"/>
          <w:szCs w:val="26"/>
        </w:rPr>
      </w:pPr>
      <w:r w:rsidRPr="009F0611">
        <w:rPr>
          <w:rFonts w:ascii="Times New Roman" w:hAnsi="Times New Roman" w:cs="Times New Roman"/>
          <w:sz w:val="26"/>
          <w:szCs w:val="26"/>
        </w:rPr>
        <w:t xml:space="preserve">3. </w:t>
      </w:r>
      <w:r>
        <w:rPr>
          <w:rFonts w:ascii="Times New Roman" w:hAnsi="Times New Roman" w:cs="Times New Roman"/>
          <w:sz w:val="26"/>
          <w:szCs w:val="26"/>
        </w:rPr>
        <w:t>Признать утратившими силу</w:t>
      </w:r>
      <w:r w:rsidRPr="009F0611">
        <w:rPr>
          <w:rFonts w:ascii="Times New Roman" w:hAnsi="Times New Roman" w:cs="Times New Roman"/>
          <w:sz w:val="26"/>
          <w:szCs w:val="26"/>
        </w:rPr>
        <w:t>:</w:t>
      </w:r>
    </w:p>
    <w:p w:rsidR="009F0611" w:rsidRPr="009F0611" w:rsidRDefault="009F0611" w:rsidP="009F0611">
      <w:pPr>
        <w:pStyle w:val="ConsPlusNormal"/>
        <w:ind w:firstLine="540"/>
        <w:jc w:val="both"/>
        <w:rPr>
          <w:rFonts w:ascii="Times New Roman" w:hAnsi="Times New Roman" w:cs="Times New Roman"/>
          <w:sz w:val="26"/>
          <w:szCs w:val="26"/>
        </w:rPr>
      </w:pPr>
      <w:r w:rsidRPr="009F0611">
        <w:rPr>
          <w:rFonts w:ascii="Times New Roman" w:hAnsi="Times New Roman" w:cs="Times New Roman"/>
          <w:sz w:val="26"/>
          <w:szCs w:val="26"/>
        </w:rPr>
        <w:t xml:space="preserve">- постановление Администрации города от 11.07.2013 </w:t>
      </w:r>
      <w:r>
        <w:rPr>
          <w:rFonts w:ascii="Times New Roman" w:hAnsi="Times New Roman" w:cs="Times New Roman"/>
          <w:sz w:val="26"/>
          <w:szCs w:val="26"/>
        </w:rPr>
        <w:t>№</w:t>
      </w:r>
      <w:r w:rsidRPr="009F0611">
        <w:rPr>
          <w:rFonts w:ascii="Times New Roman" w:hAnsi="Times New Roman" w:cs="Times New Roman"/>
          <w:sz w:val="26"/>
          <w:szCs w:val="26"/>
        </w:rPr>
        <w:t xml:space="preserve"> 4951 «Об утверждении порядка согласования и утверждения проектно-сметной документации инвестиционных проектов разрабатываемых за счет бюджетных средств»;</w:t>
      </w:r>
    </w:p>
    <w:p w:rsidR="009F0611" w:rsidRPr="009F0611" w:rsidRDefault="009F0611" w:rsidP="009F0611">
      <w:pPr>
        <w:pStyle w:val="ConsPlusNormal"/>
        <w:ind w:firstLine="540"/>
        <w:jc w:val="both"/>
        <w:rPr>
          <w:rFonts w:ascii="Times New Roman" w:hAnsi="Times New Roman" w:cs="Times New Roman"/>
          <w:color w:val="000000"/>
          <w:sz w:val="26"/>
          <w:szCs w:val="26"/>
        </w:rPr>
      </w:pPr>
      <w:r w:rsidRPr="009F0611">
        <w:rPr>
          <w:rFonts w:ascii="Times New Roman" w:hAnsi="Times New Roman" w:cs="Times New Roman"/>
          <w:sz w:val="26"/>
          <w:szCs w:val="26"/>
        </w:rPr>
        <w:t>- постановление Администрации города от 25.06.2014 «О внесении изменений в постановление Администрации города от 11.07.2013 № 4951 «Об утверждении порядка согласования и утверждения проектно-сметной документации инвестиционных проектов, разрабатываемых за счет бюджетных средств.</w:t>
      </w:r>
    </w:p>
    <w:p w:rsidR="009F0611" w:rsidRPr="009F0611" w:rsidRDefault="009F0611" w:rsidP="009F0611">
      <w:pPr>
        <w:shd w:val="clear" w:color="auto" w:fill="FFFFFF"/>
        <w:tabs>
          <w:tab w:val="left" w:pos="1134"/>
        </w:tabs>
        <w:autoSpaceDE w:val="0"/>
        <w:autoSpaceDN w:val="0"/>
        <w:adjustRightInd w:val="0"/>
        <w:spacing w:after="0" w:line="240" w:lineRule="auto"/>
        <w:ind w:firstLine="600"/>
        <w:jc w:val="both"/>
        <w:rPr>
          <w:rFonts w:ascii="Times New Roman" w:hAnsi="Times New Roman" w:cs="Times New Roman"/>
          <w:sz w:val="26"/>
          <w:szCs w:val="26"/>
        </w:rPr>
      </w:pPr>
      <w:r w:rsidRPr="009F0611">
        <w:rPr>
          <w:rFonts w:ascii="Times New Roman" w:hAnsi="Times New Roman" w:cs="Times New Roman"/>
          <w:color w:val="000000"/>
          <w:sz w:val="26"/>
          <w:szCs w:val="26"/>
        </w:rPr>
        <w:t>4. 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9F0611" w:rsidRPr="009F0611" w:rsidRDefault="009F0611" w:rsidP="009F0611">
      <w:pPr>
        <w:spacing w:after="0" w:line="240" w:lineRule="auto"/>
        <w:ind w:firstLine="567"/>
        <w:jc w:val="both"/>
        <w:rPr>
          <w:rFonts w:ascii="Times New Roman" w:hAnsi="Times New Roman" w:cs="Times New Roman"/>
          <w:sz w:val="26"/>
          <w:szCs w:val="26"/>
        </w:rPr>
      </w:pPr>
      <w:r w:rsidRPr="009F0611">
        <w:rPr>
          <w:rFonts w:ascii="Times New Roman" w:hAnsi="Times New Roman" w:cs="Times New Roman"/>
          <w:color w:val="000000"/>
          <w:sz w:val="26"/>
          <w:szCs w:val="26"/>
        </w:rPr>
        <w:t xml:space="preserve">5. </w:t>
      </w:r>
      <w:proofErr w:type="gramStart"/>
      <w:r w:rsidRPr="009F0611">
        <w:rPr>
          <w:rFonts w:ascii="Times New Roman" w:hAnsi="Times New Roman" w:cs="Times New Roman"/>
          <w:color w:val="000000"/>
          <w:sz w:val="26"/>
          <w:szCs w:val="26"/>
        </w:rPr>
        <w:t>Контроль за</w:t>
      </w:r>
      <w:proofErr w:type="gramEnd"/>
      <w:r w:rsidRPr="009F0611">
        <w:rPr>
          <w:rFonts w:ascii="Times New Roman" w:hAnsi="Times New Roman" w:cs="Times New Roman"/>
          <w:color w:val="000000"/>
          <w:sz w:val="26"/>
          <w:szCs w:val="26"/>
        </w:rPr>
        <w:t xml:space="preserve"> выполнением </w:t>
      </w:r>
      <w:r w:rsidRPr="009F0611">
        <w:rPr>
          <w:rFonts w:ascii="Times New Roman" w:hAnsi="Times New Roman" w:cs="Times New Roman"/>
          <w:sz w:val="26"/>
          <w:szCs w:val="26"/>
        </w:rPr>
        <w:t xml:space="preserve">постановления возложить на заместителя главы Администрации города </w:t>
      </w:r>
      <w:proofErr w:type="spellStart"/>
      <w:r w:rsidRPr="009F0611">
        <w:rPr>
          <w:rFonts w:ascii="Times New Roman" w:hAnsi="Times New Roman" w:cs="Times New Roman"/>
          <w:sz w:val="26"/>
          <w:szCs w:val="26"/>
        </w:rPr>
        <w:t>Шатунова</w:t>
      </w:r>
      <w:proofErr w:type="spellEnd"/>
      <w:r w:rsidRPr="009F0611">
        <w:rPr>
          <w:rFonts w:ascii="Times New Roman" w:hAnsi="Times New Roman" w:cs="Times New Roman"/>
          <w:sz w:val="26"/>
          <w:szCs w:val="26"/>
        </w:rPr>
        <w:t xml:space="preserve"> А. А.</w:t>
      </w:r>
    </w:p>
    <w:p w:rsidR="009F0611" w:rsidRPr="009F0611" w:rsidRDefault="009F0611" w:rsidP="009F0611">
      <w:pPr>
        <w:spacing w:after="0" w:line="240" w:lineRule="auto"/>
        <w:jc w:val="both"/>
        <w:rPr>
          <w:rFonts w:ascii="Times New Roman" w:hAnsi="Times New Roman" w:cs="Times New Roman"/>
          <w:sz w:val="26"/>
          <w:szCs w:val="26"/>
        </w:rPr>
      </w:pPr>
    </w:p>
    <w:p w:rsidR="009F0611" w:rsidRPr="009F0611" w:rsidRDefault="009F0611" w:rsidP="009F0611">
      <w:pPr>
        <w:spacing w:after="0" w:line="240" w:lineRule="auto"/>
        <w:jc w:val="both"/>
        <w:rPr>
          <w:rFonts w:ascii="Times New Roman" w:hAnsi="Times New Roman" w:cs="Times New Roman"/>
          <w:sz w:val="26"/>
          <w:szCs w:val="26"/>
        </w:rPr>
      </w:pPr>
    </w:p>
    <w:p w:rsidR="009F0611" w:rsidRPr="009F0611" w:rsidRDefault="009F0611" w:rsidP="009F0611">
      <w:pPr>
        <w:spacing w:after="0" w:line="240" w:lineRule="auto"/>
        <w:jc w:val="both"/>
        <w:rPr>
          <w:rFonts w:ascii="Times New Roman" w:hAnsi="Times New Roman" w:cs="Times New Roman"/>
          <w:sz w:val="26"/>
          <w:szCs w:val="26"/>
        </w:rPr>
      </w:pPr>
      <w:r w:rsidRPr="009F0611">
        <w:rPr>
          <w:rFonts w:ascii="Times New Roman" w:hAnsi="Times New Roman" w:cs="Times New Roman"/>
          <w:sz w:val="26"/>
          <w:szCs w:val="26"/>
        </w:rPr>
        <w:t xml:space="preserve">Глава города                                                                                     </w:t>
      </w:r>
      <w:r>
        <w:rPr>
          <w:rFonts w:ascii="Times New Roman" w:hAnsi="Times New Roman" w:cs="Times New Roman"/>
          <w:sz w:val="26"/>
          <w:szCs w:val="26"/>
        </w:rPr>
        <w:t xml:space="preserve">         </w:t>
      </w:r>
      <w:r w:rsidRPr="009F0611">
        <w:rPr>
          <w:rFonts w:ascii="Times New Roman" w:hAnsi="Times New Roman" w:cs="Times New Roman"/>
          <w:sz w:val="26"/>
          <w:szCs w:val="26"/>
        </w:rPr>
        <w:t xml:space="preserve">           Д.В. Попов</w:t>
      </w: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F0611" w:rsidRPr="009F0611" w:rsidRDefault="009F0611" w:rsidP="009F0611">
      <w:pPr>
        <w:spacing w:after="0" w:line="240" w:lineRule="auto"/>
        <w:jc w:val="both"/>
        <w:rPr>
          <w:rFonts w:ascii="Times New Roman" w:eastAsia="Times New Roman" w:hAnsi="Times New Roman" w:cs="Times New Roman"/>
          <w:sz w:val="20"/>
          <w:szCs w:val="20"/>
          <w:lang w:eastAsia="ru-RU"/>
        </w:rPr>
      </w:pPr>
      <w:proofErr w:type="spellStart"/>
      <w:r w:rsidRPr="009F0611">
        <w:rPr>
          <w:rFonts w:ascii="Times New Roman" w:eastAsia="Times New Roman" w:hAnsi="Times New Roman" w:cs="Times New Roman"/>
          <w:sz w:val="20"/>
          <w:szCs w:val="20"/>
          <w:lang w:eastAsia="ru-RU"/>
        </w:rPr>
        <w:t>Мокринская</w:t>
      </w:r>
      <w:proofErr w:type="spellEnd"/>
      <w:r w:rsidRPr="009F0611">
        <w:rPr>
          <w:rFonts w:ascii="Times New Roman" w:eastAsia="Times New Roman" w:hAnsi="Times New Roman" w:cs="Times New Roman"/>
          <w:sz w:val="20"/>
          <w:szCs w:val="20"/>
          <w:lang w:eastAsia="ru-RU"/>
        </w:rPr>
        <w:t xml:space="preserve"> И.А.</w:t>
      </w:r>
    </w:p>
    <w:p w:rsidR="009F0611" w:rsidRPr="009F0611" w:rsidRDefault="009F0611" w:rsidP="009F0611">
      <w:pPr>
        <w:spacing w:after="0" w:line="240" w:lineRule="auto"/>
        <w:jc w:val="both"/>
        <w:rPr>
          <w:rFonts w:ascii="Times New Roman" w:eastAsia="Times New Roman" w:hAnsi="Times New Roman" w:cs="Times New Roman"/>
          <w:sz w:val="20"/>
          <w:szCs w:val="20"/>
          <w:lang w:eastAsia="ru-RU"/>
        </w:rPr>
      </w:pPr>
      <w:r w:rsidRPr="009F0611">
        <w:rPr>
          <w:rFonts w:ascii="Times New Roman" w:eastAsia="Times New Roman" w:hAnsi="Times New Roman" w:cs="Times New Roman"/>
          <w:sz w:val="20"/>
          <w:szCs w:val="20"/>
          <w:lang w:eastAsia="ru-RU"/>
        </w:rPr>
        <w:t>52-82-56</w:t>
      </w:r>
    </w:p>
    <w:p w:rsidR="009F0611" w:rsidRDefault="009F0611" w:rsidP="009F0611">
      <w:pPr>
        <w:spacing w:after="0" w:line="240" w:lineRule="auto"/>
        <w:ind w:left="6237"/>
        <w:rPr>
          <w:rFonts w:ascii="Times New Roman" w:eastAsia="Times New Roman" w:hAnsi="Times New Roman" w:cs="Times New Roman"/>
          <w:sz w:val="28"/>
          <w:szCs w:val="28"/>
          <w:lang w:eastAsia="ru-RU"/>
        </w:rPr>
      </w:pPr>
    </w:p>
    <w:p w:rsidR="00953354" w:rsidRDefault="00953354" w:rsidP="009F0611">
      <w:pPr>
        <w:spacing w:after="0" w:line="240" w:lineRule="auto"/>
        <w:ind w:left="6521"/>
        <w:rPr>
          <w:rFonts w:ascii="Times New Roman" w:eastAsia="Times New Roman" w:hAnsi="Times New Roman" w:cs="Times New Roman"/>
          <w:sz w:val="26"/>
          <w:szCs w:val="26"/>
          <w:lang w:eastAsia="ru-RU"/>
        </w:rPr>
      </w:pPr>
    </w:p>
    <w:p w:rsidR="00EA6734" w:rsidRPr="009F0611" w:rsidRDefault="00EA6734" w:rsidP="009F0611">
      <w:pPr>
        <w:spacing w:after="0" w:line="240" w:lineRule="auto"/>
        <w:ind w:left="6521"/>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lastRenderedPageBreak/>
        <w:t xml:space="preserve">Приложение </w:t>
      </w:r>
    </w:p>
    <w:p w:rsidR="00EA6734" w:rsidRPr="009F0611" w:rsidRDefault="00EA6734" w:rsidP="009F0611">
      <w:pPr>
        <w:spacing w:after="0" w:line="240" w:lineRule="auto"/>
        <w:ind w:left="6521"/>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 xml:space="preserve">к постановлению </w:t>
      </w:r>
    </w:p>
    <w:p w:rsidR="004002A5" w:rsidRPr="009F0611" w:rsidRDefault="00EA6734" w:rsidP="009F0611">
      <w:pPr>
        <w:spacing w:after="0" w:line="240" w:lineRule="auto"/>
        <w:ind w:left="6521"/>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Администрации города</w:t>
      </w:r>
    </w:p>
    <w:p w:rsidR="00EA6734" w:rsidRPr="009F0611" w:rsidRDefault="00EA6734" w:rsidP="009F0611">
      <w:pPr>
        <w:spacing w:after="0" w:line="240" w:lineRule="auto"/>
        <w:ind w:left="6521"/>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от ___________ № ______</w:t>
      </w:r>
    </w:p>
    <w:p w:rsidR="00EA6734" w:rsidRPr="009F0611" w:rsidRDefault="00EA6734" w:rsidP="00D256C1">
      <w:pPr>
        <w:spacing w:after="0" w:line="240" w:lineRule="auto"/>
        <w:ind w:firstLine="567"/>
        <w:jc w:val="center"/>
        <w:rPr>
          <w:rFonts w:ascii="Times New Roman" w:eastAsia="Times New Roman" w:hAnsi="Times New Roman" w:cs="Times New Roman"/>
          <w:sz w:val="28"/>
          <w:szCs w:val="28"/>
          <w:lang w:eastAsia="ru-RU"/>
        </w:rPr>
      </w:pPr>
    </w:p>
    <w:p w:rsidR="00983C8E" w:rsidRDefault="00983C8E" w:rsidP="00D256C1">
      <w:pPr>
        <w:spacing w:after="0" w:line="240" w:lineRule="auto"/>
        <w:ind w:firstLine="567"/>
        <w:jc w:val="center"/>
        <w:rPr>
          <w:rFonts w:ascii="Times New Roman" w:eastAsia="Times New Roman" w:hAnsi="Times New Roman" w:cs="Times New Roman"/>
          <w:b/>
          <w:sz w:val="26"/>
          <w:szCs w:val="26"/>
          <w:lang w:eastAsia="ru-RU"/>
        </w:rPr>
      </w:pPr>
    </w:p>
    <w:p w:rsidR="00686A27" w:rsidRPr="009F0611" w:rsidRDefault="00BE0F7E" w:rsidP="00D256C1">
      <w:pPr>
        <w:spacing w:after="0" w:line="240" w:lineRule="auto"/>
        <w:ind w:firstLine="567"/>
        <w:jc w:val="center"/>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Р</w:t>
      </w:r>
      <w:r w:rsidR="00686A27" w:rsidRPr="009F0611">
        <w:rPr>
          <w:rFonts w:ascii="Times New Roman" w:eastAsia="Times New Roman" w:hAnsi="Times New Roman" w:cs="Times New Roman"/>
          <w:sz w:val="26"/>
          <w:szCs w:val="26"/>
          <w:lang w:eastAsia="ru-RU"/>
        </w:rPr>
        <w:t>егламент</w:t>
      </w:r>
    </w:p>
    <w:p w:rsidR="00562490" w:rsidRPr="009F0611" w:rsidRDefault="00686A27" w:rsidP="00D256C1">
      <w:pPr>
        <w:spacing w:after="0" w:line="240" w:lineRule="auto"/>
        <w:ind w:firstLine="567"/>
        <w:jc w:val="center"/>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 xml:space="preserve">взаимодействия структурных подразделений Администрации города </w:t>
      </w:r>
    </w:p>
    <w:p w:rsidR="00E92D13" w:rsidRPr="009F0611" w:rsidRDefault="00686A27" w:rsidP="00D256C1">
      <w:pPr>
        <w:spacing w:after="0" w:line="240" w:lineRule="auto"/>
        <w:ind w:firstLine="567"/>
        <w:jc w:val="center"/>
        <w:rPr>
          <w:rFonts w:ascii="Times New Roman" w:eastAsia="Times New Roman" w:hAnsi="Times New Roman" w:cs="Times New Roman"/>
          <w:sz w:val="26"/>
          <w:szCs w:val="26"/>
          <w:lang w:eastAsia="ru-RU"/>
        </w:rPr>
      </w:pPr>
      <w:r w:rsidRPr="009F0611">
        <w:rPr>
          <w:rFonts w:ascii="Times New Roman" w:eastAsia="Times New Roman" w:hAnsi="Times New Roman" w:cs="Times New Roman"/>
          <w:sz w:val="26"/>
          <w:szCs w:val="26"/>
          <w:lang w:eastAsia="ru-RU"/>
        </w:rPr>
        <w:t>и муниципальных учреждений</w:t>
      </w:r>
      <w:r w:rsidR="00D4056F" w:rsidRPr="009F0611">
        <w:rPr>
          <w:rFonts w:ascii="Times New Roman" w:eastAsia="Times New Roman" w:hAnsi="Times New Roman" w:cs="Times New Roman"/>
          <w:sz w:val="26"/>
          <w:szCs w:val="26"/>
          <w:lang w:eastAsia="ru-RU"/>
        </w:rPr>
        <w:t xml:space="preserve">, </w:t>
      </w:r>
      <w:r w:rsidR="00D4056F" w:rsidRPr="009F0611">
        <w:rPr>
          <w:rFonts w:ascii="Times New Roman" w:hAnsi="Times New Roman" w:cs="Times New Roman"/>
          <w:sz w:val="26"/>
          <w:szCs w:val="26"/>
        </w:rPr>
        <w:t>заказчиков, застройщиков, инвесторов</w:t>
      </w:r>
      <w:r w:rsidR="00E92D13" w:rsidRPr="009F0611">
        <w:rPr>
          <w:rFonts w:ascii="Times New Roman" w:eastAsia="Times New Roman" w:hAnsi="Times New Roman" w:cs="Times New Roman"/>
          <w:sz w:val="26"/>
          <w:szCs w:val="26"/>
          <w:lang w:eastAsia="ru-RU"/>
        </w:rPr>
        <w:t xml:space="preserve"> при проектировании, строительстве (реконструкции), </w:t>
      </w:r>
      <w:r w:rsidR="00D8253F" w:rsidRPr="009F0611">
        <w:rPr>
          <w:rFonts w:ascii="Times New Roman" w:eastAsia="Times New Roman" w:hAnsi="Times New Roman" w:cs="Times New Roman"/>
          <w:sz w:val="26"/>
          <w:szCs w:val="26"/>
          <w:lang w:eastAsia="ru-RU"/>
        </w:rPr>
        <w:t xml:space="preserve">осуществления </w:t>
      </w:r>
      <w:proofErr w:type="gramStart"/>
      <w:r w:rsidR="00D8253F" w:rsidRPr="009F0611">
        <w:rPr>
          <w:rFonts w:ascii="Times New Roman" w:eastAsia="Times New Roman" w:hAnsi="Times New Roman" w:cs="Times New Roman"/>
          <w:sz w:val="26"/>
          <w:szCs w:val="26"/>
          <w:lang w:eastAsia="ru-RU"/>
        </w:rPr>
        <w:t>контроля за</w:t>
      </w:r>
      <w:proofErr w:type="gramEnd"/>
      <w:r w:rsidR="00D8253F" w:rsidRPr="009F0611">
        <w:rPr>
          <w:rFonts w:ascii="Times New Roman" w:eastAsia="Times New Roman" w:hAnsi="Times New Roman" w:cs="Times New Roman"/>
          <w:sz w:val="26"/>
          <w:szCs w:val="26"/>
          <w:lang w:eastAsia="ru-RU"/>
        </w:rPr>
        <w:t xml:space="preserve"> ходом строительства объектов, </w:t>
      </w:r>
      <w:r w:rsidR="00E92D13" w:rsidRPr="009F0611">
        <w:rPr>
          <w:rFonts w:ascii="Times New Roman" w:eastAsia="Times New Roman" w:hAnsi="Times New Roman" w:cs="Times New Roman"/>
          <w:sz w:val="26"/>
          <w:szCs w:val="26"/>
          <w:lang w:eastAsia="ru-RU"/>
        </w:rPr>
        <w:t>ввода объекта в эксплуатацию, эксплуатации объект</w:t>
      </w:r>
      <w:r w:rsidR="00C5485D" w:rsidRPr="009F0611">
        <w:rPr>
          <w:rFonts w:ascii="Times New Roman" w:eastAsia="Times New Roman" w:hAnsi="Times New Roman" w:cs="Times New Roman"/>
          <w:sz w:val="26"/>
          <w:szCs w:val="26"/>
          <w:lang w:eastAsia="ru-RU"/>
        </w:rPr>
        <w:t>ов</w:t>
      </w:r>
      <w:r w:rsidR="005E20E7" w:rsidRPr="009F0611">
        <w:rPr>
          <w:rFonts w:ascii="Times New Roman" w:eastAsia="Times New Roman" w:hAnsi="Times New Roman" w:cs="Times New Roman"/>
          <w:sz w:val="26"/>
          <w:szCs w:val="26"/>
          <w:lang w:eastAsia="ru-RU"/>
        </w:rPr>
        <w:t xml:space="preserve"> </w:t>
      </w:r>
      <w:r w:rsidR="00360FEA" w:rsidRPr="009F0611">
        <w:rPr>
          <w:rFonts w:ascii="Times New Roman" w:eastAsia="Times New Roman" w:hAnsi="Times New Roman" w:cs="Times New Roman"/>
          <w:sz w:val="26"/>
          <w:szCs w:val="26"/>
          <w:lang w:eastAsia="ru-RU"/>
        </w:rPr>
        <w:t xml:space="preserve">капитального строительства </w:t>
      </w:r>
      <w:r w:rsidR="00FE0EAA" w:rsidRPr="009F0611">
        <w:rPr>
          <w:rFonts w:ascii="Times New Roman" w:eastAsia="Times New Roman" w:hAnsi="Times New Roman" w:cs="Times New Roman"/>
          <w:sz w:val="26"/>
          <w:szCs w:val="26"/>
          <w:lang w:eastAsia="ru-RU"/>
        </w:rPr>
        <w:t>социального значения</w:t>
      </w:r>
    </w:p>
    <w:p w:rsidR="00562490" w:rsidRPr="00820773" w:rsidRDefault="00562490" w:rsidP="00D256C1">
      <w:pPr>
        <w:spacing w:after="0" w:line="240" w:lineRule="auto"/>
        <w:ind w:firstLine="567"/>
        <w:jc w:val="center"/>
        <w:rPr>
          <w:rFonts w:ascii="Times New Roman" w:eastAsia="Times New Roman" w:hAnsi="Times New Roman" w:cs="Times New Roman"/>
          <w:sz w:val="26"/>
          <w:szCs w:val="26"/>
          <w:lang w:eastAsia="ru-RU"/>
        </w:rPr>
      </w:pPr>
    </w:p>
    <w:p w:rsidR="006D60A1" w:rsidRPr="00820773" w:rsidRDefault="00B53F75" w:rsidP="009570C8">
      <w:pPr>
        <w:spacing w:after="0" w:line="240" w:lineRule="auto"/>
        <w:ind w:firstLine="567"/>
        <w:jc w:val="both"/>
        <w:rPr>
          <w:rFonts w:ascii="Times New Roman" w:eastAsia="Times New Roman" w:hAnsi="Times New Roman" w:cs="Times New Roman"/>
          <w:bCs/>
          <w:kern w:val="36"/>
          <w:sz w:val="26"/>
          <w:szCs w:val="26"/>
          <w:lang w:eastAsia="ru-RU"/>
        </w:rPr>
      </w:pPr>
      <w:r w:rsidRPr="00820773">
        <w:rPr>
          <w:rFonts w:ascii="Times New Roman" w:hAnsi="Times New Roman" w:cs="Times New Roman"/>
          <w:b/>
          <w:bCs/>
          <w:sz w:val="26"/>
          <w:szCs w:val="26"/>
        </w:rPr>
        <w:tab/>
      </w:r>
      <w:r w:rsidRPr="00820773">
        <w:rPr>
          <w:rFonts w:ascii="Times New Roman" w:hAnsi="Times New Roman" w:cs="Times New Roman"/>
          <w:bCs/>
          <w:sz w:val="26"/>
          <w:szCs w:val="26"/>
        </w:rPr>
        <w:t xml:space="preserve">Настоящий </w:t>
      </w:r>
      <w:r w:rsidR="00562490" w:rsidRPr="00820773">
        <w:rPr>
          <w:rFonts w:ascii="Times New Roman" w:hAnsi="Times New Roman" w:cs="Times New Roman"/>
          <w:bCs/>
          <w:sz w:val="26"/>
          <w:szCs w:val="26"/>
        </w:rPr>
        <w:t xml:space="preserve">регламент устанавливает порядок </w:t>
      </w:r>
      <w:r w:rsidR="00562490" w:rsidRPr="00820773">
        <w:rPr>
          <w:rFonts w:ascii="Times New Roman" w:eastAsia="Times New Roman" w:hAnsi="Times New Roman" w:cs="Times New Roman"/>
          <w:sz w:val="26"/>
          <w:szCs w:val="26"/>
          <w:lang w:eastAsia="ru-RU"/>
        </w:rPr>
        <w:t>взаимодействия орган</w:t>
      </w:r>
      <w:r w:rsidR="00597D37" w:rsidRPr="00820773">
        <w:rPr>
          <w:rFonts w:ascii="Times New Roman" w:eastAsia="Times New Roman" w:hAnsi="Times New Roman" w:cs="Times New Roman"/>
          <w:sz w:val="26"/>
          <w:szCs w:val="26"/>
          <w:lang w:eastAsia="ru-RU"/>
        </w:rPr>
        <w:t>ов</w:t>
      </w:r>
      <w:r w:rsidR="00562490" w:rsidRPr="00820773">
        <w:rPr>
          <w:rFonts w:ascii="Times New Roman" w:eastAsia="Times New Roman" w:hAnsi="Times New Roman" w:cs="Times New Roman"/>
          <w:sz w:val="26"/>
          <w:szCs w:val="26"/>
          <w:lang w:eastAsia="ru-RU"/>
        </w:rPr>
        <w:t xml:space="preserve"> местного самоуправления и </w:t>
      </w:r>
      <w:r w:rsidR="00D4056F" w:rsidRPr="00820773">
        <w:rPr>
          <w:rFonts w:ascii="Times New Roman" w:eastAsia="Times New Roman" w:hAnsi="Times New Roman" w:cs="Times New Roman"/>
          <w:sz w:val="26"/>
          <w:szCs w:val="26"/>
          <w:lang w:eastAsia="ru-RU"/>
        </w:rPr>
        <w:t>заказчиков, застройщиков, инвесторов</w:t>
      </w:r>
      <w:r w:rsidR="00562490" w:rsidRPr="00820773">
        <w:rPr>
          <w:rFonts w:ascii="Times New Roman" w:eastAsia="Times New Roman" w:hAnsi="Times New Roman" w:cs="Times New Roman"/>
          <w:sz w:val="26"/>
          <w:szCs w:val="26"/>
          <w:lang w:eastAsia="ru-RU"/>
        </w:rPr>
        <w:t>, начиная с</w:t>
      </w:r>
      <w:r w:rsidR="00E92D13" w:rsidRPr="00820773">
        <w:rPr>
          <w:rFonts w:ascii="Times New Roman" w:eastAsia="Times New Roman" w:hAnsi="Times New Roman" w:cs="Times New Roman"/>
          <w:sz w:val="26"/>
          <w:szCs w:val="26"/>
          <w:lang w:eastAsia="ru-RU"/>
        </w:rPr>
        <w:t xml:space="preserve"> включения объекта</w:t>
      </w:r>
      <w:r w:rsidR="00E92D13" w:rsidRPr="00820773">
        <w:rPr>
          <w:rFonts w:ascii="Times New Roman" w:hAnsi="Times New Roman" w:cs="Times New Roman"/>
          <w:bCs/>
          <w:sz w:val="26"/>
          <w:szCs w:val="26"/>
        </w:rPr>
        <w:t xml:space="preserve"> в бюджетную роспись</w:t>
      </w:r>
      <w:r w:rsidR="00136B92">
        <w:rPr>
          <w:rFonts w:ascii="Times New Roman" w:hAnsi="Times New Roman" w:cs="Times New Roman"/>
          <w:bCs/>
          <w:sz w:val="26"/>
          <w:szCs w:val="26"/>
        </w:rPr>
        <w:t xml:space="preserve"> до момента эксплуатации объекта,</w:t>
      </w:r>
      <w:r w:rsidR="002F3B5C">
        <w:rPr>
          <w:rFonts w:ascii="Times New Roman" w:hAnsi="Times New Roman" w:cs="Times New Roman"/>
          <w:bCs/>
          <w:sz w:val="26"/>
          <w:szCs w:val="26"/>
        </w:rPr>
        <w:t xml:space="preserve"> строительство которого осуществляется за счет бюджетных средств, включая этапы </w:t>
      </w:r>
      <w:r w:rsidR="00562490" w:rsidRPr="00820773">
        <w:rPr>
          <w:rFonts w:ascii="Times New Roman" w:eastAsia="Times New Roman" w:hAnsi="Times New Roman" w:cs="Times New Roman"/>
          <w:sz w:val="26"/>
          <w:szCs w:val="26"/>
          <w:lang w:eastAsia="ru-RU"/>
        </w:rPr>
        <w:t>подготовки технического</w:t>
      </w:r>
      <w:r w:rsidR="00C35588" w:rsidRPr="00820773">
        <w:rPr>
          <w:rFonts w:ascii="Times New Roman" w:eastAsia="Times New Roman" w:hAnsi="Times New Roman" w:cs="Times New Roman"/>
          <w:sz w:val="26"/>
          <w:szCs w:val="26"/>
          <w:lang w:eastAsia="ru-RU"/>
        </w:rPr>
        <w:t xml:space="preserve"> </w:t>
      </w:r>
      <w:r w:rsidR="00562490" w:rsidRPr="00820773">
        <w:rPr>
          <w:rFonts w:ascii="Times New Roman" w:eastAsia="Times New Roman" w:hAnsi="Times New Roman" w:cs="Times New Roman"/>
          <w:sz w:val="26"/>
          <w:szCs w:val="26"/>
          <w:lang w:eastAsia="ru-RU"/>
        </w:rPr>
        <w:t>задания,</w:t>
      </w:r>
      <w:r w:rsidR="00E92D13" w:rsidRPr="00820773">
        <w:rPr>
          <w:rFonts w:ascii="Times New Roman" w:eastAsia="Times New Roman" w:hAnsi="Times New Roman" w:cs="Times New Roman"/>
          <w:sz w:val="26"/>
          <w:szCs w:val="26"/>
          <w:lang w:eastAsia="ru-RU"/>
        </w:rPr>
        <w:t xml:space="preserve"> задания на проектирование,</w:t>
      </w:r>
      <w:r w:rsidR="00562490" w:rsidRPr="00820773">
        <w:rPr>
          <w:rFonts w:ascii="Times New Roman" w:eastAsia="Times New Roman" w:hAnsi="Times New Roman" w:cs="Times New Roman"/>
          <w:sz w:val="26"/>
          <w:szCs w:val="26"/>
          <w:lang w:eastAsia="ru-RU"/>
        </w:rPr>
        <w:t xml:space="preserve"> разработки и согласования проекта, осуществления </w:t>
      </w:r>
      <w:proofErr w:type="gramStart"/>
      <w:r w:rsidR="00562490" w:rsidRPr="00820773">
        <w:rPr>
          <w:rFonts w:ascii="Times New Roman" w:eastAsia="Times New Roman" w:hAnsi="Times New Roman" w:cs="Times New Roman"/>
          <w:sz w:val="26"/>
          <w:szCs w:val="26"/>
          <w:lang w:eastAsia="ru-RU"/>
        </w:rPr>
        <w:t>контроля за</w:t>
      </w:r>
      <w:proofErr w:type="gramEnd"/>
      <w:r w:rsidR="00562490" w:rsidRPr="00820773">
        <w:rPr>
          <w:rFonts w:ascii="Times New Roman" w:eastAsia="Times New Roman" w:hAnsi="Times New Roman" w:cs="Times New Roman"/>
          <w:sz w:val="26"/>
          <w:szCs w:val="26"/>
          <w:lang w:eastAsia="ru-RU"/>
        </w:rPr>
        <w:t xml:space="preserve"> ходом строительства объектов капитального строительства</w:t>
      </w:r>
      <w:r w:rsidR="002F3B5C">
        <w:rPr>
          <w:rFonts w:ascii="Times New Roman" w:eastAsia="Times New Roman" w:hAnsi="Times New Roman" w:cs="Times New Roman"/>
          <w:sz w:val="26"/>
          <w:szCs w:val="26"/>
          <w:lang w:eastAsia="ru-RU"/>
        </w:rPr>
        <w:t>.</w:t>
      </w:r>
      <w:r w:rsidR="00562490" w:rsidRPr="00820773">
        <w:rPr>
          <w:rFonts w:ascii="Times New Roman" w:hAnsi="Times New Roman" w:cs="Times New Roman"/>
          <w:sz w:val="26"/>
          <w:szCs w:val="26"/>
        </w:rPr>
        <w:tab/>
      </w:r>
    </w:p>
    <w:p w:rsidR="008D5084" w:rsidRPr="00820773" w:rsidRDefault="008D5084"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0" w:name="sub_1001"/>
      <w:r w:rsidRPr="00820773">
        <w:rPr>
          <w:rFonts w:ascii="Times New Roman" w:hAnsi="Times New Roman" w:cs="Times New Roman"/>
          <w:b/>
          <w:bCs/>
          <w:sz w:val="26"/>
          <w:szCs w:val="26"/>
        </w:rPr>
        <w:t>1. Общие положения</w:t>
      </w:r>
      <w:bookmarkEnd w:id="0"/>
    </w:p>
    <w:p w:rsidR="00512E7C" w:rsidRPr="00820773" w:rsidRDefault="008D5084" w:rsidP="00512E7C">
      <w:pPr>
        <w:pStyle w:val="ad"/>
        <w:ind w:left="139" w:firstLine="428"/>
        <w:jc w:val="both"/>
        <w:rPr>
          <w:sz w:val="26"/>
          <w:szCs w:val="26"/>
        </w:rPr>
      </w:pPr>
      <w:proofErr w:type="gramStart"/>
      <w:r w:rsidRPr="00820773">
        <w:rPr>
          <w:rFonts w:ascii="Times New Roman" w:hAnsi="Times New Roman" w:cs="Times New Roman"/>
          <w:sz w:val="26"/>
          <w:szCs w:val="26"/>
        </w:rPr>
        <w:t xml:space="preserve">Настоящий </w:t>
      </w:r>
      <w:r w:rsidR="006C3F23" w:rsidRPr="00820773">
        <w:rPr>
          <w:rFonts w:ascii="Times New Roman" w:hAnsi="Times New Roman" w:cs="Times New Roman"/>
          <w:sz w:val="26"/>
          <w:szCs w:val="26"/>
        </w:rPr>
        <w:t>регламент</w:t>
      </w:r>
      <w:r w:rsidRPr="00820773">
        <w:rPr>
          <w:rFonts w:ascii="Times New Roman" w:hAnsi="Times New Roman" w:cs="Times New Roman"/>
          <w:sz w:val="26"/>
          <w:szCs w:val="26"/>
        </w:rPr>
        <w:t xml:space="preserve"> разработан в соответствии </w:t>
      </w:r>
      <w:r w:rsidR="002C1E8D" w:rsidRPr="00820773">
        <w:rPr>
          <w:rFonts w:ascii="Times New Roman" w:hAnsi="Times New Roman" w:cs="Times New Roman"/>
          <w:sz w:val="26"/>
          <w:szCs w:val="26"/>
        </w:rPr>
        <w:t xml:space="preserve">Градостроительным кодексом Российской Федерации, Федеральными законами от 27.07.2010 № 190-ФЗ </w:t>
      </w:r>
      <w:r w:rsidR="00A33177">
        <w:rPr>
          <w:rFonts w:ascii="Times New Roman" w:hAnsi="Times New Roman" w:cs="Times New Roman"/>
          <w:sz w:val="26"/>
          <w:szCs w:val="26"/>
        </w:rPr>
        <w:br/>
      </w:r>
      <w:r w:rsidR="002C1E8D" w:rsidRPr="00820773">
        <w:rPr>
          <w:rFonts w:ascii="Times New Roman" w:hAnsi="Times New Roman" w:cs="Times New Roman"/>
          <w:sz w:val="26"/>
          <w:szCs w:val="26"/>
        </w:rPr>
        <w:t xml:space="preserve">«О теплоснабжении», от 24.07.2007  № 221-ФЗ «О государственном кадастре недвижимости», от 21.07.1997 № 122-ФЗ «О государственной регистрации прав </w:t>
      </w:r>
      <w:r w:rsidR="00A33177">
        <w:rPr>
          <w:rFonts w:ascii="Times New Roman" w:hAnsi="Times New Roman" w:cs="Times New Roman"/>
          <w:sz w:val="26"/>
          <w:szCs w:val="26"/>
        </w:rPr>
        <w:br/>
      </w:r>
      <w:r w:rsidR="002C1E8D" w:rsidRPr="00820773">
        <w:rPr>
          <w:rFonts w:ascii="Times New Roman" w:hAnsi="Times New Roman" w:cs="Times New Roman"/>
          <w:sz w:val="26"/>
          <w:szCs w:val="26"/>
        </w:rPr>
        <w:t xml:space="preserve">на недвижимое имущество и сделок с ним», постановлениями Правительства Российской Федерации от 13.02.2006 № 83 «Об утверждении Правил определения </w:t>
      </w:r>
      <w:r w:rsidR="00A33177">
        <w:rPr>
          <w:rFonts w:ascii="Times New Roman" w:hAnsi="Times New Roman" w:cs="Times New Roman"/>
          <w:sz w:val="26"/>
          <w:szCs w:val="26"/>
        </w:rPr>
        <w:br/>
      </w:r>
      <w:r w:rsidR="002C1E8D" w:rsidRPr="00820773">
        <w:rPr>
          <w:rFonts w:ascii="Times New Roman" w:hAnsi="Times New Roman" w:cs="Times New Roman"/>
          <w:sz w:val="26"/>
          <w:szCs w:val="26"/>
        </w:rPr>
        <w:t>и предоставления технических условий подключения объекта капитального строительства к сетям инженерно-технического обеспечения</w:t>
      </w:r>
      <w:proofErr w:type="gramEnd"/>
      <w:r w:rsidR="002C1E8D" w:rsidRPr="00820773">
        <w:rPr>
          <w:rFonts w:ascii="Times New Roman" w:hAnsi="Times New Roman" w:cs="Times New Roman"/>
          <w:sz w:val="26"/>
          <w:szCs w:val="26"/>
        </w:rPr>
        <w:t xml:space="preserve"> </w:t>
      </w:r>
      <w:proofErr w:type="gramStart"/>
      <w:r w:rsidR="002C1E8D" w:rsidRPr="00820773">
        <w:rPr>
          <w:rFonts w:ascii="Times New Roman" w:hAnsi="Times New Roman" w:cs="Times New Roman"/>
          <w:sz w:val="26"/>
          <w:szCs w:val="26"/>
        </w:rPr>
        <w:t>и Правил подключения объекта капитального строительства к сетям инженерно-технического обеспечения»,  от 16.02.2008 № 87 «О составе разделов проектной документации и требованиях к их содержанию», от 05.03.2007 № 145 «О порядке организации и проведения государственной экспертизы проектной документации и результатов инженерных изысканий», от 16.04.2012 № 307 «О порядке подключения к системам теплоснабжения и о внесении изменений в некоторые акты Правительства Российской Федерации»</w:t>
      </w:r>
      <w:r w:rsidRPr="00820773">
        <w:rPr>
          <w:rFonts w:ascii="Times New Roman" w:hAnsi="Times New Roman" w:cs="Times New Roman"/>
          <w:sz w:val="26"/>
          <w:szCs w:val="26"/>
        </w:rPr>
        <w:t xml:space="preserve">, </w:t>
      </w:r>
      <w:r w:rsidR="002C1E8D" w:rsidRPr="00820773">
        <w:rPr>
          <w:rFonts w:ascii="Times New Roman" w:hAnsi="Times New Roman" w:cs="Times New Roman"/>
          <w:sz w:val="26"/>
          <w:szCs w:val="26"/>
        </w:rPr>
        <w:t>от 29.07.2013</w:t>
      </w:r>
      <w:proofErr w:type="gramEnd"/>
      <w:r w:rsidR="002C1E8D" w:rsidRPr="00820773">
        <w:rPr>
          <w:rFonts w:ascii="Times New Roman" w:hAnsi="Times New Roman" w:cs="Times New Roman"/>
          <w:sz w:val="26"/>
          <w:szCs w:val="26"/>
        </w:rPr>
        <w:t> № </w:t>
      </w:r>
      <w:proofErr w:type="gramStart"/>
      <w:r w:rsidR="002C1E8D" w:rsidRPr="00820773">
        <w:rPr>
          <w:rFonts w:ascii="Times New Roman" w:hAnsi="Times New Roman" w:cs="Times New Roman"/>
          <w:sz w:val="26"/>
          <w:szCs w:val="26"/>
        </w:rPr>
        <w:t>644 «Об утверждении Правил холодного водоснабжения и водоотведения и о внесении изменений в некоторые акты Правительства Российской Федерации»</w:t>
      </w:r>
      <w:r w:rsidR="00CC75B9" w:rsidRPr="00820773">
        <w:rPr>
          <w:rFonts w:ascii="Times New Roman" w:hAnsi="Times New Roman" w:cs="Times New Roman"/>
          <w:sz w:val="26"/>
          <w:szCs w:val="26"/>
        </w:rPr>
        <w:t xml:space="preserve">, </w:t>
      </w:r>
      <w:r w:rsidR="002C1E8D" w:rsidRPr="00820773">
        <w:rPr>
          <w:rFonts w:ascii="Times New Roman" w:hAnsi="Times New Roman" w:cs="Times New Roman"/>
          <w:sz w:val="26"/>
          <w:szCs w:val="26"/>
        </w:rPr>
        <w:t>от 30.12.2013 №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r w:rsidRPr="00820773">
        <w:rPr>
          <w:rFonts w:ascii="Times New Roman" w:hAnsi="Times New Roman" w:cs="Times New Roman"/>
          <w:sz w:val="26"/>
          <w:szCs w:val="26"/>
        </w:rPr>
        <w:t xml:space="preserve">, </w:t>
      </w:r>
      <w:r w:rsidR="002C1E8D" w:rsidRPr="00820773">
        <w:rPr>
          <w:rFonts w:ascii="Times New Roman" w:hAnsi="Times New Roman" w:cs="Times New Roman"/>
          <w:sz w:val="26"/>
          <w:szCs w:val="26"/>
        </w:rPr>
        <w:t>от 27.12.2004  № 861 «Об утверждении Правил недискриминационного доступа к услугам по передаче электрической энергии</w:t>
      </w:r>
      <w:proofErr w:type="gramEnd"/>
      <w:r w:rsidR="002C1E8D" w:rsidRPr="00820773">
        <w:rPr>
          <w:rFonts w:ascii="Times New Roman" w:hAnsi="Times New Roman" w:cs="Times New Roman"/>
          <w:sz w:val="26"/>
          <w:szCs w:val="26"/>
        </w:rPr>
        <w:t xml:space="preserve"> </w:t>
      </w:r>
      <w:proofErr w:type="gramStart"/>
      <w:r w:rsidR="002C1E8D" w:rsidRPr="00820773">
        <w:rPr>
          <w:rFonts w:ascii="Times New Roman" w:hAnsi="Times New Roman" w:cs="Times New Roman"/>
          <w:sz w:val="26"/>
          <w:szCs w:val="26"/>
        </w:rPr>
        <w:t xml:space="preserve">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r w:rsidR="002C1E8D" w:rsidRPr="00820773">
        <w:rPr>
          <w:rFonts w:ascii="Times New Roman" w:hAnsi="Times New Roman" w:cs="Times New Roman"/>
          <w:sz w:val="26"/>
          <w:szCs w:val="26"/>
        </w:rPr>
        <w:lastRenderedPageBreak/>
        <w:t xml:space="preserve">энергопринимающих устройств потребителей электрической энергии, объектов </w:t>
      </w:r>
      <w:r w:rsidR="00A33177">
        <w:rPr>
          <w:rFonts w:ascii="Times New Roman" w:hAnsi="Times New Roman" w:cs="Times New Roman"/>
          <w:sz w:val="26"/>
          <w:szCs w:val="26"/>
        </w:rPr>
        <w:br/>
      </w:r>
      <w:r w:rsidR="002C1E8D" w:rsidRPr="00820773">
        <w:rPr>
          <w:rFonts w:ascii="Times New Roman" w:hAnsi="Times New Roman" w:cs="Times New Roman"/>
          <w:sz w:val="26"/>
          <w:szCs w:val="26"/>
        </w:rP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roofErr w:type="gramEnd"/>
      <w:r w:rsidR="002C1E8D" w:rsidRPr="00820773">
        <w:rPr>
          <w:rFonts w:ascii="Times New Roman" w:hAnsi="Times New Roman" w:cs="Times New Roman"/>
          <w:sz w:val="26"/>
          <w:szCs w:val="26"/>
        </w:rPr>
        <w:t>»</w:t>
      </w:r>
      <w:r w:rsidRPr="00820773">
        <w:rPr>
          <w:rFonts w:ascii="Times New Roman" w:hAnsi="Times New Roman" w:cs="Times New Roman"/>
          <w:sz w:val="26"/>
          <w:szCs w:val="26"/>
        </w:rPr>
        <w:t>,</w:t>
      </w:r>
      <w:r w:rsidR="00F8504B" w:rsidRPr="00820773">
        <w:rPr>
          <w:rFonts w:ascii="Times New Roman" w:hAnsi="Times New Roman" w:cs="Times New Roman"/>
          <w:sz w:val="26"/>
          <w:szCs w:val="26"/>
        </w:rPr>
        <w:t xml:space="preserve"> </w:t>
      </w:r>
      <w:proofErr w:type="gramStart"/>
      <w:r w:rsidR="002C1E8D" w:rsidRPr="00820773">
        <w:rPr>
          <w:rFonts w:ascii="Times New Roman" w:hAnsi="Times New Roman" w:cs="Times New Roman"/>
          <w:sz w:val="26"/>
          <w:szCs w:val="26"/>
        </w:rPr>
        <w:t>приказом Федеральной службы по экологическому, технологическому и атомному надзору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r w:rsidR="00F8504B" w:rsidRPr="00820773">
        <w:rPr>
          <w:rFonts w:ascii="Times New Roman" w:hAnsi="Times New Roman" w:cs="Times New Roman"/>
          <w:sz w:val="26"/>
          <w:szCs w:val="26"/>
        </w:rPr>
        <w:t xml:space="preserve">, </w:t>
      </w:r>
      <w:r w:rsidR="002C1E8D" w:rsidRPr="00820773">
        <w:rPr>
          <w:rFonts w:ascii="Times New Roman" w:hAnsi="Times New Roman" w:cs="Times New Roman"/>
          <w:sz w:val="26"/>
          <w:szCs w:val="26"/>
        </w:rPr>
        <w:t>постановлени</w:t>
      </w:r>
      <w:r w:rsidR="006B26F7" w:rsidRPr="00820773">
        <w:rPr>
          <w:rFonts w:ascii="Times New Roman" w:hAnsi="Times New Roman" w:cs="Times New Roman"/>
          <w:sz w:val="26"/>
          <w:szCs w:val="26"/>
        </w:rPr>
        <w:t>ями</w:t>
      </w:r>
      <w:r w:rsidR="002C1E8D" w:rsidRPr="00820773">
        <w:rPr>
          <w:rFonts w:ascii="Times New Roman" w:hAnsi="Times New Roman" w:cs="Times New Roman"/>
          <w:sz w:val="26"/>
          <w:szCs w:val="26"/>
        </w:rPr>
        <w:t xml:space="preserve"> Правительства Ханты-Мансийского автономного округа - Югры от 24.08.2012 № 297-п «О порядке утверждения заданий на</w:t>
      </w:r>
      <w:proofErr w:type="gramEnd"/>
      <w:r w:rsidR="002C1E8D" w:rsidRPr="00820773">
        <w:rPr>
          <w:rFonts w:ascii="Times New Roman" w:hAnsi="Times New Roman" w:cs="Times New Roman"/>
          <w:sz w:val="26"/>
          <w:szCs w:val="26"/>
        </w:rPr>
        <w:t xml:space="preserve"> </w:t>
      </w:r>
      <w:proofErr w:type="gramStart"/>
      <w:r w:rsidR="002C1E8D" w:rsidRPr="00820773">
        <w:rPr>
          <w:rFonts w:ascii="Times New Roman" w:hAnsi="Times New Roman" w:cs="Times New Roman"/>
          <w:sz w:val="26"/>
          <w:szCs w:val="26"/>
        </w:rPr>
        <w:t xml:space="preserve">проектирование и проектной документации на объекты капитального строительства, строительство, реконструкция которых осуществляется с привлечением средств бюджета Ханты-Мансийского автономного округа - Югры, а также порядке утверждения заданий на проектирование и проектной документации по автомобильным дорогам, общего пользования, проектирование, строительство, реконструкция, капитальный ремонт и ремонт которых осуществляется с привлечением средств бюджета Ханты-Мансийского автономного округа – </w:t>
      </w:r>
      <w:proofErr w:type="spellStart"/>
      <w:r w:rsidR="002C1E8D" w:rsidRPr="00820773">
        <w:rPr>
          <w:rFonts w:ascii="Times New Roman" w:hAnsi="Times New Roman" w:cs="Times New Roman"/>
          <w:sz w:val="26"/>
          <w:szCs w:val="26"/>
        </w:rPr>
        <w:t>Югры</w:t>
      </w:r>
      <w:proofErr w:type="spellEnd"/>
      <w:r w:rsidR="002C1E8D" w:rsidRPr="00820773">
        <w:rPr>
          <w:rFonts w:ascii="Times New Roman" w:hAnsi="Times New Roman" w:cs="Times New Roman"/>
          <w:sz w:val="26"/>
          <w:szCs w:val="26"/>
        </w:rPr>
        <w:t xml:space="preserve">», </w:t>
      </w:r>
      <w:r w:rsidR="006B26F7" w:rsidRPr="00820773">
        <w:rPr>
          <w:rFonts w:ascii="Times New Roman" w:hAnsi="Times New Roman" w:cs="Times New Roman"/>
          <w:sz w:val="26"/>
          <w:szCs w:val="26"/>
        </w:rPr>
        <w:t>от 14.04.2011 № 124-п «О порядке проведения проверки сметной</w:t>
      </w:r>
      <w:proofErr w:type="gramEnd"/>
      <w:r w:rsidR="006B26F7" w:rsidRPr="00820773">
        <w:rPr>
          <w:rFonts w:ascii="Times New Roman" w:hAnsi="Times New Roman" w:cs="Times New Roman"/>
          <w:sz w:val="26"/>
          <w:szCs w:val="26"/>
        </w:rPr>
        <w:t xml:space="preserve"> </w:t>
      </w:r>
      <w:proofErr w:type="gramStart"/>
      <w:r w:rsidR="006B26F7" w:rsidRPr="00820773">
        <w:rPr>
          <w:rFonts w:ascii="Times New Roman" w:hAnsi="Times New Roman" w:cs="Times New Roman"/>
          <w:sz w:val="26"/>
          <w:szCs w:val="26"/>
        </w:rPr>
        <w:t>стоимости инвестиционных проектов на предмет достоверности использования направляемых на капитальные вложения средств бюджета Ханты-Мансийского автономного округа – Югры»,</w:t>
      </w:r>
      <w:r w:rsidR="002F3B5C">
        <w:rPr>
          <w:rFonts w:ascii="Times New Roman" w:hAnsi="Times New Roman" w:cs="Times New Roman"/>
          <w:sz w:val="26"/>
          <w:szCs w:val="26"/>
        </w:rPr>
        <w:t xml:space="preserve"> от 29.12.2014 </w:t>
      </w:r>
      <w:r w:rsidR="00A33177">
        <w:rPr>
          <w:rFonts w:ascii="Times New Roman" w:hAnsi="Times New Roman" w:cs="Times New Roman"/>
          <w:sz w:val="26"/>
          <w:szCs w:val="26"/>
        </w:rPr>
        <w:br/>
      </w:r>
      <w:r w:rsidR="002F3B5C">
        <w:rPr>
          <w:rFonts w:ascii="Times New Roman" w:hAnsi="Times New Roman" w:cs="Times New Roman"/>
          <w:sz w:val="26"/>
          <w:szCs w:val="26"/>
        </w:rPr>
        <w:t>№ 534-п</w:t>
      </w:r>
      <w:r w:rsidR="006B26F7" w:rsidRPr="00820773">
        <w:rPr>
          <w:rFonts w:ascii="Times New Roman" w:hAnsi="Times New Roman" w:cs="Times New Roman"/>
          <w:sz w:val="26"/>
          <w:szCs w:val="26"/>
        </w:rPr>
        <w:t xml:space="preserve"> «Об утверждении региональных нормативов градостроительного проектирования Ханты-Мансийского автономного округа – Югры»,</w:t>
      </w:r>
      <w:r w:rsidR="00512E7C" w:rsidRPr="00820773">
        <w:rPr>
          <w:sz w:val="26"/>
          <w:szCs w:val="26"/>
        </w:rPr>
        <w:t xml:space="preserve"> </w:t>
      </w:r>
      <w:r w:rsidR="008E728B" w:rsidRPr="00820773">
        <w:rPr>
          <w:rFonts w:ascii="Times New Roman" w:hAnsi="Times New Roman" w:cs="Times New Roman"/>
          <w:sz w:val="26"/>
          <w:szCs w:val="26"/>
        </w:rPr>
        <w:t>р</w:t>
      </w:r>
      <w:r w:rsidR="00387FF4">
        <w:rPr>
          <w:rFonts w:ascii="Times New Roman" w:hAnsi="Times New Roman" w:cs="Times New Roman"/>
          <w:sz w:val="26"/>
          <w:szCs w:val="26"/>
        </w:rPr>
        <w:t>ешениями</w:t>
      </w:r>
      <w:r w:rsidR="008E728B" w:rsidRPr="00820773">
        <w:rPr>
          <w:rFonts w:ascii="Times New Roman" w:hAnsi="Times New Roman" w:cs="Times New Roman"/>
          <w:sz w:val="26"/>
          <w:szCs w:val="26"/>
        </w:rPr>
        <w:t xml:space="preserve"> </w:t>
      </w:r>
      <w:r w:rsidR="00512E7C" w:rsidRPr="00820773">
        <w:rPr>
          <w:rFonts w:ascii="Times New Roman" w:hAnsi="Times New Roman" w:cs="Times New Roman"/>
          <w:sz w:val="26"/>
          <w:szCs w:val="26"/>
        </w:rPr>
        <w:t>Думы города Сургута</w:t>
      </w:r>
      <w:r w:rsidR="003E27EA" w:rsidRPr="00820773">
        <w:rPr>
          <w:rFonts w:ascii="Times New Roman" w:hAnsi="Times New Roman" w:cs="Times New Roman"/>
          <w:sz w:val="26"/>
          <w:szCs w:val="26"/>
        </w:rPr>
        <w:t xml:space="preserve"> от 28</w:t>
      </w:r>
      <w:r w:rsidR="00512E7C" w:rsidRPr="00820773">
        <w:rPr>
          <w:rFonts w:ascii="Times New Roman" w:hAnsi="Times New Roman" w:cs="Times New Roman"/>
          <w:sz w:val="26"/>
          <w:szCs w:val="26"/>
        </w:rPr>
        <w:t>.06.</w:t>
      </w:r>
      <w:r w:rsidR="003E27EA" w:rsidRPr="00820773">
        <w:rPr>
          <w:rFonts w:ascii="Times New Roman" w:hAnsi="Times New Roman" w:cs="Times New Roman"/>
          <w:sz w:val="26"/>
          <w:szCs w:val="26"/>
        </w:rPr>
        <w:t xml:space="preserve">2005 </w:t>
      </w:r>
      <w:r w:rsidR="00512E7C" w:rsidRPr="00820773">
        <w:rPr>
          <w:rFonts w:ascii="Times New Roman" w:hAnsi="Times New Roman" w:cs="Times New Roman"/>
          <w:sz w:val="26"/>
          <w:szCs w:val="26"/>
        </w:rPr>
        <w:t>№</w:t>
      </w:r>
      <w:r w:rsidR="003E27EA" w:rsidRPr="00820773">
        <w:rPr>
          <w:rFonts w:ascii="Times New Roman" w:hAnsi="Times New Roman" w:cs="Times New Roman"/>
          <w:sz w:val="26"/>
          <w:szCs w:val="26"/>
        </w:rPr>
        <w:t xml:space="preserve"> 475-III</w:t>
      </w:r>
      <w:r w:rsidR="008E728B" w:rsidRPr="00820773">
        <w:rPr>
          <w:rFonts w:ascii="Times New Roman" w:hAnsi="Times New Roman" w:cs="Times New Roman"/>
          <w:sz w:val="26"/>
          <w:szCs w:val="26"/>
        </w:rPr>
        <w:t xml:space="preserve"> </w:t>
      </w:r>
      <w:r w:rsidR="003E27EA" w:rsidRPr="00820773">
        <w:rPr>
          <w:rFonts w:ascii="Times New Roman" w:hAnsi="Times New Roman" w:cs="Times New Roman"/>
          <w:sz w:val="26"/>
          <w:szCs w:val="26"/>
        </w:rPr>
        <w:t xml:space="preserve">ГД </w:t>
      </w:r>
      <w:r w:rsidR="00573A45" w:rsidRPr="00820773">
        <w:rPr>
          <w:rFonts w:ascii="Times New Roman" w:hAnsi="Times New Roman" w:cs="Times New Roman"/>
          <w:sz w:val="26"/>
          <w:szCs w:val="26"/>
        </w:rPr>
        <w:t>«</w:t>
      </w:r>
      <w:r w:rsidR="003E27EA" w:rsidRPr="00820773">
        <w:rPr>
          <w:rFonts w:ascii="Times New Roman" w:hAnsi="Times New Roman" w:cs="Times New Roman"/>
          <w:sz w:val="26"/>
          <w:szCs w:val="26"/>
        </w:rPr>
        <w:t>Об утверждении Правил землепользования и застройки на территории города Сургута</w:t>
      </w:r>
      <w:r w:rsidR="00573A45" w:rsidRPr="00820773">
        <w:rPr>
          <w:rFonts w:ascii="Times New Roman" w:hAnsi="Times New Roman" w:cs="Times New Roman"/>
          <w:sz w:val="26"/>
          <w:szCs w:val="26"/>
        </w:rPr>
        <w:t>»</w:t>
      </w:r>
      <w:r w:rsidRPr="00820773">
        <w:rPr>
          <w:rFonts w:ascii="Times New Roman" w:hAnsi="Times New Roman" w:cs="Times New Roman"/>
          <w:sz w:val="26"/>
          <w:szCs w:val="26"/>
        </w:rPr>
        <w:t>,</w:t>
      </w:r>
      <w:r w:rsidR="00387FF4">
        <w:rPr>
          <w:rFonts w:ascii="Times New Roman" w:hAnsi="Times New Roman" w:cs="Times New Roman"/>
          <w:sz w:val="26"/>
          <w:szCs w:val="26"/>
        </w:rPr>
        <w:t xml:space="preserve"> от 07.05.2015 № 695-</w:t>
      </w:r>
      <w:r w:rsidR="00387FF4">
        <w:rPr>
          <w:rFonts w:ascii="Times New Roman" w:hAnsi="Times New Roman" w:cs="Times New Roman"/>
          <w:sz w:val="26"/>
          <w:szCs w:val="26"/>
          <w:lang w:val="en-US"/>
        </w:rPr>
        <w:t>V</w:t>
      </w:r>
      <w:r w:rsidR="00387FF4">
        <w:rPr>
          <w:rFonts w:ascii="Times New Roman" w:hAnsi="Times New Roman" w:cs="Times New Roman"/>
          <w:sz w:val="26"/>
          <w:szCs w:val="26"/>
        </w:rPr>
        <w:t>ДГ «О местных нормативах градостроительного проектирования на территории муниципального образования</w:t>
      </w:r>
      <w:proofErr w:type="gramEnd"/>
      <w:r w:rsidR="00387FF4">
        <w:rPr>
          <w:rFonts w:ascii="Times New Roman" w:hAnsi="Times New Roman" w:cs="Times New Roman"/>
          <w:sz w:val="26"/>
          <w:szCs w:val="26"/>
        </w:rPr>
        <w:t xml:space="preserve"> </w:t>
      </w:r>
      <w:proofErr w:type="gramStart"/>
      <w:r w:rsidR="00387FF4">
        <w:rPr>
          <w:rFonts w:ascii="Times New Roman" w:hAnsi="Times New Roman" w:cs="Times New Roman"/>
          <w:sz w:val="26"/>
          <w:szCs w:val="26"/>
        </w:rPr>
        <w:t>городской округ город Сургут»,</w:t>
      </w:r>
      <w:r w:rsidRPr="00820773">
        <w:rPr>
          <w:rFonts w:ascii="Times New Roman" w:hAnsi="Times New Roman" w:cs="Times New Roman"/>
          <w:sz w:val="26"/>
          <w:szCs w:val="26"/>
        </w:rPr>
        <w:t xml:space="preserve"> </w:t>
      </w:r>
      <w:r w:rsidR="00512E7C" w:rsidRPr="00820773">
        <w:rPr>
          <w:rFonts w:ascii="Times New Roman" w:hAnsi="Times New Roman" w:cs="Times New Roman"/>
          <w:sz w:val="26"/>
          <w:szCs w:val="26"/>
        </w:rPr>
        <w:t>постановлениями Администрации г. Сургута от 30.07.2012 № 5739 «Об утверждении административного регламента предоставления муниципальной услуги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городской округ город Сургут Ханты-Мансийского автономного округа – Югры», от</w:t>
      </w:r>
      <w:proofErr w:type="gramEnd"/>
      <w:r w:rsidR="00512E7C" w:rsidRPr="00820773">
        <w:rPr>
          <w:rFonts w:ascii="Times New Roman" w:hAnsi="Times New Roman" w:cs="Times New Roman"/>
          <w:sz w:val="26"/>
          <w:szCs w:val="26"/>
        </w:rPr>
        <w:t xml:space="preserve"> 28.04.2011 № 2367 «Об утверждении порядка определения балансодержателей, эксплуатирующих организаций, регистрации построенных и реконструированных объектов недвижимости, долей в праве собственности на объекты недвижимости, финансируемых за счет бюджета города, являющихся инвестиционным вкладом г</w:t>
      </w:r>
      <w:r w:rsidR="00387FF4">
        <w:rPr>
          <w:rFonts w:ascii="Times New Roman" w:hAnsi="Times New Roman" w:cs="Times New Roman"/>
          <w:sz w:val="26"/>
          <w:szCs w:val="26"/>
        </w:rPr>
        <w:t>орода в строительство объекта»</w:t>
      </w:r>
      <w:r w:rsidR="00C80A78">
        <w:rPr>
          <w:rFonts w:ascii="Times New Roman" w:hAnsi="Times New Roman" w:cs="Times New Roman"/>
          <w:sz w:val="26"/>
          <w:szCs w:val="26"/>
        </w:rPr>
        <w:t>.</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1" w:name="sub_1012"/>
      <w:r w:rsidRPr="00820773">
        <w:rPr>
          <w:rFonts w:ascii="Times New Roman" w:hAnsi="Times New Roman" w:cs="Times New Roman"/>
          <w:sz w:val="26"/>
          <w:szCs w:val="26"/>
        </w:rPr>
        <w:t xml:space="preserve">1.2. Настоящий </w:t>
      </w:r>
      <w:r w:rsidR="006C3F23" w:rsidRPr="00820773">
        <w:rPr>
          <w:rFonts w:ascii="Times New Roman" w:hAnsi="Times New Roman" w:cs="Times New Roman"/>
          <w:sz w:val="26"/>
          <w:szCs w:val="26"/>
        </w:rPr>
        <w:t>регламент</w:t>
      </w:r>
      <w:r w:rsidRPr="00820773">
        <w:rPr>
          <w:rFonts w:ascii="Times New Roman" w:hAnsi="Times New Roman" w:cs="Times New Roman"/>
          <w:sz w:val="26"/>
          <w:szCs w:val="26"/>
        </w:rPr>
        <w:t xml:space="preserve"> регулирует взаимоотношения заказчиков, застройщиков</w:t>
      </w:r>
      <w:r w:rsidR="00E20448" w:rsidRPr="00820773">
        <w:rPr>
          <w:rFonts w:ascii="Times New Roman" w:hAnsi="Times New Roman" w:cs="Times New Roman"/>
          <w:sz w:val="26"/>
          <w:szCs w:val="26"/>
        </w:rPr>
        <w:t xml:space="preserve">, </w:t>
      </w:r>
      <w:r w:rsidRPr="00820773">
        <w:rPr>
          <w:rFonts w:ascii="Times New Roman" w:hAnsi="Times New Roman" w:cs="Times New Roman"/>
          <w:sz w:val="26"/>
          <w:szCs w:val="26"/>
        </w:rPr>
        <w:t>инвесторов, осуществляющих</w:t>
      </w:r>
      <w:r w:rsidR="00403671" w:rsidRPr="00820773">
        <w:rPr>
          <w:rFonts w:ascii="Times New Roman" w:hAnsi="Times New Roman" w:cs="Times New Roman"/>
          <w:sz w:val="26"/>
          <w:szCs w:val="26"/>
        </w:rPr>
        <w:t xml:space="preserve"> (</w:t>
      </w:r>
      <w:r w:rsidR="00B14054" w:rsidRPr="00820773">
        <w:rPr>
          <w:rFonts w:ascii="Times New Roman" w:hAnsi="Times New Roman" w:cs="Times New Roman"/>
          <w:sz w:val="26"/>
          <w:szCs w:val="26"/>
        </w:rPr>
        <w:t>реконструкцию</w:t>
      </w:r>
      <w:r w:rsidR="00403671" w:rsidRPr="00820773">
        <w:rPr>
          <w:rFonts w:ascii="Times New Roman" w:hAnsi="Times New Roman" w:cs="Times New Roman"/>
          <w:sz w:val="26"/>
          <w:szCs w:val="26"/>
        </w:rPr>
        <w:t>)</w:t>
      </w:r>
      <w:r w:rsidRPr="00820773">
        <w:rPr>
          <w:rFonts w:ascii="Times New Roman" w:hAnsi="Times New Roman" w:cs="Times New Roman"/>
          <w:sz w:val="26"/>
          <w:szCs w:val="26"/>
        </w:rPr>
        <w:t xml:space="preserve"> строительство объектов капитального строительства за счет бюджетных средств со структурными подразделениями Администрации города, муниципальными учреждениями и предприятиями, являющимися балансодержателями муниципальной собственности, по вопрос</w:t>
      </w:r>
      <w:r w:rsidR="00403671" w:rsidRPr="00820773">
        <w:rPr>
          <w:rFonts w:ascii="Times New Roman" w:hAnsi="Times New Roman" w:cs="Times New Roman"/>
          <w:sz w:val="26"/>
          <w:szCs w:val="26"/>
        </w:rPr>
        <w:t>ам</w:t>
      </w:r>
      <w:r w:rsidR="00C35588" w:rsidRPr="00820773">
        <w:rPr>
          <w:rFonts w:ascii="Times New Roman" w:hAnsi="Times New Roman" w:cs="Times New Roman"/>
          <w:sz w:val="26"/>
          <w:szCs w:val="26"/>
        </w:rPr>
        <w:t xml:space="preserve"> </w:t>
      </w:r>
      <w:r w:rsidR="00FE0EAA" w:rsidRPr="00820773">
        <w:rPr>
          <w:rFonts w:ascii="Times New Roman" w:hAnsi="Times New Roman" w:cs="Times New Roman"/>
          <w:sz w:val="26"/>
          <w:szCs w:val="26"/>
        </w:rPr>
        <w:t xml:space="preserve">проектирования, </w:t>
      </w:r>
      <w:r w:rsidRPr="00820773">
        <w:rPr>
          <w:rFonts w:ascii="Times New Roman" w:hAnsi="Times New Roman" w:cs="Times New Roman"/>
          <w:sz w:val="26"/>
          <w:szCs w:val="26"/>
        </w:rPr>
        <w:t xml:space="preserve">согласования и утверждения проектно-сметной документации </w:t>
      </w:r>
      <w:r w:rsidR="00E20448" w:rsidRPr="00820773">
        <w:rPr>
          <w:rFonts w:ascii="Times New Roman" w:hAnsi="Times New Roman" w:cs="Times New Roman"/>
          <w:sz w:val="26"/>
          <w:szCs w:val="26"/>
        </w:rPr>
        <w:t>для объектов</w:t>
      </w:r>
      <w:r w:rsidR="00403671" w:rsidRPr="00820773">
        <w:rPr>
          <w:rFonts w:ascii="Times New Roman" w:hAnsi="Times New Roman" w:cs="Times New Roman"/>
          <w:sz w:val="26"/>
          <w:szCs w:val="26"/>
        </w:rPr>
        <w:t xml:space="preserve"> капитального строительства</w:t>
      </w:r>
      <w:r w:rsidR="00E20448" w:rsidRPr="00820773">
        <w:rPr>
          <w:rFonts w:ascii="Times New Roman" w:hAnsi="Times New Roman" w:cs="Times New Roman"/>
          <w:sz w:val="26"/>
          <w:szCs w:val="26"/>
        </w:rPr>
        <w:t>,</w:t>
      </w:r>
      <w:r w:rsidR="00C35588" w:rsidRPr="00820773">
        <w:rPr>
          <w:rFonts w:ascii="Times New Roman" w:hAnsi="Times New Roman" w:cs="Times New Roman"/>
          <w:sz w:val="26"/>
          <w:szCs w:val="26"/>
        </w:rPr>
        <w:t xml:space="preserve"> </w:t>
      </w:r>
      <w:r w:rsidR="00F8504B" w:rsidRPr="00820773">
        <w:rPr>
          <w:rFonts w:ascii="Times New Roman" w:eastAsia="Times New Roman" w:hAnsi="Times New Roman" w:cs="Times New Roman"/>
          <w:sz w:val="26"/>
          <w:szCs w:val="26"/>
          <w:lang w:eastAsia="ru-RU"/>
        </w:rPr>
        <w:t>осуществления контроля за ходом строительства и ввода в эксплуатацию</w:t>
      </w:r>
      <w:r w:rsidR="00C35588" w:rsidRPr="00820773">
        <w:rPr>
          <w:rFonts w:ascii="Times New Roman" w:eastAsia="Times New Roman" w:hAnsi="Times New Roman" w:cs="Times New Roman"/>
          <w:sz w:val="26"/>
          <w:szCs w:val="26"/>
          <w:lang w:eastAsia="ru-RU"/>
        </w:rPr>
        <w:t xml:space="preserve"> </w:t>
      </w:r>
      <w:r w:rsidR="002F0C50" w:rsidRPr="00820773">
        <w:rPr>
          <w:rFonts w:ascii="Times New Roman" w:hAnsi="Times New Roman" w:cs="Times New Roman"/>
          <w:sz w:val="26"/>
          <w:szCs w:val="26"/>
        </w:rPr>
        <w:t>объектов капитального строительства</w:t>
      </w:r>
      <w:r w:rsidRPr="00820773">
        <w:rPr>
          <w:rFonts w:ascii="Times New Roman" w:hAnsi="Times New Roman" w:cs="Times New Roman"/>
          <w:sz w:val="26"/>
          <w:szCs w:val="26"/>
        </w:rPr>
        <w:t>.</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 w:name="sub_1013"/>
      <w:bookmarkEnd w:id="1"/>
      <w:r w:rsidRPr="00820773">
        <w:rPr>
          <w:rFonts w:ascii="Times New Roman" w:hAnsi="Times New Roman" w:cs="Times New Roman"/>
          <w:sz w:val="26"/>
          <w:szCs w:val="26"/>
        </w:rPr>
        <w:lastRenderedPageBreak/>
        <w:t xml:space="preserve">1.3. </w:t>
      </w:r>
      <w:proofErr w:type="gramStart"/>
      <w:r w:rsidRPr="00820773">
        <w:rPr>
          <w:rFonts w:ascii="Times New Roman" w:hAnsi="Times New Roman" w:cs="Times New Roman"/>
          <w:sz w:val="26"/>
          <w:szCs w:val="26"/>
        </w:rPr>
        <w:t xml:space="preserve">Настоящий </w:t>
      </w:r>
      <w:r w:rsidR="006C3F23" w:rsidRPr="00820773">
        <w:rPr>
          <w:rFonts w:ascii="Times New Roman" w:hAnsi="Times New Roman" w:cs="Times New Roman"/>
          <w:sz w:val="26"/>
          <w:szCs w:val="26"/>
        </w:rPr>
        <w:t>регламент</w:t>
      </w:r>
      <w:r w:rsidR="00A13D74" w:rsidRPr="00820773">
        <w:rPr>
          <w:rFonts w:ascii="Times New Roman" w:hAnsi="Times New Roman" w:cs="Times New Roman"/>
          <w:sz w:val="26"/>
          <w:szCs w:val="26"/>
        </w:rPr>
        <w:t xml:space="preserve"> </w:t>
      </w:r>
      <w:r w:rsidR="00E20448" w:rsidRPr="00820773">
        <w:rPr>
          <w:rFonts w:ascii="Times New Roman" w:hAnsi="Times New Roman" w:cs="Times New Roman"/>
          <w:sz w:val="26"/>
          <w:szCs w:val="26"/>
        </w:rPr>
        <w:t xml:space="preserve">определяет </w:t>
      </w:r>
      <w:r w:rsidRPr="00820773">
        <w:rPr>
          <w:rFonts w:ascii="Times New Roman" w:hAnsi="Times New Roman" w:cs="Times New Roman"/>
          <w:sz w:val="26"/>
          <w:szCs w:val="26"/>
        </w:rPr>
        <w:t>механизм получения заказчиком, застройщиком</w:t>
      </w:r>
      <w:r w:rsidR="00E20448" w:rsidRPr="00820773">
        <w:rPr>
          <w:rFonts w:ascii="Times New Roman" w:hAnsi="Times New Roman" w:cs="Times New Roman"/>
          <w:sz w:val="26"/>
          <w:szCs w:val="26"/>
        </w:rPr>
        <w:t xml:space="preserve">, </w:t>
      </w:r>
      <w:r w:rsidRPr="00820773">
        <w:rPr>
          <w:rFonts w:ascii="Times New Roman" w:hAnsi="Times New Roman" w:cs="Times New Roman"/>
          <w:sz w:val="26"/>
          <w:szCs w:val="26"/>
        </w:rPr>
        <w:t xml:space="preserve">инвестором исходных данных на проектирование, технических условий подключения объекта капитального строительства к сетям инженерно-технического обеспечения, </w:t>
      </w:r>
      <w:r w:rsidR="002F0C50" w:rsidRPr="00820773">
        <w:rPr>
          <w:rFonts w:ascii="Times New Roman" w:hAnsi="Times New Roman" w:cs="Times New Roman"/>
          <w:sz w:val="26"/>
          <w:szCs w:val="26"/>
        </w:rPr>
        <w:t xml:space="preserve">получения  </w:t>
      </w:r>
      <w:r w:rsidRPr="00820773">
        <w:rPr>
          <w:rFonts w:ascii="Times New Roman" w:hAnsi="Times New Roman" w:cs="Times New Roman"/>
          <w:sz w:val="26"/>
          <w:szCs w:val="26"/>
        </w:rPr>
        <w:t>согласований в структурных подразделениях Администрации города и ресурсоснабжающих организациях, экспертных заключений, информации о плате за подключение к сетям инженерно-технического обеспечения (технологическое присоединение)</w:t>
      </w:r>
      <w:r w:rsidR="00FE0EAA" w:rsidRPr="00820773">
        <w:rPr>
          <w:rFonts w:ascii="Times New Roman" w:hAnsi="Times New Roman" w:cs="Times New Roman"/>
          <w:sz w:val="26"/>
          <w:szCs w:val="26"/>
        </w:rPr>
        <w:t>,</w:t>
      </w:r>
      <w:r w:rsidRPr="00820773">
        <w:rPr>
          <w:rFonts w:ascii="Times New Roman" w:hAnsi="Times New Roman" w:cs="Times New Roman"/>
          <w:sz w:val="26"/>
          <w:szCs w:val="26"/>
        </w:rPr>
        <w:t xml:space="preserve"> устанавливает процедуру утверждения пр</w:t>
      </w:r>
      <w:r w:rsidR="002F0C50" w:rsidRPr="00820773">
        <w:rPr>
          <w:rFonts w:ascii="Times New Roman" w:hAnsi="Times New Roman" w:cs="Times New Roman"/>
          <w:sz w:val="26"/>
          <w:szCs w:val="26"/>
        </w:rPr>
        <w:t xml:space="preserve">оектно-сметной документации,   механизм </w:t>
      </w:r>
      <w:r w:rsidR="002073BC" w:rsidRPr="00820773">
        <w:rPr>
          <w:rFonts w:ascii="Times New Roman" w:eastAsia="Times New Roman" w:hAnsi="Times New Roman" w:cs="Times New Roman"/>
          <w:bCs/>
          <w:kern w:val="36"/>
          <w:sz w:val="26"/>
          <w:szCs w:val="26"/>
          <w:lang w:eastAsia="ru-RU"/>
        </w:rPr>
        <w:t>осуществления строительства (реконструкции) объекта капитального строительства, строительного контроля, ввода</w:t>
      </w:r>
      <w:proofErr w:type="gramEnd"/>
      <w:r w:rsidR="002073BC" w:rsidRPr="00820773">
        <w:rPr>
          <w:rFonts w:ascii="Times New Roman" w:eastAsia="Times New Roman" w:hAnsi="Times New Roman" w:cs="Times New Roman"/>
          <w:bCs/>
          <w:kern w:val="36"/>
          <w:sz w:val="26"/>
          <w:szCs w:val="26"/>
          <w:lang w:eastAsia="ru-RU"/>
        </w:rPr>
        <w:t xml:space="preserve"> объекта в эксплуатацию, передачи на баланс эксплуатирующей организации.</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 w:name="sub_1014"/>
      <w:bookmarkEnd w:id="2"/>
      <w:r w:rsidRPr="00820773">
        <w:rPr>
          <w:rFonts w:ascii="Times New Roman" w:hAnsi="Times New Roman" w:cs="Times New Roman"/>
          <w:sz w:val="26"/>
          <w:szCs w:val="26"/>
        </w:rPr>
        <w:t xml:space="preserve">1.4. Настоящий </w:t>
      </w:r>
      <w:r w:rsidR="006C3F23" w:rsidRPr="00820773">
        <w:rPr>
          <w:rFonts w:ascii="Times New Roman" w:hAnsi="Times New Roman" w:cs="Times New Roman"/>
          <w:sz w:val="26"/>
          <w:szCs w:val="26"/>
        </w:rPr>
        <w:t>регламент</w:t>
      </w:r>
      <w:r w:rsidRPr="00820773">
        <w:rPr>
          <w:rFonts w:ascii="Times New Roman" w:hAnsi="Times New Roman" w:cs="Times New Roman"/>
          <w:sz w:val="26"/>
          <w:szCs w:val="26"/>
        </w:rPr>
        <w:t xml:space="preserve"> распространяется на проектно-сметную</w:t>
      </w:r>
      <w:r w:rsidR="00B16D67" w:rsidRPr="00820773">
        <w:rPr>
          <w:rFonts w:ascii="Times New Roman" w:hAnsi="Times New Roman" w:cs="Times New Roman"/>
          <w:sz w:val="26"/>
          <w:szCs w:val="26"/>
        </w:rPr>
        <w:t xml:space="preserve"> </w:t>
      </w:r>
      <w:r w:rsidR="00A33177">
        <w:rPr>
          <w:rFonts w:ascii="Times New Roman" w:hAnsi="Times New Roman" w:cs="Times New Roman"/>
          <w:sz w:val="26"/>
          <w:szCs w:val="26"/>
        </w:rPr>
        <w:br/>
      </w:r>
      <w:r w:rsidR="00B16D67" w:rsidRPr="00820773">
        <w:rPr>
          <w:rFonts w:ascii="Times New Roman" w:hAnsi="Times New Roman" w:cs="Times New Roman"/>
          <w:sz w:val="26"/>
          <w:szCs w:val="26"/>
        </w:rPr>
        <w:t>и исполнительную</w:t>
      </w:r>
      <w:r w:rsidRPr="00820773">
        <w:rPr>
          <w:rFonts w:ascii="Times New Roman" w:hAnsi="Times New Roman" w:cs="Times New Roman"/>
          <w:sz w:val="26"/>
          <w:szCs w:val="26"/>
        </w:rPr>
        <w:t xml:space="preserve"> документацию, выполняемую </w:t>
      </w:r>
      <w:r w:rsidR="00B16D67" w:rsidRPr="00820773">
        <w:rPr>
          <w:rFonts w:ascii="Times New Roman" w:hAnsi="Times New Roman" w:cs="Times New Roman"/>
          <w:sz w:val="26"/>
          <w:szCs w:val="26"/>
        </w:rPr>
        <w:t>при</w:t>
      </w:r>
      <w:r w:rsidRPr="00820773">
        <w:rPr>
          <w:rFonts w:ascii="Times New Roman" w:hAnsi="Times New Roman" w:cs="Times New Roman"/>
          <w:sz w:val="26"/>
          <w:szCs w:val="26"/>
        </w:rPr>
        <w:t xml:space="preserve"> строительств</w:t>
      </w:r>
      <w:r w:rsidR="00B16D67" w:rsidRPr="00820773">
        <w:rPr>
          <w:rFonts w:ascii="Times New Roman" w:hAnsi="Times New Roman" w:cs="Times New Roman"/>
          <w:sz w:val="26"/>
          <w:szCs w:val="26"/>
        </w:rPr>
        <w:t>е</w:t>
      </w:r>
      <w:r w:rsidR="00A13D74" w:rsidRPr="00820773">
        <w:rPr>
          <w:rFonts w:ascii="Times New Roman" w:hAnsi="Times New Roman" w:cs="Times New Roman"/>
          <w:sz w:val="26"/>
          <w:szCs w:val="26"/>
        </w:rPr>
        <w:t xml:space="preserve"> </w:t>
      </w:r>
      <w:r w:rsidRPr="00820773">
        <w:rPr>
          <w:rFonts w:ascii="Times New Roman" w:hAnsi="Times New Roman" w:cs="Times New Roman"/>
          <w:sz w:val="26"/>
          <w:szCs w:val="26"/>
        </w:rPr>
        <w:t xml:space="preserve">новых </w:t>
      </w:r>
      <w:r w:rsidR="00A33177">
        <w:rPr>
          <w:rFonts w:ascii="Times New Roman" w:hAnsi="Times New Roman" w:cs="Times New Roman"/>
          <w:sz w:val="26"/>
          <w:szCs w:val="26"/>
        </w:rPr>
        <w:br/>
      </w:r>
      <w:r w:rsidRPr="00820773">
        <w:rPr>
          <w:rFonts w:ascii="Times New Roman" w:hAnsi="Times New Roman" w:cs="Times New Roman"/>
          <w:sz w:val="26"/>
          <w:szCs w:val="26"/>
        </w:rPr>
        <w:t xml:space="preserve">и реконструкции действующих объектов </w:t>
      </w:r>
      <w:r w:rsidR="00FE0EAA" w:rsidRPr="00820773">
        <w:rPr>
          <w:rFonts w:ascii="Times New Roman" w:hAnsi="Times New Roman" w:cs="Times New Roman"/>
          <w:sz w:val="26"/>
          <w:szCs w:val="26"/>
        </w:rPr>
        <w:t>социального назначения</w:t>
      </w:r>
      <w:r w:rsidRPr="00820773">
        <w:rPr>
          <w:rFonts w:ascii="Times New Roman" w:hAnsi="Times New Roman" w:cs="Times New Roman"/>
          <w:sz w:val="26"/>
          <w:szCs w:val="26"/>
        </w:rPr>
        <w:t xml:space="preserve">, разрабатываемую </w:t>
      </w:r>
      <w:r w:rsidR="00A33177">
        <w:rPr>
          <w:rFonts w:ascii="Times New Roman" w:hAnsi="Times New Roman" w:cs="Times New Roman"/>
          <w:sz w:val="26"/>
          <w:szCs w:val="26"/>
        </w:rPr>
        <w:br/>
      </w:r>
      <w:r w:rsidRPr="00820773">
        <w:rPr>
          <w:rFonts w:ascii="Times New Roman" w:hAnsi="Times New Roman" w:cs="Times New Roman"/>
          <w:sz w:val="26"/>
          <w:szCs w:val="26"/>
        </w:rPr>
        <w:t>за счет бюджетных средств и в рамках договоров государственно-частного</w:t>
      </w:r>
      <w:r w:rsidR="00FE0EAA" w:rsidRPr="00820773">
        <w:rPr>
          <w:rFonts w:ascii="Times New Roman" w:hAnsi="Times New Roman" w:cs="Times New Roman"/>
          <w:sz w:val="26"/>
          <w:szCs w:val="26"/>
        </w:rPr>
        <w:t xml:space="preserve"> </w:t>
      </w:r>
      <w:r w:rsidR="00A33177">
        <w:rPr>
          <w:rFonts w:ascii="Times New Roman" w:hAnsi="Times New Roman" w:cs="Times New Roman"/>
          <w:sz w:val="26"/>
          <w:szCs w:val="26"/>
        </w:rPr>
        <w:br/>
      </w:r>
      <w:r w:rsidR="00FE0EAA" w:rsidRPr="00820773">
        <w:rPr>
          <w:rFonts w:ascii="Times New Roman" w:hAnsi="Times New Roman" w:cs="Times New Roman"/>
          <w:sz w:val="26"/>
          <w:szCs w:val="26"/>
        </w:rPr>
        <w:t xml:space="preserve">и муниципально-частного </w:t>
      </w:r>
      <w:r w:rsidRPr="00820773">
        <w:rPr>
          <w:rFonts w:ascii="Times New Roman" w:hAnsi="Times New Roman" w:cs="Times New Roman"/>
          <w:sz w:val="26"/>
          <w:szCs w:val="26"/>
        </w:rPr>
        <w:t>партнерства.</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4" w:name="sub_1015"/>
      <w:bookmarkEnd w:id="3"/>
      <w:r w:rsidRPr="00820773">
        <w:rPr>
          <w:rFonts w:ascii="Times New Roman" w:hAnsi="Times New Roman" w:cs="Times New Roman"/>
          <w:sz w:val="26"/>
          <w:szCs w:val="26"/>
        </w:rPr>
        <w:t xml:space="preserve">1.5. В настоящем </w:t>
      </w:r>
      <w:r w:rsidR="00AC26A4" w:rsidRPr="00820773">
        <w:rPr>
          <w:rFonts w:ascii="Times New Roman" w:hAnsi="Times New Roman" w:cs="Times New Roman"/>
          <w:sz w:val="26"/>
          <w:szCs w:val="26"/>
        </w:rPr>
        <w:t>регламент</w:t>
      </w:r>
      <w:r w:rsidRPr="00820773">
        <w:rPr>
          <w:rFonts w:ascii="Times New Roman" w:hAnsi="Times New Roman" w:cs="Times New Roman"/>
          <w:sz w:val="26"/>
          <w:szCs w:val="26"/>
        </w:rPr>
        <w:t>е применяются следующие термины:</w:t>
      </w:r>
    </w:p>
    <w:bookmarkEnd w:id="4"/>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820773">
        <w:rPr>
          <w:rFonts w:ascii="Times New Roman" w:hAnsi="Times New Roman" w:cs="Times New Roman"/>
          <w:b/>
          <w:bCs/>
          <w:sz w:val="26"/>
          <w:szCs w:val="26"/>
        </w:rPr>
        <w:t>Заказчик</w:t>
      </w:r>
      <w:r w:rsidRPr="00820773">
        <w:rPr>
          <w:rFonts w:ascii="Times New Roman" w:hAnsi="Times New Roman" w:cs="Times New Roman"/>
          <w:sz w:val="26"/>
          <w:szCs w:val="26"/>
        </w:rPr>
        <w:t xml:space="preserve"> - организация, уполномоченная органом государственной власти</w:t>
      </w:r>
      <w:r w:rsidR="00360FEA" w:rsidRPr="00820773">
        <w:rPr>
          <w:rFonts w:ascii="Times New Roman" w:hAnsi="Times New Roman" w:cs="Times New Roman"/>
          <w:sz w:val="26"/>
          <w:szCs w:val="26"/>
        </w:rPr>
        <w:t xml:space="preserve"> субъекта Российской Федерации</w:t>
      </w:r>
      <w:r w:rsidR="00A13D74" w:rsidRPr="00820773">
        <w:rPr>
          <w:rFonts w:ascii="Times New Roman" w:hAnsi="Times New Roman" w:cs="Times New Roman"/>
          <w:sz w:val="26"/>
          <w:szCs w:val="26"/>
        </w:rPr>
        <w:t xml:space="preserve"> </w:t>
      </w:r>
      <w:r w:rsidR="00360FEA" w:rsidRPr="00820773">
        <w:rPr>
          <w:rFonts w:ascii="Times New Roman" w:hAnsi="Times New Roman" w:cs="Times New Roman"/>
          <w:sz w:val="26"/>
          <w:szCs w:val="26"/>
        </w:rPr>
        <w:t>(</w:t>
      </w:r>
      <w:r w:rsidRPr="00820773">
        <w:rPr>
          <w:rFonts w:ascii="Times New Roman" w:hAnsi="Times New Roman" w:cs="Times New Roman"/>
          <w:sz w:val="26"/>
          <w:szCs w:val="26"/>
        </w:rPr>
        <w:t>Ханты-Мансийск</w:t>
      </w:r>
      <w:r w:rsidR="00360FEA" w:rsidRPr="00820773">
        <w:rPr>
          <w:rFonts w:ascii="Times New Roman" w:hAnsi="Times New Roman" w:cs="Times New Roman"/>
          <w:sz w:val="26"/>
          <w:szCs w:val="26"/>
        </w:rPr>
        <w:t>ий</w:t>
      </w:r>
      <w:r w:rsidR="00C35588" w:rsidRPr="00820773">
        <w:rPr>
          <w:rFonts w:ascii="Times New Roman" w:hAnsi="Times New Roman" w:cs="Times New Roman"/>
          <w:sz w:val="26"/>
          <w:szCs w:val="26"/>
        </w:rPr>
        <w:t xml:space="preserve"> </w:t>
      </w:r>
      <w:r w:rsidR="00360FEA" w:rsidRPr="00820773">
        <w:rPr>
          <w:rFonts w:ascii="Times New Roman" w:hAnsi="Times New Roman" w:cs="Times New Roman"/>
          <w:sz w:val="26"/>
          <w:szCs w:val="26"/>
        </w:rPr>
        <w:t xml:space="preserve">автономный </w:t>
      </w:r>
      <w:r w:rsidRPr="00820773">
        <w:rPr>
          <w:rFonts w:ascii="Times New Roman" w:hAnsi="Times New Roman" w:cs="Times New Roman"/>
          <w:sz w:val="26"/>
          <w:szCs w:val="26"/>
        </w:rPr>
        <w:t xml:space="preserve">округ </w:t>
      </w:r>
      <w:r w:rsidR="00360FEA" w:rsidRPr="00820773">
        <w:rPr>
          <w:rFonts w:ascii="Times New Roman" w:hAnsi="Times New Roman" w:cs="Times New Roman"/>
          <w:sz w:val="26"/>
          <w:szCs w:val="26"/>
        </w:rPr>
        <w:t>–</w:t>
      </w:r>
      <w:r w:rsidRPr="00820773">
        <w:rPr>
          <w:rFonts w:ascii="Times New Roman" w:hAnsi="Times New Roman" w:cs="Times New Roman"/>
          <w:sz w:val="26"/>
          <w:szCs w:val="26"/>
        </w:rPr>
        <w:t xml:space="preserve"> Югр</w:t>
      </w:r>
      <w:r w:rsidR="00360FEA" w:rsidRPr="00820773">
        <w:rPr>
          <w:rFonts w:ascii="Times New Roman" w:hAnsi="Times New Roman" w:cs="Times New Roman"/>
          <w:sz w:val="26"/>
          <w:szCs w:val="26"/>
        </w:rPr>
        <w:t>а)</w:t>
      </w:r>
      <w:r w:rsidRPr="00820773">
        <w:rPr>
          <w:rFonts w:ascii="Times New Roman" w:hAnsi="Times New Roman" w:cs="Times New Roman"/>
          <w:sz w:val="26"/>
          <w:szCs w:val="26"/>
        </w:rPr>
        <w:t xml:space="preserve"> или органом местного самоуправления </w:t>
      </w:r>
      <w:r w:rsidR="00387FF4">
        <w:rPr>
          <w:rFonts w:ascii="Times New Roman" w:hAnsi="Times New Roman" w:cs="Times New Roman"/>
          <w:sz w:val="26"/>
          <w:szCs w:val="26"/>
        </w:rPr>
        <w:t>на</w:t>
      </w:r>
      <w:r w:rsidRPr="00820773">
        <w:rPr>
          <w:rFonts w:ascii="Times New Roman" w:hAnsi="Times New Roman" w:cs="Times New Roman"/>
          <w:sz w:val="26"/>
          <w:szCs w:val="26"/>
        </w:rPr>
        <w:t xml:space="preserve"> реализаци</w:t>
      </w:r>
      <w:r w:rsidR="00387FF4">
        <w:rPr>
          <w:rFonts w:ascii="Times New Roman" w:hAnsi="Times New Roman" w:cs="Times New Roman"/>
          <w:sz w:val="26"/>
          <w:szCs w:val="26"/>
        </w:rPr>
        <w:t>ю</w:t>
      </w:r>
      <w:r w:rsidRPr="00820773">
        <w:rPr>
          <w:rFonts w:ascii="Times New Roman" w:hAnsi="Times New Roman" w:cs="Times New Roman"/>
          <w:sz w:val="26"/>
          <w:szCs w:val="26"/>
        </w:rPr>
        <w:t xml:space="preserve"> региональных и муниципальных инвестиционных программ по капитальному строительству объектов, строящихся за счет средств окружного и местного бюджетов.</w:t>
      </w:r>
    </w:p>
    <w:p w:rsidR="00B14054" w:rsidRPr="00820773" w:rsidRDefault="00B14054" w:rsidP="00B14054">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820773">
        <w:rPr>
          <w:rFonts w:ascii="Times New Roman" w:hAnsi="Times New Roman" w:cs="Times New Roman"/>
          <w:b/>
          <w:bCs/>
          <w:sz w:val="26"/>
          <w:szCs w:val="26"/>
        </w:rPr>
        <w:t>Технический заказчик</w:t>
      </w:r>
      <w:r w:rsidRPr="00820773">
        <w:rPr>
          <w:rFonts w:ascii="Times New Roman" w:hAnsi="Times New Roman" w:cs="Times New Roman"/>
          <w:sz w:val="26"/>
          <w:szCs w:val="26"/>
        </w:rPr>
        <w:t xml:space="preserve"> -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объектов капитального строительства, материалы и документы</w:t>
      </w:r>
      <w:proofErr w:type="gramEnd"/>
      <w:r w:rsidRPr="00820773">
        <w:rPr>
          <w:rFonts w:ascii="Times New Roman" w:hAnsi="Times New Roman" w:cs="Times New Roman"/>
          <w:sz w:val="26"/>
          <w:szCs w:val="26"/>
        </w:rPr>
        <w:t>,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в соответствии с действующим законодательством. Застройщик вправе осуществлять функции технического заказчика самостоятельно.</w:t>
      </w:r>
    </w:p>
    <w:p w:rsidR="007944DA" w:rsidRPr="00820773" w:rsidRDefault="008D5084" w:rsidP="00B14054">
      <w:pPr>
        <w:spacing w:after="0" w:line="240" w:lineRule="auto"/>
        <w:ind w:firstLine="567"/>
        <w:jc w:val="both"/>
        <w:rPr>
          <w:rFonts w:ascii="Times New Roman" w:hAnsi="Times New Roman" w:cs="Times New Roman"/>
          <w:sz w:val="26"/>
          <w:szCs w:val="26"/>
        </w:rPr>
      </w:pPr>
      <w:proofErr w:type="gramStart"/>
      <w:r w:rsidRPr="00820773">
        <w:rPr>
          <w:rFonts w:ascii="Times New Roman" w:hAnsi="Times New Roman" w:cs="Times New Roman"/>
          <w:b/>
          <w:bCs/>
          <w:sz w:val="26"/>
          <w:szCs w:val="26"/>
        </w:rPr>
        <w:t>Застройщик</w:t>
      </w:r>
      <w:r w:rsidR="007944DA" w:rsidRPr="00820773">
        <w:rPr>
          <w:rFonts w:ascii="Times New Roman" w:hAnsi="Times New Roman" w:cs="Times New Roman"/>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r w:rsidR="00C35588" w:rsidRPr="00820773">
        <w:rPr>
          <w:rFonts w:ascii="Times New Roman" w:hAnsi="Times New Roman" w:cs="Times New Roman"/>
          <w:sz w:val="26"/>
          <w:szCs w:val="26"/>
        </w:rPr>
        <w:t>«</w:t>
      </w:r>
      <w:proofErr w:type="spellStart"/>
      <w:r w:rsidR="007944DA" w:rsidRPr="00820773">
        <w:rPr>
          <w:rFonts w:ascii="Times New Roman" w:hAnsi="Times New Roman" w:cs="Times New Roman"/>
          <w:sz w:val="26"/>
          <w:szCs w:val="26"/>
        </w:rPr>
        <w:t>Росатом</w:t>
      </w:r>
      <w:proofErr w:type="spellEnd"/>
      <w:r w:rsidR="00C35588" w:rsidRPr="00820773">
        <w:rPr>
          <w:rFonts w:ascii="Times New Roman" w:hAnsi="Times New Roman" w:cs="Times New Roman"/>
          <w:sz w:val="26"/>
          <w:szCs w:val="26"/>
        </w:rPr>
        <w:t>»</w:t>
      </w:r>
      <w:r w:rsidR="007944DA" w:rsidRPr="00820773">
        <w:rPr>
          <w:rFonts w:ascii="Times New Roman" w:hAnsi="Times New Roman" w:cs="Times New Roman"/>
          <w:sz w:val="26"/>
          <w:szCs w:val="26"/>
        </w:rPr>
        <w:t xml:space="preserve">, органы управления государственными внебюджетными фондами или органы местного самоуправления передали в случаях, установленных </w:t>
      </w:r>
      <w:hyperlink r:id="rId8" w:history="1">
        <w:r w:rsidR="007944DA" w:rsidRPr="00820773">
          <w:rPr>
            <w:rFonts w:ascii="Times New Roman" w:hAnsi="Times New Roman" w:cs="Times New Roman"/>
            <w:sz w:val="26"/>
            <w:szCs w:val="26"/>
          </w:rPr>
          <w:t>бюджетным законодательством</w:t>
        </w:r>
      </w:hyperlink>
      <w:r w:rsidR="007944DA" w:rsidRPr="00820773">
        <w:rPr>
          <w:rFonts w:ascii="Times New Roman" w:hAnsi="Times New Roman" w:cs="Times New Roman"/>
          <w:sz w:val="26"/>
          <w:szCs w:val="26"/>
        </w:rPr>
        <w:t xml:space="preserve"> Российской Федерации, на основании соглашений</w:t>
      </w:r>
      <w:proofErr w:type="gramEnd"/>
      <w:r w:rsidR="007944DA" w:rsidRPr="00820773">
        <w:rPr>
          <w:rFonts w:ascii="Times New Roman" w:hAnsi="Times New Roman" w:cs="Times New Roman"/>
          <w:sz w:val="26"/>
          <w:szCs w:val="26"/>
        </w:rPr>
        <w:t xml:space="preserve"> свои полномочия государственного (муниципального) заказчика)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w:t>
      </w:r>
      <w:r w:rsidR="00B14054" w:rsidRPr="00820773">
        <w:rPr>
          <w:rFonts w:ascii="Times New Roman" w:hAnsi="Times New Roman" w:cs="Times New Roman"/>
          <w:sz w:val="26"/>
          <w:szCs w:val="26"/>
        </w:rPr>
        <w:t>струкции.</w:t>
      </w:r>
    </w:p>
    <w:p w:rsidR="008D5084" w:rsidRPr="00820773" w:rsidRDefault="00B14054" w:rsidP="00D256C1">
      <w:pPr>
        <w:autoSpaceDE w:val="0"/>
        <w:autoSpaceDN w:val="0"/>
        <w:adjustRightInd w:val="0"/>
        <w:spacing w:after="0" w:line="240" w:lineRule="auto"/>
        <w:ind w:firstLine="567"/>
        <w:jc w:val="both"/>
        <w:rPr>
          <w:rFonts w:ascii="Times New Roman" w:hAnsi="Times New Roman" w:cs="Times New Roman"/>
          <w:sz w:val="26"/>
          <w:szCs w:val="26"/>
        </w:rPr>
      </w:pPr>
      <w:r w:rsidRPr="00820773">
        <w:rPr>
          <w:rFonts w:ascii="Times New Roman" w:hAnsi="Times New Roman" w:cs="Times New Roman"/>
          <w:b/>
          <w:bCs/>
          <w:sz w:val="26"/>
          <w:szCs w:val="26"/>
        </w:rPr>
        <w:lastRenderedPageBreak/>
        <w:t>Инвестор</w:t>
      </w:r>
      <w:r w:rsidR="00C35588" w:rsidRPr="00820773">
        <w:rPr>
          <w:rFonts w:ascii="Times New Roman" w:hAnsi="Times New Roman" w:cs="Times New Roman"/>
          <w:b/>
          <w:bCs/>
          <w:sz w:val="26"/>
          <w:szCs w:val="26"/>
        </w:rPr>
        <w:t xml:space="preserve"> </w:t>
      </w:r>
      <w:r w:rsidRPr="00820773">
        <w:rPr>
          <w:rFonts w:ascii="Times New Roman" w:hAnsi="Times New Roman" w:cs="Times New Roman"/>
          <w:sz w:val="26"/>
          <w:szCs w:val="26"/>
        </w:rPr>
        <w:t>–</w:t>
      </w:r>
      <w:r w:rsidR="00C35588" w:rsidRPr="00820773">
        <w:rPr>
          <w:rFonts w:ascii="Times New Roman" w:hAnsi="Times New Roman" w:cs="Times New Roman"/>
          <w:sz w:val="26"/>
          <w:szCs w:val="26"/>
        </w:rPr>
        <w:t xml:space="preserve"> </w:t>
      </w:r>
      <w:r w:rsidR="00A62B6D" w:rsidRPr="00820773">
        <w:rPr>
          <w:rFonts w:ascii="Times New Roman" w:eastAsia="Times New Roman" w:hAnsi="Times New Roman" w:cs="Times New Roman"/>
          <w:sz w:val="26"/>
          <w:szCs w:val="26"/>
          <w:lang w:eastAsia="ru-RU"/>
        </w:rPr>
        <w:t>юридическое лицо</w:t>
      </w:r>
      <w:r w:rsidR="00172929">
        <w:rPr>
          <w:rFonts w:ascii="Times New Roman" w:eastAsia="Times New Roman" w:hAnsi="Times New Roman" w:cs="Times New Roman"/>
          <w:sz w:val="26"/>
          <w:szCs w:val="26"/>
          <w:lang w:eastAsia="ru-RU"/>
        </w:rPr>
        <w:t>,</w:t>
      </w:r>
      <w:r w:rsidR="00A62B6D" w:rsidRPr="00820773">
        <w:rPr>
          <w:rFonts w:ascii="Times New Roman" w:eastAsia="Times New Roman" w:hAnsi="Times New Roman" w:cs="Times New Roman"/>
          <w:sz w:val="26"/>
          <w:szCs w:val="26"/>
          <w:lang w:eastAsia="ru-RU"/>
        </w:rPr>
        <w:t xml:space="preserve"> и</w:t>
      </w:r>
      <w:r w:rsidR="00C35588" w:rsidRPr="00820773">
        <w:rPr>
          <w:rFonts w:ascii="Times New Roman" w:eastAsia="Times New Roman" w:hAnsi="Times New Roman" w:cs="Times New Roman"/>
          <w:sz w:val="26"/>
          <w:szCs w:val="26"/>
          <w:lang w:eastAsia="ru-RU"/>
        </w:rPr>
        <w:t>ндиви</w:t>
      </w:r>
      <w:r w:rsidR="00A62B6D" w:rsidRPr="00820773">
        <w:rPr>
          <w:rFonts w:ascii="Times New Roman" w:eastAsia="Times New Roman" w:hAnsi="Times New Roman" w:cs="Times New Roman"/>
          <w:sz w:val="26"/>
          <w:szCs w:val="26"/>
          <w:lang w:eastAsia="ru-RU"/>
        </w:rPr>
        <w:t>дуальный предприниматель без образования юридического лица</w:t>
      </w:r>
      <w:r w:rsidRPr="00820773">
        <w:rPr>
          <w:rFonts w:ascii="Times New Roman" w:hAnsi="Times New Roman" w:cs="Times New Roman"/>
          <w:sz w:val="26"/>
          <w:szCs w:val="26"/>
        </w:rPr>
        <w:t xml:space="preserve">, </w:t>
      </w:r>
      <w:r w:rsidR="00A62B6D" w:rsidRPr="00820773">
        <w:rPr>
          <w:rFonts w:ascii="Times New Roman" w:hAnsi="Times New Roman" w:cs="Times New Roman"/>
          <w:sz w:val="26"/>
          <w:szCs w:val="26"/>
        </w:rPr>
        <w:t>заключивший инвестиционный договор и обеспечивающий финансирование (софинансирование)</w:t>
      </w:r>
      <w:r w:rsidR="00C35588" w:rsidRPr="00820773">
        <w:rPr>
          <w:rFonts w:ascii="Times New Roman" w:hAnsi="Times New Roman" w:cs="Times New Roman"/>
          <w:sz w:val="26"/>
          <w:szCs w:val="26"/>
        </w:rPr>
        <w:t xml:space="preserve"> </w:t>
      </w:r>
      <w:r w:rsidR="00A62B6D" w:rsidRPr="00820773">
        <w:rPr>
          <w:rFonts w:ascii="Times New Roman" w:hAnsi="Times New Roman" w:cs="Times New Roman"/>
          <w:sz w:val="26"/>
          <w:szCs w:val="26"/>
        </w:rPr>
        <w:t>инвестиционного проекта за счет за счет собственных средств, привлечения финансовых ресурсов соинвесторов либо заемных средств.</w:t>
      </w:r>
    </w:p>
    <w:bookmarkStart w:id="5" w:name="sub_475022348"/>
    <w:p w:rsidR="00F8504B" w:rsidRPr="00820773" w:rsidRDefault="00E379F5" w:rsidP="00D256C1">
      <w:pPr>
        <w:autoSpaceDE w:val="0"/>
        <w:autoSpaceDN w:val="0"/>
        <w:adjustRightInd w:val="0"/>
        <w:spacing w:after="0" w:line="240" w:lineRule="auto"/>
        <w:ind w:firstLine="567"/>
        <w:jc w:val="both"/>
        <w:rPr>
          <w:rFonts w:ascii="Times New Roman" w:hAnsi="Times New Roman" w:cs="Times New Roman"/>
          <w:sz w:val="26"/>
          <w:szCs w:val="26"/>
        </w:rPr>
      </w:pPr>
      <w:r w:rsidRPr="00E379F5">
        <w:rPr>
          <w:sz w:val="26"/>
          <w:szCs w:val="26"/>
        </w:rPr>
        <w:fldChar w:fldCharType="begin"/>
      </w:r>
      <w:r w:rsidR="00ED06DD" w:rsidRPr="00820773">
        <w:rPr>
          <w:sz w:val="26"/>
          <w:szCs w:val="26"/>
        </w:rPr>
        <w:instrText xml:space="preserve"> HYPERLINK "garantF1://70864644.1000" </w:instrText>
      </w:r>
      <w:r w:rsidRPr="00E379F5">
        <w:rPr>
          <w:sz w:val="26"/>
          <w:szCs w:val="26"/>
        </w:rPr>
        <w:fldChar w:fldCharType="separate"/>
      </w:r>
      <w:r w:rsidR="00F8504B" w:rsidRPr="00820773">
        <w:rPr>
          <w:rFonts w:ascii="Times New Roman" w:hAnsi="Times New Roman" w:cs="Times New Roman"/>
          <w:b/>
          <w:sz w:val="26"/>
          <w:szCs w:val="26"/>
        </w:rPr>
        <w:t>Разрешение</w:t>
      </w:r>
      <w:r w:rsidRPr="00820773">
        <w:rPr>
          <w:rFonts w:ascii="Times New Roman" w:hAnsi="Times New Roman" w:cs="Times New Roman"/>
          <w:b/>
          <w:sz w:val="26"/>
          <w:szCs w:val="26"/>
        </w:rPr>
        <w:fldChar w:fldCharType="end"/>
      </w:r>
      <w:r w:rsidR="00F8504B" w:rsidRPr="00820773">
        <w:rPr>
          <w:rFonts w:ascii="Times New Roman" w:hAnsi="Times New Roman" w:cs="Times New Roman"/>
          <w:b/>
          <w:sz w:val="26"/>
          <w:szCs w:val="26"/>
        </w:rPr>
        <w:t xml:space="preserve"> на строительство</w:t>
      </w:r>
      <w:r w:rsidR="00F8504B" w:rsidRPr="00820773">
        <w:rPr>
          <w:rFonts w:ascii="Times New Roman" w:hAnsi="Times New Roman" w:cs="Times New Roman"/>
          <w:sz w:val="26"/>
          <w:szCs w:val="26"/>
        </w:rPr>
        <w:t xml:space="preserve"> - документ, подтверждающий соответствие проектной документации требованиям градостроительного плана земельного участка </w:t>
      </w:r>
      <w:r w:rsidR="00A33177">
        <w:rPr>
          <w:rFonts w:ascii="Times New Roman" w:hAnsi="Times New Roman" w:cs="Times New Roman"/>
          <w:sz w:val="26"/>
          <w:szCs w:val="26"/>
        </w:rPr>
        <w:br/>
      </w:r>
      <w:r w:rsidR="00F8504B" w:rsidRPr="00820773">
        <w:rPr>
          <w:rFonts w:ascii="Times New Roman" w:hAnsi="Times New Roman" w:cs="Times New Roman"/>
          <w:sz w:val="26"/>
          <w:szCs w:val="26"/>
        </w:rPr>
        <w:t>и дающий застройщику право осуществлять строительство, реконструкцию объектов капитального строительства.</w:t>
      </w:r>
    </w:p>
    <w:p w:rsidR="00F8504B" w:rsidRPr="00820773" w:rsidRDefault="00E379F5" w:rsidP="00D256C1">
      <w:pPr>
        <w:autoSpaceDE w:val="0"/>
        <w:autoSpaceDN w:val="0"/>
        <w:adjustRightInd w:val="0"/>
        <w:spacing w:after="0" w:line="240" w:lineRule="auto"/>
        <w:ind w:firstLine="567"/>
        <w:jc w:val="both"/>
        <w:rPr>
          <w:rFonts w:ascii="Times New Roman" w:hAnsi="Times New Roman" w:cs="Times New Roman"/>
          <w:sz w:val="26"/>
          <w:szCs w:val="26"/>
        </w:rPr>
      </w:pPr>
      <w:hyperlink r:id="rId9" w:history="1">
        <w:r w:rsidR="00F8504B" w:rsidRPr="00820773">
          <w:rPr>
            <w:rFonts w:ascii="Times New Roman" w:hAnsi="Times New Roman" w:cs="Times New Roman"/>
            <w:b/>
            <w:sz w:val="26"/>
            <w:szCs w:val="26"/>
          </w:rPr>
          <w:t>Разрешение</w:t>
        </w:r>
      </w:hyperlink>
      <w:r w:rsidR="00F8504B" w:rsidRPr="00820773">
        <w:rPr>
          <w:rFonts w:ascii="Times New Roman" w:hAnsi="Times New Roman" w:cs="Times New Roman"/>
          <w:b/>
          <w:sz w:val="26"/>
          <w:szCs w:val="26"/>
        </w:rPr>
        <w:t xml:space="preserve"> на ввод объекта в эксплуатацию</w:t>
      </w:r>
      <w:r w:rsidR="00F8504B" w:rsidRPr="00820773">
        <w:rPr>
          <w:rFonts w:ascii="Times New Roman" w:hAnsi="Times New Roman" w:cs="Times New Roman"/>
          <w:sz w:val="26"/>
          <w:szCs w:val="26"/>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а также проектной документации.</w:t>
      </w:r>
    </w:p>
    <w:p w:rsidR="00F8504B" w:rsidRPr="00820773" w:rsidRDefault="005F0FB4" w:rsidP="00D256C1">
      <w:pPr>
        <w:autoSpaceDE w:val="0"/>
        <w:autoSpaceDN w:val="0"/>
        <w:adjustRightInd w:val="0"/>
        <w:spacing w:after="0" w:line="240" w:lineRule="auto"/>
        <w:ind w:firstLine="567"/>
        <w:jc w:val="both"/>
        <w:rPr>
          <w:rFonts w:ascii="Arial" w:hAnsi="Arial" w:cs="Arial"/>
          <w:sz w:val="26"/>
          <w:szCs w:val="26"/>
        </w:rPr>
      </w:pPr>
      <w:r w:rsidRPr="00820773">
        <w:rPr>
          <w:rFonts w:ascii="Times New Roman" w:eastAsia="Times New Roman" w:hAnsi="Times New Roman" w:cs="Times New Roman"/>
          <w:b/>
          <w:sz w:val="26"/>
          <w:szCs w:val="26"/>
          <w:lang w:eastAsia="ru-RU"/>
        </w:rPr>
        <w:t>Подрядчик</w:t>
      </w:r>
      <w:r w:rsidRPr="00820773">
        <w:rPr>
          <w:rFonts w:ascii="Times New Roman" w:eastAsia="Times New Roman" w:hAnsi="Times New Roman" w:cs="Times New Roman"/>
          <w:sz w:val="26"/>
          <w:szCs w:val="26"/>
          <w:lang w:eastAsia="ru-RU"/>
        </w:rPr>
        <w:t xml:space="preserve"> – </w:t>
      </w:r>
      <w:r w:rsidR="009570C8" w:rsidRPr="00820773">
        <w:rPr>
          <w:rFonts w:ascii="Times New Roman" w:eastAsia="Times New Roman" w:hAnsi="Times New Roman" w:cs="Times New Roman"/>
          <w:sz w:val="26"/>
          <w:szCs w:val="26"/>
          <w:lang w:eastAsia="ru-RU"/>
        </w:rPr>
        <w:t>физическое или юридическое лицо, осуществляющее строительство (</w:t>
      </w:r>
      <w:r w:rsidR="009570C8" w:rsidRPr="00820773">
        <w:rPr>
          <w:rFonts w:ascii="Times New Roman" w:hAnsi="Times New Roman" w:cs="Times New Roman"/>
          <w:sz w:val="26"/>
          <w:szCs w:val="26"/>
        </w:rPr>
        <w:t>реконструкцию) объекта капитального строительства</w:t>
      </w:r>
      <w:r w:rsidR="00A62B6D" w:rsidRPr="00820773">
        <w:rPr>
          <w:rFonts w:ascii="Times New Roman" w:hAnsi="Times New Roman" w:cs="Times New Roman"/>
          <w:sz w:val="26"/>
          <w:szCs w:val="26"/>
        </w:rPr>
        <w:t>.</w:t>
      </w:r>
    </w:p>
    <w:p w:rsidR="008D5084" w:rsidRPr="00820773" w:rsidRDefault="008D5084"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6" w:name="sub_1002"/>
      <w:bookmarkEnd w:id="5"/>
      <w:r w:rsidRPr="00820773">
        <w:rPr>
          <w:rFonts w:ascii="Times New Roman" w:hAnsi="Times New Roman" w:cs="Times New Roman"/>
          <w:b/>
          <w:bCs/>
          <w:sz w:val="26"/>
          <w:szCs w:val="26"/>
        </w:rPr>
        <w:t>2. Взаимоотношения уча</w:t>
      </w:r>
      <w:r w:rsidR="00993703" w:rsidRPr="00820773">
        <w:rPr>
          <w:rFonts w:ascii="Times New Roman" w:hAnsi="Times New Roman" w:cs="Times New Roman"/>
          <w:b/>
          <w:bCs/>
          <w:sz w:val="26"/>
          <w:szCs w:val="26"/>
        </w:rPr>
        <w:t xml:space="preserve">стников </w:t>
      </w:r>
      <w:r w:rsidR="00AF711C" w:rsidRPr="00820773">
        <w:rPr>
          <w:rFonts w:ascii="Times New Roman" w:hAnsi="Times New Roman" w:cs="Times New Roman"/>
          <w:b/>
          <w:sz w:val="26"/>
          <w:szCs w:val="26"/>
        </w:rPr>
        <w:t>осуществляющих строительство объектов капитального строительства</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7" w:name="sub_1021"/>
      <w:bookmarkEnd w:id="6"/>
      <w:r w:rsidRPr="00820773">
        <w:rPr>
          <w:rFonts w:ascii="Times New Roman" w:hAnsi="Times New Roman" w:cs="Times New Roman"/>
          <w:sz w:val="26"/>
          <w:szCs w:val="26"/>
        </w:rPr>
        <w:t>2.1. Взаимоотношения заказчика, застройщика-инвестора со структурными подразделениями Администрации города, ресурсоснабжающими, эксплуатационными, экспертными и другими организациями устанавливаются посредством официальной переписки.</w:t>
      </w:r>
    </w:p>
    <w:p w:rsidR="008D5084" w:rsidRPr="00820773"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8" w:name="sub_1023"/>
      <w:bookmarkEnd w:id="7"/>
      <w:r w:rsidRPr="00820773">
        <w:rPr>
          <w:rFonts w:ascii="Times New Roman" w:hAnsi="Times New Roman" w:cs="Times New Roman"/>
          <w:sz w:val="26"/>
          <w:szCs w:val="26"/>
        </w:rPr>
        <w:t>2.</w:t>
      </w:r>
      <w:r w:rsidR="00AF711C" w:rsidRPr="00820773">
        <w:rPr>
          <w:rFonts w:ascii="Times New Roman" w:hAnsi="Times New Roman" w:cs="Times New Roman"/>
          <w:sz w:val="26"/>
          <w:szCs w:val="26"/>
        </w:rPr>
        <w:t>2</w:t>
      </w:r>
      <w:r w:rsidRPr="00820773">
        <w:rPr>
          <w:rFonts w:ascii="Times New Roman" w:hAnsi="Times New Roman" w:cs="Times New Roman"/>
          <w:sz w:val="26"/>
          <w:szCs w:val="26"/>
        </w:rPr>
        <w:t xml:space="preserve">. Сроки рассмотрения указанными </w:t>
      </w:r>
      <w:r w:rsidR="00387FF4">
        <w:rPr>
          <w:rFonts w:ascii="Times New Roman" w:hAnsi="Times New Roman" w:cs="Times New Roman"/>
          <w:sz w:val="26"/>
          <w:szCs w:val="26"/>
        </w:rPr>
        <w:t>организациями</w:t>
      </w:r>
      <w:r w:rsidRPr="00820773">
        <w:rPr>
          <w:rFonts w:ascii="Times New Roman" w:hAnsi="Times New Roman" w:cs="Times New Roman"/>
          <w:sz w:val="26"/>
          <w:szCs w:val="26"/>
        </w:rPr>
        <w:t xml:space="preserve"> обращений заказчика, застройщика</w:t>
      </w:r>
      <w:r w:rsidR="00AF711C" w:rsidRPr="00820773">
        <w:rPr>
          <w:rFonts w:ascii="Times New Roman" w:hAnsi="Times New Roman" w:cs="Times New Roman"/>
          <w:sz w:val="26"/>
          <w:szCs w:val="26"/>
        </w:rPr>
        <w:t xml:space="preserve">, </w:t>
      </w:r>
      <w:r w:rsidRPr="00820773">
        <w:rPr>
          <w:rFonts w:ascii="Times New Roman" w:hAnsi="Times New Roman" w:cs="Times New Roman"/>
          <w:sz w:val="26"/>
          <w:szCs w:val="26"/>
        </w:rPr>
        <w:t xml:space="preserve">инвестора устанавливаются с даты их регистрации </w:t>
      </w:r>
      <w:r w:rsidR="00387FF4">
        <w:rPr>
          <w:rFonts w:ascii="Times New Roman" w:hAnsi="Times New Roman" w:cs="Times New Roman"/>
          <w:sz w:val="26"/>
          <w:szCs w:val="26"/>
        </w:rPr>
        <w:t>в указанной организации</w:t>
      </w:r>
      <w:r w:rsidRPr="00820773">
        <w:rPr>
          <w:rFonts w:ascii="Times New Roman" w:hAnsi="Times New Roman" w:cs="Times New Roman"/>
          <w:sz w:val="26"/>
          <w:szCs w:val="26"/>
        </w:rPr>
        <w:t xml:space="preserve"> при наличии полного комплекта документации, предусмотренного действующим законодательством Российской Федерации и настоящим порядком.</w:t>
      </w:r>
    </w:p>
    <w:p w:rsidR="005E20E7" w:rsidRPr="00820773" w:rsidRDefault="005E20E7" w:rsidP="00D256C1">
      <w:pPr>
        <w:autoSpaceDE w:val="0"/>
        <w:autoSpaceDN w:val="0"/>
        <w:adjustRightInd w:val="0"/>
        <w:spacing w:after="0" w:line="240" w:lineRule="auto"/>
        <w:ind w:firstLine="567"/>
        <w:jc w:val="both"/>
        <w:rPr>
          <w:rFonts w:ascii="Times New Roman" w:hAnsi="Times New Roman" w:cs="Times New Roman"/>
          <w:sz w:val="26"/>
          <w:szCs w:val="26"/>
        </w:rPr>
      </w:pPr>
    </w:p>
    <w:p w:rsidR="001971BE" w:rsidRPr="00820773" w:rsidRDefault="008D5084"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9" w:name="sub_1003"/>
      <w:bookmarkEnd w:id="8"/>
      <w:r w:rsidRPr="00820773">
        <w:rPr>
          <w:rFonts w:ascii="Times New Roman" w:hAnsi="Times New Roman" w:cs="Times New Roman"/>
          <w:b/>
          <w:bCs/>
          <w:sz w:val="26"/>
          <w:szCs w:val="26"/>
        </w:rPr>
        <w:t xml:space="preserve">3. </w:t>
      </w:r>
      <w:r w:rsidR="00F81134" w:rsidRPr="00820773">
        <w:rPr>
          <w:rFonts w:ascii="Times New Roman" w:hAnsi="Times New Roman" w:cs="Times New Roman"/>
          <w:b/>
          <w:bCs/>
          <w:sz w:val="26"/>
          <w:szCs w:val="26"/>
        </w:rPr>
        <w:t>В</w:t>
      </w:r>
      <w:r w:rsidR="001971BE" w:rsidRPr="00820773">
        <w:rPr>
          <w:rFonts w:ascii="Times New Roman" w:hAnsi="Times New Roman" w:cs="Times New Roman"/>
          <w:b/>
          <w:bCs/>
          <w:sz w:val="26"/>
          <w:szCs w:val="26"/>
        </w:rPr>
        <w:t>ключени</w:t>
      </w:r>
      <w:r w:rsidR="00F81134" w:rsidRPr="00820773">
        <w:rPr>
          <w:rFonts w:ascii="Times New Roman" w:hAnsi="Times New Roman" w:cs="Times New Roman"/>
          <w:b/>
          <w:bCs/>
          <w:sz w:val="26"/>
          <w:szCs w:val="26"/>
        </w:rPr>
        <w:t>е</w:t>
      </w:r>
      <w:r w:rsidR="001971BE" w:rsidRPr="00820773">
        <w:rPr>
          <w:rFonts w:ascii="Times New Roman" w:hAnsi="Times New Roman" w:cs="Times New Roman"/>
          <w:b/>
          <w:bCs/>
          <w:sz w:val="26"/>
          <w:szCs w:val="26"/>
        </w:rPr>
        <w:t xml:space="preserve"> объектов в бюджетную </w:t>
      </w:r>
      <w:r w:rsidR="008C1A6E" w:rsidRPr="00820773">
        <w:rPr>
          <w:rFonts w:ascii="Times New Roman" w:hAnsi="Times New Roman" w:cs="Times New Roman"/>
          <w:b/>
          <w:bCs/>
          <w:sz w:val="26"/>
          <w:szCs w:val="26"/>
        </w:rPr>
        <w:t>роспись бюджета городского округа город Сургут</w:t>
      </w:r>
      <w:r w:rsidR="008C1A6E" w:rsidRPr="00820773">
        <w:rPr>
          <w:rFonts w:ascii="Times New Roman" w:hAnsi="Times New Roman" w:cs="Times New Roman"/>
          <w:b/>
          <w:sz w:val="26"/>
          <w:szCs w:val="26"/>
        </w:rPr>
        <w:t xml:space="preserve"> на очередной финансовый год и плановый период</w:t>
      </w:r>
    </w:p>
    <w:p w:rsidR="0061544C" w:rsidRPr="00820773" w:rsidRDefault="00D929F5" w:rsidP="00D256C1">
      <w:pPr>
        <w:pStyle w:val="ConsPlusNormal"/>
        <w:ind w:firstLine="567"/>
        <w:jc w:val="both"/>
        <w:rPr>
          <w:rFonts w:ascii="Times New Roman" w:hAnsi="Times New Roman" w:cs="Times New Roman"/>
          <w:sz w:val="26"/>
          <w:szCs w:val="26"/>
        </w:rPr>
      </w:pPr>
      <w:r w:rsidRPr="00820773">
        <w:rPr>
          <w:rFonts w:ascii="Times New Roman" w:hAnsi="Times New Roman" w:cs="Times New Roman"/>
          <w:sz w:val="26"/>
          <w:szCs w:val="26"/>
        </w:rPr>
        <w:t xml:space="preserve">3.1. </w:t>
      </w:r>
      <w:r w:rsidR="0074794C" w:rsidRPr="00820773">
        <w:rPr>
          <w:rFonts w:ascii="Times New Roman" w:hAnsi="Times New Roman" w:cs="Times New Roman"/>
          <w:sz w:val="26"/>
          <w:szCs w:val="26"/>
        </w:rPr>
        <w:t xml:space="preserve">Формирование </w:t>
      </w:r>
      <w:r w:rsidR="008C1A6E" w:rsidRPr="00820773">
        <w:rPr>
          <w:rFonts w:ascii="Times New Roman" w:hAnsi="Times New Roman" w:cs="Times New Roman"/>
          <w:sz w:val="26"/>
          <w:szCs w:val="26"/>
        </w:rPr>
        <w:t>проекта бюджета</w:t>
      </w:r>
      <w:r w:rsidR="0074794C" w:rsidRPr="00820773">
        <w:rPr>
          <w:rFonts w:ascii="Times New Roman" w:hAnsi="Times New Roman" w:cs="Times New Roman"/>
          <w:sz w:val="26"/>
          <w:szCs w:val="26"/>
        </w:rPr>
        <w:t xml:space="preserve"> на очередной финансовый год и плановый период осуществляется на основании государственных программ автономного округа</w:t>
      </w:r>
      <w:r w:rsidR="001D45D0" w:rsidRPr="00820773">
        <w:rPr>
          <w:rFonts w:ascii="Times New Roman" w:hAnsi="Times New Roman" w:cs="Times New Roman"/>
          <w:sz w:val="26"/>
          <w:szCs w:val="26"/>
        </w:rPr>
        <w:t xml:space="preserve">,  </w:t>
      </w:r>
      <w:r w:rsidR="0074794C" w:rsidRPr="00820773">
        <w:rPr>
          <w:rFonts w:ascii="Times New Roman" w:hAnsi="Times New Roman" w:cs="Times New Roman"/>
          <w:sz w:val="26"/>
          <w:szCs w:val="26"/>
        </w:rPr>
        <w:t xml:space="preserve"> муниципальных программ, а также инвестиционных предложений подготовленных муниципальным образованием автономного округа по распределению бюджетных ассигнований на реализацию инвестиционных проектов строительства (реконструкции) объектов капитального строительства по Адресной программе и государственным программам автономного округа на очередной финансовый год и плановый период.</w:t>
      </w:r>
    </w:p>
    <w:p w:rsidR="0061544C" w:rsidRPr="00820773" w:rsidRDefault="00D929F5"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r w:rsidRPr="00820773">
        <w:rPr>
          <w:rFonts w:ascii="Times New Roman" w:eastAsiaTheme="minorEastAsia" w:hAnsi="Times New Roman" w:cs="Times New Roman"/>
          <w:sz w:val="26"/>
          <w:szCs w:val="26"/>
          <w:lang w:eastAsia="ru-RU"/>
        </w:rPr>
        <w:t>3.2</w:t>
      </w:r>
      <w:r w:rsidR="0061544C" w:rsidRPr="00820773">
        <w:rPr>
          <w:rFonts w:ascii="Times New Roman" w:eastAsiaTheme="minorEastAsia" w:hAnsi="Times New Roman" w:cs="Times New Roman"/>
          <w:sz w:val="26"/>
          <w:szCs w:val="26"/>
          <w:lang w:eastAsia="ru-RU"/>
        </w:rPr>
        <w:t>. Ответственны</w:t>
      </w:r>
      <w:r w:rsidR="00AF711C" w:rsidRPr="00820773">
        <w:rPr>
          <w:rFonts w:ascii="Times New Roman" w:eastAsiaTheme="minorEastAsia" w:hAnsi="Times New Roman" w:cs="Times New Roman"/>
          <w:sz w:val="26"/>
          <w:szCs w:val="26"/>
          <w:lang w:eastAsia="ru-RU"/>
        </w:rPr>
        <w:t>е</w:t>
      </w:r>
      <w:r w:rsidR="0061544C" w:rsidRPr="00820773">
        <w:rPr>
          <w:rFonts w:ascii="Times New Roman" w:eastAsiaTheme="minorEastAsia" w:hAnsi="Times New Roman" w:cs="Times New Roman"/>
          <w:sz w:val="26"/>
          <w:szCs w:val="26"/>
          <w:lang w:eastAsia="ru-RU"/>
        </w:rPr>
        <w:t xml:space="preserve"> структурны</w:t>
      </w:r>
      <w:r w:rsidR="00AF711C" w:rsidRPr="00820773">
        <w:rPr>
          <w:rFonts w:ascii="Times New Roman" w:eastAsiaTheme="minorEastAsia" w:hAnsi="Times New Roman" w:cs="Times New Roman"/>
          <w:sz w:val="26"/>
          <w:szCs w:val="26"/>
          <w:lang w:eastAsia="ru-RU"/>
        </w:rPr>
        <w:t>е</w:t>
      </w:r>
      <w:r w:rsidR="0061544C" w:rsidRPr="00820773">
        <w:rPr>
          <w:rFonts w:ascii="Times New Roman" w:eastAsiaTheme="minorEastAsia" w:hAnsi="Times New Roman" w:cs="Times New Roman"/>
          <w:sz w:val="26"/>
          <w:szCs w:val="26"/>
          <w:lang w:eastAsia="ru-RU"/>
        </w:rPr>
        <w:t xml:space="preserve"> подразделени</w:t>
      </w:r>
      <w:r w:rsidR="00AF711C" w:rsidRPr="00820773">
        <w:rPr>
          <w:rFonts w:ascii="Times New Roman" w:eastAsiaTheme="minorEastAsia" w:hAnsi="Times New Roman" w:cs="Times New Roman"/>
          <w:sz w:val="26"/>
          <w:szCs w:val="26"/>
          <w:lang w:eastAsia="ru-RU"/>
        </w:rPr>
        <w:t>я</w:t>
      </w:r>
      <w:r w:rsidR="00C35588" w:rsidRPr="00820773">
        <w:rPr>
          <w:rFonts w:ascii="Times New Roman" w:eastAsiaTheme="minorEastAsia" w:hAnsi="Times New Roman" w:cs="Times New Roman"/>
          <w:sz w:val="26"/>
          <w:szCs w:val="26"/>
          <w:lang w:eastAsia="ru-RU"/>
        </w:rPr>
        <w:t xml:space="preserve"> </w:t>
      </w:r>
      <w:r w:rsidR="00047041" w:rsidRPr="00820773">
        <w:rPr>
          <w:rFonts w:ascii="Times New Roman" w:eastAsiaTheme="minorEastAsia" w:hAnsi="Times New Roman" w:cs="Times New Roman"/>
          <w:sz w:val="26"/>
          <w:szCs w:val="26"/>
          <w:lang w:eastAsia="ru-RU"/>
        </w:rPr>
        <w:t xml:space="preserve">Администрации </w:t>
      </w:r>
      <w:r w:rsidR="0061544C" w:rsidRPr="00820773">
        <w:rPr>
          <w:rFonts w:ascii="Times New Roman" w:eastAsiaTheme="minorEastAsia" w:hAnsi="Times New Roman" w:cs="Times New Roman"/>
          <w:sz w:val="26"/>
          <w:szCs w:val="26"/>
          <w:lang w:eastAsia="ru-RU"/>
        </w:rPr>
        <w:t>города предлагают к включению в проект бюджет</w:t>
      </w:r>
      <w:r w:rsidR="008C1A6E" w:rsidRPr="00820773">
        <w:rPr>
          <w:rFonts w:ascii="Times New Roman" w:eastAsiaTheme="minorEastAsia" w:hAnsi="Times New Roman" w:cs="Times New Roman"/>
          <w:sz w:val="26"/>
          <w:szCs w:val="26"/>
          <w:lang w:eastAsia="ru-RU"/>
        </w:rPr>
        <w:t>а</w:t>
      </w:r>
      <w:r w:rsidR="0061544C" w:rsidRPr="00820773">
        <w:rPr>
          <w:rFonts w:ascii="Times New Roman" w:eastAsiaTheme="minorEastAsia" w:hAnsi="Times New Roman" w:cs="Times New Roman"/>
          <w:sz w:val="26"/>
          <w:szCs w:val="26"/>
          <w:lang w:eastAsia="ru-RU"/>
        </w:rPr>
        <w:t xml:space="preserve"> объекты капитального строительства по приоритетности:</w:t>
      </w:r>
    </w:p>
    <w:p w:rsidR="006154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0" w:name="sub_10241"/>
      <w:r w:rsidRPr="00820773">
        <w:rPr>
          <w:rFonts w:ascii="Times New Roman" w:eastAsiaTheme="minorEastAsia" w:hAnsi="Times New Roman" w:cs="Times New Roman"/>
          <w:sz w:val="26"/>
          <w:szCs w:val="26"/>
          <w:lang w:eastAsia="ru-RU"/>
        </w:rPr>
        <w:t xml:space="preserve">а) не завершенные строительством объекты с высокой степенью готовности </w:t>
      </w:r>
      <w:r w:rsidR="00A33177">
        <w:rPr>
          <w:rFonts w:ascii="Times New Roman" w:eastAsiaTheme="minorEastAsia" w:hAnsi="Times New Roman" w:cs="Times New Roman"/>
          <w:sz w:val="26"/>
          <w:szCs w:val="26"/>
          <w:lang w:eastAsia="ru-RU"/>
        </w:rPr>
        <w:br/>
      </w:r>
      <w:r w:rsidRPr="00820773">
        <w:rPr>
          <w:rFonts w:ascii="Times New Roman" w:eastAsiaTheme="minorEastAsia" w:hAnsi="Times New Roman" w:cs="Times New Roman"/>
          <w:sz w:val="26"/>
          <w:szCs w:val="26"/>
          <w:lang w:eastAsia="ru-RU"/>
        </w:rPr>
        <w:t xml:space="preserve">и предполагаемые к завершению строительством в очередном финансовом году </w:t>
      </w:r>
      <w:r w:rsidR="00A33177">
        <w:rPr>
          <w:rFonts w:ascii="Times New Roman" w:eastAsiaTheme="minorEastAsia" w:hAnsi="Times New Roman" w:cs="Times New Roman"/>
          <w:sz w:val="26"/>
          <w:szCs w:val="26"/>
          <w:lang w:eastAsia="ru-RU"/>
        </w:rPr>
        <w:br/>
      </w:r>
      <w:r w:rsidRPr="00820773">
        <w:rPr>
          <w:rFonts w:ascii="Times New Roman" w:eastAsiaTheme="minorEastAsia" w:hAnsi="Times New Roman" w:cs="Times New Roman"/>
          <w:sz w:val="26"/>
          <w:szCs w:val="26"/>
          <w:lang w:eastAsia="ru-RU"/>
        </w:rPr>
        <w:t>и плановом периоде;</w:t>
      </w:r>
    </w:p>
    <w:p w:rsidR="006154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1" w:name="sub_10242"/>
      <w:bookmarkEnd w:id="10"/>
      <w:r w:rsidRPr="00820773">
        <w:rPr>
          <w:rFonts w:ascii="Times New Roman" w:eastAsiaTheme="minorEastAsia" w:hAnsi="Times New Roman" w:cs="Times New Roman"/>
          <w:sz w:val="26"/>
          <w:szCs w:val="26"/>
          <w:lang w:eastAsia="ru-RU"/>
        </w:rPr>
        <w:lastRenderedPageBreak/>
        <w:t>б) объекты для решения отдельных задач развития автономного округа на основании поручений Губернатора автономного округа или Правительства автономного округа о предоставлении бюджетных инвестиций;</w:t>
      </w:r>
    </w:p>
    <w:p w:rsidR="006154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2" w:name="sub_10243"/>
      <w:bookmarkEnd w:id="11"/>
      <w:r w:rsidRPr="00820773">
        <w:rPr>
          <w:rFonts w:ascii="Times New Roman" w:eastAsiaTheme="minorEastAsia" w:hAnsi="Times New Roman" w:cs="Times New Roman"/>
          <w:sz w:val="26"/>
          <w:szCs w:val="26"/>
          <w:lang w:eastAsia="ru-RU"/>
        </w:rPr>
        <w:t>в) объекты, финансирование которых осуществлялось за счет средств бюджета автономного округа в текущем и предшествующих текущему годах;</w:t>
      </w:r>
    </w:p>
    <w:p w:rsidR="006154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3" w:name="sub_10244"/>
      <w:bookmarkEnd w:id="12"/>
      <w:r w:rsidRPr="00820773">
        <w:rPr>
          <w:rFonts w:ascii="Times New Roman" w:eastAsiaTheme="minorEastAsia" w:hAnsi="Times New Roman" w:cs="Times New Roman"/>
          <w:sz w:val="26"/>
          <w:szCs w:val="26"/>
          <w:lang w:eastAsia="ru-RU"/>
        </w:rPr>
        <w:t xml:space="preserve">г) объекты, на строительство которых обеспечивается </w:t>
      </w:r>
      <w:r w:rsidRPr="009F0611">
        <w:rPr>
          <w:rFonts w:ascii="Times New Roman" w:eastAsiaTheme="minorEastAsia" w:hAnsi="Times New Roman" w:cs="Times New Roman"/>
          <w:sz w:val="26"/>
          <w:szCs w:val="26"/>
          <w:lang w:eastAsia="ru-RU"/>
        </w:rPr>
        <w:t>привлечение</w:t>
      </w:r>
      <w:r w:rsidR="008A74D5" w:rsidRPr="009F0611">
        <w:rPr>
          <w:rFonts w:ascii="Times New Roman" w:eastAsiaTheme="minorEastAsia" w:hAnsi="Times New Roman" w:cs="Times New Roman"/>
          <w:sz w:val="26"/>
          <w:szCs w:val="26"/>
          <w:lang w:eastAsia="ru-RU"/>
        </w:rPr>
        <w:t>м</w:t>
      </w:r>
      <w:r w:rsidRPr="009F0611">
        <w:rPr>
          <w:rFonts w:ascii="Times New Roman" w:eastAsiaTheme="minorEastAsia" w:hAnsi="Times New Roman" w:cs="Times New Roman"/>
          <w:sz w:val="26"/>
          <w:szCs w:val="26"/>
          <w:lang w:eastAsia="ru-RU"/>
        </w:rPr>
        <w:t xml:space="preserve"> и</w:t>
      </w:r>
      <w:r w:rsidRPr="00820773">
        <w:rPr>
          <w:rFonts w:ascii="Times New Roman" w:eastAsiaTheme="minorEastAsia" w:hAnsi="Times New Roman" w:cs="Times New Roman"/>
          <w:sz w:val="26"/>
          <w:szCs w:val="26"/>
          <w:lang w:eastAsia="ru-RU"/>
        </w:rPr>
        <w:t>ных, помимо средств бюджета автономного округа, источников финансирования;</w:t>
      </w:r>
    </w:p>
    <w:p w:rsidR="006154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4" w:name="sub_10245"/>
      <w:bookmarkEnd w:id="13"/>
      <w:r w:rsidRPr="00820773">
        <w:rPr>
          <w:rFonts w:ascii="Times New Roman" w:eastAsiaTheme="minorEastAsia" w:hAnsi="Times New Roman" w:cs="Times New Roman"/>
          <w:sz w:val="26"/>
          <w:szCs w:val="26"/>
          <w:lang w:eastAsia="ru-RU"/>
        </w:rPr>
        <w:t>д) объекты, обеспеченные проектной документацией, утвержденной в установленном порядке;</w:t>
      </w:r>
    </w:p>
    <w:p w:rsidR="0074794C" w:rsidRPr="00820773" w:rsidRDefault="0061544C" w:rsidP="00D256C1">
      <w:pPr>
        <w:autoSpaceDE w:val="0"/>
        <w:autoSpaceDN w:val="0"/>
        <w:adjustRightInd w:val="0"/>
        <w:spacing w:after="0" w:line="240" w:lineRule="auto"/>
        <w:ind w:firstLine="567"/>
        <w:jc w:val="both"/>
        <w:rPr>
          <w:rFonts w:ascii="Times New Roman" w:eastAsiaTheme="minorEastAsia" w:hAnsi="Times New Roman" w:cs="Times New Roman"/>
          <w:sz w:val="26"/>
          <w:szCs w:val="26"/>
          <w:lang w:eastAsia="ru-RU"/>
        </w:rPr>
      </w:pPr>
      <w:bookmarkStart w:id="15" w:name="sub_10246"/>
      <w:bookmarkEnd w:id="14"/>
      <w:r w:rsidRPr="00820773">
        <w:rPr>
          <w:rFonts w:ascii="Times New Roman" w:eastAsiaTheme="minorEastAsia" w:hAnsi="Times New Roman" w:cs="Times New Roman"/>
          <w:sz w:val="26"/>
          <w:szCs w:val="26"/>
          <w:lang w:eastAsia="ru-RU"/>
        </w:rPr>
        <w:t>е) объекты капитального строительства, финансирование работ по которым планируется осуществлять из бюджета автономного округа впервые.</w:t>
      </w:r>
      <w:bookmarkEnd w:id="15"/>
    </w:p>
    <w:p w:rsidR="00E51F1D" w:rsidRPr="00820773" w:rsidRDefault="001971BE" w:rsidP="00D256C1">
      <w:pPr>
        <w:autoSpaceDE w:val="0"/>
        <w:autoSpaceDN w:val="0"/>
        <w:adjustRightInd w:val="0"/>
        <w:spacing w:after="0" w:line="240" w:lineRule="auto"/>
        <w:ind w:firstLine="567"/>
        <w:jc w:val="both"/>
        <w:rPr>
          <w:rFonts w:ascii="Times New Roman" w:hAnsi="Times New Roman" w:cs="Times New Roman"/>
          <w:b/>
          <w:sz w:val="26"/>
          <w:szCs w:val="26"/>
        </w:rPr>
      </w:pPr>
      <w:r w:rsidRPr="00820773">
        <w:rPr>
          <w:rFonts w:ascii="Times New Roman" w:hAnsi="Times New Roman" w:cs="Times New Roman"/>
          <w:sz w:val="26"/>
          <w:szCs w:val="26"/>
        </w:rPr>
        <w:t>3.</w:t>
      </w:r>
      <w:r w:rsidR="00802625" w:rsidRPr="00820773">
        <w:rPr>
          <w:rFonts w:ascii="Times New Roman" w:hAnsi="Times New Roman" w:cs="Times New Roman"/>
          <w:sz w:val="26"/>
          <w:szCs w:val="26"/>
        </w:rPr>
        <w:t>3</w:t>
      </w:r>
      <w:r w:rsidRPr="00820773">
        <w:rPr>
          <w:rFonts w:ascii="Times New Roman" w:hAnsi="Times New Roman" w:cs="Times New Roman"/>
          <w:sz w:val="26"/>
          <w:szCs w:val="26"/>
        </w:rPr>
        <w:t xml:space="preserve">. </w:t>
      </w:r>
      <w:proofErr w:type="gramStart"/>
      <w:r w:rsidR="00E51F1D" w:rsidRPr="00820773">
        <w:rPr>
          <w:rFonts w:ascii="Times New Roman" w:eastAsia="Times New Roman" w:hAnsi="Times New Roman" w:cs="Times New Roman"/>
          <w:sz w:val="26"/>
          <w:szCs w:val="26"/>
        </w:rPr>
        <w:t xml:space="preserve">До включения объекта </w:t>
      </w:r>
      <w:r w:rsidR="002B243F" w:rsidRPr="00820773">
        <w:rPr>
          <w:rFonts w:ascii="Times New Roman" w:eastAsia="Times New Roman" w:hAnsi="Times New Roman" w:cs="Times New Roman"/>
          <w:sz w:val="26"/>
          <w:szCs w:val="26"/>
        </w:rPr>
        <w:t xml:space="preserve">капитального строительства </w:t>
      </w:r>
      <w:r w:rsidR="00E51F1D" w:rsidRPr="00820773">
        <w:rPr>
          <w:rFonts w:ascii="Times New Roman" w:eastAsia="Times New Roman" w:hAnsi="Times New Roman" w:cs="Times New Roman"/>
          <w:sz w:val="26"/>
          <w:szCs w:val="26"/>
        </w:rPr>
        <w:t xml:space="preserve">в проект бюджета департамент архитектуры и градостроительства </w:t>
      </w:r>
      <w:r w:rsidR="00047041" w:rsidRPr="00820773">
        <w:rPr>
          <w:rFonts w:ascii="Times New Roman" w:eastAsia="Times New Roman" w:hAnsi="Times New Roman" w:cs="Times New Roman"/>
          <w:sz w:val="26"/>
          <w:szCs w:val="26"/>
        </w:rPr>
        <w:t xml:space="preserve">Администрации </w:t>
      </w:r>
      <w:r w:rsidR="00754B10" w:rsidRPr="00820773">
        <w:rPr>
          <w:rFonts w:ascii="Times New Roman" w:eastAsia="Times New Roman" w:hAnsi="Times New Roman" w:cs="Times New Roman"/>
          <w:sz w:val="26"/>
          <w:szCs w:val="26"/>
        </w:rPr>
        <w:t xml:space="preserve">города </w:t>
      </w:r>
      <w:r w:rsidR="00E51F1D" w:rsidRPr="00820773">
        <w:rPr>
          <w:rFonts w:ascii="Times New Roman" w:eastAsia="Times New Roman" w:hAnsi="Times New Roman" w:cs="Times New Roman"/>
          <w:sz w:val="26"/>
          <w:szCs w:val="26"/>
        </w:rPr>
        <w:t>пров</w:t>
      </w:r>
      <w:r w:rsidR="00AF711C" w:rsidRPr="00820773">
        <w:rPr>
          <w:rFonts w:ascii="Times New Roman" w:eastAsia="Times New Roman" w:hAnsi="Times New Roman" w:cs="Times New Roman"/>
          <w:sz w:val="26"/>
          <w:szCs w:val="26"/>
        </w:rPr>
        <w:t>одит</w:t>
      </w:r>
      <w:r w:rsidR="00E51F1D" w:rsidRPr="00820773">
        <w:rPr>
          <w:rFonts w:ascii="Times New Roman" w:eastAsia="Times New Roman" w:hAnsi="Times New Roman" w:cs="Times New Roman"/>
          <w:sz w:val="26"/>
          <w:szCs w:val="26"/>
        </w:rPr>
        <w:t xml:space="preserve"> работ</w:t>
      </w:r>
      <w:r w:rsidR="002B243F" w:rsidRPr="00820773">
        <w:rPr>
          <w:rFonts w:ascii="Times New Roman" w:eastAsia="Times New Roman" w:hAnsi="Times New Roman" w:cs="Times New Roman"/>
          <w:sz w:val="26"/>
          <w:szCs w:val="26"/>
        </w:rPr>
        <w:t>у</w:t>
      </w:r>
      <w:r w:rsidR="00E51F1D" w:rsidRPr="00820773">
        <w:rPr>
          <w:rFonts w:ascii="Times New Roman" w:eastAsia="Times New Roman" w:hAnsi="Times New Roman" w:cs="Times New Roman"/>
          <w:sz w:val="26"/>
          <w:szCs w:val="26"/>
        </w:rPr>
        <w:t xml:space="preserve"> по установлению места размещения объекта</w:t>
      </w:r>
      <w:r w:rsidR="00EE7AA6" w:rsidRPr="00820773">
        <w:rPr>
          <w:rFonts w:ascii="Times New Roman" w:eastAsia="Times New Roman" w:hAnsi="Times New Roman" w:cs="Times New Roman"/>
          <w:sz w:val="26"/>
          <w:szCs w:val="26"/>
        </w:rPr>
        <w:t xml:space="preserve"> капитального строительства</w:t>
      </w:r>
      <w:r w:rsidR="00E51F1D" w:rsidRPr="00820773">
        <w:rPr>
          <w:rFonts w:ascii="Times New Roman" w:eastAsia="Times New Roman" w:hAnsi="Times New Roman" w:cs="Times New Roman"/>
          <w:sz w:val="26"/>
          <w:szCs w:val="26"/>
        </w:rPr>
        <w:t xml:space="preserve">, </w:t>
      </w:r>
      <w:r w:rsidR="002B243F" w:rsidRPr="00820773">
        <w:rPr>
          <w:rFonts w:ascii="Times New Roman" w:eastAsia="Times New Roman" w:hAnsi="Times New Roman" w:cs="Times New Roman"/>
          <w:sz w:val="26"/>
          <w:szCs w:val="26"/>
        </w:rPr>
        <w:t xml:space="preserve">по </w:t>
      </w:r>
      <w:r w:rsidR="00E51F1D" w:rsidRPr="00820773">
        <w:rPr>
          <w:rFonts w:ascii="Times New Roman" w:eastAsia="Times New Roman" w:hAnsi="Times New Roman" w:cs="Times New Roman"/>
          <w:sz w:val="26"/>
          <w:szCs w:val="26"/>
        </w:rPr>
        <w:t xml:space="preserve">обследованию земельного участка для планируемого объекта, по сбору информации </w:t>
      </w:r>
      <w:r w:rsidR="00A33177">
        <w:rPr>
          <w:rFonts w:ascii="Times New Roman" w:eastAsia="Times New Roman" w:hAnsi="Times New Roman" w:cs="Times New Roman"/>
          <w:sz w:val="26"/>
          <w:szCs w:val="26"/>
        </w:rPr>
        <w:br/>
      </w:r>
      <w:r w:rsidR="00E51F1D" w:rsidRPr="00820773">
        <w:rPr>
          <w:rFonts w:ascii="Times New Roman" w:eastAsia="Times New Roman" w:hAnsi="Times New Roman" w:cs="Times New Roman"/>
          <w:sz w:val="26"/>
          <w:szCs w:val="26"/>
        </w:rPr>
        <w:t>об обременениях земельного участка, по рассмотрению разрешенного использования земельного участка для планируемого объекта на соответствие Правилам землепользования и застройки</w:t>
      </w:r>
      <w:r w:rsidR="00C35588" w:rsidRPr="00820773">
        <w:rPr>
          <w:rFonts w:ascii="Times New Roman" w:eastAsia="Times New Roman" w:hAnsi="Times New Roman" w:cs="Times New Roman"/>
          <w:sz w:val="26"/>
          <w:szCs w:val="26"/>
        </w:rPr>
        <w:t xml:space="preserve"> </w:t>
      </w:r>
      <w:r w:rsidR="00E51F1D" w:rsidRPr="00820773">
        <w:rPr>
          <w:rFonts w:ascii="Times New Roman" w:eastAsia="Times New Roman" w:hAnsi="Times New Roman" w:cs="Times New Roman"/>
          <w:sz w:val="26"/>
          <w:szCs w:val="26"/>
        </w:rPr>
        <w:t>города Сургута, по подготовке и утверждению схемы земельного</w:t>
      </w:r>
      <w:proofErr w:type="gramEnd"/>
      <w:r w:rsidR="00E51F1D" w:rsidRPr="00820773">
        <w:rPr>
          <w:rFonts w:ascii="Times New Roman" w:eastAsia="Times New Roman" w:hAnsi="Times New Roman" w:cs="Times New Roman"/>
          <w:sz w:val="26"/>
          <w:szCs w:val="26"/>
        </w:rPr>
        <w:t xml:space="preserve"> участка на кадастровом плане территории</w:t>
      </w:r>
      <w:r w:rsidR="00387FF4">
        <w:rPr>
          <w:rFonts w:ascii="Times New Roman" w:eastAsia="Times New Roman" w:hAnsi="Times New Roman" w:cs="Times New Roman"/>
          <w:sz w:val="26"/>
          <w:szCs w:val="26"/>
        </w:rPr>
        <w:t>.</w:t>
      </w:r>
      <w:r w:rsidR="00E51F1D" w:rsidRPr="00820773">
        <w:rPr>
          <w:rFonts w:ascii="Times New Roman" w:eastAsia="Times New Roman" w:hAnsi="Times New Roman" w:cs="Times New Roman"/>
          <w:sz w:val="26"/>
          <w:szCs w:val="26"/>
        </w:rPr>
        <w:t xml:space="preserve"> </w:t>
      </w:r>
      <w:r w:rsidR="00387FF4">
        <w:rPr>
          <w:rFonts w:ascii="Times New Roman" w:eastAsia="Times New Roman" w:hAnsi="Times New Roman" w:cs="Times New Roman"/>
          <w:sz w:val="26"/>
          <w:szCs w:val="26"/>
        </w:rPr>
        <w:t>В</w:t>
      </w:r>
      <w:r w:rsidR="00E51F1D" w:rsidRPr="00820773">
        <w:rPr>
          <w:rFonts w:ascii="Times New Roman" w:eastAsia="Times New Roman" w:hAnsi="Times New Roman" w:cs="Times New Roman"/>
          <w:sz w:val="26"/>
          <w:szCs w:val="26"/>
        </w:rPr>
        <w:t xml:space="preserve"> результате проведения </w:t>
      </w:r>
      <w:r w:rsidR="00387FF4">
        <w:rPr>
          <w:rFonts w:ascii="Times New Roman" w:eastAsia="Times New Roman" w:hAnsi="Times New Roman" w:cs="Times New Roman"/>
          <w:sz w:val="26"/>
          <w:szCs w:val="26"/>
        </w:rPr>
        <w:t xml:space="preserve"> указанной работы </w:t>
      </w:r>
      <w:r w:rsidR="00AF711C" w:rsidRPr="00820773">
        <w:rPr>
          <w:rFonts w:ascii="Times New Roman" w:eastAsia="Times New Roman" w:hAnsi="Times New Roman" w:cs="Times New Roman"/>
          <w:sz w:val="26"/>
          <w:szCs w:val="26"/>
        </w:rPr>
        <w:t xml:space="preserve">оформляются </w:t>
      </w:r>
      <w:r w:rsidR="00E51F1D" w:rsidRPr="00820773">
        <w:rPr>
          <w:rFonts w:ascii="Times New Roman" w:eastAsia="Times New Roman" w:hAnsi="Times New Roman" w:cs="Times New Roman"/>
          <w:sz w:val="26"/>
          <w:szCs w:val="26"/>
        </w:rPr>
        <w:t>следующи</w:t>
      </w:r>
      <w:r w:rsidR="00AF711C" w:rsidRPr="00820773">
        <w:rPr>
          <w:rFonts w:ascii="Times New Roman" w:eastAsia="Times New Roman" w:hAnsi="Times New Roman" w:cs="Times New Roman"/>
          <w:sz w:val="26"/>
          <w:szCs w:val="26"/>
        </w:rPr>
        <w:t>е</w:t>
      </w:r>
      <w:r w:rsidR="00E51F1D" w:rsidRPr="00820773">
        <w:rPr>
          <w:rFonts w:ascii="Times New Roman" w:eastAsia="Times New Roman" w:hAnsi="Times New Roman" w:cs="Times New Roman"/>
          <w:sz w:val="26"/>
          <w:szCs w:val="26"/>
        </w:rPr>
        <w:t xml:space="preserve"> докумен</w:t>
      </w:r>
      <w:r w:rsidR="00AF711C" w:rsidRPr="00820773">
        <w:rPr>
          <w:rFonts w:ascii="Times New Roman" w:eastAsia="Times New Roman" w:hAnsi="Times New Roman" w:cs="Times New Roman"/>
          <w:sz w:val="26"/>
          <w:szCs w:val="26"/>
        </w:rPr>
        <w:t>ты</w:t>
      </w:r>
      <w:r w:rsidR="00E51F1D" w:rsidRPr="00820773">
        <w:rPr>
          <w:rFonts w:ascii="Times New Roman" w:eastAsia="Times New Roman" w:hAnsi="Times New Roman" w:cs="Times New Roman"/>
          <w:sz w:val="26"/>
          <w:szCs w:val="26"/>
        </w:rPr>
        <w:t>:</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 xml:space="preserve">- муниципальный правовой акт (акты) об утверждении схемы </w:t>
      </w:r>
      <w:r w:rsidR="00172929">
        <w:rPr>
          <w:rFonts w:ascii="Times New Roman" w:eastAsia="Times New Roman" w:hAnsi="Times New Roman" w:cs="Times New Roman"/>
          <w:sz w:val="26"/>
          <w:szCs w:val="26"/>
        </w:rPr>
        <w:t xml:space="preserve">расположения </w:t>
      </w:r>
      <w:r w:rsidRPr="00820773">
        <w:rPr>
          <w:rFonts w:ascii="Times New Roman" w:eastAsia="Times New Roman" w:hAnsi="Times New Roman" w:cs="Times New Roman"/>
          <w:sz w:val="26"/>
          <w:szCs w:val="26"/>
        </w:rPr>
        <w:t xml:space="preserve">земельного участка </w:t>
      </w:r>
      <w:r w:rsidR="00172929">
        <w:rPr>
          <w:rFonts w:ascii="Times New Roman" w:eastAsia="Times New Roman" w:hAnsi="Times New Roman" w:cs="Times New Roman"/>
          <w:sz w:val="26"/>
          <w:szCs w:val="26"/>
        </w:rPr>
        <w:t xml:space="preserve"> на </w:t>
      </w:r>
      <w:r w:rsidRPr="00820773">
        <w:rPr>
          <w:rFonts w:ascii="Times New Roman" w:eastAsia="Times New Roman" w:hAnsi="Times New Roman" w:cs="Times New Roman"/>
          <w:sz w:val="26"/>
          <w:szCs w:val="26"/>
        </w:rPr>
        <w:t>для</w:t>
      </w:r>
      <w:r w:rsidR="00172929">
        <w:rPr>
          <w:rFonts w:ascii="Times New Roman" w:eastAsia="Times New Roman" w:hAnsi="Times New Roman" w:cs="Times New Roman"/>
          <w:sz w:val="26"/>
          <w:szCs w:val="26"/>
        </w:rPr>
        <w:t xml:space="preserve"> строительства </w:t>
      </w:r>
      <w:r w:rsidRPr="00820773">
        <w:rPr>
          <w:rFonts w:ascii="Times New Roman" w:eastAsia="Times New Roman" w:hAnsi="Times New Roman" w:cs="Times New Roman"/>
          <w:sz w:val="26"/>
          <w:szCs w:val="26"/>
        </w:rPr>
        <w:t xml:space="preserve"> объекта на кадастров</w:t>
      </w:r>
      <w:r w:rsidR="00172929">
        <w:rPr>
          <w:rFonts w:ascii="Times New Roman" w:eastAsia="Times New Roman" w:hAnsi="Times New Roman" w:cs="Times New Roman"/>
          <w:sz w:val="26"/>
          <w:szCs w:val="26"/>
        </w:rPr>
        <w:t>ом</w:t>
      </w:r>
      <w:r w:rsidRPr="00820773">
        <w:rPr>
          <w:rFonts w:ascii="Times New Roman" w:eastAsia="Times New Roman" w:hAnsi="Times New Roman" w:cs="Times New Roman"/>
          <w:sz w:val="26"/>
          <w:szCs w:val="26"/>
        </w:rPr>
        <w:t xml:space="preserve"> план</w:t>
      </w:r>
      <w:r w:rsidR="00172929">
        <w:rPr>
          <w:rFonts w:ascii="Times New Roman" w:eastAsia="Times New Roman" w:hAnsi="Times New Roman" w:cs="Times New Roman"/>
          <w:sz w:val="26"/>
          <w:szCs w:val="26"/>
        </w:rPr>
        <w:t>е</w:t>
      </w:r>
      <w:r w:rsidRPr="00820773">
        <w:rPr>
          <w:rFonts w:ascii="Times New Roman" w:eastAsia="Times New Roman" w:hAnsi="Times New Roman" w:cs="Times New Roman"/>
          <w:sz w:val="26"/>
          <w:szCs w:val="26"/>
        </w:rPr>
        <w:t xml:space="preserve"> территории;</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 xml:space="preserve">- акт обследования земельного участка для объекта, подтверждающий, что </w:t>
      </w:r>
      <w:r w:rsidR="00A33177">
        <w:rPr>
          <w:rFonts w:ascii="Times New Roman" w:eastAsia="Times New Roman" w:hAnsi="Times New Roman" w:cs="Times New Roman"/>
          <w:sz w:val="26"/>
          <w:szCs w:val="26"/>
        </w:rPr>
        <w:br/>
      </w:r>
      <w:r w:rsidRPr="00820773">
        <w:rPr>
          <w:rFonts w:ascii="Times New Roman" w:eastAsia="Times New Roman" w:hAnsi="Times New Roman" w:cs="Times New Roman"/>
          <w:sz w:val="26"/>
          <w:szCs w:val="26"/>
        </w:rPr>
        <w:t xml:space="preserve">в границах участка для размещения проектируемого объекта отсутствуют самовольно возведенные строения и конструкции и содержащий информацию о всех инженерных коммуникациях, проходящих через земельный участок, и их владельцах; </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 xml:space="preserve">- выписка из ЕГРП, подтверждающая отсутствие в границах земельного участка для размещения планируемого объекта прав третьих лиц на объекты недвижимости </w:t>
      </w:r>
      <w:r w:rsidR="00A33177">
        <w:rPr>
          <w:rFonts w:ascii="Times New Roman" w:eastAsia="Times New Roman" w:hAnsi="Times New Roman" w:cs="Times New Roman"/>
          <w:sz w:val="26"/>
          <w:szCs w:val="26"/>
        </w:rPr>
        <w:br/>
      </w:r>
      <w:r w:rsidRPr="00820773">
        <w:rPr>
          <w:rFonts w:ascii="Times New Roman" w:eastAsia="Times New Roman" w:hAnsi="Times New Roman" w:cs="Times New Roman"/>
          <w:sz w:val="26"/>
          <w:szCs w:val="26"/>
        </w:rPr>
        <w:t>за исключением инженерных коммуникаций (земля, строения, сооружения);</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-сведени</w:t>
      </w:r>
      <w:r w:rsidR="00AF711C" w:rsidRPr="00820773">
        <w:rPr>
          <w:rFonts w:ascii="Times New Roman" w:eastAsia="Times New Roman" w:hAnsi="Times New Roman" w:cs="Times New Roman"/>
          <w:sz w:val="26"/>
          <w:szCs w:val="26"/>
        </w:rPr>
        <w:t xml:space="preserve">я </w:t>
      </w:r>
      <w:r w:rsidRPr="00820773">
        <w:rPr>
          <w:rFonts w:ascii="Times New Roman" w:eastAsia="Times New Roman" w:hAnsi="Times New Roman" w:cs="Times New Roman"/>
          <w:sz w:val="26"/>
          <w:szCs w:val="26"/>
        </w:rPr>
        <w:t>государственного кадастра недвижимости (ГКН), позволяющи</w:t>
      </w:r>
      <w:r w:rsidR="00AF711C" w:rsidRPr="00820773">
        <w:rPr>
          <w:rFonts w:ascii="Times New Roman" w:eastAsia="Times New Roman" w:hAnsi="Times New Roman" w:cs="Times New Roman"/>
          <w:sz w:val="26"/>
          <w:szCs w:val="26"/>
        </w:rPr>
        <w:t>е</w:t>
      </w:r>
      <w:r w:rsidRPr="00820773">
        <w:rPr>
          <w:rFonts w:ascii="Times New Roman" w:eastAsia="Times New Roman" w:hAnsi="Times New Roman" w:cs="Times New Roman"/>
          <w:sz w:val="26"/>
          <w:szCs w:val="26"/>
        </w:rPr>
        <w:t xml:space="preserve"> определить возможность и порядок проведения кадастровых работ в отношении земельного участка для размещения планируемого объекта (кадастровый план территории (КПТ), включающий территорию размещения планируемого объекта, кадастровые выписки о смежных землепользователях и т.д.);</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 технические планы на существующие объекты муниципальной собственности (здания, строения, сооружения), находящиеся в границах земельного участка планируемого объекта;</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 xml:space="preserve">- технические планы на существующие инженерные коммуникации, проходящие </w:t>
      </w:r>
      <w:r w:rsidR="00A33177">
        <w:rPr>
          <w:rFonts w:ascii="Times New Roman" w:eastAsia="Times New Roman" w:hAnsi="Times New Roman" w:cs="Times New Roman"/>
          <w:sz w:val="26"/>
          <w:szCs w:val="26"/>
        </w:rPr>
        <w:br/>
      </w:r>
      <w:r w:rsidRPr="00820773">
        <w:rPr>
          <w:rFonts w:ascii="Times New Roman" w:eastAsia="Times New Roman" w:hAnsi="Times New Roman" w:cs="Times New Roman"/>
          <w:sz w:val="26"/>
          <w:szCs w:val="26"/>
        </w:rPr>
        <w:t>в границах земельного участка планируемого объекта.</w:t>
      </w:r>
    </w:p>
    <w:p w:rsidR="00E51F1D" w:rsidRPr="00820773"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820773">
        <w:rPr>
          <w:rFonts w:ascii="Times New Roman" w:eastAsia="Times New Roman" w:hAnsi="Times New Roman" w:cs="Times New Roman"/>
          <w:sz w:val="26"/>
          <w:szCs w:val="26"/>
        </w:rPr>
        <w:t>3.4. Наличие документов, перечисленных в пункте 3.</w:t>
      </w:r>
      <w:r w:rsidR="00C60C2B" w:rsidRPr="00820773">
        <w:rPr>
          <w:rFonts w:ascii="Times New Roman" w:eastAsia="Times New Roman" w:hAnsi="Times New Roman" w:cs="Times New Roman"/>
          <w:sz w:val="26"/>
          <w:szCs w:val="26"/>
        </w:rPr>
        <w:t>3</w:t>
      </w:r>
      <w:r w:rsidRPr="00820773">
        <w:rPr>
          <w:rFonts w:ascii="Times New Roman" w:eastAsia="Times New Roman" w:hAnsi="Times New Roman" w:cs="Times New Roman"/>
          <w:sz w:val="26"/>
          <w:szCs w:val="26"/>
        </w:rPr>
        <w:t>, обязательно для рассмотрения вопроса о включении объекта в проект бюджета.</w:t>
      </w:r>
    </w:p>
    <w:p w:rsidR="00403671" w:rsidRPr="00057528" w:rsidRDefault="00E51F1D" w:rsidP="0040367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xml:space="preserve">3.5. </w:t>
      </w:r>
      <w:r w:rsidR="00407E44" w:rsidRPr="00057528">
        <w:rPr>
          <w:rFonts w:ascii="Times New Roman" w:eastAsia="Times New Roman" w:hAnsi="Times New Roman" w:cs="Times New Roman"/>
          <w:sz w:val="26"/>
          <w:szCs w:val="26"/>
        </w:rPr>
        <w:t>При</w:t>
      </w:r>
      <w:r w:rsidR="00403671" w:rsidRPr="00057528">
        <w:rPr>
          <w:rFonts w:ascii="Times New Roman" w:eastAsia="Times New Roman" w:hAnsi="Times New Roman" w:cs="Times New Roman"/>
          <w:sz w:val="26"/>
          <w:szCs w:val="26"/>
        </w:rPr>
        <w:t xml:space="preserve"> включени</w:t>
      </w:r>
      <w:r w:rsidR="00407E44" w:rsidRPr="00057528">
        <w:rPr>
          <w:rFonts w:ascii="Times New Roman" w:eastAsia="Times New Roman" w:hAnsi="Times New Roman" w:cs="Times New Roman"/>
          <w:sz w:val="26"/>
          <w:szCs w:val="26"/>
        </w:rPr>
        <w:t>и</w:t>
      </w:r>
      <w:r w:rsidR="00403671" w:rsidRPr="00057528">
        <w:rPr>
          <w:rFonts w:ascii="Times New Roman" w:eastAsia="Times New Roman" w:hAnsi="Times New Roman" w:cs="Times New Roman"/>
          <w:sz w:val="26"/>
          <w:szCs w:val="26"/>
        </w:rPr>
        <w:t xml:space="preserve"> объекта капитального строительства в проект бюджета </w:t>
      </w:r>
      <w:r w:rsidR="00A33177" w:rsidRPr="00057528">
        <w:rPr>
          <w:rFonts w:ascii="Times New Roman" w:eastAsia="Times New Roman" w:hAnsi="Times New Roman" w:cs="Times New Roman"/>
          <w:sz w:val="26"/>
          <w:szCs w:val="26"/>
        </w:rPr>
        <w:br/>
      </w:r>
      <w:r w:rsidR="00403671" w:rsidRPr="00057528">
        <w:rPr>
          <w:rFonts w:ascii="Times New Roman" w:eastAsia="Times New Roman" w:hAnsi="Times New Roman" w:cs="Times New Roman"/>
          <w:sz w:val="26"/>
          <w:szCs w:val="26"/>
        </w:rPr>
        <w:t>на очередной год планирования</w:t>
      </w:r>
      <w:r w:rsidR="00407E44" w:rsidRPr="00057528">
        <w:rPr>
          <w:rFonts w:ascii="Times New Roman" w:eastAsia="Times New Roman" w:hAnsi="Times New Roman" w:cs="Times New Roman"/>
          <w:sz w:val="26"/>
          <w:szCs w:val="26"/>
        </w:rPr>
        <w:t>,</w:t>
      </w:r>
      <w:r w:rsidR="00403671" w:rsidRPr="00057528">
        <w:rPr>
          <w:rFonts w:ascii="Times New Roman" w:eastAsia="Times New Roman" w:hAnsi="Times New Roman" w:cs="Times New Roman"/>
          <w:sz w:val="26"/>
          <w:szCs w:val="26"/>
        </w:rPr>
        <w:t xml:space="preserve"> для начала работ </w:t>
      </w:r>
      <w:r w:rsidR="00407E44" w:rsidRPr="00057528">
        <w:rPr>
          <w:rFonts w:ascii="Times New Roman" w:eastAsia="Times New Roman" w:hAnsi="Times New Roman" w:cs="Times New Roman"/>
          <w:sz w:val="26"/>
          <w:szCs w:val="26"/>
        </w:rPr>
        <w:t xml:space="preserve">по проектированию, в срок </w:t>
      </w:r>
      <w:r w:rsidR="00403671" w:rsidRPr="00057528">
        <w:rPr>
          <w:rFonts w:ascii="Times New Roman" w:eastAsia="Times New Roman" w:hAnsi="Times New Roman" w:cs="Times New Roman"/>
          <w:sz w:val="26"/>
          <w:szCs w:val="26"/>
        </w:rPr>
        <w:t>до 01 июля</w:t>
      </w:r>
      <w:r w:rsidR="008A74D5" w:rsidRPr="00057528">
        <w:rPr>
          <w:rFonts w:ascii="Times New Roman" w:eastAsia="Times New Roman" w:hAnsi="Times New Roman" w:cs="Times New Roman"/>
          <w:sz w:val="26"/>
          <w:szCs w:val="26"/>
        </w:rPr>
        <w:t xml:space="preserve"> года,</w:t>
      </w:r>
      <w:r w:rsidR="00403671" w:rsidRPr="00057528">
        <w:rPr>
          <w:rFonts w:ascii="Times New Roman" w:eastAsia="Times New Roman" w:hAnsi="Times New Roman" w:cs="Times New Roman"/>
          <w:sz w:val="26"/>
          <w:szCs w:val="26"/>
        </w:rPr>
        <w:t xml:space="preserve"> предшествующего</w:t>
      </w:r>
      <w:r w:rsidR="00403671" w:rsidRPr="00057528">
        <w:rPr>
          <w:rFonts w:ascii="Times New Roman" w:eastAsia="Calibri" w:hAnsi="Times New Roman" w:cs="Times New Roman"/>
          <w:sz w:val="26"/>
          <w:szCs w:val="26"/>
        </w:rPr>
        <w:t xml:space="preserve"> очередному финансовому </w:t>
      </w:r>
      <w:r w:rsidR="00407E44" w:rsidRPr="00057528">
        <w:rPr>
          <w:rFonts w:ascii="Times New Roman" w:eastAsia="Calibri" w:hAnsi="Times New Roman" w:cs="Times New Roman"/>
          <w:sz w:val="26"/>
          <w:szCs w:val="26"/>
        </w:rPr>
        <w:t xml:space="preserve">году </w:t>
      </w:r>
      <w:r w:rsidR="00407E44" w:rsidRPr="00057528">
        <w:rPr>
          <w:rFonts w:ascii="Times New Roman" w:eastAsia="Times New Roman" w:hAnsi="Times New Roman" w:cs="Times New Roman"/>
          <w:sz w:val="26"/>
          <w:szCs w:val="26"/>
        </w:rPr>
        <w:t xml:space="preserve">необходимо </w:t>
      </w:r>
      <w:r w:rsidR="00403671" w:rsidRPr="00057528">
        <w:rPr>
          <w:rFonts w:ascii="Times New Roman" w:eastAsia="Times New Roman" w:hAnsi="Times New Roman" w:cs="Times New Roman"/>
          <w:sz w:val="26"/>
          <w:szCs w:val="26"/>
        </w:rPr>
        <w:t>наличие:</w:t>
      </w:r>
    </w:p>
    <w:p w:rsidR="00E51F1D" w:rsidRPr="00057528"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кадастрового паспорта (кадастровых паспортов) земельного участка с разрешенным использованием под планируемый объект, с площадью, позволяющей разместить планируемый объект;</w:t>
      </w:r>
    </w:p>
    <w:p w:rsidR="00E51F1D" w:rsidRPr="00057528" w:rsidRDefault="00E51F1D"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lastRenderedPageBreak/>
        <w:t xml:space="preserve">- </w:t>
      </w:r>
      <w:r w:rsidR="00C60C2B" w:rsidRPr="00057528">
        <w:rPr>
          <w:rFonts w:ascii="Times New Roman" w:eastAsia="Times New Roman" w:hAnsi="Times New Roman" w:cs="Times New Roman"/>
          <w:sz w:val="26"/>
          <w:szCs w:val="26"/>
        </w:rPr>
        <w:t>градостроительн</w:t>
      </w:r>
      <w:r w:rsidR="008A74D5" w:rsidRPr="00057528">
        <w:rPr>
          <w:rFonts w:ascii="Times New Roman" w:eastAsia="Times New Roman" w:hAnsi="Times New Roman" w:cs="Times New Roman"/>
          <w:sz w:val="26"/>
          <w:szCs w:val="26"/>
        </w:rPr>
        <w:t>ого</w:t>
      </w:r>
      <w:r w:rsidR="00C60C2B" w:rsidRPr="00057528">
        <w:rPr>
          <w:rFonts w:ascii="Times New Roman" w:eastAsia="Times New Roman" w:hAnsi="Times New Roman" w:cs="Times New Roman"/>
          <w:sz w:val="26"/>
          <w:szCs w:val="26"/>
        </w:rPr>
        <w:t xml:space="preserve"> план</w:t>
      </w:r>
      <w:r w:rsidR="008A74D5" w:rsidRPr="00057528">
        <w:rPr>
          <w:rFonts w:ascii="Times New Roman" w:eastAsia="Times New Roman" w:hAnsi="Times New Roman" w:cs="Times New Roman"/>
          <w:sz w:val="26"/>
          <w:szCs w:val="26"/>
        </w:rPr>
        <w:t>а</w:t>
      </w:r>
      <w:r w:rsidR="00C60C2B" w:rsidRPr="00057528">
        <w:rPr>
          <w:rFonts w:ascii="Times New Roman" w:eastAsia="Times New Roman" w:hAnsi="Times New Roman" w:cs="Times New Roman"/>
          <w:sz w:val="26"/>
          <w:szCs w:val="26"/>
        </w:rPr>
        <w:t xml:space="preserve"> земельного участка (</w:t>
      </w:r>
      <w:r w:rsidRPr="00057528">
        <w:rPr>
          <w:rFonts w:ascii="Times New Roman" w:eastAsia="Times New Roman" w:hAnsi="Times New Roman" w:cs="Times New Roman"/>
          <w:sz w:val="26"/>
          <w:szCs w:val="26"/>
        </w:rPr>
        <w:t>ГПЗУ</w:t>
      </w:r>
      <w:r w:rsidR="00C60C2B" w:rsidRPr="00057528">
        <w:rPr>
          <w:rFonts w:ascii="Times New Roman" w:eastAsia="Times New Roman" w:hAnsi="Times New Roman" w:cs="Times New Roman"/>
          <w:sz w:val="26"/>
          <w:szCs w:val="26"/>
        </w:rPr>
        <w:t>)</w:t>
      </w:r>
      <w:r w:rsidRPr="00057528">
        <w:rPr>
          <w:rFonts w:ascii="Times New Roman" w:eastAsia="Times New Roman" w:hAnsi="Times New Roman" w:cs="Times New Roman"/>
          <w:sz w:val="26"/>
          <w:szCs w:val="26"/>
        </w:rPr>
        <w:t xml:space="preserve"> на каждый земельный участок, сформированный для планируемого объекта, в границах которого будет размещен проектируем</w:t>
      </w:r>
      <w:r w:rsidR="00403671" w:rsidRPr="00057528">
        <w:rPr>
          <w:rFonts w:ascii="Times New Roman" w:eastAsia="Times New Roman" w:hAnsi="Times New Roman" w:cs="Times New Roman"/>
          <w:sz w:val="26"/>
          <w:szCs w:val="26"/>
        </w:rPr>
        <w:t>ый</w:t>
      </w:r>
      <w:r w:rsidR="00C35588" w:rsidRPr="00057528">
        <w:rPr>
          <w:rFonts w:ascii="Times New Roman" w:eastAsia="Times New Roman" w:hAnsi="Times New Roman" w:cs="Times New Roman"/>
          <w:sz w:val="26"/>
          <w:szCs w:val="26"/>
        </w:rPr>
        <w:t xml:space="preserve"> </w:t>
      </w:r>
      <w:r w:rsidR="00403671" w:rsidRPr="00057528">
        <w:rPr>
          <w:rFonts w:ascii="Times New Roman" w:eastAsia="Times New Roman" w:hAnsi="Times New Roman" w:cs="Times New Roman"/>
          <w:sz w:val="26"/>
          <w:szCs w:val="26"/>
        </w:rPr>
        <w:t>объект</w:t>
      </w:r>
      <w:r w:rsidRPr="00057528">
        <w:rPr>
          <w:rFonts w:ascii="Times New Roman" w:eastAsia="Times New Roman" w:hAnsi="Times New Roman" w:cs="Times New Roman"/>
          <w:sz w:val="26"/>
          <w:szCs w:val="26"/>
        </w:rPr>
        <w:t xml:space="preserve"> (полностью или частично);</w:t>
      </w:r>
    </w:p>
    <w:p w:rsidR="00E51F1D" w:rsidRPr="00057528" w:rsidRDefault="00EE7AA6"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до</w:t>
      </w:r>
      <w:r w:rsidR="001E0B06" w:rsidRPr="00057528">
        <w:rPr>
          <w:rFonts w:ascii="Times New Roman" w:eastAsia="Times New Roman" w:hAnsi="Times New Roman" w:cs="Times New Roman"/>
          <w:sz w:val="26"/>
          <w:szCs w:val="26"/>
        </w:rPr>
        <w:t>кумент</w:t>
      </w:r>
      <w:r w:rsidR="008A74D5" w:rsidRPr="00057528">
        <w:rPr>
          <w:rFonts w:ascii="Times New Roman" w:eastAsia="Times New Roman" w:hAnsi="Times New Roman" w:cs="Times New Roman"/>
          <w:sz w:val="26"/>
          <w:szCs w:val="26"/>
        </w:rPr>
        <w:t>ов</w:t>
      </w:r>
      <w:r w:rsidR="001E0B06" w:rsidRPr="00057528">
        <w:rPr>
          <w:rFonts w:ascii="Times New Roman" w:eastAsia="Times New Roman" w:hAnsi="Times New Roman" w:cs="Times New Roman"/>
          <w:sz w:val="26"/>
          <w:szCs w:val="26"/>
        </w:rPr>
        <w:t xml:space="preserve">, </w:t>
      </w:r>
      <w:r w:rsidR="00E51F1D" w:rsidRPr="00057528">
        <w:rPr>
          <w:rFonts w:ascii="Times New Roman" w:eastAsia="Times New Roman" w:hAnsi="Times New Roman" w:cs="Times New Roman"/>
          <w:sz w:val="26"/>
          <w:szCs w:val="26"/>
        </w:rPr>
        <w:t>по</w:t>
      </w:r>
      <w:r w:rsidR="001E0B06" w:rsidRPr="00057528">
        <w:rPr>
          <w:rFonts w:ascii="Times New Roman" w:eastAsia="Times New Roman" w:hAnsi="Times New Roman" w:cs="Times New Roman"/>
          <w:sz w:val="26"/>
          <w:szCs w:val="26"/>
        </w:rPr>
        <w:t>дтверждающи</w:t>
      </w:r>
      <w:r w:rsidR="008A74D5" w:rsidRPr="00057528">
        <w:rPr>
          <w:rFonts w:ascii="Times New Roman" w:eastAsia="Times New Roman" w:hAnsi="Times New Roman" w:cs="Times New Roman"/>
          <w:sz w:val="26"/>
          <w:szCs w:val="26"/>
        </w:rPr>
        <w:t>х</w:t>
      </w:r>
      <w:r w:rsidR="001E0B06" w:rsidRPr="00057528">
        <w:rPr>
          <w:rFonts w:ascii="Times New Roman" w:eastAsia="Times New Roman" w:hAnsi="Times New Roman" w:cs="Times New Roman"/>
          <w:sz w:val="26"/>
          <w:szCs w:val="26"/>
        </w:rPr>
        <w:t xml:space="preserve"> права на</w:t>
      </w:r>
      <w:r w:rsidR="00E51F1D" w:rsidRPr="00057528">
        <w:rPr>
          <w:rFonts w:ascii="Times New Roman" w:eastAsia="Times New Roman" w:hAnsi="Times New Roman" w:cs="Times New Roman"/>
          <w:sz w:val="26"/>
          <w:szCs w:val="26"/>
        </w:rPr>
        <w:t xml:space="preserve"> земельн</w:t>
      </w:r>
      <w:r w:rsidR="001E0B06" w:rsidRPr="00057528">
        <w:rPr>
          <w:rFonts w:ascii="Times New Roman" w:eastAsia="Times New Roman" w:hAnsi="Times New Roman" w:cs="Times New Roman"/>
          <w:sz w:val="26"/>
          <w:szCs w:val="26"/>
        </w:rPr>
        <w:t>ый</w:t>
      </w:r>
      <w:r w:rsidR="00E51F1D" w:rsidRPr="00057528">
        <w:rPr>
          <w:rFonts w:ascii="Times New Roman" w:eastAsia="Times New Roman" w:hAnsi="Times New Roman" w:cs="Times New Roman"/>
          <w:sz w:val="26"/>
          <w:szCs w:val="26"/>
        </w:rPr>
        <w:t xml:space="preserve"> участ</w:t>
      </w:r>
      <w:r w:rsidR="001E0B06" w:rsidRPr="00057528">
        <w:rPr>
          <w:rFonts w:ascii="Times New Roman" w:eastAsia="Times New Roman" w:hAnsi="Times New Roman" w:cs="Times New Roman"/>
          <w:sz w:val="26"/>
          <w:szCs w:val="26"/>
        </w:rPr>
        <w:t>ок</w:t>
      </w:r>
      <w:r w:rsidR="00E51F1D" w:rsidRPr="00057528">
        <w:rPr>
          <w:rFonts w:ascii="Times New Roman" w:eastAsia="Times New Roman" w:hAnsi="Times New Roman" w:cs="Times New Roman"/>
          <w:sz w:val="26"/>
          <w:szCs w:val="26"/>
        </w:rPr>
        <w:t>;</w:t>
      </w:r>
    </w:p>
    <w:p w:rsidR="00E51F1D" w:rsidRPr="00057528" w:rsidRDefault="00E51F1D"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информации о технической возможности присоединения объекта к сетям инженерно-технического обеспечения.</w:t>
      </w:r>
    </w:p>
    <w:p w:rsidR="003E4A75" w:rsidRPr="00057528" w:rsidRDefault="003E4A75"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xml:space="preserve">3.6. </w:t>
      </w:r>
      <w:r w:rsidR="00407E44" w:rsidRPr="00057528">
        <w:rPr>
          <w:rFonts w:ascii="Times New Roman" w:eastAsia="Times New Roman" w:hAnsi="Times New Roman" w:cs="Times New Roman"/>
          <w:sz w:val="26"/>
          <w:szCs w:val="26"/>
        </w:rPr>
        <w:t xml:space="preserve">При включении объекта капитального строительства в проект бюджета </w:t>
      </w:r>
      <w:r w:rsidR="00A33177" w:rsidRPr="00057528">
        <w:rPr>
          <w:rFonts w:ascii="Times New Roman" w:eastAsia="Times New Roman" w:hAnsi="Times New Roman" w:cs="Times New Roman"/>
          <w:sz w:val="26"/>
          <w:szCs w:val="26"/>
        </w:rPr>
        <w:br/>
      </w:r>
      <w:r w:rsidR="00407E44" w:rsidRPr="00057528">
        <w:rPr>
          <w:rFonts w:ascii="Times New Roman" w:eastAsia="Times New Roman" w:hAnsi="Times New Roman" w:cs="Times New Roman"/>
          <w:sz w:val="26"/>
          <w:szCs w:val="26"/>
        </w:rPr>
        <w:t>на очередной год планирования, для начала работ по строительству, в срок до 01 июля предшествующего</w:t>
      </w:r>
      <w:r w:rsidR="00407E44" w:rsidRPr="00057528">
        <w:rPr>
          <w:rFonts w:ascii="Times New Roman" w:eastAsia="Calibri" w:hAnsi="Times New Roman" w:cs="Times New Roman"/>
          <w:sz w:val="26"/>
          <w:szCs w:val="26"/>
        </w:rPr>
        <w:t xml:space="preserve"> очередному финансовому году </w:t>
      </w:r>
      <w:r w:rsidR="00407E44" w:rsidRPr="00057528">
        <w:rPr>
          <w:rFonts w:ascii="Times New Roman" w:eastAsia="Times New Roman" w:hAnsi="Times New Roman" w:cs="Times New Roman"/>
          <w:sz w:val="26"/>
          <w:szCs w:val="26"/>
        </w:rPr>
        <w:t>необходимо наличие</w:t>
      </w:r>
      <w:r w:rsidRPr="00057528">
        <w:rPr>
          <w:rFonts w:ascii="Times New Roman" w:eastAsia="Times New Roman" w:hAnsi="Times New Roman" w:cs="Times New Roman"/>
          <w:sz w:val="26"/>
          <w:szCs w:val="26"/>
        </w:rPr>
        <w:t>:</w:t>
      </w:r>
    </w:p>
    <w:p w:rsidR="003E4A75" w:rsidRPr="00057528" w:rsidRDefault="003E4A75"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кадастровой выписки (кадастровых выписок) КВ.1-КВ.6 о земельном участке под объект капитального строительства с разрешенным использованием, позволяющим проводить работы по строительству объекта, с площадью, позволяющей разместить запроектированный объект;</w:t>
      </w:r>
    </w:p>
    <w:p w:rsidR="003E4A75" w:rsidRPr="00057528" w:rsidRDefault="003E4A75"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xml:space="preserve">- </w:t>
      </w:r>
      <w:r w:rsidR="00403671" w:rsidRPr="00057528">
        <w:rPr>
          <w:rFonts w:ascii="Times New Roman" w:eastAsia="Times New Roman" w:hAnsi="Times New Roman" w:cs="Times New Roman"/>
          <w:sz w:val="26"/>
          <w:szCs w:val="26"/>
        </w:rPr>
        <w:t>градостроительн</w:t>
      </w:r>
      <w:r w:rsidR="009908DD" w:rsidRPr="00057528">
        <w:rPr>
          <w:rFonts w:ascii="Times New Roman" w:eastAsia="Times New Roman" w:hAnsi="Times New Roman" w:cs="Times New Roman"/>
          <w:sz w:val="26"/>
          <w:szCs w:val="26"/>
        </w:rPr>
        <w:t>ого</w:t>
      </w:r>
      <w:r w:rsidR="00403671" w:rsidRPr="00057528">
        <w:rPr>
          <w:rFonts w:ascii="Times New Roman" w:eastAsia="Times New Roman" w:hAnsi="Times New Roman" w:cs="Times New Roman"/>
          <w:sz w:val="26"/>
          <w:szCs w:val="26"/>
        </w:rPr>
        <w:t xml:space="preserve"> план</w:t>
      </w:r>
      <w:r w:rsidR="009908DD" w:rsidRPr="00057528">
        <w:rPr>
          <w:rFonts w:ascii="Times New Roman" w:eastAsia="Times New Roman" w:hAnsi="Times New Roman" w:cs="Times New Roman"/>
          <w:sz w:val="26"/>
          <w:szCs w:val="26"/>
        </w:rPr>
        <w:t>а</w:t>
      </w:r>
      <w:r w:rsidR="00403671" w:rsidRPr="00057528">
        <w:rPr>
          <w:rFonts w:ascii="Times New Roman" w:eastAsia="Times New Roman" w:hAnsi="Times New Roman" w:cs="Times New Roman"/>
          <w:sz w:val="26"/>
          <w:szCs w:val="26"/>
        </w:rPr>
        <w:t xml:space="preserve"> земельного участка (</w:t>
      </w:r>
      <w:r w:rsidRPr="00057528">
        <w:rPr>
          <w:rFonts w:ascii="Times New Roman" w:eastAsia="Times New Roman" w:hAnsi="Times New Roman" w:cs="Times New Roman"/>
          <w:sz w:val="26"/>
          <w:szCs w:val="26"/>
        </w:rPr>
        <w:t>ГПЗУ</w:t>
      </w:r>
      <w:r w:rsidR="00403671" w:rsidRPr="00057528">
        <w:rPr>
          <w:rFonts w:ascii="Times New Roman" w:eastAsia="Times New Roman" w:hAnsi="Times New Roman" w:cs="Times New Roman"/>
          <w:sz w:val="26"/>
          <w:szCs w:val="26"/>
        </w:rPr>
        <w:t>)</w:t>
      </w:r>
      <w:r w:rsidRPr="00057528">
        <w:rPr>
          <w:rFonts w:ascii="Times New Roman" w:eastAsia="Times New Roman" w:hAnsi="Times New Roman" w:cs="Times New Roman"/>
          <w:sz w:val="26"/>
          <w:szCs w:val="26"/>
        </w:rPr>
        <w:t xml:space="preserve"> на каждый земельный участок, сформированный для объекта капитального строительства;</w:t>
      </w:r>
    </w:p>
    <w:p w:rsidR="003E4A75" w:rsidRPr="00057528" w:rsidRDefault="00EE7AA6" w:rsidP="00D256C1">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 xml:space="preserve">- </w:t>
      </w:r>
      <w:r w:rsidR="00C51CCD" w:rsidRPr="00057528">
        <w:rPr>
          <w:rFonts w:ascii="Times New Roman" w:eastAsia="Times New Roman" w:hAnsi="Times New Roman" w:cs="Times New Roman"/>
          <w:sz w:val="26"/>
          <w:szCs w:val="26"/>
        </w:rPr>
        <w:t>документ</w:t>
      </w:r>
      <w:r w:rsidR="008A74D5" w:rsidRPr="00057528">
        <w:rPr>
          <w:rFonts w:ascii="Times New Roman" w:eastAsia="Times New Roman" w:hAnsi="Times New Roman" w:cs="Times New Roman"/>
          <w:sz w:val="26"/>
          <w:szCs w:val="26"/>
        </w:rPr>
        <w:t>ов</w:t>
      </w:r>
      <w:r w:rsidR="00C51CCD" w:rsidRPr="00057528">
        <w:rPr>
          <w:rFonts w:ascii="Times New Roman" w:eastAsia="Times New Roman" w:hAnsi="Times New Roman" w:cs="Times New Roman"/>
          <w:sz w:val="26"/>
          <w:szCs w:val="26"/>
        </w:rPr>
        <w:t>, подтверждающи</w:t>
      </w:r>
      <w:r w:rsidR="008A74D5" w:rsidRPr="00057528">
        <w:rPr>
          <w:rFonts w:ascii="Times New Roman" w:eastAsia="Times New Roman" w:hAnsi="Times New Roman" w:cs="Times New Roman"/>
          <w:sz w:val="26"/>
          <w:szCs w:val="26"/>
        </w:rPr>
        <w:t>х</w:t>
      </w:r>
      <w:r w:rsidR="00C51CCD" w:rsidRPr="00057528">
        <w:rPr>
          <w:rFonts w:ascii="Times New Roman" w:eastAsia="Times New Roman" w:hAnsi="Times New Roman" w:cs="Times New Roman"/>
          <w:sz w:val="26"/>
          <w:szCs w:val="26"/>
        </w:rPr>
        <w:t xml:space="preserve"> права на земельный участок</w:t>
      </w:r>
      <w:r w:rsidR="003E4A75" w:rsidRPr="00057528">
        <w:rPr>
          <w:rFonts w:ascii="Times New Roman" w:eastAsia="Times New Roman" w:hAnsi="Times New Roman" w:cs="Times New Roman"/>
          <w:sz w:val="26"/>
          <w:szCs w:val="26"/>
        </w:rPr>
        <w:t>;</w:t>
      </w:r>
    </w:p>
    <w:p w:rsidR="003E4A75" w:rsidRPr="00057528" w:rsidRDefault="003E4A75"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положительного заключения государственной экспертизы проектной документации и результатов инженерных изысканий;</w:t>
      </w:r>
    </w:p>
    <w:p w:rsidR="003E4A75" w:rsidRPr="00057528" w:rsidRDefault="003E4A75"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положительного заключения о проверке сметной стоимости строительства объекта;</w:t>
      </w:r>
    </w:p>
    <w:p w:rsidR="003E4A75" w:rsidRPr="00057528" w:rsidRDefault="003E4A75"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проектно-сметной документации, утвержденной до </w:t>
      </w:r>
      <w:r w:rsidR="00EE7AA6" w:rsidRPr="00057528">
        <w:rPr>
          <w:rFonts w:ascii="Times New Roman" w:eastAsia="Calibri" w:hAnsi="Times New Roman" w:cs="Times New Roman"/>
          <w:sz w:val="26"/>
          <w:szCs w:val="26"/>
        </w:rPr>
        <w:t>0</w:t>
      </w:r>
      <w:r w:rsidRPr="00057528">
        <w:rPr>
          <w:rFonts w:ascii="Times New Roman" w:eastAsia="Calibri" w:hAnsi="Times New Roman" w:cs="Times New Roman"/>
          <w:sz w:val="26"/>
          <w:szCs w:val="26"/>
        </w:rPr>
        <w:t xml:space="preserve">1 июля </w:t>
      </w:r>
      <w:r w:rsidR="008A74D5" w:rsidRPr="00057528">
        <w:rPr>
          <w:rFonts w:ascii="Times New Roman" w:eastAsia="Calibri" w:hAnsi="Times New Roman" w:cs="Times New Roman"/>
          <w:sz w:val="26"/>
          <w:szCs w:val="26"/>
        </w:rPr>
        <w:t xml:space="preserve">года, </w:t>
      </w:r>
      <w:r w:rsidRPr="00057528">
        <w:rPr>
          <w:rFonts w:ascii="Times New Roman" w:eastAsia="Calibri" w:hAnsi="Times New Roman" w:cs="Times New Roman"/>
          <w:sz w:val="26"/>
          <w:szCs w:val="26"/>
        </w:rPr>
        <w:t>предшествующего очередному финансовому году;</w:t>
      </w:r>
    </w:p>
    <w:p w:rsidR="003E4A75" w:rsidRPr="00057528" w:rsidRDefault="003E4A75"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договора</w:t>
      </w:r>
      <w:r w:rsidR="00EE7AA6" w:rsidRPr="00057528">
        <w:rPr>
          <w:rFonts w:ascii="Times New Roman" w:eastAsia="Calibri" w:hAnsi="Times New Roman" w:cs="Times New Roman"/>
          <w:sz w:val="26"/>
          <w:szCs w:val="26"/>
        </w:rPr>
        <w:t xml:space="preserve"> (договоров)</w:t>
      </w:r>
      <w:r w:rsidRPr="00057528">
        <w:rPr>
          <w:rFonts w:ascii="Times New Roman" w:eastAsia="Calibri" w:hAnsi="Times New Roman" w:cs="Times New Roman"/>
          <w:sz w:val="26"/>
          <w:szCs w:val="26"/>
        </w:rPr>
        <w:t xml:space="preserve"> на подключение объектов к сетям инженерно-техни</w:t>
      </w:r>
      <w:r w:rsidR="00EE7AA6" w:rsidRPr="00057528">
        <w:rPr>
          <w:rFonts w:ascii="Times New Roman" w:eastAsia="Calibri" w:hAnsi="Times New Roman" w:cs="Times New Roman"/>
          <w:sz w:val="26"/>
          <w:szCs w:val="26"/>
        </w:rPr>
        <w:t>ческого обеспечения, заключенных</w:t>
      </w:r>
      <w:r w:rsidRPr="00057528">
        <w:rPr>
          <w:rFonts w:ascii="Times New Roman" w:eastAsia="Calibri" w:hAnsi="Times New Roman" w:cs="Times New Roman"/>
          <w:sz w:val="26"/>
          <w:szCs w:val="26"/>
        </w:rPr>
        <w:t xml:space="preserve"> с энергоснабжающими организациями.</w:t>
      </w:r>
    </w:p>
    <w:p w:rsidR="00360FEA" w:rsidRPr="00057528" w:rsidRDefault="003E4A75"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eastAsia="Times New Roman" w:hAnsi="Times New Roman" w:cs="Times New Roman"/>
          <w:sz w:val="26"/>
          <w:szCs w:val="26"/>
        </w:rPr>
        <w:t xml:space="preserve">3.7. </w:t>
      </w:r>
      <w:r w:rsidR="00360FEA" w:rsidRPr="00057528">
        <w:rPr>
          <w:rFonts w:ascii="Times New Roman" w:hAnsi="Times New Roman" w:cs="Times New Roman"/>
          <w:sz w:val="26"/>
          <w:szCs w:val="26"/>
        </w:rPr>
        <w:t>Для объектов, включенных в плановый период</w:t>
      </w:r>
      <w:r w:rsidR="00A26528" w:rsidRPr="00057528">
        <w:rPr>
          <w:rFonts w:ascii="Times New Roman" w:hAnsi="Times New Roman" w:cs="Times New Roman"/>
          <w:sz w:val="26"/>
          <w:szCs w:val="26"/>
        </w:rPr>
        <w:t xml:space="preserve"> (</w:t>
      </w:r>
      <w:r w:rsidR="00403671" w:rsidRPr="00057528">
        <w:rPr>
          <w:rFonts w:ascii="Times New Roman" w:hAnsi="Times New Roman" w:cs="Times New Roman"/>
          <w:sz w:val="26"/>
          <w:szCs w:val="26"/>
        </w:rPr>
        <w:t>второй и третий</w:t>
      </w:r>
      <w:r w:rsidR="00360FEA" w:rsidRPr="00057528">
        <w:rPr>
          <w:rFonts w:ascii="Times New Roman" w:hAnsi="Times New Roman" w:cs="Times New Roman"/>
          <w:sz w:val="26"/>
          <w:szCs w:val="26"/>
        </w:rPr>
        <w:t xml:space="preserve"> год</w:t>
      </w:r>
      <w:r w:rsidR="00407E44" w:rsidRPr="00057528">
        <w:rPr>
          <w:rFonts w:ascii="Times New Roman" w:hAnsi="Times New Roman" w:cs="Times New Roman"/>
          <w:sz w:val="26"/>
          <w:szCs w:val="26"/>
        </w:rPr>
        <w:t>ы</w:t>
      </w:r>
      <w:r w:rsidR="00360FEA" w:rsidRPr="00057528">
        <w:rPr>
          <w:rFonts w:ascii="Times New Roman" w:hAnsi="Times New Roman" w:cs="Times New Roman"/>
          <w:sz w:val="26"/>
          <w:szCs w:val="26"/>
        </w:rPr>
        <w:t xml:space="preserve"> планирования</w:t>
      </w:r>
      <w:r w:rsidR="00A26528" w:rsidRPr="00057528">
        <w:rPr>
          <w:rFonts w:ascii="Times New Roman" w:hAnsi="Times New Roman" w:cs="Times New Roman"/>
          <w:sz w:val="26"/>
          <w:szCs w:val="26"/>
        </w:rPr>
        <w:t>)</w:t>
      </w:r>
      <w:r w:rsidR="00360FEA" w:rsidRPr="00057528">
        <w:rPr>
          <w:rFonts w:ascii="Times New Roman" w:hAnsi="Times New Roman" w:cs="Times New Roman"/>
          <w:sz w:val="26"/>
          <w:szCs w:val="26"/>
        </w:rPr>
        <w:t xml:space="preserve"> необходимо наличие документов, указанных в пункт</w:t>
      </w:r>
      <w:r w:rsidR="00407E44" w:rsidRPr="00057528">
        <w:rPr>
          <w:rFonts w:ascii="Times New Roman" w:hAnsi="Times New Roman" w:cs="Times New Roman"/>
          <w:sz w:val="26"/>
          <w:szCs w:val="26"/>
        </w:rPr>
        <w:t>ах</w:t>
      </w:r>
      <w:r w:rsidR="00360FEA" w:rsidRPr="00057528">
        <w:rPr>
          <w:rFonts w:ascii="Times New Roman" w:hAnsi="Times New Roman" w:cs="Times New Roman"/>
          <w:sz w:val="26"/>
          <w:szCs w:val="26"/>
        </w:rPr>
        <w:t xml:space="preserve"> 3.5 - 3.6. При отсутствии указанных документов департамент архитектуры и градостроительства </w:t>
      </w:r>
      <w:r w:rsidR="00047041" w:rsidRPr="00057528">
        <w:rPr>
          <w:rFonts w:ascii="Times New Roman" w:hAnsi="Times New Roman" w:cs="Times New Roman"/>
          <w:sz w:val="26"/>
          <w:szCs w:val="26"/>
        </w:rPr>
        <w:t xml:space="preserve">Администрации </w:t>
      </w:r>
      <w:r w:rsidR="00754B10" w:rsidRPr="00057528">
        <w:rPr>
          <w:rFonts w:ascii="Times New Roman" w:hAnsi="Times New Roman" w:cs="Times New Roman"/>
          <w:sz w:val="26"/>
          <w:szCs w:val="26"/>
        </w:rPr>
        <w:t xml:space="preserve">города </w:t>
      </w:r>
      <w:r w:rsidR="00360FEA" w:rsidRPr="00057528">
        <w:rPr>
          <w:rFonts w:ascii="Times New Roman" w:hAnsi="Times New Roman" w:cs="Times New Roman"/>
          <w:sz w:val="26"/>
          <w:szCs w:val="26"/>
        </w:rPr>
        <w:t xml:space="preserve">предусматривает средства на их разработку и утверждение </w:t>
      </w:r>
      <w:r w:rsidR="00A33177" w:rsidRPr="00057528">
        <w:rPr>
          <w:rFonts w:ascii="Times New Roman" w:hAnsi="Times New Roman" w:cs="Times New Roman"/>
          <w:sz w:val="26"/>
          <w:szCs w:val="26"/>
        </w:rPr>
        <w:br/>
      </w:r>
      <w:r w:rsidR="00360FEA" w:rsidRPr="00057528">
        <w:rPr>
          <w:rFonts w:ascii="Times New Roman" w:hAnsi="Times New Roman" w:cs="Times New Roman"/>
          <w:sz w:val="26"/>
          <w:szCs w:val="26"/>
        </w:rPr>
        <w:t>в период, предшествующий началу выполнения проектно-изыскательских работ</w:t>
      </w:r>
      <w:r w:rsidR="00A32D6A" w:rsidRPr="00057528">
        <w:rPr>
          <w:rFonts w:ascii="Times New Roman" w:hAnsi="Times New Roman" w:cs="Times New Roman"/>
          <w:sz w:val="26"/>
          <w:szCs w:val="26"/>
        </w:rPr>
        <w:t xml:space="preserve">, работ </w:t>
      </w:r>
      <w:r w:rsidR="00A33177" w:rsidRPr="00057528">
        <w:rPr>
          <w:rFonts w:ascii="Times New Roman" w:hAnsi="Times New Roman" w:cs="Times New Roman"/>
          <w:sz w:val="26"/>
          <w:szCs w:val="26"/>
        </w:rPr>
        <w:br/>
      </w:r>
      <w:r w:rsidR="00A32D6A" w:rsidRPr="00057528">
        <w:rPr>
          <w:rFonts w:ascii="Times New Roman" w:hAnsi="Times New Roman" w:cs="Times New Roman"/>
          <w:sz w:val="26"/>
          <w:szCs w:val="26"/>
        </w:rPr>
        <w:t xml:space="preserve">по строительству объекта, </w:t>
      </w:r>
      <w:r w:rsidR="00360FEA" w:rsidRPr="00057528">
        <w:rPr>
          <w:rFonts w:ascii="Times New Roman" w:hAnsi="Times New Roman" w:cs="Times New Roman"/>
          <w:sz w:val="26"/>
          <w:szCs w:val="26"/>
        </w:rPr>
        <w:t>включаемо</w:t>
      </w:r>
      <w:r w:rsidR="00A32D6A" w:rsidRPr="00057528">
        <w:rPr>
          <w:rFonts w:ascii="Times New Roman" w:hAnsi="Times New Roman" w:cs="Times New Roman"/>
          <w:sz w:val="26"/>
          <w:szCs w:val="26"/>
        </w:rPr>
        <w:t>го</w:t>
      </w:r>
      <w:r w:rsidR="00360FEA" w:rsidRPr="00057528">
        <w:rPr>
          <w:rFonts w:ascii="Times New Roman" w:hAnsi="Times New Roman" w:cs="Times New Roman"/>
          <w:sz w:val="26"/>
          <w:szCs w:val="26"/>
        </w:rPr>
        <w:t xml:space="preserve"> в </w:t>
      </w:r>
      <w:r w:rsidR="00A32D6A" w:rsidRPr="00057528">
        <w:rPr>
          <w:rFonts w:ascii="Times New Roman" w:hAnsi="Times New Roman" w:cs="Times New Roman"/>
          <w:sz w:val="26"/>
          <w:szCs w:val="26"/>
        </w:rPr>
        <w:t xml:space="preserve">проект </w:t>
      </w:r>
      <w:r w:rsidR="00360FEA" w:rsidRPr="00057528">
        <w:rPr>
          <w:rFonts w:ascii="Times New Roman" w:hAnsi="Times New Roman" w:cs="Times New Roman"/>
          <w:sz w:val="26"/>
          <w:szCs w:val="26"/>
        </w:rPr>
        <w:t>бюджет</w:t>
      </w:r>
      <w:r w:rsidR="00A32D6A" w:rsidRPr="00057528">
        <w:rPr>
          <w:rFonts w:ascii="Times New Roman" w:hAnsi="Times New Roman" w:cs="Times New Roman"/>
          <w:sz w:val="26"/>
          <w:szCs w:val="26"/>
        </w:rPr>
        <w:t>а</w:t>
      </w:r>
      <w:r w:rsidR="00360FEA" w:rsidRPr="00057528">
        <w:rPr>
          <w:rFonts w:ascii="Times New Roman" w:hAnsi="Times New Roman" w:cs="Times New Roman"/>
          <w:sz w:val="26"/>
          <w:szCs w:val="26"/>
        </w:rPr>
        <w:t>.</w:t>
      </w:r>
    </w:p>
    <w:p w:rsidR="00A32D6A" w:rsidRPr="00057528" w:rsidRDefault="00A32D6A" w:rsidP="00A32D6A">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3.8. Объект, включаемый в проект бюджета, должен быть обеспечен финансовыми средствами в объеме, необходимом для</w:t>
      </w:r>
      <w:r w:rsidR="00A26528" w:rsidRPr="00057528">
        <w:rPr>
          <w:rFonts w:ascii="Times New Roman" w:hAnsi="Times New Roman" w:cs="Times New Roman"/>
          <w:sz w:val="26"/>
          <w:szCs w:val="26"/>
        </w:rPr>
        <w:t xml:space="preserve"> строительства </w:t>
      </w:r>
      <w:r w:rsidR="00403671" w:rsidRPr="00057528">
        <w:rPr>
          <w:rFonts w:ascii="Times New Roman" w:hAnsi="Times New Roman" w:cs="Times New Roman"/>
          <w:sz w:val="26"/>
          <w:szCs w:val="26"/>
        </w:rPr>
        <w:t xml:space="preserve">(проектирования) </w:t>
      </w:r>
      <w:r w:rsidRPr="00057528">
        <w:rPr>
          <w:rFonts w:ascii="Times New Roman" w:hAnsi="Times New Roman" w:cs="Times New Roman"/>
          <w:sz w:val="26"/>
          <w:szCs w:val="26"/>
        </w:rPr>
        <w:t>объекта.</w:t>
      </w:r>
    </w:p>
    <w:p w:rsidR="00A32D6A" w:rsidRPr="00057528" w:rsidRDefault="00A32D6A" w:rsidP="00A32D6A">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3.9. В случае отсутствия необходимых документов на предусмотренные средства бюджета или на их часть ответственное структурное подразделение </w:t>
      </w:r>
      <w:r w:rsidR="00403671" w:rsidRPr="00057528">
        <w:rPr>
          <w:rFonts w:ascii="Times New Roman" w:hAnsi="Times New Roman" w:cs="Times New Roman"/>
          <w:sz w:val="26"/>
          <w:szCs w:val="26"/>
        </w:rPr>
        <w:t xml:space="preserve">Администрации </w:t>
      </w:r>
      <w:r w:rsidRPr="00057528">
        <w:rPr>
          <w:rFonts w:ascii="Times New Roman" w:hAnsi="Times New Roman" w:cs="Times New Roman"/>
          <w:sz w:val="26"/>
          <w:szCs w:val="26"/>
        </w:rPr>
        <w:t>города перераспределяет средства в соответствии с пунктом 3.10.</w:t>
      </w:r>
    </w:p>
    <w:p w:rsidR="00A32D6A" w:rsidRPr="00057528" w:rsidRDefault="00A32D6A" w:rsidP="00A32D6A">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3.10. В случае отсутствия документов, определенных </w:t>
      </w:r>
      <w:hyperlink w:anchor="Par3045" w:tooltip="Ссылка на текущий документ" w:history="1">
        <w:r w:rsidRPr="00057528">
          <w:rPr>
            <w:rFonts w:ascii="Times New Roman" w:hAnsi="Times New Roman" w:cs="Times New Roman"/>
            <w:sz w:val="26"/>
            <w:szCs w:val="26"/>
          </w:rPr>
          <w:t xml:space="preserve">пунктом </w:t>
        </w:r>
        <w:r w:rsidR="00403671" w:rsidRPr="00057528">
          <w:rPr>
            <w:rFonts w:ascii="Times New Roman" w:hAnsi="Times New Roman" w:cs="Times New Roman"/>
            <w:sz w:val="26"/>
            <w:szCs w:val="26"/>
          </w:rPr>
          <w:t xml:space="preserve">3.5. - </w:t>
        </w:r>
        <w:r w:rsidRPr="00057528">
          <w:rPr>
            <w:rFonts w:ascii="Times New Roman" w:hAnsi="Times New Roman" w:cs="Times New Roman"/>
            <w:sz w:val="26"/>
            <w:szCs w:val="26"/>
          </w:rPr>
          <w:t>3</w:t>
        </w:r>
      </w:hyperlink>
      <w:r w:rsidRPr="00057528">
        <w:rPr>
          <w:rFonts w:ascii="Times New Roman" w:hAnsi="Times New Roman" w:cs="Times New Roman"/>
          <w:sz w:val="26"/>
          <w:szCs w:val="26"/>
        </w:rPr>
        <w:t>.6</w:t>
      </w:r>
      <w:r w:rsidR="00403671" w:rsidRPr="00057528">
        <w:rPr>
          <w:rFonts w:ascii="Times New Roman" w:hAnsi="Times New Roman" w:cs="Times New Roman"/>
          <w:sz w:val="26"/>
          <w:szCs w:val="26"/>
        </w:rPr>
        <w:t>.</w:t>
      </w:r>
      <w:r w:rsidRPr="00057528">
        <w:rPr>
          <w:rFonts w:ascii="Times New Roman" w:hAnsi="Times New Roman" w:cs="Times New Roman"/>
          <w:sz w:val="26"/>
          <w:szCs w:val="26"/>
        </w:rPr>
        <w:t xml:space="preserve"> настоящего раздела, неполного использования структурным подразделением Администрации города выделенных для реализации данного мероприятия средств, а также дополнительного финансирования в течение финансового года распределение и перераспределение средств между объектами</w:t>
      </w:r>
      <w:r w:rsidR="00403671" w:rsidRPr="00057528">
        <w:rPr>
          <w:rFonts w:ascii="Times New Roman" w:hAnsi="Times New Roman" w:cs="Times New Roman"/>
          <w:sz w:val="26"/>
          <w:szCs w:val="26"/>
        </w:rPr>
        <w:t xml:space="preserve"> производится на основании</w:t>
      </w:r>
      <w:r w:rsidRPr="00057528">
        <w:rPr>
          <w:rFonts w:ascii="Times New Roman" w:hAnsi="Times New Roman" w:cs="Times New Roman"/>
          <w:sz w:val="26"/>
          <w:szCs w:val="26"/>
        </w:rPr>
        <w:t>:</w:t>
      </w:r>
    </w:p>
    <w:p w:rsidR="00A32D6A" w:rsidRPr="00057528" w:rsidRDefault="00A32D6A" w:rsidP="00A32D6A">
      <w:pPr>
        <w:pStyle w:val="ConsPlusNormal"/>
        <w:ind w:firstLine="567"/>
        <w:jc w:val="both"/>
        <w:rPr>
          <w:rFonts w:ascii="Times New Roman" w:hAnsi="Times New Roman" w:cs="Times New Roman"/>
          <w:sz w:val="26"/>
          <w:szCs w:val="26"/>
        </w:rPr>
      </w:pPr>
      <w:r w:rsidRPr="00057528">
        <w:rPr>
          <w:rFonts w:ascii="Times New Roman" w:hAnsi="Times New Roman" w:cs="Times New Roman"/>
          <w:sz w:val="26"/>
          <w:szCs w:val="26"/>
        </w:rPr>
        <w:t>- поручений Губернатора автономного округа и решений, принятых Правительством автономного округа, Думой города Сургута;</w:t>
      </w:r>
    </w:p>
    <w:p w:rsidR="00A32D6A" w:rsidRPr="00057528" w:rsidRDefault="00A32D6A" w:rsidP="00A32D6A">
      <w:pPr>
        <w:pStyle w:val="ConsPlusNormal"/>
        <w:ind w:firstLine="567"/>
        <w:jc w:val="both"/>
        <w:rPr>
          <w:rFonts w:ascii="Times New Roman" w:hAnsi="Times New Roman" w:cs="Times New Roman"/>
          <w:sz w:val="26"/>
          <w:szCs w:val="26"/>
        </w:rPr>
      </w:pPr>
      <w:r w:rsidRPr="00057528">
        <w:rPr>
          <w:rFonts w:ascii="Times New Roman" w:hAnsi="Times New Roman" w:cs="Times New Roman"/>
          <w:sz w:val="26"/>
          <w:szCs w:val="26"/>
        </w:rPr>
        <w:t>- освоения (неосвоения) предусмотренных объемов капитальных вложений;</w:t>
      </w:r>
    </w:p>
    <w:p w:rsidR="00A32D6A" w:rsidRPr="00057528" w:rsidRDefault="00A32D6A" w:rsidP="00A32D6A">
      <w:pPr>
        <w:pStyle w:val="ConsPlusNormal"/>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результатов размещения муниципального заказа на выполнение работ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по проектированию или строительству объекта.</w:t>
      </w:r>
    </w:p>
    <w:p w:rsidR="00A32D6A" w:rsidRPr="00057528" w:rsidRDefault="00403671" w:rsidP="00A32D6A">
      <w:pPr>
        <w:pStyle w:val="ConsPlusNormal"/>
        <w:ind w:firstLine="567"/>
        <w:jc w:val="both"/>
        <w:rPr>
          <w:rFonts w:ascii="Times New Roman" w:hAnsi="Times New Roman" w:cs="Times New Roman"/>
          <w:sz w:val="26"/>
          <w:szCs w:val="26"/>
        </w:rPr>
      </w:pPr>
      <w:r w:rsidRPr="00057528">
        <w:rPr>
          <w:rFonts w:ascii="Times New Roman" w:hAnsi="Times New Roman" w:cs="Times New Roman"/>
          <w:sz w:val="26"/>
          <w:szCs w:val="26"/>
        </w:rPr>
        <w:t>3.11</w:t>
      </w:r>
      <w:r w:rsidR="00A32D6A" w:rsidRPr="00057528">
        <w:rPr>
          <w:rFonts w:ascii="Times New Roman" w:hAnsi="Times New Roman" w:cs="Times New Roman"/>
          <w:sz w:val="26"/>
          <w:szCs w:val="26"/>
        </w:rPr>
        <w:t xml:space="preserve">. Приоритетными для выделения дополнительных объемов капитальных </w:t>
      </w:r>
      <w:r w:rsidR="00A32D6A" w:rsidRPr="00057528">
        <w:rPr>
          <w:rFonts w:ascii="Times New Roman" w:hAnsi="Times New Roman" w:cs="Times New Roman"/>
          <w:sz w:val="26"/>
          <w:szCs w:val="26"/>
        </w:rPr>
        <w:lastRenderedPageBreak/>
        <w:t>вложений являются объекты капитального строительства в завершающей стадии проектирования и завершающей стадии строительства с высокой степенью строительной готовности.</w:t>
      </w:r>
    </w:p>
    <w:p w:rsidR="00A62B6D" w:rsidRPr="00057528" w:rsidRDefault="00993703" w:rsidP="005C12D3">
      <w:pPr>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ab/>
      </w:r>
    </w:p>
    <w:p w:rsidR="00754B10" w:rsidRPr="00057528" w:rsidRDefault="00403671" w:rsidP="00996B24">
      <w:pPr>
        <w:tabs>
          <w:tab w:val="left" w:pos="567"/>
        </w:tabs>
        <w:autoSpaceDE w:val="0"/>
        <w:autoSpaceDN w:val="0"/>
        <w:adjustRightInd w:val="0"/>
        <w:spacing w:after="0" w:line="240" w:lineRule="auto"/>
        <w:ind w:firstLine="567"/>
        <w:jc w:val="center"/>
        <w:rPr>
          <w:rFonts w:ascii="Times New Roman" w:hAnsi="Times New Roman" w:cs="Times New Roman"/>
          <w:b/>
          <w:bCs/>
          <w:sz w:val="26"/>
          <w:szCs w:val="26"/>
        </w:rPr>
      </w:pPr>
      <w:r w:rsidRPr="00057528">
        <w:rPr>
          <w:rFonts w:ascii="Times New Roman" w:hAnsi="Times New Roman" w:cs="Times New Roman"/>
          <w:b/>
          <w:bCs/>
          <w:sz w:val="26"/>
          <w:szCs w:val="26"/>
        </w:rPr>
        <w:t>4</w:t>
      </w:r>
      <w:r w:rsidR="00996B24" w:rsidRPr="00057528">
        <w:rPr>
          <w:rFonts w:ascii="Times New Roman" w:hAnsi="Times New Roman" w:cs="Times New Roman"/>
          <w:b/>
          <w:bCs/>
          <w:sz w:val="26"/>
          <w:szCs w:val="26"/>
        </w:rPr>
        <w:t>.</w:t>
      </w:r>
      <w:r w:rsidR="00754B10" w:rsidRPr="00057528">
        <w:rPr>
          <w:rFonts w:ascii="Times New Roman" w:hAnsi="Times New Roman" w:cs="Times New Roman"/>
          <w:b/>
          <w:bCs/>
          <w:sz w:val="26"/>
          <w:szCs w:val="26"/>
        </w:rPr>
        <w:t xml:space="preserve"> Порядок</w:t>
      </w:r>
      <w:r w:rsidR="00C35588" w:rsidRPr="00057528">
        <w:rPr>
          <w:rFonts w:ascii="Times New Roman" w:hAnsi="Times New Roman" w:cs="Times New Roman"/>
          <w:b/>
          <w:bCs/>
          <w:sz w:val="26"/>
          <w:szCs w:val="26"/>
        </w:rPr>
        <w:t xml:space="preserve"> </w:t>
      </w:r>
      <w:r w:rsidR="00754B10" w:rsidRPr="00057528">
        <w:rPr>
          <w:rFonts w:ascii="Times New Roman" w:hAnsi="Times New Roman" w:cs="Times New Roman"/>
          <w:b/>
          <w:bCs/>
          <w:sz w:val="26"/>
          <w:szCs w:val="26"/>
        </w:rPr>
        <w:t>проектирования, согласования и утверждения проектно-сметной документации инвестиционных проектов, разрабатываемых за счет бюджетных средств</w:t>
      </w:r>
    </w:p>
    <w:p w:rsidR="00BA6BFE" w:rsidRPr="00057528" w:rsidRDefault="00BA6BFE" w:rsidP="009F0611">
      <w:pPr>
        <w:autoSpaceDE w:val="0"/>
        <w:autoSpaceDN w:val="0"/>
        <w:adjustRightInd w:val="0"/>
        <w:spacing w:after="0" w:line="240" w:lineRule="auto"/>
        <w:ind w:firstLine="567"/>
        <w:outlineLvl w:val="0"/>
        <w:rPr>
          <w:rFonts w:ascii="Times New Roman" w:hAnsi="Times New Roman" w:cs="Times New Roman"/>
          <w:b/>
          <w:bCs/>
          <w:sz w:val="26"/>
          <w:szCs w:val="26"/>
        </w:rPr>
      </w:pPr>
      <w:bookmarkStart w:id="16" w:name="sub_1037"/>
      <w:bookmarkEnd w:id="9"/>
      <w:r w:rsidRPr="00057528">
        <w:rPr>
          <w:rFonts w:ascii="Times New Roman" w:hAnsi="Times New Roman" w:cs="Times New Roman"/>
          <w:b/>
          <w:bCs/>
          <w:sz w:val="26"/>
          <w:szCs w:val="26"/>
        </w:rPr>
        <w:t>4.1. Сбор исходных данных для выполнения</w:t>
      </w:r>
      <w:r w:rsidR="009F0611">
        <w:rPr>
          <w:rFonts w:ascii="Times New Roman" w:hAnsi="Times New Roman" w:cs="Times New Roman"/>
          <w:b/>
          <w:bCs/>
          <w:sz w:val="26"/>
          <w:szCs w:val="26"/>
        </w:rPr>
        <w:t xml:space="preserve"> </w:t>
      </w:r>
      <w:r w:rsidRPr="00057528">
        <w:rPr>
          <w:rFonts w:ascii="Times New Roman" w:hAnsi="Times New Roman" w:cs="Times New Roman"/>
          <w:b/>
          <w:bCs/>
          <w:sz w:val="26"/>
          <w:szCs w:val="26"/>
        </w:rPr>
        <w:t>проектно-изыскательских работ, сроки их предоставления</w:t>
      </w:r>
    </w:p>
    <w:p w:rsidR="00BA6BFE" w:rsidRPr="00057528" w:rsidRDefault="00BA6BFE" w:rsidP="00BA6BFE">
      <w:pPr>
        <w:autoSpaceDE w:val="0"/>
        <w:autoSpaceDN w:val="0"/>
        <w:adjustRightInd w:val="0"/>
        <w:spacing w:after="0" w:line="240" w:lineRule="auto"/>
        <w:ind w:left="170" w:firstLine="567"/>
        <w:jc w:val="both"/>
        <w:rPr>
          <w:rFonts w:ascii="Times New Roman" w:hAnsi="Times New Roman" w:cs="Times New Roman"/>
          <w:i/>
          <w:iCs/>
          <w:sz w:val="26"/>
          <w:szCs w:val="26"/>
          <w:shd w:val="clear" w:color="auto" w:fill="F0F0F0"/>
        </w:rPr>
      </w:pP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4.1.1. Основанием для сбора исходных данных на выполнение проектно-изыскательских работ являются государственные, муниципальные программы капитального строительства, утвержденные постановлениями органа государственной власти Ханты-Мансийского округа - Югры, постановлениями Администрации города;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4.1.2. Сбор исходных данных должен быть завершен до начала выполнения проектно-изыскательских работ.</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4.1.3. Исходные данные для выполнения проектно-изыскательских работ включают в себя следующие документы:</w:t>
      </w:r>
    </w:p>
    <w:p w:rsidR="00BA6BFE" w:rsidRPr="00057528" w:rsidRDefault="00BA6BFE" w:rsidP="00BA6BF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1) кадастровый паспорт (кадастровые паспорта) земельного участка с разрешенным использованием под планируемый объект, с площадью, позволяющей разместить планируемый объект;</w:t>
      </w:r>
    </w:p>
    <w:p w:rsidR="00BA6BFE" w:rsidRPr="00057528" w:rsidRDefault="00BA6BFE" w:rsidP="00BA6BFE">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057528">
        <w:rPr>
          <w:rFonts w:ascii="Times New Roman" w:eastAsia="Times New Roman" w:hAnsi="Times New Roman" w:cs="Times New Roman"/>
          <w:sz w:val="26"/>
          <w:szCs w:val="26"/>
        </w:rPr>
        <w:t>2) градостроительный план земельного участка на каждый земельный участок, сформированный для планируемого объекта, в границах которого будет размещено проектируемый объект (полностью или частично);</w:t>
      </w:r>
    </w:p>
    <w:p w:rsidR="00BA6BFE" w:rsidRPr="00057528" w:rsidRDefault="00BA6BFE" w:rsidP="00BA6BFE">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3) информацию о технической возможности присоединения объекта к сетям инженерно-технического обеспечения;</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 техническое задание, разработанное и утвержденное в соответствии с пунктом 4.1.5 настоящего раздела;</w:t>
      </w:r>
    </w:p>
    <w:p w:rsidR="00BA6BFE" w:rsidRPr="00057528" w:rsidRDefault="00BA6BFE" w:rsidP="00BA6BF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hAnsi="Times New Roman" w:cs="Times New Roman"/>
          <w:sz w:val="26"/>
          <w:szCs w:val="26"/>
        </w:rPr>
        <w:t xml:space="preserve">5) утвержденные красные линии проектируемого объекта </w:t>
      </w:r>
      <w:r w:rsidRPr="00057528">
        <w:rPr>
          <w:rFonts w:ascii="Times New Roman" w:eastAsia="Times New Roman" w:hAnsi="Times New Roman" w:cs="Times New Roman"/>
          <w:sz w:val="26"/>
          <w:szCs w:val="26"/>
          <w:lang w:eastAsia="ru-RU"/>
        </w:rPr>
        <w:t xml:space="preserve">на бумажном носителе </w:t>
      </w:r>
      <w:r w:rsidR="00A33177" w:rsidRPr="00057528">
        <w:rPr>
          <w:rFonts w:ascii="Times New Roman" w:eastAsia="Times New Roman" w:hAnsi="Times New Roman" w:cs="Times New Roman"/>
          <w:sz w:val="26"/>
          <w:szCs w:val="26"/>
          <w:lang w:eastAsia="ru-RU"/>
        </w:rPr>
        <w:br/>
      </w:r>
      <w:r w:rsidRPr="00057528">
        <w:rPr>
          <w:rFonts w:ascii="Times New Roman" w:eastAsia="Times New Roman" w:hAnsi="Times New Roman" w:cs="Times New Roman"/>
          <w:sz w:val="26"/>
          <w:szCs w:val="26"/>
          <w:lang w:eastAsia="ru-RU"/>
        </w:rPr>
        <w:t xml:space="preserve">в виде схемы с приложением каталога координат поворотных точек и в электронном виде (комплект файлов, открываемых программным продуктом ГИС </w:t>
      </w:r>
      <w:r w:rsidRPr="00057528">
        <w:rPr>
          <w:rFonts w:ascii="Times New Roman" w:eastAsia="Times New Roman" w:hAnsi="Times New Roman" w:cs="Times New Roman"/>
          <w:sz w:val="26"/>
          <w:szCs w:val="26"/>
          <w:lang w:val="en-US" w:eastAsia="ru-RU"/>
        </w:rPr>
        <w:t>Mapinfo</w:t>
      </w:r>
      <w:r w:rsidRPr="00057528">
        <w:rPr>
          <w:rFonts w:ascii="Times New Roman" w:eastAsia="Times New Roman" w:hAnsi="Times New Roman" w:cs="Times New Roman"/>
          <w:sz w:val="26"/>
          <w:szCs w:val="26"/>
          <w:lang w:eastAsia="ru-RU"/>
        </w:rPr>
        <w:t>, версия 7.0);</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 выкопировки из генерального плана города и планов детальной планировки, информация по наличию выполненной градостроительной документации и выданным разрешениям на строительство для сторонних застройщиков, в интересах проектируемого объекта;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7) информацию по выполненным и имеющимся в наличии инженерным изысканиям.</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Документы, указанные в подпунктах 1 – 4 настоящего пункта, являются неотъемлемой частью задания на проектирование объекта. </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4.1.4. Основанием для начала выполнения проектно-изыскательских работ являются:</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исходные данные, указанные в пункте 4.1.3 настоящего раздела;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057528">
        <w:rPr>
          <w:rFonts w:ascii="Times New Roman" w:hAnsi="Times New Roman" w:cs="Times New Roman"/>
          <w:sz w:val="26"/>
          <w:szCs w:val="26"/>
        </w:rPr>
        <w:t>- задание на проектирование, разработанное в соответствии</w:t>
      </w:r>
      <w:r w:rsidR="00C51CCD" w:rsidRPr="00057528">
        <w:rPr>
          <w:rFonts w:ascii="Times New Roman" w:hAnsi="Times New Roman" w:cs="Times New Roman"/>
          <w:sz w:val="26"/>
          <w:szCs w:val="26"/>
        </w:rPr>
        <w:t xml:space="preserve"> с </w:t>
      </w:r>
      <w:hyperlink r:id="rId10" w:history="1">
        <w:r w:rsidRPr="00057528">
          <w:rPr>
            <w:rFonts w:ascii="Times New Roman" w:hAnsi="Times New Roman" w:cs="Times New Roman"/>
            <w:sz w:val="26"/>
            <w:szCs w:val="26"/>
          </w:rPr>
          <w:t>решением</w:t>
        </w:r>
      </w:hyperlink>
      <w:r w:rsidRPr="00057528">
        <w:rPr>
          <w:rFonts w:ascii="Times New Roman" w:hAnsi="Times New Roman" w:cs="Times New Roman"/>
          <w:sz w:val="26"/>
          <w:szCs w:val="26"/>
        </w:rPr>
        <w:t xml:space="preserve"> Думы города от </w:t>
      </w:r>
      <w:r w:rsidR="00A26528" w:rsidRPr="00057528">
        <w:rPr>
          <w:rFonts w:ascii="Times New Roman" w:hAnsi="Times New Roman" w:cs="Times New Roman"/>
          <w:sz w:val="26"/>
          <w:szCs w:val="26"/>
        </w:rPr>
        <w:t>0</w:t>
      </w:r>
      <w:r w:rsidR="00C51CCD" w:rsidRPr="00057528">
        <w:rPr>
          <w:rFonts w:ascii="Times New Roman" w:hAnsi="Times New Roman" w:cs="Times New Roman"/>
          <w:sz w:val="26"/>
          <w:szCs w:val="26"/>
        </w:rPr>
        <w:t>7</w:t>
      </w:r>
      <w:r w:rsidR="00A26528" w:rsidRPr="00057528">
        <w:rPr>
          <w:rFonts w:ascii="Times New Roman" w:hAnsi="Times New Roman" w:cs="Times New Roman"/>
          <w:sz w:val="26"/>
          <w:szCs w:val="26"/>
        </w:rPr>
        <w:t>.05.201</w:t>
      </w:r>
      <w:r w:rsidR="00C51CCD" w:rsidRPr="00057528">
        <w:rPr>
          <w:rFonts w:ascii="Times New Roman" w:hAnsi="Times New Roman" w:cs="Times New Roman"/>
          <w:sz w:val="26"/>
          <w:szCs w:val="26"/>
        </w:rPr>
        <w:t>5</w:t>
      </w:r>
      <w:r w:rsidRPr="00057528">
        <w:rPr>
          <w:rFonts w:ascii="Times New Roman" w:hAnsi="Times New Roman" w:cs="Times New Roman"/>
          <w:sz w:val="26"/>
          <w:szCs w:val="26"/>
        </w:rPr>
        <w:t xml:space="preserve"> № </w:t>
      </w:r>
      <w:r w:rsidR="00C51CCD" w:rsidRPr="00057528">
        <w:rPr>
          <w:rFonts w:ascii="Times New Roman" w:hAnsi="Times New Roman" w:cs="Times New Roman"/>
          <w:sz w:val="26"/>
          <w:szCs w:val="26"/>
        </w:rPr>
        <w:t>695</w:t>
      </w:r>
      <w:r w:rsidR="00B635EB" w:rsidRPr="00057528">
        <w:rPr>
          <w:rFonts w:ascii="Times New Roman" w:hAnsi="Times New Roman" w:cs="Times New Roman"/>
          <w:sz w:val="26"/>
          <w:szCs w:val="26"/>
        </w:rPr>
        <w:t xml:space="preserve"> </w:t>
      </w:r>
      <w:r w:rsidRPr="00057528">
        <w:rPr>
          <w:rFonts w:ascii="Times New Roman" w:hAnsi="Times New Roman" w:cs="Times New Roman"/>
          <w:sz w:val="26"/>
          <w:szCs w:val="26"/>
        </w:rPr>
        <w:t>-VДГ «О местных нормативах градостроительного проектирования на территории муниципального образования городской округ город Сургут» и</w:t>
      </w:r>
      <w:r w:rsidR="00B635EB" w:rsidRPr="00057528">
        <w:rPr>
          <w:rFonts w:ascii="Times New Roman" w:hAnsi="Times New Roman" w:cs="Times New Roman"/>
          <w:sz w:val="26"/>
          <w:szCs w:val="26"/>
        </w:rPr>
        <w:t xml:space="preserve"> постановлени</w:t>
      </w:r>
      <w:r w:rsidR="00C51CCD" w:rsidRPr="00057528">
        <w:rPr>
          <w:rFonts w:ascii="Times New Roman" w:hAnsi="Times New Roman" w:cs="Times New Roman"/>
          <w:sz w:val="26"/>
          <w:szCs w:val="26"/>
        </w:rPr>
        <w:t>ем</w:t>
      </w:r>
      <w:r w:rsidR="00B635EB" w:rsidRPr="00057528">
        <w:rPr>
          <w:rFonts w:ascii="Times New Roman" w:hAnsi="Times New Roman" w:cs="Times New Roman"/>
          <w:sz w:val="26"/>
          <w:szCs w:val="26"/>
        </w:rPr>
        <w:t xml:space="preserve"> Правительства </w:t>
      </w:r>
      <w:proofErr w:type="spellStart"/>
      <w:r w:rsidR="00B635EB" w:rsidRPr="00057528">
        <w:rPr>
          <w:rFonts w:ascii="Times New Roman" w:hAnsi="Times New Roman" w:cs="Times New Roman"/>
          <w:sz w:val="26"/>
          <w:szCs w:val="26"/>
        </w:rPr>
        <w:t>ХМАО-Югры</w:t>
      </w:r>
      <w:proofErr w:type="spellEnd"/>
      <w:r w:rsidR="00B635EB" w:rsidRPr="00057528">
        <w:rPr>
          <w:rFonts w:ascii="Times New Roman" w:hAnsi="Times New Roman" w:cs="Times New Roman"/>
          <w:sz w:val="26"/>
          <w:szCs w:val="26"/>
        </w:rPr>
        <w:t xml:space="preserve"> от 29.12.2014 № 534-п «Об </w:t>
      </w:r>
      <w:r w:rsidR="00B635EB" w:rsidRPr="00057528">
        <w:rPr>
          <w:rFonts w:ascii="Times New Roman" w:hAnsi="Times New Roman" w:cs="Times New Roman"/>
          <w:sz w:val="26"/>
          <w:szCs w:val="26"/>
        </w:rPr>
        <w:lastRenderedPageBreak/>
        <w:t>утверждении региональны</w:t>
      </w:r>
      <w:r w:rsidR="00C51CCD" w:rsidRPr="00057528">
        <w:rPr>
          <w:rFonts w:ascii="Times New Roman" w:hAnsi="Times New Roman" w:cs="Times New Roman"/>
          <w:sz w:val="26"/>
          <w:szCs w:val="26"/>
        </w:rPr>
        <w:t>ми</w:t>
      </w:r>
      <w:r w:rsidR="00B635EB" w:rsidRPr="00057528">
        <w:rPr>
          <w:rFonts w:ascii="Times New Roman" w:hAnsi="Times New Roman" w:cs="Times New Roman"/>
          <w:sz w:val="26"/>
          <w:szCs w:val="26"/>
        </w:rPr>
        <w:t xml:space="preserve"> норматив</w:t>
      </w:r>
      <w:r w:rsidR="00C51CCD" w:rsidRPr="00057528">
        <w:rPr>
          <w:rFonts w:ascii="Times New Roman" w:hAnsi="Times New Roman" w:cs="Times New Roman"/>
          <w:sz w:val="26"/>
          <w:szCs w:val="26"/>
        </w:rPr>
        <w:t>ами</w:t>
      </w:r>
      <w:r w:rsidR="00B635EB" w:rsidRPr="00057528">
        <w:rPr>
          <w:rFonts w:ascii="Times New Roman" w:hAnsi="Times New Roman" w:cs="Times New Roman"/>
          <w:sz w:val="26"/>
          <w:szCs w:val="26"/>
        </w:rPr>
        <w:t xml:space="preserve"> градостроительного проектирования Ханты-Мансийского автономного округа – Югры», р</w:t>
      </w:r>
      <w:r w:rsidRPr="00057528">
        <w:rPr>
          <w:rFonts w:ascii="Times New Roman" w:hAnsi="Times New Roman" w:cs="Times New Roman"/>
          <w:sz w:val="26"/>
          <w:szCs w:val="26"/>
        </w:rPr>
        <w:t>егиональны</w:t>
      </w:r>
      <w:r w:rsidR="00C51CCD" w:rsidRPr="00057528">
        <w:rPr>
          <w:rFonts w:ascii="Times New Roman" w:hAnsi="Times New Roman" w:cs="Times New Roman"/>
          <w:sz w:val="26"/>
          <w:szCs w:val="26"/>
        </w:rPr>
        <w:t>ми</w:t>
      </w:r>
      <w:r w:rsidRPr="00057528">
        <w:rPr>
          <w:rFonts w:ascii="Times New Roman" w:hAnsi="Times New Roman" w:cs="Times New Roman"/>
          <w:sz w:val="26"/>
          <w:szCs w:val="26"/>
        </w:rPr>
        <w:t xml:space="preserve"> норматив</w:t>
      </w:r>
      <w:r w:rsidR="00C51CCD" w:rsidRPr="00057528">
        <w:rPr>
          <w:rFonts w:ascii="Times New Roman" w:hAnsi="Times New Roman" w:cs="Times New Roman"/>
          <w:sz w:val="26"/>
          <w:szCs w:val="26"/>
        </w:rPr>
        <w:t>ами</w:t>
      </w:r>
      <w:r w:rsidRPr="00057528">
        <w:rPr>
          <w:rFonts w:ascii="Times New Roman" w:hAnsi="Times New Roman" w:cs="Times New Roman"/>
          <w:sz w:val="26"/>
          <w:szCs w:val="26"/>
        </w:rPr>
        <w:t xml:space="preserve"> градостроительного проектирования Ханты-Мансийского автономного округа – Югры</w:t>
      </w:r>
      <w:r w:rsidR="00C51CCD" w:rsidRPr="00057528">
        <w:rPr>
          <w:rFonts w:ascii="Times New Roman" w:hAnsi="Times New Roman" w:cs="Times New Roman"/>
          <w:sz w:val="26"/>
          <w:szCs w:val="26"/>
        </w:rPr>
        <w:t>,</w:t>
      </w:r>
      <w:r w:rsidRPr="00057528">
        <w:rPr>
          <w:rFonts w:ascii="Times New Roman" w:hAnsi="Times New Roman" w:cs="Times New Roman"/>
          <w:sz w:val="26"/>
          <w:szCs w:val="26"/>
        </w:rPr>
        <w:t xml:space="preserve"> и утвержденное в соответствии с пунктом 4.1.7</w:t>
      </w:r>
      <w:r w:rsidR="00635085" w:rsidRPr="00057528">
        <w:rPr>
          <w:rFonts w:ascii="Times New Roman" w:hAnsi="Times New Roman" w:cs="Times New Roman"/>
          <w:sz w:val="26"/>
          <w:szCs w:val="26"/>
        </w:rPr>
        <w:t xml:space="preserve"> </w:t>
      </w:r>
      <w:r w:rsidRPr="00057528">
        <w:rPr>
          <w:rFonts w:ascii="Times New Roman" w:hAnsi="Times New Roman" w:cs="Times New Roman"/>
          <w:sz w:val="26"/>
          <w:szCs w:val="26"/>
        </w:rPr>
        <w:t>настоящего</w:t>
      </w:r>
      <w:proofErr w:type="gramEnd"/>
      <w:r w:rsidRPr="00057528">
        <w:rPr>
          <w:rFonts w:ascii="Times New Roman" w:hAnsi="Times New Roman" w:cs="Times New Roman"/>
          <w:sz w:val="26"/>
          <w:szCs w:val="26"/>
        </w:rPr>
        <w:t xml:space="preserve"> раздела;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смета на выполнение проектно-изыскательских работ, сформированная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на основании утвержденного задания на проектирование и прошедшая финансовую экспертизу;</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Pr="00057528">
        <w:rPr>
          <w:rFonts w:ascii="Times New Roman" w:eastAsia="Times New Roman" w:hAnsi="Times New Roman" w:cs="Times New Roman"/>
          <w:sz w:val="26"/>
          <w:szCs w:val="26"/>
        </w:rPr>
        <w:t>до</w:t>
      </w:r>
      <w:r w:rsidR="003860CF" w:rsidRPr="00057528">
        <w:rPr>
          <w:rFonts w:ascii="Times New Roman" w:eastAsia="Times New Roman" w:hAnsi="Times New Roman" w:cs="Times New Roman"/>
          <w:sz w:val="26"/>
          <w:szCs w:val="26"/>
        </w:rPr>
        <w:t xml:space="preserve">кументы подтверждающие права на земельный </w:t>
      </w:r>
      <w:r w:rsidRPr="00057528">
        <w:rPr>
          <w:rFonts w:ascii="Times New Roman" w:eastAsia="Times New Roman" w:hAnsi="Times New Roman" w:cs="Times New Roman"/>
          <w:sz w:val="26"/>
          <w:szCs w:val="26"/>
        </w:rPr>
        <w:t>участ</w:t>
      </w:r>
      <w:r w:rsidR="003860CF" w:rsidRPr="00057528">
        <w:rPr>
          <w:rFonts w:ascii="Times New Roman" w:eastAsia="Times New Roman" w:hAnsi="Times New Roman" w:cs="Times New Roman"/>
          <w:sz w:val="26"/>
          <w:szCs w:val="26"/>
        </w:rPr>
        <w:t>о</w:t>
      </w:r>
      <w:r w:rsidRPr="00057528">
        <w:rPr>
          <w:rFonts w:ascii="Times New Roman" w:eastAsia="Times New Roman" w:hAnsi="Times New Roman" w:cs="Times New Roman"/>
          <w:sz w:val="26"/>
          <w:szCs w:val="26"/>
        </w:rPr>
        <w:t>к;</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договор</w:t>
      </w:r>
      <w:r w:rsidR="003860CF" w:rsidRPr="00057528">
        <w:rPr>
          <w:rFonts w:ascii="Times New Roman" w:hAnsi="Times New Roman" w:cs="Times New Roman"/>
          <w:sz w:val="26"/>
          <w:szCs w:val="26"/>
        </w:rPr>
        <w:t>ы</w:t>
      </w:r>
      <w:r w:rsidRPr="00057528">
        <w:rPr>
          <w:rFonts w:ascii="Times New Roman" w:hAnsi="Times New Roman" w:cs="Times New Roman"/>
          <w:sz w:val="26"/>
          <w:szCs w:val="26"/>
        </w:rPr>
        <w:t xml:space="preserve"> о подключении объекта капитального строительства к сетям инженерно-технического обеспечения и технические условия подключения к сетям инженерно-технического обеспечения.</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4.1.5. До начала выполнения проектно-изыскательских работ структурное подразделение Администрации города совместно с эксплуатирующей организацией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и МКУ «Дирекция эксплуатации административных зданий и инженерных систем»</w:t>
      </w:r>
      <w:r w:rsidR="003860CF" w:rsidRPr="00057528">
        <w:rPr>
          <w:rFonts w:ascii="Times New Roman" w:hAnsi="Times New Roman" w:cs="Times New Roman"/>
          <w:sz w:val="26"/>
          <w:szCs w:val="26"/>
        </w:rPr>
        <w:t xml:space="preserve"> (далее ДЭАЗиИС»)</w:t>
      </w:r>
      <w:r w:rsidRPr="00057528">
        <w:rPr>
          <w:rFonts w:ascii="Times New Roman" w:hAnsi="Times New Roman" w:cs="Times New Roman"/>
          <w:sz w:val="26"/>
          <w:szCs w:val="26"/>
        </w:rPr>
        <w:t xml:space="preserve"> разрабатывают техническое задание, являющееся неотъемлемой частью задания на проектирование, проводит работу по его утверждению и предоставляют заказчику, застройщику, инвестору утвержденное техническое задание.</w:t>
      </w:r>
      <w:bookmarkStart w:id="17" w:name="sub_123"/>
    </w:p>
    <w:bookmarkEnd w:id="17"/>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Техническое задание выполняется в произвольной форме и должно содержать следующую информацию:</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основные требования к функциональному назначению объекта;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мощность (вместимость) объекта;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основные требования к планировочным, конструктивным и технологическим решениям</w:t>
      </w:r>
      <w:r w:rsidR="00A663AB" w:rsidRPr="00057528">
        <w:rPr>
          <w:rFonts w:ascii="Times New Roman" w:hAnsi="Times New Roman" w:cs="Times New Roman"/>
          <w:sz w:val="26"/>
          <w:szCs w:val="26"/>
        </w:rPr>
        <w:t xml:space="preserve"> (наименование и наполняемость помещений, минимальная площадь в соответствии с действующими нормативными требованиями</w:t>
      </w:r>
      <w:r w:rsidRPr="00057528">
        <w:rPr>
          <w:rFonts w:ascii="Times New Roman" w:hAnsi="Times New Roman" w:cs="Times New Roman"/>
          <w:sz w:val="26"/>
          <w:szCs w:val="26"/>
        </w:rPr>
        <w:t>;</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требования к инженерным системам, обеспечивающим работу технологического оборудования.</w:t>
      </w:r>
    </w:p>
    <w:p w:rsidR="00584D17" w:rsidRPr="00057528" w:rsidRDefault="00584D17" w:rsidP="00584D17">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Техническое задание на проектирование объекта, строительство которого осуществляется с привлечением средств бюджета Ханты-Мансийского автономного округа – Югры</w:t>
      </w:r>
      <w:proofErr w:type="gramStart"/>
      <w:r w:rsidRPr="00057528">
        <w:rPr>
          <w:rFonts w:ascii="Times New Roman" w:eastAsia="Calibri" w:hAnsi="Times New Roman" w:cs="Times New Roman"/>
          <w:sz w:val="26"/>
          <w:szCs w:val="26"/>
        </w:rPr>
        <w:t xml:space="preserve"> ,</w:t>
      </w:r>
      <w:proofErr w:type="gramEnd"/>
      <w:r w:rsidRPr="00057528">
        <w:rPr>
          <w:rFonts w:ascii="Times New Roman" w:eastAsia="Calibri" w:hAnsi="Times New Roman" w:cs="Times New Roman"/>
          <w:sz w:val="26"/>
          <w:szCs w:val="26"/>
        </w:rPr>
        <w:t xml:space="preserve"> в соответствии с постановлением Правительства ХМАО – Югры  от 24.08.2012 № 297-п заказчиком направляется для утверждения в исполнительный орган государственной власти автономного округа. </w:t>
      </w:r>
    </w:p>
    <w:p w:rsidR="00584D17" w:rsidRPr="00057528" w:rsidRDefault="00BA6BFE" w:rsidP="00584D17">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hAnsi="Times New Roman" w:cs="Times New Roman"/>
          <w:sz w:val="26"/>
          <w:szCs w:val="26"/>
        </w:rPr>
        <w:t>Срок подготовки технического задания - 15 календарных дней</w:t>
      </w:r>
      <w:r w:rsidR="00584D17" w:rsidRPr="00057528">
        <w:rPr>
          <w:rFonts w:ascii="Times New Roman" w:hAnsi="Times New Roman" w:cs="Times New Roman"/>
          <w:sz w:val="26"/>
          <w:szCs w:val="26"/>
        </w:rPr>
        <w:t xml:space="preserve"> (без учета согласования </w:t>
      </w:r>
      <w:r w:rsidR="00584D17" w:rsidRPr="00057528">
        <w:rPr>
          <w:rFonts w:ascii="Times New Roman" w:eastAsia="Calibri" w:hAnsi="Times New Roman" w:cs="Times New Roman"/>
          <w:sz w:val="26"/>
          <w:szCs w:val="26"/>
        </w:rPr>
        <w:t xml:space="preserve"> исполнительным органом государственной власти автономного округа). </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4.1.6. На основании технического задания заказчиком, застройщиком, инвестором подготавливается задание на проектирование, которое подлежит обязательному согласованию с заинтересованными структурными подразделениями Администрации города.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4.1.7. Структурные подразделения Администрации города в течение 15 календарных дней рассматривают задание на проектирование на предмет соответствия утвержденному техническому заданию, действующим нормам и направляют согласованный вариант либо предложения (замечания) заказчику, застройщику, инвестору.</w:t>
      </w:r>
    </w:p>
    <w:p w:rsidR="00BA6BFE" w:rsidRPr="00057528" w:rsidRDefault="00BA6BFE" w:rsidP="00BA6BFE">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Задание на проектирование объекта, финансирование проектно-изыскательских работ которого предусматривается за счет средств местного бюджета, утверждается заказчиком, застройщиком, инвестором по согласованию со структурными подразделениями Администрации города. </w:t>
      </w:r>
    </w:p>
    <w:p w:rsidR="00BA6BFE" w:rsidRPr="00057528" w:rsidRDefault="00BA6BFE" w:rsidP="00BA6BFE">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lastRenderedPageBreak/>
        <w:t xml:space="preserve">Задание на проектирование объекта, строительство которого осуществляется </w:t>
      </w:r>
      <w:r w:rsidR="00A33177"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с привлечением средств бюджета Ханты-Мансийского автономного округа</w:t>
      </w:r>
      <w:r w:rsidR="003860CF" w:rsidRPr="00057528">
        <w:rPr>
          <w:rFonts w:ascii="Times New Roman" w:eastAsia="Calibri" w:hAnsi="Times New Roman" w:cs="Times New Roman"/>
          <w:sz w:val="26"/>
          <w:szCs w:val="26"/>
        </w:rPr>
        <w:t>-Югры</w:t>
      </w:r>
      <w:r w:rsidRPr="00057528">
        <w:rPr>
          <w:rFonts w:ascii="Times New Roman" w:eastAsia="Calibri" w:hAnsi="Times New Roman" w:cs="Times New Roman"/>
          <w:sz w:val="26"/>
          <w:szCs w:val="26"/>
        </w:rPr>
        <w:t xml:space="preserve">, </w:t>
      </w:r>
      <w:r w:rsidR="00A33177"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 xml:space="preserve">в соответствии с постановлением Правительства ХМАО - Югры от 24.08.2012 № 297-п заказчиком направляется для утверждения в исполнительный орган государственной власти автономного округа. </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4.1.8. По итогам согласованного и утвержденного задания на проектирование заказчик составляет перечень и стоимость выполнения проектно-изыскательских работ по объекту капитального строительства.</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4.1.9. Смета на выполнение проектно-изыскательских работ направляется заказчиком на проведение проверки достоверности сметной стоимости, если иное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не предусмотрено нормативно-правовыми актами муниципального образования.</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bookmarkStart w:id="18" w:name="sub_1036"/>
      <w:r w:rsidRPr="00057528">
        <w:rPr>
          <w:rFonts w:ascii="Times New Roman" w:hAnsi="Times New Roman" w:cs="Times New Roman"/>
          <w:sz w:val="26"/>
          <w:szCs w:val="26"/>
        </w:rPr>
        <w:t xml:space="preserve">4.1.10. Исходные данные, предоставляемые департаментом архитектуры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и градостроительства Администрации города, и сроки их пред</w:t>
      </w:r>
      <w:r w:rsidR="003860CF" w:rsidRPr="00057528">
        <w:rPr>
          <w:rFonts w:ascii="Times New Roman" w:hAnsi="Times New Roman" w:cs="Times New Roman"/>
          <w:sz w:val="26"/>
          <w:szCs w:val="26"/>
        </w:rPr>
        <w:t>о</w:t>
      </w:r>
      <w:r w:rsidRPr="00057528">
        <w:rPr>
          <w:rFonts w:ascii="Times New Roman" w:hAnsi="Times New Roman" w:cs="Times New Roman"/>
          <w:sz w:val="26"/>
          <w:szCs w:val="26"/>
        </w:rPr>
        <w:t>ставления:</w:t>
      </w:r>
    </w:p>
    <w:bookmarkEnd w:id="18"/>
    <w:p w:rsidR="00BA6BFE" w:rsidRPr="00057528" w:rsidRDefault="00BA6BFE" w:rsidP="00BA6BFE">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hAnsi="Times New Roman" w:cs="Times New Roman"/>
          <w:sz w:val="26"/>
          <w:szCs w:val="26"/>
        </w:rPr>
        <w:t xml:space="preserve">- утвержденные красные линии проектируемого объекта </w:t>
      </w:r>
      <w:r w:rsidRPr="00057528">
        <w:rPr>
          <w:rFonts w:ascii="Times New Roman" w:eastAsia="Times New Roman" w:hAnsi="Times New Roman" w:cs="Times New Roman"/>
          <w:sz w:val="26"/>
          <w:szCs w:val="26"/>
          <w:lang w:eastAsia="ru-RU"/>
        </w:rPr>
        <w:t xml:space="preserve">на бумажном носителе </w:t>
      </w:r>
      <w:r w:rsidR="00A33177" w:rsidRPr="00057528">
        <w:rPr>
          <w:rFonts w:ascii="Times New Roman" w:eastAsia="Times New Roman" w:hAnsi="Times New Roman" w:cs="Times New Roman"/>
          <w:sz w:val="26"/>
          <w:szCs w:val="26"/>
          <w:lang w:eastAsia="ru-RU"/>
        </w:rPr>
        <w:br/>
      </w:r>
      <w:r w:rsidRPr="00057528">
        <w:rPr>
          <w:rFonts w:ascii="Times New Roman" w:eastAsia="Times New Roman" w:hAnsi="Times New Roman" w:cs="Times New Roman"/>
          <w:sz w:val="26"/>
          <w:szCs w:val="26"/>
          <w:lang w:eastAsia="ru-RU"/>
        </w:rPr>
        <w:t xml:space="preserve">в виде схемы с приложением каталога координат поворотных точек и в электронном виде (комплект файлов, открываемых программным продуктом ГИС </w:t>
      </w:r>
      <w:r w:rsidRPr="00057528">
        <w:rPr>
          <w:rFonts w:ascii="Times New Roman" w:eastAsia="Times New Roman" w:hAnsi="Times New Roman" w:cs="Times New Roman"/>
          <w:sz w:val="26"/>
          <w:szCs w:val="26"/>
          <w:lang w:val="en-US" w:eastAsia="ru-RU"/>
        </w:rPr>
        <w:t>Mapinfo</w:t>
      </w:r>
      <w:r w:rsidRPr="00057528">
        <w:rPr>
          <w:rFonts w:ascii="Times New Roman" w:eastAsia="Times New Roman" w:hAnsi="Times New Roman" w:cs="Times New Roman"/>
          <w:sz w:val="26"/>
          <w:szCs w:val="26"/>
          <w:lang w:eastAsia="ru-RU"/>
        </w:rPr>
        <w:t>, версия 7.0) – 5 рабочих дней;</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выкопировки из генерального плана города и планов детальной планировки, информация по наличию выполненной градостроительной документации и выданным разрешениям на строительство для сторонних застройщиков, в интересах проектируемого объекта - 5 рабочих дней;</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информация по выполненным и имеющимся в наличии инженерным изысканиям - 5 рабочих дней;</w:t>
      </w:r>
    </w:p>
    <w:p w:rsidR="00BA6BFE" w:rsidRPr="00057528" w:rsidRDefault="00BA6BFE" w:rsidP="00BA6BF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градостроительный план земельного участка - 30 календарных дней.</w:t>
      </w:r>
    </w:p>
    <w:p w:rsidR="00BA6BFE" w:rsidRPr="00057528" w:rsidRDefault="00BA6BFE" w:rsidP="00BA6BFE">
      <w:pPr>
        <w:autoSpaceDE w:val="0"/>
        <w:autoSpaceDN w:val="0"/>
        <w:adjustRightInd w:val="0"/>
        <w:spacing w:after="0" w:line="240" w:lineRule="auto"/>
        <w:jc w:val="both"/>
        <w:rPr>
          <w:rFonts w:ascii="Times New Roman" w:hAnsi="Times New Roman" w:cs="Times New Roman"/>
          <w:sz w:val="26"/>
          <w:szCs w:val="26"/>
        </w:rPr>
      </w:pPr>
    </w:p>
    <w:bookmarkEnd w:id="16"/>
    <w:p w:rsidR="008D5084" w:rsidRPr="00057528" w:rsidRDefault="008D5084" w:rsidP="00BA6BFE">
      <w:pPr>
        <w:autoSpaceDE w:val="0"/>
        <w:autoSpaceDN w:val="0"/>
        <w:adjustRightInd w:val="0"/>
        <w:spacing w:after="0" w:line="240" w:lineRule="auto"/>
        <w:ind w:firstLine="567"/>
        <w:jc w:val="both"/>
        <w:rPr>
          <w:rFonts w:ascii="Times New Roman" w:hAnsi="Times New Roman" w:cs="Times New Roman"/>
          <w:sz w:val="26"/>
          <w:szCs w:val="26"/>
        </w:rPr>
      </w:pPr>
    </w:p>
    <w:p w:rsidR="008D5084" w:rsidRPr="00057528" w:rsidRDefault="00EE7AA6"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19" w:name="sub_1004"/>
      <w:r w:rsidRPr="00057528">
        <w:rPr>
          <w:rFonts w:ascii="Times New Roman" w:hAnsi="Times New Roman" w:cs="Times New Roman"/>
          <w:b/>
          <w:bCs/>
          <w:sz w:val="26"/>
          <w:szCs w:val="26"/>
        </w:rPr>
        <w:t>4.</w:t>
      </w:r>
      <w:r w:rsidR="00BA6BFE" w:rsidRPr="00057528">
        <w:rPr>
          <w:rFonts w:ascii="Times New Roman" w:hAnsi="Times New Roman" w:cs="Times New Roman"/>
          <w:b/>
          <w:bCs/>
          <w:sz w:val="26"/>
          <w:szCs w:val="26"/>
        </w:rPr>
        <w:t>2</w:t>
      </w:r>
      <w:r w:rsidR="008D5084" w:rsidRPr="00057528">
        <w:rPr>
          <w:rFonts w:ascii="Times New Roman" w:hAnsi="Times New Roman" w:cs="Times New Roman"/>
          <w:b/>
          <w:bCs/>
          <w:sz w:val="26"/>
          <w:szCs w:val="26"/>
        </w:rPr>
        <w:t>. Выдача технических условий</w:t>
      </w:r>
      <w:r w:rsidRPr="00057528">
        <w:rPr>
          <w:rFonts w:ascii="Times New Roman" w:hAnsi="Times New Roman" w:cs="Times New Roman"/>
          <w:b/>
          <w:bCs/>
          <w:sz w:val="26"/>
          <w:szCs w:val="26"/>
        </w:rPr>
        <w:t xml:space="preserve"> на </w:t>
      </w:r>
      <w:r w:rsidR="008D5084" w:rsidRPr="00057528">
        <w:rPr>
          <w:rFonts w:ascii="Times New Roman" w:hAnsi="Times New Roman" w:cs="Times New Roman"/>
          <w:b/>
          <w:bCs/>
          <w:sz w:val="26"/>
          <w:szCs w:val="26"/>
        </w:rPr>
        <w:t>подключени</w:t>
      </w:r>
      <w:r w:rsidRPr="00057528">
        <w:rPr>
          <w:rFonts w:ascii="Times New Roman" w:hAnsi="Times New Roman" w:cs="Times New Roman"/>
          <w:b/>
          <w:bCs/>
          <w:sz w:val="26"/>
          <w:szCs w:val="26"/>
        </w:rPr>
        <w:t>е</w:t>
      </w:r>
      <w:r w:rsidR="00C35588" w:rsidRPr="00057528">
        <w:rPr>
          <w:rFonts w:ascii="Times New Roman" w:hAnsi="Times New Roman" w:cs="Times New Roman"/>
          <w:b/>
          <w:bCs/>
          <w:sz w:val="26"/>
          <w:szCs w:val="26"/>
        </w:rPr>
        <w:t xml:space="preserve"> </w:t>
      </w:r>
      <w:r w:rsidR="00027C61" w:rsidRPr="00057528">
        <w:rPr>
          <w:rFonts w:ascii="Times New Roman" w:hAnsi="Times New Roman" w:cs="Times New Roman"/>
          <w:b/>
          <w:bCs/>
          <w:sz w:val="26"/>
          <w:szCs w:val="26"/>
        </w:rPr>
        <w:t>объектов капитального строительства к сетям инженерно-технического обеспечения</w:t>
      </w:r>
      <w:bookmarkEnd w:id="19"/>
    </w:p>
    <w:p w:rsidR="008D5084" w:rsidRPr="00057528" w:rsidRDefault="00EE7AA6"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w:t>
      </w:r>
      <w:r w:rsidR="00BA6BFE" w:rsidRPr="00057528">
        <w:rPr>
          <w:rFonts w:ascii="Times New Roman" w:hAnsi="Times New Roman" w:cs="Times New Roman"/>
          <w:sz w:val="26"/>
          <w:szCs w:val="26"/>
        </w:rPr>
        <w:t>2</w:t>
      </w:r>
      <w:r w:rsidR="008D5084" w:rsidRPr="00057528">
        <w:rPr>
          <w:rFonts w:ascii="Times New Roman" w:hAnsi="Times New Roman" w:cs="Times New Roman"/>
          <w:sz w:val="26"/>
          <w:szCs w:val="26"/>
        </w:rPr>
        <w:t>.</w:t>
      </w:r>
      <w:r w:rsidR="00996B24" w:rsidRPr="00057528">
        <w:rPr>
          <w:rFonts w:ascii="Times New Roman" w:hAnsi="Times New Roman" w:cs="Times New Roman"/>
          <w:sz w:val="26"/>
          <w:szCs w:val="26"/>
        </w:rPr>
        <w:t>1.</w:t>
      </w:r>
      <w:r w:rsidR="008D5084" w:rsidRPr="00057528">
        <w:rPr>
          <w:rFonts w:ascii="Times New Roman" w:hAnsi="Times New Roman" w:cs="Times New Roman"/>
          <w:sz w:val="26"/>
          <w:szCs w:val="26"/>
        </w:rPr>
        <w:t xml:space="preserve"> Технические условия выдаются:</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в части подключения к сетям теплоснабжения в соответствии с </w:t>
      </w:r>
      <w:hyperlink r:id="rId11" w:history="1">
        <w:r w:rsidRPr="00057528">
          <w:rPr>
            <w:rFonts w:ascii="Times New Roman" w:hAnsi="Times New Roman" w:cs="Times New Roman"/>
            <w:sz w:val="26"/>
            <w:szCs w:val="26"/>
          </w:rPr>
          <w:t>Федеральным законом</w:t>
        </w:r>
      </w:hyperlink>
      <w:r w:rsidRPr="00057528">
        <w:rPr>
          <w:rFonts w:ascii="Times New Roman" w:hAnsi="Times New Roman" w:cs="Times New Roman"/>
          <w:sz w:val="26"/>
          <w:szCs w:val="26"/>
        </w:rPr>
        <w:t xml:space="preserve"> </w:t>
      </w:r>
      <w:r w:rsidR="00635085" w:rsidRPr="00057528">
        <w:rPr>
          <w:rFonts w:ascii="Times New Roman" w:hAnsi="Times New Roman" w:cs="Times New Roman"/>
          <w:sz w:val="26"/>
          <w:szCs w:val="26"/>
        </w:rPr>
        <w:t>Российской Федерации</w:t>
      </w:r>
      <w:r w:rsidR="00B81057"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от 27.07.2010 </w:t>
      </w:r>
      <w:r w:rsidR="00C20D97" w:rsidRPr="00057528">
        <w:rPr>
          <w:rFonts w:ascii="Times New Roman" w:hAnsi="Times New Roman" w:cs="Times New Roman"/>
          <w:sz w:val="26"/>
          <w:szCs w:val="26"/>
        </w:rPr>
        <w:t>№</w:t>
      </w:r>
      <w:r w:rsidRPr="00057528">
        <w:rPr>
          <w:rFonts w:ascii="Times New Roman" w:hAnsi="Times New Roman" w:cs="Times New Roman"/>
          <w:sz w:val="26"/>
          <w:szCs w:val="26"/>
        </w:rPr>
        <w:t xml:space="preserve"> 190-ФЗ </w:t>
      </w:r>
      <w:r w:rsidR="00C04BE2" w:rsidRPr="00057528">
        <w:rPr>
          <w:rFonts w:ascii="Times New Roman" w:hAnsi="Times New Roman" w:cs="Times New Roman"/>
          <w:sz w:val="26"/>
          <w:szCs w:val="26"/>
        </w:rPr>
        <w:t>«</w:t>
      </w:r>
      <w:r w:rsidRPr="00057528">
        <w:rPr>
          <w:rFonts w:ascii="Times New Roman" w:hAnsi="Times New Roman" w:cs="Times New Roman"/>
          <w:sz w:val="26"/>
          <w:szCs w:val="26"/>
        </w:rPr>
        <w:t>О теплоснабжении</w:t>
      </w:r>
      <w:r w:rsidR="00C04BE2" w:rsidRPr="00057528">
        <w:rPr>
          <w:rFonts w:ascii="Times New Roman" w:hAnsi="Times New Roman" w:cs="Times New Roman"/>
          <w:sz w:val="26"/>
          <w:szCs w:val="26"/>
        </w:rPr>
        <w:t>»</w:t>
      </w:r>
      <w:r w:rsidRPr="00057528">
        <w:rPr>
          <w:rFonts w:ascii="Times New Roman" w:hAnsi="Times New Roman" w:cs="Times New Roman"/>
          <w:sz w:val="26"/>
          <w:szCs w:val="26"/>
        </w:rPr>
        <w:t xml:space="preserve">, </w:t>
      </w:r>
      <w:hyperlink r:id="rId12" w:history="1">
        <w:r w:rsidR="00EE7AA6" w:rsidRPr="00057528">
          <w:rPr>
            <w:rFonts w:ascii="Times New Roman" w:hAnsi="Times New Roman" w:cs="Times New Roman"/>
            <w:sz w:val="26"/>
            <w:szCs w:val="26"/>
          </w:rPr>
          <w:t>Постановлением</w:t>
        </w:r>
      </w:hyperlink>
      <w:r w:rsidR="00635085" w:rsidRPr="00057528">
        <w:rPr>
          <w:rFonts w:ascii="Times New Roman" w:hAnsi="Times New Roman" w:cs="Times New Roman"/>
          <w:sz w:val="26"/>
          <w:szCs w:val="26"/>
        </w:rPr>
        <w:t xml:space="preserve"> </w:t>
      </w:r>
      <w:r w:rsidRPr="00057528">
        <w:rPr>
          <w:rFonts w:ascii="Times New Roman" w:hAnsi="Times New Roman" w:cs="Times New Roman"/>
          <w:sz w:val="26"/>
          <w:szCs w:val="26"/>
        </w:rPr>
        <w:t>Правительства Р</w:t>
      </w:r>
      <w:r w:rsidR="00635085" w:rsidRPr="00057528">
        <w:rPr>
          <w:rFonts w:ascii="Times New Roman" w:hAnsi="Times New Roman" w:cs="Times New Roman"/>
          <w:sz w:val="26"/>
          <w:szCs w:val="26"/>
        </w:rPr>
        <w:t xml:space="preserve">оссийской </w:t>
      </w:r>
      <w:r w:rsidR="00B81057" w:rsidRPr="00057528">
        <w:rPr>
          <w:rFonts w:ascii="Times New Roman" w:hAnsi="Times New Roman" w:cs="Times New Roman"/>
          <w:sz w:val="26"/>
          <w:szCs w:val="26"/>
        </w:rPr>
        <w:t>Ф</w:t>
      </w:r>
      <w:r w:rsidR="00635085" w:rsidRPr="00057528">
        <w:rPr>
          <w:rFonts w:ascii="Times New Roman" w:hAnsi="Times New Roman" w:cs="Times New Roman"/>
          <w:sz w:val="26"/>
          <w:szCs w:val="26"/>
        </w:rPr>
        <w:t>едерации</w:t>
      </w:r>
      <w:r w:rsidR="00B81057"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от 16.04.2012 </w:t>
      </w:r>
      <w:r w:rsidR="00C20D97" w:rsidRPr="00057528">
        <w:rPr>
          <w:rFonts w:ascii="Times New Roman" w:hAnsi="Times New Roman" w:cs="Times New Roman"/>
          <w:sz w:val="26"/>
          <w:szCs w:val="26"/>
        </w:rPr>
        <w:t>№</w:t>
      </w:r>
      <w:r w:rsidRPr="00057528">
        <w:rPr>
          <w:rFonts w:ascii="Times New Roman" w:hAnsi="Times New Roman" w:cs="Times New Roman"/>
          <w:sz w:val="26"/>
          <w:szCs w:val="26"/>
        </w:rPr>
        <w:t xml:space="preserve"> 307 </w:t>
      </w:r>
      <w:r w:rsidR="00C04BE2" w:rsidRPr="00057528">
        <w:rPr>
          <w:rFonts w:ascii="Times New Roman" w:hAnsi="Times New Roman" w:cs="Times New Roman"/>
          <w:sz w:val="26"/>
          <w:szCs w:val="26"/>
        </w:rPr>
        <w:t>«</w:t>
      </w:r>
      <w:r w:rsidRPr="00057528">
        <w:rPr>
          <w:rFonts w:ascii="Times New Roman" w:hAnsi="Times New Roman" w:cs="Times New Roman"/>
          <w:sz w:val="26"/>
          <w:szCs w:val="26"/>
        </w:rPr>
        <w:t>О порядке подключения к системам теплоснабжения и о внесении изменений в некоторые акты Правительства Российской Федерации</w:t>
      </w:r>
      <w:r w:rsidR="003860CF" w:rsidRPr="00057528">
        <w:rPr>
          <w:rFonts w:ascii="Times New Roman" w:hAnsi="Times New Roman" w:cs="Times New Roman"/>
          <w:sz w:val="26"/>
          <w:szCs w:val="26"/>
        </w:rPr>
        <w:t>»</w:t>
      </w:r>
      <w:r w:rsidRPr="00057528">
        <w:rPr>
          <w:rFonts w:ascii="Times New Roman" w:hAnsi="Times New Roman" w:cs="Times New Roman"/>
          <w:sz w:val="26"/>
          <w:szCs w:val="26"/>
        </w:rPr>
        <w:t>;</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в части водоснабжения и водоотведения в соответствии с </w:t>
      </w:r>
      <w:hyperlink r:id="rId13" w:history="1">
        <w:r w:rsidRPr="00057528">
          <w:rPr>
            <w:rFonts w:ascii="Times New Roman" w:hAnsi="Times New Roman" w:cs="Times New Roman"/>
            <w:sz w:val="26"/>
            <w:szCs w:val="26"/>
          </w:rPr>
          <w:t>постановлением</w:t>
        </w:r>
      </w:hyperlink>
      <w:r w:rsidRPr="00057528">
        <w:rPr>
          <w:rFonts w:ascii="Times New Roman" w:hAnsi="Times New Roman" w:cs="Times New Roman"/>
          <w:sz w:val="26"/>
          <w:szCs w:val="26"/>
        </w:rPr>
        <w:t xml:space="preserve"> Правительства </w:t>
      </w:r>
      <w:r w:rsidR="00635085" w:rsidRPr="00057528">
        <w:rPr>
          <w:rFonts w:ascii="Times New Roman" w:hAnsi="Times New Roman" w:cs="Times New Roman"/>
          <w:sz w:val="26"/>
          <w:szCs w:val="26"/>
        </w:rPr>
        <w:t>Российской Федерации</w:t>
      </w:r>
      <w:r w:rsidR="00B81057"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от 29.07.2013 </w:t>
      </w:r>
      <w:r w:rsidR="00C20D97" w:rsidRPr="00057528">
        <w:rPr>
          <w:rFonts w:ascii="Times New Roman" w:hAnsi="Times New Roman" w:cs="Times New Roman"/>
          <w:sz w:val="26"/>
          <w:szCs w:val="26"/>
        </w:rPr>
        <w:t>№</w:t>
      </w:r>
      <w:r w:rsidRPr="00057528">
        <w:rPr>
          <w:rFonts w:ascii="Times New Roman" w:hAnsi="Times New Roman" w:cs="Times New Roman"/>
          <w:sz w:val="26"/>
          <w:szCs w:val="26"/>
        </w:rPr>
        <w:t xml:space="preserve"> 644 </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Об утверждении Правил холодного водоснабжения и водоотведения и о внесении изменений в некоторые акты Правительства Российской Федерации</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 xml:space="preserve"> (с изменениями </w:t>
      </w:r>
      <w:hyperlink r:id="rId14" w:history="1">
        <w:r w:rsidRPr="00057528">
          <w:rPr>
            <w:rFonts w:ascii="Times New Roman" w:hAnsi="Times New Roman" w:cs="Times New Roman"/>
            <w:sz w:val="26"/>
            <w:szCs w:val="26"/>
          </w:rPr>
          <w:t>от 30.12.2013</w:t>
        </w:r>
      </w:hyperlink>
      <w:r w:rsidRPr="00057528">
        <w:rPr>
          <w:rFonts w:ascii="Times New Roman" w:hAnsi="Times New Roman" w:cs="Times New Roman"/>
          <w:sz w:val="26"/>
          <w:szCs w:val="26"/>
        </w:rPr>
        <w:t>);</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в части газоснабжения в соответствии с </w:t>
      </w:r>
      <w:hyperlink r:id="rId15" w:history="1">
        <w:r w:rsidRPr="00057528">
          <w:rPr>
            <w:rFonts w:ascii="Times New Roman" w:hAnsi="Times New Roman" w:cs="Times New Roman"/>
            <w:sz w:val="26"/>
            <w:szCs w:val="26"/>
          </w:rPr>
          <w:t>постановлением</w:t>
        </w:r>
      </w:hyperlink>
      <w:r w:rsidRPr="00057528">
        <w:rPr>
          <w:rFonts w:ascii="Times New Roman" w:hAnsi="Times New Roman" w:cs="Times New Roman"/>
          <w:sz w:val="26"/>
          <w:szCs w:val="26"/>
        </w:rPr>
        <w:t xml:space="preserve"> Правительства </w:t>
      </w:r>
      <w:r w:rsidR="00635085" w:rsidRPr="00057528">
        <w:rPr>
          <w:rFonts w:ascii="Times New Roman" w:hAnsi="Times New Roman" w:cs="Times New Roman"/>
          <w:sz w:val="26"/>
          <w:szCs w:val="26"/>
        </w:rPr>
        <w:t>Российской Федерации</w:t>
      </w:r>
      <w:r w:rsidR="00B81057"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от 30.12.2013 </w:t>
      </w:r>
      <w:r w:rsidR="00C20D97" w:rsidRPr="00057528">
        <w:rPr>
          <w:rFonts w:ascii="Times New Roman" w:hAnsi="Times New Roman" w:cs="Times New Roman"/>
          <w:sz w:val="26"/>
          <w:szCs w:val="26"/>
        </w:rPr>
        <w:t>№</w:t>
      </w:r>
      <w:r w:rsidRPr="00057528">
        <w:rPr>
          <w:rFonts w:ascii="Times New Roman" w:hAnsi="Times New Roman" w:cs="Times New Roman"/>
          <w:sz w:val="26"/>
          <w:szCs w:val="26"/>
        </w:rPr>
        <w:t xml:space="preserve"> 1314 </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утратившим силу некоторых актов Правительства Российской Федерации</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в части электроснабжения в соответствии с </w:t>
      </w:r>
      <w:r w:rsidR="00B81057" w:rsidRPr="00057528">
        <w:rPr>
          <w:rFonts w:ascii="Times New Roman" w:hAnsi="Times New Roman" w:cs="Times New Roman"/>
          <w:sz w:val="26"/>
          <w:szCs w:val="26"/>
        </w:rPr>
        <w:t>постановлением</w:t>
      </w:r>
      <w:r w:rsidRPr="00057528">
        <w:rPr>
          <w:rFonts w:ascii="Times New Roman" w:hAnsi="Times New Roman" w:cs="Times New Roman"/>
          <w:sz w:val="26"/>
          <w:szCs w:val="26"/>
        </w:rPr>
        <w:t xml:space="preserve"> Правительства</w:t>
      </w:r>
      <w:r w:rsidR="00B81057" w:rsidRPr="00057528">
        <w:rPr>
          <w:rFonts w:ascii="Times New Roman" w:hAnsi="Times New Roman" w:cs="Times New Roman"/>
          <w:sz w:val="26"/>
          <w:szCs w:val="26"/>
        </w:rPr>
        <w:t xml:space="preserve"> </w:t>
      </w:r>
      <w:r w:rsidR="00635085"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27.12.2004 </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 xml:space="preserve"> 861 </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 xml:space="preserve">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w:t>
      </w:r>
      <w:r w:rsidRPr="00057528">
        <w:rPr>
          <w:rFonts w:ascii="Times New Roman" w:hAnsi="Times New Roman" w:cs="Times New Roman"/>
          <w:sz w:val="26"/>
          <w:szCs w:val="26"/>
        </w:rPr>
        <w:lastRenderedPageBreak/>
        <w:t xml:space="preserve">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9B1D8B" w:rsidRPr="00057528">
        <w:rPr>
          <w:rFonts w:ascii="Times New Roman" w:hAnsi="Times New Roman" w:cs="Times New Roman"/>
          <w:sz w:val="26"/>
          <w:szCs w:val="26"/>
        </w:rPr>
        <w:t>»</w:t>
      </w:r>
      <w:r w:rsidRPr="00057528">
        <w:rPr>
          <w:rFonts w:ascii="Times New Roman" w:hAnsi="Times New Roman" w:cs="Times New Roman"/>
          <w:sz w:val="26"/>
          <w:szCs w:val="26"/>
        </w:rPr>
        <w:t>.</w:t>
      </w:r>
    </w:p>
    <w:p w:rsidR="005862E3" w:rsidRPr="00057528" w:rsidRDefault="00EE7AA6"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0" w:name="sub_1510"/>
      <w:r w:rsidRPr="00057528">
        <w:rPr>
          <w:rFonts w:ascii="Times New Roman" w:hAnsi="Times New Roman" w:cs="Times New Roman"/>
          <w:sz w:val="26"/>
          <w:szCs w:val="26"/>
        </w:rPr>
        <w:t>4.</w:t>
      </w:r>
      <w:r w:rsidR="00BA6BFE" w:rsidRPr="00057528">
        <w:rPr>
          <w:rFonts w:ascii="Times New Roman" w:hAnsi="Times New Roman" w:cs="Times New Roman"/>
          <w:sz w:val="26"/>
          <w:szCs w:val="26"/>
        </w:rPr>
        <w:t>2</w:t>
      </w:r>
      <w:r w:rsidR="005862E3" w:rsidRPr="00057528">
        <w:rPr>
          <w:rFonts w:ascii="Times New Roman" w:hAnsi="Times New Roman" w:cs="Times New Roman"/>
          <w:sz w:val="26"/>
          <w:szCs w:val="26"/>
        </w:rPr>
        <w:t>.2. В случае внесения изменений в проектную документацию на строительство (реконструкцию) объекта капитального строительства, влекущих изменение нагрузки, указанной в договоре о подключении, в срок, предусмотренный данным договором, заказчик, застройщик</w:t>
      </w:r>
      <w:r w:rsidRPr="00057528">
        <w:rPr>
          <w:rFonts w:ascii="Times New Roman" w:hAnsi="Times New Roman" w:cs="Times New Roman"/>
          <w:sz w:val="26"/>
          <w:szCs w:val="26"/>
        </w:rPr>
        <w:t xml:space="preserve">, </w:t>
      </w:r>
      <w:r w:rsidR="005862E3" w:rsidRPr="00057528">
        <w:rPr>
          <w:rFonts w:ascii="Times New Roman" w:hAnsi="Times New Roman" w:cs="Times New Roman"/>
          <w:sz w:val="26"/>
          <w:szCs w:val="26"/>
        </w:rPr>
        <w:t>инвестор направляет исполнителю предложение о внесении соответствующих изменений в договор о подключении.</w:t>
      </w:r>
      <w:bookmarkEnd w:id="20"/>
    </w:p>
    <w:p w:rsidR="00251AC2" w:rsidRPr="00057528" w:rsidRDefault="00251AC2" w:rsidP="00D256C1">
      <w:pPr>
        <w:autoSpaceDE w:val="0"/>
        <w:autoSpaceDN w:val="0"/>
        <w:adjustRightInd w:val="0"/>
        <w:spacing w:after="0" w:line="240" w:lineRule="auto"/>
        <w:ind w:firstLine="567"/>
        <w:jc w:val="both"/>
        <w:rPr>
          <w:rFonts w:ascii="Times New Roman" w:hAnsi="Times New Roman" w:cs="Times New Roman"/>
          <w:b/>
          <w:sz w:val="26"/>
          <w:szCs w:val="26"/>
          <w:u w:val="single"/>
        </w:rPr>
      </w:pPr>
    </w:p>
    <w:p w:rsidR="008D5084" w:rsidRPr="00057528" w:rsidRDefault="00EE7AA6"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21" w:name="sub_1005"/>
      <w:r w:rsidRPr="00057528">
        <w:rPr>
          <w:rFonts w:ascii="Times New Roman" w:hAnsi="Times New Roman" w:cs="Times New Roman"/>
          <w:b/>
          <w:bCs/>
          <w:sz w:val="26"/>
          <w:szCs w:val="26"/>
        </w:rPr>
        <w:t>4.</w:t>
      </w:r>
      <w:r w:rsidR="00BA6BFE" w:rsidRPr="00057528">
        <w:rPr>
          <w:rFonts w:ascii="Times New Roman" w:hAnsi="Times New Roman" w:cs="Times New Roman"/>
          <w:b/>
          <w:bCs/>
          <w:sz w:val="26"/>
          <w:szCs w:val="26"/>
        </w:rPr>
        <w:t>3</w:t>
      </w:r>
      <w:r w:rsidR="008D5084" w:rsidRPr="00057528">
        <w:rPr>
          <w:rFonts w:ascii="Times New Roman" w:hAnsi="Times New Roman" w:cs="Times New Roman"/>
          <w:b/>
          <w:bCs/>
          <w:sz w:val="26"/>
          <w:szCs w:val="26"/>
        </w:rPr>
        <w:t>. Проведени</w:t>
      </w:r>
      <w:r w:rsidR="00E00990" w:rsidRPr="00057528">
        <w:rPr>
          <w:rFonts w:ascii="Times New Roman" w:hAnsi="Times New Roman" w:cs="Times New Roman"/>
          <w:b/>
          <w:bCs/>
          <w:sz w:val="26"/>
          <w:szCs w:val="26"/>
        </w:rPr>
        <w:t>е</w:t>
      </w:r>
      <w:r w:rsidR="008D5084" w:rsidRPr="00057528">
        <w:rPr>
          <w:rFonts w:ascii="Times New Roman" w:hAnsi="Times New Roman" w:cs="Times New Roman"/>
          <w:b/>
          <w:bCs/>
          <w:sz w:val="26"/>
          <w:szCs w:val="26"/>
        </w:rPr>
        <w:t xml:space="preserve"> согласований, экспертизы и утверждения </w:t>
      </w:r>
      <w:r w:rsidR="008D5084" w:rsidRPr="00057528">
        <w:rPr>
          <w:rFonts w:ascii="Times New Roman" w:hAnsi="Times New Roman" w:cs="Times New Roman"/>
          <w:b/>
          <w:bCs/>
          <w:sz w:val="26"/>
          <w:szCs w:val="26"/>
        </w:rPr>
        <w:br/>
        <w:t>проектно-сметной документации</w:t>
      </w:r>
    </w:p>
    <w:bookmarkEnd w:id="21"/>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bookmarkStart w:id="22" w:name="sub_1051"/>
      <w:bookmarkStart w:id="23" w:name="sub_1053"/>
      <w:r w:rsidRPr="00057528">
        <w:rPr>
          <w:rFonts w:ascii="Times New Roman" w:eastAsia="Calibri" w:hAnsi="Times New Roman" w:cs="Times New Roman"/>
          <w:sz w:val="26"/>
          <w:szCs w:val="26"/>
        </w:rPr>
        <w:t>4.</w:t>
      </w:r>
      <w:r w:rsidR="00BA6BFE" w:rsidRPr="00057528">
        <w:rPr>
          <w:rFonts w:ascii="Times New Roman" w:eastAsia="Calibri" w:hAnsi="Times New Roman" w:cs="Times New Roman"/>
          <w:sz w:val="26"/>
          <w:szCs w:val="26"/>
        </w:rPr>
        <w:t>3</w:t>
      </w:r>
      <w:r w:rsidRPr="00057528">
        <w:rPr>
          <w:rFonts w:ascii="Times New Roman" w:eastAsia="Calibri" w:hAnsi="Times New Roman" w:cs="Times New Roman"/>
          <w:sz w:val="26"/>
          <w:szCs w:val="26"/>
        </w:rPr>
        <w:t xml:space="preserve">.1. Приемка выполненной проектной документации производится после </w:t>
      </w:r>
      <w:r w:rsidR="00A33177"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ее проверки заказчиком, застройщиком, инвестором на предмет соответствия утвержденному в установленном порядке заданию на проектирование и полученным техническим условиям.</w:t>
      </w:r>
    </w:p>
    <w:p w:rsidR="00C91B21" w:rsidRPr="00057528" w:rsidRDefault="00BA6BFE"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4.3</w:t>
      </w:r>
      <w:r w:rsidR="00C91B21" w:rsidRPr="00057528">
        <w:rPr>
          <w:rFonts w:ascii="Times New Roman" w:eastAsia="Calibri" w:hAnsi="Times New Roman" w:cs="Times New Roman"/>
          <w:sz w:val="26"/>
          <w:szCs w:val="26"/>
        </w:rPr>
        <w:t xml:space="preserve">.2. В ходе выполнения проектно-изыскательских работ проектной организацией разрабатываются технические условия на применяемые в составе проектной документации строительные материалы, изделия, комплектующие и оборудование согласно </w:t>
      </w:r>
      <w:hyperlink r:id="rId16" w:anchor="sub_2000" w:history="1">
        <w:r w:rsidR="00C91B21" w:rsidRPr="00057528">
          <w:rPr>
            <w:rFonts w:ascii="Times New Roman" w:eastAsia="Calibri" w:hAnsi="Times New Roman" w:cs="Times New Roman"/>
            <w:sz w:val="26"/>
            <w:szCs w:val="26"/>
          </w:rPr>
          <w:t>приложению</w:t>
        </w:r>
      </w:hyperlink>
      <w:r w:rsidR="00C91B21" w:rsidRPr="00057528">
        <w:rPr>
          <w:rFonts w:ascii="Times New Roman" w:eastAsia="Calibri" w:hAnsi="Times New Roman" w:cs="Times New Roman"/>
          <w:sz w:val="26"/>
          <w:szCs w:val="26"/>
        </w:rPr>
        <w:t xml:space="preserve"> 1 к настоящему </w:t>
      </w:r>
      <w:r w:rsidR="005C12D3" w:rsidRPr="00057528">
        <w:rPr>
          <w:rFonts w:ascii="Times New Roman" w:eastAsia="Calibri" w:hAnsi="Times New Roman" w:cs="Times New Roman"/>
          <w:sz w:val="26"/>
          <w:szCs w:val="26"/>
        </w:rPr>
        <w:t>регламенту</w:t>
      </w:r>
      <w:r w:rsidR="00C91B21" w:rsidRPr="00057528">
        <w:rPr>
          <w:rFonts w:ascii="Times New Roman" w:eastAsia="Calibri" w:hAnsi="Times New Roman" w:cs="Times New Roman"/>
          <w:sz w:val="26"/>
          <w:szCs w:val="26"/>
        </w:rPr>
        <w:t xml:space="preserve">. </w:t>
      </w: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Технические условия на применяемые в составе проектной документации строительные материалы, изделия, комплектующие и оборудование, а также принятые предпроектные решения, подлежат обязательному согласованию с эксплуатирующими организациями, </w:t>
      </w:r>
      <w:r w:rsidRPr="00057528">
        <w:rPr>
          <w:rFonts w:ascii="Times New Roman" w:hAnsi="Times New Roman" w:cs="Times New Roman"/>
          <w:sz w:val="26"/>
          <w:szCs w:val="26"/>
        </w:rPr>
        <w:t>МКУ «Д</w:t>
      </w:r>
      <w:r w:rsidR="003860CF" w:rsidRPr="00057528">
        <w:rPr>
          <w:rFonts w:ascii="Times New Roman" w:hAnsi="Times New Roman" w:cs="Times New Roman"/>
          <w:sz w:val="26"/>
          <w:szCs w:val="26"/>
        </w:rPr>
        <w:t>ЭАЗиИС</w:t>
      </w:r>
      <w:r w:rsidRPr="00057528">
        <w:rPr>
          <w:rFonts w:ascii="Times New Roman" w:hAnsi="Times New Roman" w:cs="Times New Roman"/>
          <w:sz w:val="26"/>
          <w:szCs w:val="26"/>
        </w:rPr>
        <w:t xml:space="preserve">» </w:t>
      </w:r>
      <w:r w:rsidRPr="00057528">
        <w:rPr>
          <w:rFonts w:ascii="Times New Roman" w:eastAsia="Calibri" w:hAnsi="Times New Roman" w:cs="Times New Roman"/>
          <w:sz w:val="26"/>
          <w:szCs w:val="26"/>
        </w:rPr>
        <w:t>и структурными подразделениями Администрации города. Срок рассмотрения и согласования - 15 календарных дней.</w:t>
      </w: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Заказчик, застройщик, инвестор вправе принять к дальнейшему проектированию технические условия на материалы изделия и оборудование в редакции проектной организации в случае, если предложения эксплуатирующих организаций противоречат действующим нормам проектирования, распоряжениям органов Государственного надзора, Администрации города и Правительства Ханты-Мансийского автономного округа - Югры. При этом заказчик, застройщик, инвестор уведомляет эксплуатирующие организации и структурные подразделения Администрации города о решении, принятом к дальнейшему проектированию, с необходимыми обоснованиями.</w:t>
      </w: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4.</w:t>
      </w:r>
      <w:r w:rsidR="00BA6BFE" w:rsidRPr="00057528">
        <w:rPr>
          <w:rFonts w:ascii="Times New Roman" w:eastAsia="Calibri" w:hAnsi="Times New Roman" w:cs="Times New Roman"/>
          <w:sz w:val="26"/>
          <w:szCs w:val="26"/>
        </w:rPr>
        <w:t>3</w:t>
      </w:r>
      <w:r w:rsidRPr="00057528">
        <w:rPr>
          <w:rFonts w:ascii="Times New Roman" w:eastAsia="Calibri" w:hAnsi="Times New Roman" w:cs="Times New Roman"/>
          <w:sz w:val="26"/>
          <w:szCs w:val="26"/>
        </w:rPr>
        <w:t xml:space="preserve">.3. В ходе выполнения проектно-изыскательских работ проектной организацией совместно с эксплуатирующей организацией разрабатывается согласно </w:t>
      </w:r>
      <w:hyperlink r:id="rId17" w:anchor="sub_2000" w:history="1">
        <w:r w:rsidRPr="00057528">
          <w:rPr>
            <w:rFonts w:ascii="Times New Roman" w:eastAsia="Calibri" w:hAnsi="Times New Roman" w:cs="Times New Roman"/>
            <w:sz w:val="26"/>
            <w:szCs w:val="26"/>
          </w:rPr>
          <w:t>приложению</w:t>
        </w:r>
      </w:hyperlink>
      <w:r w:rsidRPr="00057528">
        <w:rPr>
          <w:rFonts w:ascii="Times New Roman" w:eastAsia="Calibri" w:hAnsi="Times New Roman" w:cs="Times New Roman"/>
          <w:sz w:val="26"/>
          <w:szCs w:val="26"/>
        </w:rPr>
        <w:t xml:space="preserve"> 2 к настоящему </w:t>
      </w:r>
      <w:r w:rsidR="005C12D3" w:rsidRPr="00057528">
        <w:rPr>
          <w:rFonts w:ascii="Times New Roman" w:eastAsia="Calibri" w:hAnsi="Times New Roman" w:cs="Times New Roman"/>
          <w:sz w:val="26"/>
          <w:szCs w:val="26"/>
        </w:rPr>
        <w:t>регламент</w:t>
      </w:r>
      <w:r w:rsidRPr="00057528">
        <w:rPr>
          <w:rFonts w:ascii="Times New Roman" w:eastAsia="Calibri" w:hAnsi="Times New Roman" w:cs="Times New Roman"/>
          <w:sz w:val="26"/>
          <w:szCs w:val="26"/>
        </w:rPr>
        <w:t>у перечень технологического оборудования для комплектации и ввода в эксплуатацию объекта с разделением по помещениям и на не монтируемое технологическое оборудование (мебель, оргтехника, хозяйственный инвентарь и т.д.) и монтируемое технологическое оборудование.</w:t>
      </w: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В случае строительства объекта за счет средств местного бюджета перечень технологического оборудования согласовывается с эксплуатирующей организацией, </w:t>
      </w:r>
      <w:r w:rsidR="00A33177"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lastRenderedPageBreak/>
        <w:t xml:space="preserve">со структурными подразделениями Администрации города и утверждается заказчиком, застройщиком, инвестором. </w:t>
      </w:r>
    </w:p>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В случае строительства объекта с привлечением средств бюджета Ханты-Мансийского автономного округа</w:t>
      </w:r>
      <w:r w:rsidR="003860CF" w:rsidRPr="00057528">
        <w:rPr>
          <w:rFonts w:ascii="Times New Roman" w:eastAsia="Calibri" w:hAnsi="Times New Roman" w:cs="Times New Roman"/>
          <w:sz w:val="26"/>
          <w:szCs w:val="26"/>
        </w:rPr>
        <w:t xml:space="preserve"> - Югры</w:t>
      </w:r>
      <w:r w:rsidRPr="00057528">
        <w:rPr>
          <w:rFonts w:ascii="Times New Roman" w:eastAsia="Calibri" w:hAnsi="Times New Roman" w:cs="Times New Roman"/>
          <w:sz w:val="26"/>
          <w:szCs w:val="26"/>
        </w:rPr>
        <w:t xml:space="preserve"> перечень технологического оборудования согласовывается с эксплуатирующей организацией, со структурными подразделениями Администрации города, заказчиком, застройщиком, инвестором и утверждается исполнительным органом государственной власти автономного округа. </w:t>
      </w:r>
    </w:p>
    <w:bookmarkEnd w:id="22"/>
    <w:p w:rsidR="00C91B21" w:rsidRPr="00057528" w:rsidRDefault="00C91B21" w:rsidP="00C91B2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4.</w:t>
      </w:r>
      <w:r w:rsidR="00BA6BFE" w:rsidRPr="00057528">
        <w:rPr>
          <w:rFonts w:ascii="Times New Roman" w:eastAsia="Calibri" w:hAnsi="Times New Roman" w:cs="Times New Roman"/>
          <w:sz w:val="26"/>
          <w:szCs w:val="26"/>
        </w:rPr>
        <w:t>3</w:t>
      </w:r>
      <w:r w:rsidRPr="00057528">
        <w:rPr>
          <w:rFonts w:ascii="Times New Roman" w:eastAsia="Calibri" w:hAnsi="Times New Roman" w:cs="Times New Roman"/>
          <w:sz w:val="26"/>
          <w:szCs w:val="26"/>
        </w:rPr>
        <w:t>.4. Структурные подразделения Администрации города, в адрес которых была направлена</w:t>
      </w:r>
      <w:r w:rsidR="00A663AB" w:rsidRPr="00057528">
        <w:rPr>
          <w:rFonts w:ascii="Times New Roman" w:eastAsia="Calibri" w:hAnsi="Times New Roman" w:cs="Times New Roman"/>
          <w:sz w:val="26"/>
          <w:szCs w:val="26"/>
        </w:rPr>
        <w:t>, в соответствии с заданием на проектирование,</w:t>
      </w:r>
      <w:r w:rsidRPr="00057528">
        <w:rPr>
          <w:rFonts w:ascii="Times New Roman" w:eastAsia="Calibri" w:hAnsi="Times New Roman" w:cs="Times New Roman"/>
          <w:sz w:val="26"/>
          <w:szCs w:val="26"/>
        </w:rPr>
        <w:t xml:space="preserve"> на согласование проектная документация, разработанная в соответствии</w:t>
      </w:r>
      <w:r w:rsidR="00A663AB" w:rsidRPr="00057528">
        <w:rPr>
          <w:rFonts w:ascii="Times New Roman" w:eastAsia="Calibri" w:hAnsi="Times New Roman" w:cs="Times New Roman"/>
          <w:sz w:val="26"/>
          <w:szCs w:val="26"/>
        </w:rPr>
        <w:t xml:space="preserve"> </w:t>
      </w:r>
      <w:r w:rsidRPr="00057528">
        <w:rPr>
          <w:rFonts w:ascii="Times New Roman" w:eastAsia="Calibri" w:hAnsi="Times New Roman" w:cs="Times New Roman"/>
          <w:sz w:val="26"/>
          <w:szCs w:val="26"/>
        </w:rPr>
        <w:t xml:space="preserve">с разделами </w:t>
      </w:r>
      <w:r w:rsidRPr="00057528">
        <w:rPr>
          <w:rFonts w:ascii="Times New Roman" w:eastAsia="Calibri" w:hAnsi="Times New Roman" w:cs="Times New Roman"/>
          <w:sz w:val="26"/>
          <w:szCs w:val="26"/>
          <w:lang w:val="en-US"/>
        </w:rPr>
        <w:t>II</w:t>
      </w:r>
      <w:r w:rsidRPr="00057528">
        <w:rPr>
          <w:rFonts w:ascii="Times New Roman" w:eastAsia="Calibri" w:hAnsi="Times New Roman" w:cs="Times New Roman"/>
          <w:sz w:val="26"/>
          <w:szCs w:val="26"/>
        </w:rPr>
        <w:t xml:space="preserve"> и </w:t>
      </w:r>
      <w:r w:rsidRPr="00057528">
        <w:rPr>
          <w:rFonts w:ascii="Times New Roman" w:eastAsia="Calibri" w:hAnsi="Times New Roman" w:cs="Times New Roman"/>
          <w:sz w:val="26"/>
          <w:szCs w:val="26"/>
          <w:lang w:val="en-US"/>
        </w:rPr>
        <w:t>III</w:t>
      </w:r>
      <w:r w:rsidRPr="00057528">
        <w:rPr>
          <w:rFonts w:ascii="Times New Roman" w:eastAsia="Calibri" w:hAnsi="Times New Roman" w:cs="Times New Roman"/>
          <w:sz w:val="26"/>
          <w:szCs w:val="26"/>
        </w:rPr>
        <w:t xml:space="preserve"> Положения о составе разделов проектной документации и требованиях к их содержанию (утв. </w:t>
      </w:r>
      <w:r w:rsidR="005C12D3" w:rsidRPr="00057528">
        <w:rPr>
          <w:rFonts w:ascii="Times New Roman" w:eastAsia="Calibri" w:hAnsi="Times New Roman" w:cs="Times New Roman"/>
          <w:sz w:val="26"/>
          <w:szCs w:val="26"/>
        </w:rPr>
        <w:t>П</w:t>
      </w:r>
      <w:hyperlink r:id="rId18" w:history="1">
        <w:r w:rsidR="005C12D3" w:rsidRPr="00057528">
          <w:rPr>
            <w:rFonts w:ascii="Times New Roman" w:eastAsia="Calibri" w:hAnsi="Times New Roman" w:cs="Times New Roman"/>
            <w:sz w:val="26"/>
            <w:szCs w:val="26"/>
          </w:rPr>
          <w:t>остановлением</w:t>
        </w:r>
      </w:hyperlink>
      <w:r w:rsidR="00635085" w:rsidRPr="00057528">
        <w:rPr>
          <w:rFonts w:ascii="Times New Roman" w:eastAsia="Calibri" w:hAnsi="Times New Roman" w:cs="Times New Roman"/>
          <w:sz w:val="26"/>
          <w:szCs w:val="26"/>
        </w:rPr>
        <w:t xml:space="preserve"> </w:t>
      </w:r>
      <w:r w:rsidRPr="00057528">
        <w:rPr>
          <w:rFonts w:ascii="Times New Roman" w:eastAsia="Calibri" w:hAnsi="Times New Roman" w:cs="Times New Roman"/>
          <w:sz w:val="26"/>
          <w:szCs w:val="26"/>
        </w:rPr>
        <w:t xml:space="preserve">Правительства </w:t>
      </w:r>
      <w:r w:rsidR="00635085" w:rsidRPr="00057528">
        <w:rPr>
          <w:rFonts w:ascii="Times New Roman" w:hAnsi="Times New Roman" w:cs="Times New Roman"/>
          <w:sz w:val="26"/>
          <w:szCs w:val="26"/>
        </w:rPr>
        <w:t>Российской Федерации</w:t>
      </w:r>
      <w:r w:rsidR="00A663AB" w:rsidRPr="00057528">
        <w:rPr>
          <w:rFonts w:ascii="Times New Roman" w:hAnsi="Times New Roman" w:cs="Times New Roman"/>
          <w:sz w:val="26"/>
          <w:szCs w:val="26"/>
        </w:rPr>
        <w:t xml:space="preserve"> </w:t>
      </w:r>
      <w:r w:rsidRPr="00057528">
        <w:rPr>
          <w:rFonts w:ascii="Times New Roman" w:eastAsia="Calibri" w:hAnsi="Times New Roman" w:cs="Times New Roman"/>
          <w:sz w:val="26"/>
          <w:szCs w:val="26"/>
        </w:rPr>
        <w:t>от 16.02.2008 № 87), рассматривают в течение 10 рабочих дней и выдают заказчику, застройщику-инвестору согласование или обоснованные замечания.</w:t>
      </w:r>
    </w:p>
    <w:p w:rsidR="008D5084" w:rsidRPr="00057528" w:rsidRDefault="00EE7AA6"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C91B21" w:rsidRPr="00057528">
        <w:rPr>
          <w:rFonts w:ascii="Times New Roman" w:hAnsi="Times New Roman" w:cs="Times New Roman"/>
          <w:sz w:val="26"/>
          <w:szCs w:val="26"/>
        </w:rPr>
        <w:t>5</w:t>
      </w:r>
      <w:r w:rsidR="008D5084" w:rsidRPr="00057528">
        <w:rPr>
          <w:rFonts w:ascii="Times New Roman" w:hAnsi="Times New Roman" w:cs="Times New Roman"/>
          <w:sz w:val="26"/>
          <w:szCs w:val="26"/>
        </w:rPr>
        <w:t xml:space="preserve">. </w:t>
      </w:r>
      <w:bookmarkStart w:id="24" w:name="sub_1054"/>
      <w:bookmarkEnd w:id="23"/>
      <w:r w:rsidR="008D5084" w:rsidRPr="00057528">
        <w:rPr>
          <w:rFonts w:ascii="Times New Roman" w:hAnsi="Times New Roman" w:cs="Times New Roman"/>
          <w:sz w:val="26"/>
          <w:szCs w:val="26"/>
        </w:rPr>
        <w:t>Обоснованные замечания рассматриваются заказчиком, застройщиком-инвестором совместно с проектной организацией. По решению заказчика, застройщика-инвестора проектно-сметная документация корректируется и направляется на повторное согласование. Срок повторного рассмотрения - 10 рабочих дней.</w:t>
      </w:r>
    </w:p>
    <w:p w:rsidR="008D5084" w:rsidRPr="00057528" w:rsidRDefault="00EE7AA6"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5" w:name="sub_1055"/>
      <w:bookmarkEnd w:id="24"/>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5C12D3" w:rsidRPr="00057528">
        <w:rPr>
          <w:rFonts w:ascii="Times New Roman" w:hAnsi="Times New Roman" w:cs="Times New Roman"/>
          <w:sz w:val="26"/>
          <w:szCs w:val="26"/>
        </w:rPr>
        <w:t>6</w:t>
      </w:r>
      <w:r w:rsidR="008D5084" w:rsidRPr="00057528">
        <w:rPr>
          <w:rFonts w:ascii="Times New Roman" w:hAnsi="Times New Roman" w:cs="Times New Roman"/>
          <w:sz w:val="26"/>
          <w:szCs w:val="26"/>
        </w:rPr>
        <w:t>. Проектно-сметная документация считается согласованной в следующих случаях:</w:t>
      </w:r>
    </w:p>
    <w:bookmarkEnd w:id="25"/>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если отказ в выдаче положительного заключения мотивируется требованиями, отличными от согласованных на этапе получения предпроектных согласований;</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если отказ в выдаче положительного заключения мотивируется предъявлением дополнительных требований к проектно-сметной документации, отсутствующих </w:t>
      </w:r>
      <w:r w:rsidR="00A33177" w:rsidRPr="00057528">
        <w:rPr>
          <w:rFonts w:ascii="Times New Roman" w:hAnsi="Times New Roman" w:cs="Times New Roman"/>
          <w:sz w:val="26"/>
          <w:szCs w:val="26"/>
        </w:rPr>
        <w:br/>
      </w:r>
      <w:r w:rsidRPr="00057528">
        <w:rPr>
          <w:rFonts w:ascii="Times New Roman" w:hAnsi="Times New Roman" w:cs="Times New Roman"/>
          <w:sz w:val="26"/>
          <w:szCs w:val="26"/>
        </w:rPr>
        <w:t>в согласованных с эксплуатационной организацией предпроектных материалах</w:t>
      </w:r>
      <w:r w:rsidR="00ED06DD" w:rsidRPr="00057528">
        <w:rPr>
          <w:rFonts w:ascii="Times New Roman" w:hAnsi="Times New Roman" w:cs="Times New Roman"/>
          <w:sz w:val="26"/>
          <w:szCs w:val="26"/>
        </w:rPr>
        <w:t xml:space="preserve"> </w:t>
      </w:r>
      <w:r w:rsidR="00A33177" w:rsidRPr="00057528">
        <w:rPr>
          <w:rFonts w:ascii="Times New Roman" w:hAnsi="Times New Roman" w:cs="Times New Roman"/>
          <w:sz w:val="26"/>
          <w:szCs w:val="26"/>
        </w:rPr>
        <w:br/>
      </w:r>
      <w:r w:rsidR="00ED06DD" w:rsidRPr="00057528">
        <w:rPr>
          <w:rFonts w:ascii="Times New Roman" w:hAnsi="Times New Roman" w:cs="Times New Roman"/>
          <w:sz w:val="26"/>
          <w:szCs w:val="26"/>
        </w:rPr>
        <w:t>и выданных технических условий</w:t>
      </w:r>
      <w:r w:rsidRPr="00057528">
        <w:rPr>
          <w:rFonts w:ascii="Times New Roman" w:hAnsi="Times New Roman" w:cs="Times New Roman"/>
          <w:sz w:val="26"/>
          <w:szCs w:val="26"/>
        </w:rPr>
        <w:t>;</w:t>
      </w:r>
    </w:p>
    <w:p w:rsidR="008D5084" w:rsidRPr="00057528" w:rsidRDefault="008D508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если в срок</w:t>
      </w:r>
      <w:r w:rsidR="00ED06DD" w:rsidRPr="00057528">
        <w:rPr>
          <w:rFonts w:ascii="Times New Roman" w:hAnsi="Times New Roman" w:cs="Times New Roman"/>
          <w:sz w:val="26"/>
          <w:szCs w:val="26"/>
        </w:rPr>
        <w:t xml:space="preserve">, предусмотренный пунктами </w:t>
      </w:r>
      <w:r w:rsidR="005C12D3" w:rsidRPr="00057528">
        <w:rPr>
          <w:rFonts w:ascii="Times New Roman" w:hAnsi="Times New Roman" w:cs="Times New Roman"/>
          <w:sz w:val="26"/>
          <w:szCs w:val="26"/>
        </w:rPr>
        <w:t>4</w:t>
      </w:r>
      <w:r w:rsidR="00ED06DD" w:rsidRPr="00057528">
        <w:rPr>
          <w:rFonts w:ascii="Times New Roman" w:hAnsi="Times New Roman" w:cs="Times New Roman"/>
          <w:sz w:val="26"/>
          <w:szCs w:val="26"/>
        </w:rPr>
        <w:t>.</w:t>
      </w:r>
      <w:r w:rsidR="00BA6BFE" w:rsidRPr="00057528">
        <w:rPr>
          <w:rFonts w:ascii="Times New Roman" w:hAnsi="Times New Roman" w:cs="Times New Roman"/>
          <w:sz w:val="26"/>
          <w:szCs w:val="26"/>
        </w:rPr>
        <w:t>3</w:t>
      </w:r>
      <w:r w:rsidR="005C12D3" w:rsidRPr="00057528">
        <w:rPr>
          <w:rFonts w:ascii="Times New Roman" w:hAnsi="Times New Roman" w:cs="Times New Roman"/>
          <w:sz w:val="26"/>
          <w:szCs w:val="26"/>
        </w:rPr>
        <w:t>.4–4.</w:t>
      </w:r>
      <w:r w:rsidR="00BA6BFE" w:rsidRPr="00057528">
        <w:rPr>
          <w:rFonts w:ascii="Times New Roman" w:hAnsi="Times New Roman" w:cs="Times New Roman"/>
          <w:sz w:val="26"/>
          <w:szCs w:val="26"/>
        </w:rPr>
        <w:t>3</w:t>
      </w:r>
      <w:r w:rsidR="005C12D3" w:rsidRPr="00057528">
        <w:rPr>
          <w:rFonts w:ascii="Times New Roman" w:hAnsi="Times New Roman" w:cs="Times New Roman"/>
          <w:sz w:val="26"/>
          <w:szCs w:val="26"/>
        </w:rPr>
        <w:t>.5</w:t>
      </w:r>
      <w:r w:rsidR="00ED06DD" w:rsidRPr="00057528">
        <w:rPr>
          <w:rFonts w:ascii="Times New Roman" w:hAnsi="Times New Roman" w:cs="Times New Roman"/>
          <w:sz w:val="26"/>
          <w:szCs w:val="26"/>
        </w:rPr>
        <w:t>,</w:t>
      </w:r>
      <w:r w:rsidRPr="00057528">
        <w:rPr>
          <w:rFonts w:ascii="Times New Roman" w:hAnsi="Times New Roman" w:cs="Times New Roman"/>
          <w:sz w:val="26"/>
          <w:szCs w:val="26"/>
        </w:rPr>
        <w:t xml:space="preserve"> от эксплуат</w:t>
      </w:r>
      <w:r w:rsidR="00E00990" w:rsidRPr="00057528">
        <w:rPr>
          <w:rFonts w:ascii="Times New Roman" w:hAnsi="Times New Roman" w:cs="Times New Roman"/>
          <w:sz w:val="26"/>
          <w:szCs w:val="26"/>
        </w:rPr>
        <w:t>ирующей</w:t>
      </w:r>
      <w:r w:rsidRPr="00057528">
        <w:rPr>
          <w:rFonts w:ascii="Times New Roman" w:hAnsi="Times New Roman" w:cs="Times New Roman"/>
          <w:sz w:val="26"/>
          <w:szCs w:val="26"/>
        </w:rPr>
        <w:t xml:space="preserve"> организации не получен ответ о согласовании направленной на рассмотрение проектной документации.</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6" w:name="sub_1056"/>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5C12D3" w:rsidRPr="00057528">
        <w:rPr>
          <w:rFonts w:ascii="Times New Roman" w:hAnsi="Times New Roman" w:cs="Times New Roman"/>
          <w:sz w:val="26"/>
          <w:szCs w:val="26"/>
        </w:rPr>
        <w:t>7</w:t>
      </w:r>
      <w:r w:rsidR="008D5084" w:rsidRPr="00057528">
        <w:rPr>
          <w:rFonts w:ascii="Times New Roman" w:hAnsi="Times New Roman" w:cs="Times New Roman"/>
          <w:sz w:val="26"/>
          <w:szCs w:val="26"/>
        </w:rPr>
        <w:t xml:space="preserve">. Сметная документация подлежит согласованию в организации, уполномоченной Администрацией города. Срок рассмотрения </w:t>
      </w:r>
      <w:r w:rsidRPr="00057528">
        <w:rPr>
          <w:rFonts w:ascii="Times New Roman" w:hAnsi="Times New Roman" w:cs="Times New Roman"/>
          <w:sz w:val="26"/>
          <w:szCs w:val="26"/>
        </w:rPr>
        <w:t>–</w:t>
      </w:r>
      <w:r w:rsidR="008D5084" w:rsidRPr="00057528">
        <w:rPr>
          <w:rFonts w:ascii="Times New Roman" w:hAnsi="Times New Roman" w:cs="Times New Roman"/>
          <w:sz w:val="26"/>
          <w:szCs w:val="26"/>
        </w:rPr>
        <w:t xml:space="preserve"> 10</w:t>
      </w:r>
      <w:r w:rsidRPr="00057528">
        <w:rPr>
          <w:rFonts w:ascii="Times New Roman" w:hAnsi="Times New Roman" w:cs="Times New Roman"/>
          <w:sz w:val="26"/>
          <w:szCs w:val="26"/>
        </w:rPr>
        <w:t xml:space="preserve"> рабочих</w:t>
      </w:r>
      <w:r w:rsidR="008D5084" w:rsidRPr="00057528">
        <w:rPr>
          <w:rFonts w:ascii="Times New Roman" w:hAnsi="Times New Roman" w:cs="Times New Roman"/>
          <w:sz w:val="26"/>
          <w:szCs w:val="26"/>
        </w:rPr>
        <w:t xml:space="preserve"> дней.</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7" w:name="sub_1057"/>
      <w:bookmarkEnd w:id="26"/>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5C12D3" w:rsidRPr="00057528">
        <w:rPr>
          <w:rFonts w:ascii="Times New Roman" w:hAnsi="Times New Roman" w:cs="Times New Roman"/>
          <w:sz w:val="26"/>
          <w:szCs w:val="26"/>
        </w:rPr>
        <w:t>8</w:t>
      </w:r>
      <w:r w:rsidR="008D5084" w:rsidRPr="00057528">
        <w:rPr>
          <w:rFonts w:ascii="Times New Roman" w:hAnsi="Times New Roman" w:cs="Times New Roman"/>
          <w:sz w:val="26"/>
          <w:szCs w:val="26"/>
        </w:rPr>
        <w:t>. Если на этапе согласования проектно-сметной документации организациями, эксплуатирующими инженерные сети и сооружения, обнаружен</w:t>
      </w:r>
      <w:r w:rsidR="001D4024" w:rsidRPr="00057528">
        <w:rPr>
          <w:rFonts w:ascii="Times New Roman" w:hAnsi="Times New Roman" w:cs="Times New Roman"/>
          <w:sz w:val="26"/>
          <w:szCs w:val="26"/>
        </w:rPr>
        <w:t>ы</w:t>
      </w:r>
      <w:r w:rsidR="008D5084" w:rsidRPr="00057528">
        <w:rPr>
          <w:rFonts w:ascii="Times New Roman" w:hAnsi="Times New Roman" w:cs="Times New Roman"/>
          <w:sz w:val="26"/>
          <w:szCs w:val="26"/>
        </w:rPr>
        <w:t xml:space="preserve"> неточности, ошибки в представленных заказчику, застройщику-инвестору исходных данных, технических условиях, либо выданы технические условия сторонним застройщикам, без учета уже выданных заказчику, застройщику</w:t>
      </w:r>
      <w:r w:rsidRPr="00057528">
        <w:rPr>
          <w:rFonts w:ascii="Times New Roman" w:hAnsi="Times New Roman" w:cs="Times New Roman"/>
          <w:sz w:val="26"/>
          <w:szCs w:val="26"/>
        </w:rPr>
        <w:t xml:space="preserve">, </w:t>
      </w:r>
      <w:r w:rsidR="008D5084" w:rsidRPr="00057528">
        <w:rPr>
          <w:rFonts w:ascii="Times New Roman" w:hAnsi="Times New Roman" w:cs="Times New Roman"/>
          <w:sz w:val="26"/>
          <w:szCs w:val="26"/>
        </w:rPr>
        <w:t>инвестору технических условий, затраты по корректировке проекта несет эксплуатирующая организация.</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8" w:name="sub_1059"/>
      <w:bookmarkEnd w:id="27"/>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A663AB" w:rsidRPr="00057528">
        <w:rPr>
          <w:rFonts w:ascii="Times New Roman" w:hAnsi="Times New Roman" w:cs="Times New Roman"/>
          <w:sz w:val="26"/>
          <w:szCs w:val="26"/>
        </w:rPr>
        <w:t>9</w:t>
      </w:r>
      <w:r w:rsidR="008D5084" w:rsidRPr="00057528">
        <w:rPr>
          <w:rFonts w:ascii="Times New Roman" w:hAnsi="Times New Roman" w:cs="Times New Roman"/>
          <w:sz w:val="26"/>
          <w:szCs w:val="26"/>
        </w:rPr>
        <w:t>. При изменении норм проектирования, необходимость внесения изменений в выполненную и утвержденную проектно-сметную документацию регламентируется утверждающим их документом или определяется заказчиком, застройщиком</w:t>
      </w:r>
      <w:r w:rsidRPr="00057528">
        <w:rPr>
          <w:rFonts w:ascii="Times New Roman" w:hAnsi="Times New Roman" w:cs="Times New Roman"/>
          <w:sz w:val="26"/>
          <w:szCs w:val="26"/>
        </w:rPr>
        <w:t xml:space="preserve">, </w:t>
      </w:r>
      <w:r w:rsidR="008D5084" w:rsidRPr="00057528">
        <w:rPr>
          <w:rFonts w:ascii="Times New Roman" w:hAnsi="Times New Roman" w:cs="Times New Roman"/>
          <w:sz w:val="26"/>
          <w:szCs w:val="26"/>
        </w:rPr>
        <w:t>инвестором в соответствии с действующими нормативными документами.</w:t>
      </w:r>
    </w:p>
    <w:p w:rsidR="00754B10"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29" w:name="sub_1511"/>
      <w:bookmarkEnd w:id="28"/>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w:t>
      </w:r>
      <w:r w:rsidR="00D256C1" w:rsidRPr="00057528">
        <w:rPr>
          <w:rFonts w:ascii="Times New Roman" w:hAnsi="Times New Roman" w:cs="Times New Roman"/>
          <w:sz w:val="26"/>
          <w:szCs w:val="26"/>
        </w:rPr>
        <w:t>1</w:t>
      </w:r>
      <w:r w:rsidR="00A663AB" w:rsidRPr="00057528">
        <w:rPr>
          <w:rFonts w:ascii="Times New Roman" w:hAnsi="Times New Roman" w:cs="Times New Roman"/>
          <w:sz w:val="26"/>
          <w:szCs w:val="26"/>
        </w:rPr>
        <w:t>0</w:t>
      </w:r>
      <w:r w:rsidR="008D5084" w:rsidRPr="00057528">
        <w:rPr>
          <w:rFonts w:ascii="Times New Roman" w:hAnsi="Times New Roman" w:cs="Times New Roman"/>
          <w:sz w:val="26"/>
          <w:szCs w:val="26"/>
        </w:rPr>
        <w:t xml:space="preserve">. </w:t>
      </w:r>
      <w:bookmarkStart w:id="30" w:name="sub_1512"/>
      <w:bookmarkEnd w:id="29"/>
      <w:r w:rsidR="00754B10" w:rsidRPr="00057528">
        <w:rPr>
          <w:rFonts w:ascii="Times New Roman" w:hAnsi="Times New Roman" w:cs="Times New Roman"/>
          <w:sz w:val="26"/>
          <w:szCs w:val="26"/>
        </w:rPr>
        <w:t>Разработанная по заданию заказчика, застройщика</w:t>
      </w:r>
      <w:r w:rsidRPr="00057528">
        <w:rPr>
          <w:rFonts w:ascii="Times New Roman" w:hAnsi="Times New Roman" w:cs="Times New Roman"/>
          <w:sz w:val="26"/>
          <w:szCs w:val="26"/>
        </w:rPr>
        <w:t xml:space="preserve">, </w:t>
      </w:r>
      <w:r w:rsidR="00754B10" w:rsidRPr="00057528">
        <w:rPr>
          <w:rFonts w:ascii="Times New Roman" w:hAnsi="Times New Roman" w:cs="Times New Roman"/>
          <w:sz w:val="26"/>
          <w:szCs w:val="26"/>
        </w:rPr>
        <w:t xml:space="preserve">инвестора проектно- сметная документация подлежит прохождению экспертизы, в случаях, предусмотренных статьей 49 Градостроительного </w:t>
      </w:r>
      <w:r w:rsidR="00A663AB" w:rsidRPr="00057528">
        <w:rPr>
          <w:rFonts w:ascii="Times New Roman" w:hAnsi="Times New Roman" w:cs="Times New Roman"/>
          <w:sz w:val="26"/>
          <w:szCs w:val="26"/>
        </w:rPr>
        <w:t>к</w:t>
      </w:r>
      <w:r w:rsidR="00754B10" w:rsidRPr="00057528">
        <w:rPr>
          <w:rFonts w:ascii="Times New Roman" w:hAnsi="Times New Roman" w:cs="Times New Roman"/>
          <w:sz w:val="26"/>
          <w:szCs w:val="26"/>
        </w:rPr>
        <w:t xml:space="preserve">одекса </w:t>
      </w:r>
      <w:r w:rsidR="00635085" w:rsidRPr="00057528">
        <w:rPr>
          <w:rFonts w:ascii="Times New Roman" w:hAnsi="Times New Roman" w:cs="Times New Roman"/>
          <w:sz w:val="26"/>
          <w:szCs w:val="26"/>
        </w:rPr>
        <w:t>Российской Федерации</w:t>
      </w:r>
      <w:r w:rsidR="00754B10" w:rsidRPr="00057528">
        <w:rPr>
          <w:rFonts w:ascii="Times New Roman" w:hAnsi="Times New Roman" w:cs="Times New Roman"/>
          <w:sz w:val="26"/>
          <w:szCs w:val="26"/>
        </w:rPr>
        <w:t xml:space="preserve">, проведению проверки достоверности определения сметной стоимости инвестиционного проекта (в случаях, предусмотренных законодательством </w:t>
      </w:r>
      <w:r w:rsidR="00754B10" w:rsidRPr="00057528">
        <w:rPr>
          <w:rFonts w:ascii="Times New Roman" w:hAnsi="Times New Roman" w:cs="Times New Roman"/>
          <w:sz w:val="26"/>
          <w:szCs w:val="26"/>
        </w:rPr>
        <w:lastRenderedPageBreak/>
        <w:t>Правительства ХМАО - Югры и другими нормативными документами), проверке эффективного использования бюджетных средств инвестиционного проекта.</w:t>
      </w:r>
    </w:p>
    <w:p w:rsidR="008D5084" w:rsidRPr="00057528" w:rsidRDefault="00996B2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w:t>
      </w:r>
      <w:r w:rsidR="00BA6BFE" w:rsidRPr="00057528">
        <w:rPr>
          <w:rFonts w:ascii="Times New Roman" w:hAnsi="Times New Roman" w:cs="Times New Roman"/>
          <w:sz w:val="26"/>
          <w:szCs w:val="26"/>
        </w:rPr>
        <w:t>3</w:t>
      </w:r>
      <w:r w:rsidR="008D5084" w:rsidRPr="00057528">
        <w:rPr>
          <w:rFonts w:ascii="Times New Roman" w:hAnsi="Times New Roman" w:cs="Times New Roman"/>
          <w:sz w:val="26"/>
          <w:szCs w:val="26"/>
        </w:rPr>
        <w:t>.1</w:t>
      </w:r>
      <w:r w:rsidR="005C12D3" w:rsidRPr="00057528">
        <w:rPr>
          <w:rFonts w:ascii="Times New Roman" w:hAnsi="Times New Roman" w:cs="Times New Roman"/>
          <w:sz w:val="26"/>
          <w:szCs w:val="26"/>
        </w:rPr>
        <w:t>2</w:t>
      </w:r>
      <w:r w:rsidR="008D5084" w:rsidRPr="00057528">
        <w:rPr>
          <w:rFonts w:ascii="Times New Roman" w:hAnsi="Times New Roman" w:cs="Times New Roman"/>
          <w:sz w:val="26"/>
          <w:szCs w:val="26"/>
        </w:rPr>
        <w:t>. Проектно-сметная документация утверждается приказом заказчика, застройщика-инвестора с указанием технических характеристик и сметной стоимости после получения положительного заключения экспертизы</w:t>
      </w:r>
      <w:r w:rsidR="00750418" w:rsidRPr="00057528">
        <w:rPr>
          <w:rFonts w:ascii="Times New Roman" w:hAnsi="Times New Roman" w:cs="Times New Roman"/>
          <w:sz w:val="26"/>
          <w:szCs w:val="26"/>
        </w:rPr>
        <w:t>.</w:t>
      </w:r>
    </w:p>
    <w:p w:rsidR="00690F61" w:rsidRPr="00057528" w:rsidRDefault="00766C76"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Проектно-сметная документация на объекты капитального строительства, строительство которых осуществляется с привлечением средств бюджета Ханты-Мансийского автономного округа</w:t>
      </w:r>
      <w:r w:rsidR="00885B22" w:rsidRPr="00057528">
        <w:rPr>
          <w:rFonts w:ascii="Times New Roman" w:hAnsi="Times New Roman" w:cs="Times New Roman"/>
          <w:sz w:val="26"/>
          <w:szCs w:val="26"/>
        </w:rPr>
        <w:t xml:space="preserve"> - Югры</w:t>
      </w:r>
      <w:r w:rsidRPr="00057528">
        <w:rPr>
          <w:rFonts w:ascii="Times New Roman" w:hAnsi="Times New Roman" w:cs="Times New Roman"/>
          <w:sz w:val="26"/>
          <w:szCs w:val="26"/>
        </w:rPr>
        <w:t>,</w:t>
      </w:r>
      <w:r w:rsidR="004C6B1E" w:rsidRPr="00057528">
        <w:rPr>
          <w:rFonts w:ascii="Times New Roman" w:hAnsi="Times New Roman" w:cs="Times New Roman"/>
          <w:sz w:val="26"/>
          <w:szCs w:val="26"/>
        </w:rPr>
        <w:t xml:space="preserve"> в соответствии с постановлением Правительства ХМАО </w:t>
      </w:r>
      <w:r w:rsidR="00EB511E" w:rsidRPr="00057528">
        <w:rPr>
          <w:rFonts w:ascii="Times New Roman" w:hAnsi="Times New Roman" w:cs="Times New Roman"/>
          <w:sz w:val="26"/>
          <w:szCs w:val="26"/>
        </w:rPr>
        <w:t>-</w:t>
      </w:r>
      <w:r w:rsidR="004C6B1E" w:rsidRPr="00057528">
        <w:rPr>
          <w:rFonts w:ascii="Times New Roman" w:hAnsi="Times New Roman" w:cs="Times New Roman"/>
          <w:sz w:val="26"/>
          <w:szCs w:val="26"/>
        </w:rPr>
        <w:t xml:space="preserve"> Югры от 24</w:t>
      </w:r>
      <w:r w:rsidR="00C20D97" w:rsidRPr="00057528">
        <w:rPr>
          <w:rFonts w:ascii="Times New Roman" w:hAnsi="Times New Roman" w:cs="Times New Roman"/>
          <w:sz w:val="26"/>
          <w:szCs w:val="26"/>
        </w:rPr>
        <w:t>.08.</w:t>
      </w:r>
      <w:r w:rsidR="004C6B1E" w:rsidRPr="00057528">
        <w:rPr>
          <w:rFonts w:ascii="Times New Roman" w:hAnsi="Times New Roman" w:cs="Times New Roman"/>
          <w:sz w:val="26"/>
          <w:szCs w:val="26"/>
        </w:rPr>
        <w:t xml:space="preserve">2012 № 297-п направляется </w:t>
      </w:r>
      <w:r w:rsidR="00ED06DD" w:rsidRPr="00057528">
        <w:rPr>
          <w:rFonts w:ascii="Times New Roman" w:hAnsi="Times New Roman" w:cs="Times New Roman"/>
          <w:sz w:val="26"/>
          <w:szCs w:val="26"/>
        </w:rPr>
        <w:t xml:space="preserve">заказчиком </w:t>
      </w:r>
      <w:r w:rsidR="004C6B1E" w:rsidRPr="00057528">
        <w:rPr>
          <w:rFonts w:ascii="Times New Roman" w:hAnsi="Times New Roman" w:cs="Times New Roman"/>
          <w:sz w:val="26"/>
          <w:szCs w:val="26"/>
        </w:rPr>
        <w:t xml:space="preserve">для утверждения в </w:t>
      </w:r>
      <w:r w:rsidR="00251AC2" w:rsidRPr="00057528">
        <w:rPr>
          <w:rFonts w:ascii="Times New Roman" w:eastAsia="Calibri" w:hAnsi="Times New Roman" w:cs="Times New Roman"/>
          <w:sz w:val="26"/>
          <w:szCs w:val="26"/>
        </w:rPr>
        <w:t>исполнительный орган государственной власти автономного округа</w:t>
      </w:r>
      <w:r w:rsidR="004C6B1E" w:rsidRPr="00057528">
        <w:rPr>
          <w:rFonts w:ascii="Times New Roman" w:hAnsi="Times New Roman" w:cs="Times New Roman"/>
          <w:sz w:val="26"/>
          <w:szCs w:val="26"/>
        </w:rPr>
        <w:t>.</w:t>
      </w:r>
      <w:bookmarkStart w:id="31" w:name="sub_1513"/>
      <w:bookmarkEnd w:id="30"/>
    </w:p>
    <w:bookmarkEnd w:id="31"/>
    <w:p w:rsidR="0009386D" w:rsidRPr="00057528" w:rsidRDefault="00ED06DD"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4.</w:t>
      </w:r>
      <w:r w:rsidR="00BA6BFE" w:rsidRPr="00057528">
        <w:rPr>
          <w:rFonts w:ascii="Times New Roman" w:eastAsia="Calibri" w:hAnsi="Times New Roman" w:cs="Times New Roman"/>
          <w:sz w:val="26"/>
          <w:szCs w:val="26"/>
        </w:rPr>
        <w:t>3</w:t>
      </w:r>
      <w:r w:rsidR="0009386D" w:rsidRPr="00057528">
        <w:rPr>
          <w:rFonts w:ascii="Times New Roman" w:eastAsia="Calibri" w:hAnsi="Times New Roman" w:cs="Times New Roman"/>
          <w:sz w:val="26"/>
          <w:szCs w:val="26"/>
        </w:rPr>
        <w:t>.1</w:t>
      </w:r>
      <w:r w:rsidR="005C12D3" w:rsidRPr="00057528">
        <w:rPr>
          <w:rFonts w:ascii="Times New Roman" w:eastAsia="Calibri" w:hAnsi="Times New Roman" w:cs="Times New Roman"/>
          <w:sz w:val="26"/>
          <w:szCs w:val="26"/>
        </w:rPr>
        <w:t>3</w:t>
      </w:r>
      <w:r w:rsidR="0009386D" w:rsidRPr="00057528">
        <w:rPr>
          <w:rFonts w:ascii="Times New Roman" w:eastAsia="Calibri" w:hAnsi="Times New Roman" w:cs="Times New Roman"/>
          <w:sz w:val="26"/>
          <w:szCs w:val="26"/>
        </w:rPr>
        <w:t xml:space="preserve">. </w:t>
      </w:r>
      <w:proofErr w:type="gramStart"/>
      <w:r w:rsidR="0009386D" w:rsidRPr="00057528">
        <w:rPr>
          <w:rFonts w:ascii="Times New Roman" w:eastAsia="Calibri" w:hAnsi="Times New Roman" w:cs="Times New Roman"/>
          <w:sz w:val="26"/>
          <w:szCs w:val="26"/>
        </w:rPr>
        <w:t xml:space="preserve">Проектно-сметная документация утверждается в базисном уровне цен 2001 года, сформированной в уровне цен по состоянию на 01.01.2000, согласно </w:t>
      </w:r>
      <w:hyperlink r:id="rId19" w:history="1">
        <w:r w:rsidR="0009386D" w:rsidRPr="00057528">
          <w:rPr>
            <w:rFonts w:ascii="Times New Roman" w:eastAsia="Calibri" w:hAnsi="Times New Roman" w:cs="Times New Roman"/>
            <w:sz w:val="26"/>
            <w:szCs w:val="26"/>
          </w:rPr>
          <w:t>постановлению</w:t>
        </w:r>
      </w:hyperlink>
      <w:r w:rsidR="0009386D" w:rsidRPr="00057528">
        <w:rPr>
          <w:rFonts w:ascii="Times New Roman" w:eastAsia="Calibri" w:hAnsi="Times New Roman" w:cs="Times New Roman"/>
          <w:sz w:val="26"/>
          <w:szCs w:val="26"/>
        </w:rPr>
        <w:t xml:space="preserve"> Госстроя </w:t>
      </w:r>
      <w:r w:rsidR="00635085" w:rsidRPr="00057528">
        <w:rPr>
          <w:rFonts w:ascii="Times New Roman" w:hAnsi="Times New Roman" w:cs="Times New Roman"/>
          <w:sz w:val="26"/>
          <w:szCs w:val="26"/>
        </w:rPr>
        <w:t>Российской Федерации</w:t>
      </w:r>
      <w:r w:rsidR="0009386D" w:rsidRPr="00057528">
        <w:rPr>
          <w:rFonts w:ascii="Times New Roman" w:eastAsia="Calibri" w:hAnsi="Times New Roman" w:cs="Times New Roman"/>
          <w:sz w:val="26"/>
          <w:szCs w:val="26"/>
        </w:rPr>
        <w:t xml:space="preserve"> от 08.04.2002 </w:t>
      </w:r>
      <w:r w:rsidR="00C20D97" w:rsidRPr="00057528">
        <w:rPr>
          <w:rFonts w:ascii="Times New Roman" w:eastAsia="Calibri" w:hAnsi="Times New Roman" w:cs="Times New Roman"/>
          <w:sz w:val="26"/>
          <w:szCs w:val="26"/>
        </w:rPr>
        <w:t>№</w:t>
      </w:r>
      <w:r w:rsidR="0009386D" w:rsidRPr="00057528">
        <w:rPr>
          <w:rFonts w:ascii="Times New Roman" w:eastAsia="Calibri" w:hAnsi="Times New Roman" w:cs="Times New Roman"/>
          <w:sz w:val="26"/>
          <w:szCs w:val="26"/>
        </w:rPr>
        <w:t xml:space="preserve"> 16 и в ценах, сложившихся ко времени ее составления, согласно </w:t>
      </w:r>
      <w:hyperlink r:id="rId20" w:history="1">
        <w:r w:rsidR="0009386D" w:rsidRPr="00057528">
          <w:rPr>
            <w:rFonts w:ascii="Times New Roman" w:eastAsia="Calibri" w:hAnsi="Times New Roman" w:cs="Times New Roman"/>
            <w:sz w:val="26"/>
            <w:szCs w:val="26"/>
          </w:rPr>
          <w:t>постановлению</w:t>
        </w:r>
      </w:hyperlink>
      <w:r w:rsidR="0009386D" w:rsidRPr="00057528">
        <w:rPr>
          <w:rFonts w:ascii="Times New Roman" w:eastAsia="Calibri" w:hAnsi="Times New Roman" w:cs="Times New Roman"/>
          <w:sz w:val="26"/>
          <w:szCs w:val="26"/>
        </w:rPr>
        <w:t xml:space="preserve"> Правительства </w:t>
      </w:r>
      <w:r w:rsidR="00635085" w:rsidRPr="00057528">
        <w:rPr>
          <w:rFonts w:ascii="Times New Roman" w:hAnsi="Times New Roman" w:cs="Times New Roman"/>
          <w:sz w:val="26"/>
          <w:szCs w:val="26"/>
        </w:rPr>
        <w:t>Российской Федерации</w:t>
      </w:r>
      <w:r w:rsidR="006D19E0" w:rsidRPr="00057528">
        <w:rPr>
          <w:rFonts w:ascii="Times New Roman" w:eastAsia="Calibri" w:hAnsi="Times New Roman" w:cs="Times New Roman"/>
          <w:sz w:val="26"/>
          <w:szCs w:val="26"/>
        </w:rPr>
        <w:t xml:space="preserve"> </w:t>
      </w:r>
      <w:r w:rsidR="0009386D" w:rsidRPr="00057528">
        <w:rPr>
          <w:rFonts w:ascii="Times New Roman" w:eastAsia="Calibri" w:hAnsi="Times New Roman" w:cs="Times New Roman"/>
          <w:sz w:val="26"/>
          <w:szCs w:val="26"/>
        </w:rPr>
        <w:t xml:space="preserve">от 16.02.2008 </w:t>
      </w:r>
      <w:r w:rsidR="00C20D97" w:rsidRPr="00057528">
        <w:rPr>
          <w:rFonts w:ascii="Times New Roman" w:eastAsia="Calibri" w:hAnsi="Times New Roman" w:cs="Times New Roman"/>
          <w:sz w:val="26"/>
          <w:szCs w:val="26"/>
        </w:rPr>
        <w:t>№</w:t>
      </w:r>
      <w:r w:rsidR="0009386D" w:rsidRPr="00057528">
        <w:rPr>
          <w:rFonts w:ascii="Times New Roman" w:eastAsia="Calibri" w:hAnsi="Times New Roman" w:cs="Times New Roman"/>
          <w:sz w:val="26"/>
          <w:szCs w:val="26"/>
        </w:rPr>
        <w:t xml:space="preserve"> 87 </w:t>
      </w:r>
      <w:r w:rsidR="00C20D97" w:rsidRPr="00057528">
        <w:rPr>
          <w:rFonts w:ascii="Times New Roman" w:eastAsia="Calibri" w:hAnsi="Times New Roman" w:cs="Times New Roman"/>
          <w:sz w:val="26"/>
          <w:szCs w:val="26"/>
        </w:rPr>
        <w:t>«</w:t>
      </w:r>
      <w:r w:rsidR="0009386D" w:rsidRPr="00057528">
        <w:rPr>
          <w:rFonts w:ascii="Times New Roman" w:eastAsia="Calibri" w:hAnsi="Times New Roman" w:cs="Times New Roman"/>
          <w:sz w:val="26"/>
          <w:szCs w:val="26"/>
        </w:rPr>
        <w:t>О составе разделов проектной документации и требований к их содержанию</w:t>
      </w:r>
      <w:r w:rsidR="00C20D97" w:rsidRPr="00057528">
        <w:rPr>
          <w:rFonts w:ascii="Times New Roman" w:eastAsia="Calibri" w:hAnsi="Times New Roman" w:cs="Times New Roman"/>
          <w:sz w:val="26"/>
          <w:szCs w:val="26"/>
        </w:rPr>
        <w:t>»</w:t>
      </w:r>
      <w:r w:rsidR="0009386D" w:rsidRPr="00057528">
        <w:rPr>
          <w:rFonts w:ascii="Times New Roman" w:eastAsia="Calibri" w:hAnsi="Times New Roman" w:cs="Times New Roman"/>
          <w:sz w:val="26"/>
          <w:szCs w:val="26"/>
        </w:rPr>
        <w:t>.</w:t>
      </w:r>
      <w:proofErr w:type="gramEnd"/>
    </w:p>
    <w:p w:rsidR="005E20E7" w:rsidRPr="00057528" w:rsidRDefault="005E20E7" w:rsidP="00D256C1">
      <w:pPr>
        <w:autoSpaceDE w:val="0"/>
        <w:autoSpaceDN w:val="0"/>
        <w:adjustRightInd w:val="0"/>
        <w:spacing w:after="0" w:line="240" w:lineRule="auto"/>
        <w:ind w:firstLine="567"/>
        <w:jc w:val="both"/>
        <w:rPr>
          <w:rFonts w:ascii="Times New Roman" w:eastAsia="Calibri" w:hAnsi="Times New Roman" w:cs="Times New Roman"/>
          <w:sz w:val="26"/>
          <w:szCs w:val="26"/>
        </w:rPr>
      </w:pPr>
    </w:p>
    <w:p w:rsidR="008D5084" w:rsidRPr="00057528" w:rsidRDefault="00ED06DD" w:rsidP="00D256C1">
      <w:pPr>
        <w:autoSpaceDE w:val="0"/>
        <w:autoSpaceDN w:val="0"/>
        <w:adjustRightInd w:val="0"/>
        <w:spacing w:before="108" w:after="108" w:line="240" w:lineRule="auto"/>
        <w:ind w:firstLine="567"/>
        <w:jc w:val="center"/>
        <w:outlineLvl w:val="0"/>
        <w:rPr>
          <w:rFonts w:ascii="Times New Roman" w:hAnsi="Times New Roman" w:cs="Times New Roman"/>
          <w:b/>
          <w:bCs/>
          <w:sz w:val="26"/>
          <w:szCs w:val="26"/>
        </w:rPr>
      </w:pPr>
      <w:bookmarkStart w:id="32" w:name="sub_1006"/>
      <w:r w:rsidRPr="00057528">
        <w:rPr>
          <w:rFonts w:ascii="Times New Roman" w:hAnsi="Times New Roman" w:cs="Times New Roman"/>
          <w:b/>
          <w:bCs/>
          <w:sz w:val="26"/>
          <w:szCs w:val="26"/>
        </w:rPr>
        <w:t>4.</w:t>
      </w:r>
      <w:r w:rsidR="00BA6BFE" w:rsidRPr="00057528">
        <w:rPr>
          <w:rFonts w:ascii="Times New Roman" w:hAnsi="Times New Roman" w:cs="Times New Roman"/>
          <w:b/>
          <w:bCs/>
          <w:sz w:val="26"/>
          <w:szCs w:val="26"/>
        </w:rPr>
        <w:t>4</w:t>
      </w:r>
      <w:r w:rsidR="008D5084" w:rsidRPr="00057528">
        <w:rPr>
          <w:rFonts w:ascii="Times New Roman" w:hAnsi="Times New Roman" w:cs="Times New Roman"/>
          <w:b/>
          <w:bCs/>
          <w:sz w:val="26"/>
          <w:szCs w:val="26"/>
        </w:rPr>
        <w:t xml:space="preserve">. </w:t>
      </w:r>
      <w:r w:rsidR="001B1D21" w:rsidRPr="00057528">
        <w:rPr>
          <w:rFonts w:ascii="Times New Roman" w:hAnsi="Times New Roman" w:cs="Times New Roman"/>
          <w:b/>
          <w:bCs/>
          <w:sz w:val="26"/>
          <w:szCs w:val="26"/>
        </w:rPr>
        <w:t>В</w:t>
      </w:r>
      <w:r w:rsidR="008D5084" w:rsidRPr="00057528">
        <w:rPr>
          <w:rFonts w:ascii="Times New Roman" w:hAnsi="Times New Roman" w:cs="Times New Roman"/>
          <w:b/>
          <w:bCs/>
          <w:sz w:val="26"/>
          <w:szCs w:val="26"/>
        </w:rPr>
        <w:t>не</w:t>
      </w:r>
      <w:r w:rsidR="001E2E82" w:rsidRPr="00057528">
        <w:rPr>
          <w:rFonts w:ascii="Times New Roman" w:hAnsi="Times New Roman" w:cs="Times New Roman"/>
          <w:b/>
          <w:bCs/>
          <w:sz w:val="26"/>
          <w:szCs w:val="26"/>
        </w:rPr>
        <w:t xml:space="preserve">сение изменений в утвержденную </w:t>
      </w:r>
      <w:r w:rsidR="008D5084" w:rsidRPr="00057528">
        <w:rPr>
          <w:rFonts w:ascii="Times New Roman" w:hAnsi="Times New Roman" w:cs="Times New Roman"/>
          <w:b/>
          <w:bCs/>
          <w:sz w:val="26"/>
          <w:szCs w:val="26"/>
        </w:rPr>
        <w:t>проектно-сметную документацию</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3" w:name="sub_1061"/>
      <w:bookmarkEnd w:id="32"/>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8D5084" w:rsidRPr="00057528">
        <w:rPr>
          <w:rFonts w:ascii="Times New Roman" w:hAnsi="Times New Roman" w:cs="Times New Roman"/>
          <w:sz w:val="26"/>
          <w:szCs w:val="26"/>
        </w:rPr>
        <w:t>.1. Заказчик или застройщик</w:t>
      </w:r>
      <w:r w:rsidRPr="00057528">
        <w:rPr>
          <w:rFonts w:ascii="Times New Roman" w:hAnsi="Times New Roman" w:cs="Times New Roman"/>
          <w:sz w:val="26"/>
          <w:szCs w:val="26"/>
        </w:rPr>
        <w:t xml:space="preserve">, </w:t>
      </w:r>
      <w:r w:rsidR="008D5084" w:rsidRPr="00057528">
        <w:rPr>
          <w:rFonts w:ascii="Times New Roman" w:hAnsi="Times New Roman" w:cs="Times New Roman"/>
          <w:sz w:val="26"/>
          <w:szCs w:val="26"/>
        </w:rPr>
        <w:t>инвестор вправе, по согласованию с проектной организацией и эксплуатирующей организацией, вносить в проектную документацию изменения и дополнения, не изменяющие установленные приказом об ее утверждении технические показатели и сметную стоимость.</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4" w:name="sub_1062"/>
      <w:bookmarkEnd w:id="33"/>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8D5084" w:rsidRPr="00057528">
        <w:rPr>
          <w:rFonts w:ascii="Times New Roman" w:hAnsi="Times New Roman" w:cs="Times New Roman"/>
          <w:sz w:val="26"/>
          <w:szCs w:val="26"/>
        </w:rPr>
        <w:t xml:space="preserve">.2. Корректировка утвержденной проектно-сметной документации, влекущая </w:t>
      </w:r>
      <w:r w:rsidR="00A33177" w:rsidRPr="00057528">
        <w:rPr>
          <w:rFonts w:ascii="Times New Roman" w:hAnsi="Times New Roman" w:cs="Times New Roman"/>
          <w:sz w:val="26"/>
          <w:szCs w:val="26"/>
        </w:rPr>
        <w:br/>
      </w:r>
      <w:r w:rsidR="008D5084" w:rsidRPr="00057528">
        <w:rPr>
          <w:rFonts w:ascii="Times New Roman" w:hAnsi="Times New Roman" w:cs="Times New Roman"/>
          <w:sz w:val="26"/>
          <w:szCs w:val="26"/>
        </w:rPr>
        <w:t xml:space="preserve">за собой изменение технических характеристик или изменение сметной стоимости объекта, необходимая в связи с изменением норм проектирования, изменениями </w:t>
      </w:r>
      <w:r w:rsidR="00A33177" w:rsidRPr="00057528">
        <w:rPr>
          <w:rFonts w:ascii="Times New Roman" w:hAnsi="Times New Roman" w:cs="Times New Roman"/>
          <w:sz w:val="26"/>
          <w:szCs w:val="26"/>
        </w:rPr>
        <w:br/>
      </w:r>
      <w:r w:rsidR="008D5084" w:rsidRPr="00057528">
        <w:rPr>
          <w:rFonts w:ascii="Times New Roman" w:hAnsi="Times New Roman" w:cs="Times New Roman"/>
          <w:sz w:val="26"/>
          <w:szCs w:val="26"/>
        </w:rPr>
        <w:t xml:space="preserve">в законодательстве Российской Федерации или на основании постановлений Правительства Ханты-Мансийского автономного округа - Югры, производится заказчиком по согласованию с </w:t>
      </w:r>
      <w:r w:rsidRPr="00057528">
        <w:rPr>
          <w:rFonts w:ascii="Times New Roman" w:hAnsi="Times New Roman" w:cs="Times New Roman"/>
          <w:sz w:val="26"/>
          <w:szCs w:val="26"/>
        </w:rPr>
        <w:t>главным распорядителем бюджетных средств</w:t>
      </w:r>
      <w:r w:rsidR="008D5084" w:rsidRPr="00057528">
        <w:rPr>
          <w:rFonts w:ascii="Times New Roman" w:hAnsi="Times New Roman" w:cs="Times New Roman"/>
          <w:sz w:val="26"/>
          <w:szCs w:val="26"/>
        </w:rPr>
        <w:t>.</w:t>
      </w:r>
    </w:p>
    <w:p w:rsidR="008D5084"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5" w:name="sub_1063"/>
      <w:bookmarkEnd w:id="34"/>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8D5084" w:rsidRPr="00057528">
        <w:rPr>
          <w:rFonts w:ascii="Times New Roman" w:hAnsi="Times New Roman" w:cs="Times New Roman"/>
          <w:sz w:val="26"/>
          <w:szCs w:val="26"/>
        </w:rPr>
        <w:t xml:space="preserve">.3. Корректировка утвержденной проектно-сметной документации, по требованию структурного подразделения Администрации города, влекущая за собой изменение технических характеристик или изменение сметной стоимости объекта, производится только после обоснования этим структурным подразделением необходимости корректировки, защитой дополнительных средств и включением в план бюджетных ассигнований капитальных вложений по соответствующему подразделению </w:t>
      </w:r>
      <w:r w:rsidR="00014E25" w:rsidRPr="00057528">
        <w:rPr>
          <w:rFonts w:ascii="Times New Roman" w:hAnsi="Times New Roman" w:cs="Times New Roman"/>
          <w:sz w:val="26"/>
          <w:szCs w:val="26"/>
        </w:rPr>
        <w:br/>
      </w:r>
      <w:r w:rsidR="008D5084" w:rsidRPr="00057528">
        <w:rPr>
          <w:rFonts w:ascii="Times New Roman" w:hAnsi="Times New Roman" w:cs="Times New Roman"/>
          <w:sz w:val="26"/>
          <w:szCs w:val="26"/>
        </w:rPr>
        <w:t>с последующей передачей заказчику финансирования.</w:t>
      </w:r>
    </w:p>
    <w:p w:rsidR="001D4A60"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6" w:name="sub_1064"/>
      <w:bookmarkEnd w:id="35"/>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8D5084" w:rsidRPr="00057528">
        <w:rPr>
          <w:rFonts w:ascii="Times New Roman" w:hAnsi="Times New Roman" w:cs="Times New Roman"/>
          <w:sz w:val="26"/>
          <w:szCs w:val="26"/>
        </w:rPr>
        <w:t xml:space="preserve">.4. </w:t>
      </w:r>
      <w:r w:rsidR="00B81057" w:rsidRPr="00057528">
        <w:rPr>
          <w:rFonts w:ascii="Times New Roman" w:hAnsi="Times New Roman" w:cs="Times New Roman"/>
          <w:sz w:val="26"/>
          <w:szCs w:val="26"/>
        </w:rPr>
        <w:t>П</w:t>
      </w:r>
      <w:r w:rsidR="008D5084" w:rsidRPr="00057528">
        <w:rPr>
          <w:rFonts w:ascii="Times New Roman" w:hAnsi="Times New Roman" w:cs="Times New Roman"/>
          <w:sz w:val="26"/>
          <w:szCs w:val="26"/>
        </w:rPr>
        <w:t>роектно-сметная документация подлежит повторному прохождению экспертизы</w:t>
      </w:r>
      <w:r w:rsidR="00C35588" w:rsidRPr="00057528">
        <w:rPr>
          <w:rFonts w:ascii="Times New Roman" w:hAnsi="Times New Roman" w:cs="Times New Roman"/>
          <w:sz w:val="26"/>
          <w:szCs w:val="26"/>
        </w:rPr>
        <w:t xml:space="preserve"> </w:t>
      </w:r>
      <w:r w:rsidR="00B81057" w:rsidRPr="00057528">
        <w:rPr>
          <w:rFonts w:ascii="Times New Roman" w:hAnsi="Times New Roman" w:cs="Times New Roman"/>
          <w:sz w:val="26"/>
          <w:szCs w:val="26"/>
        </w:rPr>
        <w:t xml:space="preserve">при внесении изменений в проектную документацию, получившую положительное заключение экспертизы, в части изменения технических решений, которые влияют на конструктивную надежность и безопасность объекта капитального строительства. Повторная экспертиза </w:t>
      </w:r>
      <w:r w:rsidR="00823BF0" w:rsidRPr="00057528">
        <w:rPr>
          <w:rFonts w:ascii="Times New Roman" w:hAnsi="Times New Roman" w:cs="Times New Roman"/>
          <w:sz w:val="26"/>
          <w:szCs w:val="26"/>
        </w:rPr>
        <w:t xml:space="preserve">проектной документации </w:t>
      </w:r>
      <w:r w:rsidR="00B81057" w:rsidRPr="00057528">
        <w:rPr>
          <w:rFonts w:ascii="Times New Roman" w:hAnsi="Times New Roman" w:cs="Times New Roman"/>
          <w:sz w:val="26"/>
          <w:szCs w:val="26"/>
        </w:rPr>
        <w:t xml:space="preserve">осуществляется в порядке, предусмотренном Положением об организации и проведении государственной экспертизы проектной документации и результатов инженерных изысканий (утв. постановлением Правительства РФ от 05.03.2007 № 145). </w:t>
      </w:r>
    </w:p>
    <w:p w:rsidR="00B81057" w:rsidRPr="00057528" w:rsidRDefault="00ED06DD"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1D4A60" w:rsidRPr="00057528">
        <w:rPr>
          <w:rFonts w:ascii="Times New Roman" w:hAnsi="Times New Roman" w:cs="Times New Roman"/>
          <w:sz w:val="26"/>
          <w:szCs w:val="26"/>
        </w:rPr>
        <w:t xml:space="preserve">.5. </w:t>
      </w:r>
      <w:r w:rsidR="001E2E82" w:rsidRPr="00057528">
        <w:rPr>
          <w:rFonts w:ascii="Times New Roman" w:hAnsi="Times New Roman" w:cs="Times New Roman"/>
          <w:sz w:val="26"/>
          <w:szCs w:val="26"/>
        </w:rPr>
        <w:t xml:space="preserve">Проверка сметной стоимости </w:t>
      </w:r>
      <w:r w:rsidR="005B03CC" w:rsidRPr="00057528">
        <w:rPr>
          <w:rFonts w:ascii="Times New Roman" w:hAnsi="Times New Roman" w:cs="Times New Roman"/>
          <w:sz w:val="26"/>
          <w:szCs w:val="26"/>
        </w:rPr>
        <w:t xml:space="preserve">дополнительных </w:t>
      </w:r>
      <w:r w:rsidR="00045749" w:rsidRPr="00057528">
        <w:rPr>
          <w:rFonts w:ascii="Times New Roman" w:hAnsi="Times New Roman" w:cs="Times New Roman"/>
          <w:sz w:val="26"/>
          <w:szCs w:val="26"/>
        </w:rPr>
        <w:t xml:space="preserve">объемов </w:t>
      </w:r>
      <w:r w:rsidR="005B03CC" w:rsidRPr="00057528">
        <w:rPr>
          <w:rFonts w:ascii="Times New Roman" w:hAnsi="Times New Roman" w:cs="Times New Roman"/>
          <w:sz w:val="26"/>
          <w:szCs w:val="26"/>
        </w:rPr>
        <w:t xml:space="preserve">работ по </w:t>
      </w:r>
      <w:r w:rsidR="00840343" w:rsidRPr="00057528">
        <w:rPr>
          <w:rFonts w:ascii="Times New Roman" w:hAnsi="Times New Roman" w:cs="Times New Roman"/>
          <w:sz w:val="26"/>
          <w:szCs w:val="26"/>
        </w:rPr>
        <w:t>строительств</w:t>
      </w:r>
      <w:r w:rsidR="005B03CC" w:rsidRPr="00057528">
        <w:rPr>
          <w:rFonts w:ascii="Times New Roman" w:hAnsi="Times New Roman" w:cs="Times New Roman"/>
          <w:sz w:val="26"/>
          <w:szCs w:val="26"/>
        </w:rPr>
        <w:t>у</w:t>
      </w:r>
      <w:r w:rsidR="00840343" w:rsidRPr="00057528">
        <w:rPr>
          <w:rFonts w:ascii="Times New Roman" w:hAnsi="Times New Roman" w:cs="Times New Roman"/>
          <w:sz w:val="26"/>
          <w:szCs w:val="26"/>
        </w:rPr>
        <w:t xml:space="preserve"> объекта, с</w:t>
      </w:r>
      <w:r w:rsidR="00840343" w:rsidRPr="00057528">
        <w:rPr>
          <w:rFonts w:ascii="Times New Roman" w:eastAsia="Calibri" w:hAnsi="Times New Roman" w:cs="Times New Roman"/>
          <w:sz w:val="26"/>
          <w:szCs w:val="26"/>
        </w:rPr>
        <w:t xml:space="preserve">троительство которого осуществляется с привлечением </w:t>
      </w:r>
      <w:r w:rsidR="00840343" w:rsidRPr="00057528">
        <w:rPr>
          <w:rFonts w:ascii="Times New Roman" w:eastAsia="Calibri" w:hAnsi="Times New Roman" w:cs="Times New Roman"/>
          <w:sz w:val="26"/>
          <w:szCs w:val="26"/>
        </w:rPr>
        <w:lastRenderedPageBreak/>
        <w:t>средств бюджета Ханты-Мансийского автономного округа</w:t>
      </w:r>
      <w:r w:rsidR="00A663AB" w:rsidRPr="00057528">
        <w:rPr>
          <w:rFonts w:ascii="Times New Roman" w:eastAsia="Calibri" w:hAnsi="Times New Roman" w:cs="Times New Roman"/>
          <w:sz w:val="26"/>
          <w:szCs w:val="26"/>
        </w:rPr>
        <w:t xml:space="preserve"> - Югры</w:t>
      </w:r>
      <w:r w:rsidR="00840343" w:rsidRPr="00057528">
        <w:rPr>
          <w:rFonts w:ascii="Times New Roman" w:eastAsia="Calibri" w:hAnsi="Times New Roman" w:cs="Times New Roman"/>
          <w:sz w:val="26"/>
          <w:szCs w:val="26"/>
        </w:rPr>
        <w:t>,</w:t>
      </w:r>
      <w:r w:rsidR="00635085" w:rsidRPr="00057528">
        <w:rPr>
          <w:rFonts w:ascii="Times New Roman" w:eastAsia="Calibri" w:hAnsi="Times New Roman" w:cs="Times New Roman"/>
          <w:sz w:val="26"/>
          <w:szCs w:val="26"/>
        </w:rPr>
        <w:t xml:space="preserve"> </w:t>
      </w:r>
      <w:r w:rsidR="001E2E82" w:rsidRPr="00057528">
        <w:rPr>
          <w:rFonts w:ascii="Times New Roman" w:hAnsi="Times New Roman" w:cs="Times New Roman"/>
          <w:sz w:val="26"/>
          <w:szCs w:val="26"/>
        </w:rPr>
        <w:t>на предмет достоверности использования направленных на капитальные вложения средств бюджета автономного округа проводится в соответствии с постановлением Правительства Х</w:t>
      </w:r>
      <w:r w:rsidR="001D4A60" w:rsidRPr="00057528">
        <w:rPr>
          <w:rFonts w:ascii="Times New Roman" w:hAnsi="Times New Roman" w:cs="Times New Roman"/>
          <w:sz w:val="26"/>
          <w:szCs w:val="26"/>
        </w:rPr>
        <w:t xml:space="preserve">МАО </w:t>
      </w:r>
      <w:r w:rsidR="00840343" w:rsidRPr="00057528">
        <w:rPr>
          <w:rFonts w:ascii="Times New Roman" w:hAnsi="Times New Roman" w:cs="Times New Roman"/>
          <w:sz w:val="26"/>
          <w:szCs w:val="26"/>
        </w:rPr>
        <w:t>– Югры</w:t>
      </w:r>
      <w:r w:rsidR="001E2E82" w:rsidRPr="00057528">
        <w:rPr>
          <w:rFonts w:ascii="Times New Roman" w:hAnsi="Times New Roman" w:cs="Times New Roman"/>
          <w:sz w:val="26"/>
          <w:szCs w:val="26"/>
        </w:rPr>
        <w:t xml:space="preserve"> от 14.04.2011 № 124-п</w:t>
      </w:r>
      <w:r w:rsidR="005B03CC" w:rsidRPr="00057528">
        <w:rPr>
          <w:rFonts w:ascii="Times New Roman" w:hAnsi="Times New Roman" w:cs="Times New Roman"/>
          <w:sz w:val="26"/>
          <w:szCs w:val="26"/>
        </w:rPr>
        <w:t xml:space="preserve"> и подлежит проведению проверки достоверности определения сметной стоимости инвестиционного проекта.</w:t>
      </w:r>
    </w:p>
    <w:p w:rsidR="00A32D6A" w:rsidRPr="00057528" w:rsidRDefault="00ED06DD" w:rsidP="00A32D6A">
      <w:pPr>
        <w:autoSpaceDE w:val="0"/>
        <w:autoSpaceDN w:val="0"/>
        <w:adjustRightInd w:val="0"/>
        <w:spacing w:after="0" w:line="240" w:lineRule="auto"/>
        <w:ind w:firstLine="720"/>
        <w:jc w:val="both"/>
        <w:rPr>
          <w:rFonts w:ascii="Times New Roman" w:hAnsi="Times New Roman" w:cs="Times New Roman"/>
          <w:sz w:val="26"/>
          <w:szCs w:val="26"/>
        </w:rPr>
      </w:pPr>
      <w:r w:rsidRPr="00057528">
        <w:rPr>
          <w:rFonts w:ascii="Times New Roman" w:hAnsi="Times New Roman" w:cs="Times New Roman"/>
          <w:sz w:val="26"/>
          <w:szCs w:val="26"/>
        </w:rPr>
        <w:t>4.</w:t>
      </w:r>
      <w:r w:rsidR="00BA6BFE" w:rsidRPr="00057528">
        <w:rPr>
          <w:rFonts w:ascii="Times New Roman" w:hAnsi="Times New Roman" w:cs="Times New Roman"/>
          <w:sz w:val="26"/>
          <w:szCs w:val="26"/>
        </w:rPr>
        <w:t>4</w:t>
      </w:r>
      <w:r w:rsidR="007842CA" w:rsidRPr="00057528">
        <w:rPr>
          <w:rFonts w:ascii="Times New Roman" w:hAnsi="Times New Roman" w:cs="Times New Roman"/>
          <w:sz w:val="26"/>
          <w:szCs w:val="26"/>
        </w:rPr>
        <w:t>.</w:t>
      </w:r>
      <w:r w:rsidR="00045749" w:rsidRPr="00057528">
        <w:rPr>
          <w:rFonts w:ascii="Times New Roman" w:hAnsi="Times New Roman" w:cs="Times New Roman"/>
          <w:sz w:val="26"/>
          <w:szCs w:val="26"/>
        </w:rPr>
        <w:t>6</w:t>
      </w:r>
      <w:r w:rsidR="007842CA" w:rsidRPr="00057528">
        <w:rPr>
          <w:rFonts w:ascii="Times New Roman" w:hAnsi="Times New Roman" w:cs="Times New Roman"/>
          <w:sz w:val="26"/>
          <w:szCs w:val="26"/>
        </w:rPr>
        <w:t xml:space="preserve">. </w:t>
      </w:r>
      <w:r w:rsidR="001D4A60" w:rsidRPr="00057528">
        <w:rPr>
          <w:rFonts w:ascii="Times New Roman" w:hAnsi="Times New Roman" w:cs="Times New Roman"/>
          <w:sz w:val="26"/>
          <w:szCs w:val="26"/>
        </w:rPr>
        <w:t xml:space="preserve">При </w:t>
      </w:r>
      <w:r w:rsidR="00136BFF" w:rsidRPr="00057528">
        <w:rPr>
          <w:rFonts w:ascii="Times New Roman" w:hAnsi="Times New Roman" w:cs="Times New Roman"/>
          <w:sz w:val="26"/>
          <w:szCs w:val="26"/>
        </w:rPr>
        <w:t>возникновени</w:t>
      </w:r>
      <w:r w:rsidR="001D4A60" w:rsidRPr="00057528">
        <w:rPr>
          <w:rFonts w:ascii="Times New Roman" w:hAnsi="Times New Roman" w:cs="Times New Roman"/>
          <w:sz w:val="26"/>
          <w:szCs w:val="26"/>
        </w:rPr>
        <w:t>и</w:t>
      </w:r>
      <w:r w:rsidR="00136BFF" w:rsidRPr="00057528">
        <w:rPr>
          <w:rFonts w:ascii="Times New Roman" w:hAnsi="Times New Roman" w:cs="Times New Roman"/>
          <w:sz w:val="26"/>
          <w:szCs w:val="26"/>
        </w:rPr>
        <w:t xml:space="preserve"> необходимости выполнения дополнительных объемов работ, не предусмотренных утвержденной проектной документацией и по стоимости превышающих десять процентов указанной в сметной документации </w:t>
      </w:r>
      <w:r w:rsidR="001142FA" w:rsidRPr="00057528">
        <w:rPr>
          <w:rFonts w:ascii="Times New Roman" w:hAnsi="Times New Roman" w:cs="Times New Roman"/>
          <w:sz w:val="26"/>
          <w:szCs w:val="26"/>
        </w:rPr>
        <w:t>на с</w:t>
      </w:r>
      <w:r w:rsidR="00136BFF" w:rsidRPr="00057528">
        <w:rPr>
          <w:rFonts w:ascii="Times New Roman" w:hAnsi="Times New Roman" w:cs="Times New Roman"/>
          <w:sz w:val="26"/>
          <w:szCs w:val="26"/>
        </w:rPr>
        <w:t>троительств</w:t>
      </w:r>
      <w:r w:rsidR="001142FA" w:rsidRPr="00057528">
        <w:rPr>
          <w:rFonts w:ascii="Times New Roman" w:hAnsi="Times New Roman" w:cs="Times New Roman"/>
          <w:sz w:val="26"/>
          <w:szCs w:val="26"/>
        </w:rPr>
        <w:t>о</w:t>
      </w:r>
      <w:r w:rsidR="001D4A60" w:rsidRPr="00057528">
        <w:rPr>
          <w:rFonts w:ascii="Times New Roman" w:hAnsi="Times New Roman" w:cs="Times New Roman"/>
          <w:sz w:val="26"/>
          <w:szCs w:val="26"/>
        </w:rPr>
        <w:t xml:space="preserve"> объекта, строительство которого осуществляется</w:t>
      </w:r>
      <w:r w:rsidR="001D4A60" w:rsidRPr="00057528">
        <w:rPr>
          <w:rFonts w:ascii="Times New Roman" w:eastAsia="Calibri" w:hAnsi="Times New Roman" w:cs="Times New Roman"/>
          <w:sz w:val="26"/>
          <w:szCs w:val="26"/>
        </w:rPr>
        <w:t xml:space="preserve"> с привлечением средств бюджета автономного округа</w:t>
      </w:r>
      <w:r w:rsidR="00136BFF" w:rsidRPr="00057528">
        <w:rPr>
          <w:rFonts w:ascii="Times New Roman" w:hAnsi="Times New Roman" w:cs="Times New Roman"/>
          <w:sz w:val="26"/>
          <w:szCs w:val="26"/>
        </w:rPr>
        <w:t>, переутверждение</w:t>
      </w:r>
      <w:r w:rsidR="007842CA" w:rsidRPr="00057528">
        <w:rPr>
          <w:rFonts w:ascii="Times New Roman" w:hAnsi="Times New Roman" w:cs="Times New Roman"/>
          <w:sz w:val="26"/>
          <w:szCs w:val="26"/>
        </w:rPr>
        <w:t xml:space="preserve"> проектной документации </w:t>
      </w:r>
      <w:r w:rsidR="00136BFF" w:rsidRPr="00057528">
        <w:rPr>
          <w:rFonts w:ascii="Times New Roman" w:hAnsi="Times New Roman" w:cs="Times New Roman"/>
          <w:sz w:val="26"/>
          <w:szCs w:val="26"/>
        </w:rPr>
        <w:t xml:space="preserve">объекта </w:t>
      </w:r>
      <w:bookmarkStart w:id="37" w:name="sub_1028"/>
      <w:bookmarkEnd w:id="36"/>
      <w:r w:rsidR="00136BFF" w:rsidRPr="00057528">
        <w:rPr>
          <w:rFonts w:ascii="Times New Roman" w:hAnsi="Times New Roman" w:cs="Times New Roman"/>
          <w:sz w:val="26"/>
          <w:szCs w:val="26"/>
        </w:rPr>
        <w:t xml:space="preserve">проводится </w:t>
      </w:r>
      <w:r w:rsidR="001D4A60" w:rsidRPr="00057528">
        <w:rPr>
          <w:rFonts w:ascii="Times New Roman" w:hAnsi="Times New Roman" w:cs="Times New Roman"/>
          <w:sz w:val="26"/>
          <w:szCs w:val="26"/>
        </w:rPr>
        <w:t xml:space="preserve">заказчиком </w:t>
      </w:r>
      <w:r w:rsidR="00136BFF" w:rsidRPr="00057528">
        <w:rPr>
          <w:rFonts w:ascii="Times New Roman" w:hAnsi="Times New Roman" w:cs="Times New Roman"/>
          <w:sz w:val="26"/>
          <w:szCs w:val="26"/>
        </w:rPr>
        <w:t xml:space="preserve">в соответствии с пунктом 2.9 </w:t>
      </w:r>
      <w:r w:rsidR="00A663AB" w:rsidRPr="00057528">
        <w:rPr>
          <w:rFonts w:ascii="Times New Roman" w:hAnsi="Times New Roman" w:cs="Times New Roman"/>
          <w:sz w:val="26"/>
          <w:szCs w:val="26"/>
        </w:rPr>
        <w:t>п</w:t>
      </w:r>
      <w:r w:rsidRPr="00057528">
        <w:rPr>
          <w:rFonts w:ascii="Times New Roman" w:hAnsi="Times New Roman" w:cs="Times New Roman"/>
          <w:sz w:val="26"/>
          <w:szCs w:val="26"/>
        </w:rPr>
        <w:t xml:space="preserve">остановления </w:t>
      </w:r>
      <w:r w:rsidR="00136BFF" w:rsidRPr="00057528">
        <w:rPr>
          <w:rFonts w:ascii="Times New Roman" w:hAnsi="Times New Roman" w:cs="Times New Roman"/>
          <w:sz w:val="26"/>
          <w:szCs w:val="26"/>
        </w:rPr>
        <w:t>Правительства Х</w:t>
      </w:r>
      <w:r w:rsidR="001D4A60" w:rsidRPr="00057528">
        <w:rPr>
          <w:rFonts w:ascii="Times New Roman" w:hAnsi="Times New Roman" w:cs="Times New Roman"/>
          <w:sz w:val="26"/>
          <w:szCs w:val="26"/>
        </w:rPr>
        <w:t xml:space="preserve">МАО </w:t>
      </w:r>
      <w:r w:rsidR="00136BFF" w:rsidRPr="00057528">
        <w:rPr>
          <w:rFonts w:ascii="Times New Roman" w:hAnsi="Times New Roman" w:cs="Times New Roman"/>
          <w:sz w:val="26"/>
          <w:szCs w:val="26"/>
        </w:rPr>
        <w:t xml:space="preserve">– Югры от 23.12.2010 № 373-п «О порядке формирования </w:t>
      </w:r>
      <w:r w:rsidR="001D4A60" w:rsidRPr="00057528">
        <w:rPr>
          <w:rFonts w:ascii="Times New Roman" w:hAnsi="Times New Roman" w:cs="Times New Roman"/>
          <w:sz w:val="26"/>
          <w:szCs w:val="26"/>
        </w:rPr>
        <w:t>и реализации Адресной инвестиционной программы Ханты - Мансийского автономного округа – Югры».</w:t>
      </w:r>
      <w:r w:rsidR="00A32D6A" w:rsidRPr="00057528">
        <w:rPr>
          <w:rFonts w:ascii="Times New Roman" w:hAnsi="Times New Roman" w:cs="Times New Roman"/>
          <w:sz w:val="26"/>
          <w:szCs w:val="26"/>
        </w:rPr>
        <w:t xml:space="preserve">В случае увеличения объемов работ, по стоимости не превышающих десять процентов указанной в сметной документации стоимости строительства объекта (в базовом уровне цен), в соответствии с пунктом 2.8 </w:t>
      </w:r>
      <w:r w:rsidR="00A663AB" w:rsidRPr="00057528">
        <w:rPr>
          <w:rFonts w:ascii="Times New Roman" w:hAnsi="Times New Roman" w:cs="Times New Roman"/>
          <w:sz w:val="26"/>
          <w:szCs w:val="26"/>
        </w:rPr>
        <w:t>п</w:t>
      </w:r>
      <w:r w:rsidRPr="00057528">
        <w:rPr>
          <w:rFonts w:ascii="Times New Roman" w:hAnsi="Times New Roman" w:cs="Times New Roman"/>
          <w:sz w:val="26"/>
          <w:szCs w:val="26"/>
        </w:rPr>
        <w:t xml:space="preserve">остановления </w:t>
      </w:r>
      <w:r w:rsidR="00A32D6A" w:rsidRPr="00057528">
        <w:rPr>
          <w:rFonts w:ascii="Times New Roman" w:hAnsi="Times New Roman" w:cs="Times New Roman"/>
          <w:sz w:val="26"/>
          <w:szCs w:val="26"/>
        </w:rPr>
        <w:t>Правительства ХМАО – Югры от 23.12.2010 № 373-п переутверждение проектной документации не требуется.</w:t>
      </w:r>
    </w:p>
    <w:p w:rsidR="00136BFF" w:rsidRPr="00057528" w:rsidRDefault="00136BFF" w:rsidP="00D256C1">
      <w:pPr>
        <w:autoSpaceDE w:val="0"/>
        <w:autoSpaceDN w:val="0"/>
        <w:adjustRightInd w:val="0"/>
        <w:spacing w:after="0" w:line="240" w:lineRule="auto"/>
        <w:ind w:firstLine="567"/>
        <w:jc w:val="both"/>
        <w:rPr>
          <w:rFonts w:ascii="Times New Roman" w:hAnsi="Times New Roman" w:cs="Times New Roman"/>
          <w:sz w:val="26"/>
          <w:szCs w:val="26"/>
        </w:rPr>
      </w:pPr>
    </w:p>
    <w:bookmarkEnd w:id="37"/>
    <w:p w:rsidR="006D60A1" w:rsidRPr="00057528" w:rsidRDefault="00ED06DD" w:rsidP="006D60A1">
      <w:pPr>
        <w:spacing w:after="0" w:line="240" w:lineRule="auto"/>
        <w:ind w:firstLine="567"/>
        <w:jc w:val="center"/>
        <w:outlineLvl w:val="0"/>
        <w:rPr>
          <w:rFonts w:ascii="Times New Roman" w:eastAsia="Times New Roman" w:hAnsi="Times New Roman" w:cs="Times New Roman"/>
          <w:b/>
          <w:bCs/>
          <w:kern w:val="36"/>
          <w:sz w:val="26"/>
          <w:szCs w:val="26"/>
          <w:lang w:eastAsia="ru-RU"/>
        </w:rPr>
      </w:pPr>
      <w:r w:rsidRPr="00057528">
        <w:rPr>
          <w:rFonts w:ascii="Times New Roman" w:eastAsia="Times New Roman" w:hAnsi="Times New Roman" w:cs="Times New Roman"/>
          <w:b/>
          <w:bCs/>
          <w:kern w:val="36"/>
          <w:sz w:val="26"/>
          <w:szCs w:val="26"/>
          <w:lang w:eastAsia="ru-RU"/>
        </w:rPr>
        <w:t>5</w:t>
      </w:r>
      <w:r w:rsidR="00643088" w:rsidRPr="00057528">
        <w:rPr>
          <w:rFonts w:ascii="Times New Roman" w:eastAsia="Times New Roman" w:hAnsi="Times New Roman" w:cs="Times New Roman"/>
          <w:b/>
          <w:bCs/>
          <w:kern w:val="36"/>
          <w:sz w:val="26"/>
          <w:szCs w:val="26"/>
          <w:lang w:eastAsia="ru-RU"/>
        </w:rPr>
        <w:t xml:space="preserve">. </w:t>
      </w:r>
      <w:r w:rsidR="006D60A1" w:rsidRPr="00057528">
        <w:rPr>
          <w:rFonts w:ascii="Times New Roman" w:eastAsia="Times New Roman" w:hAnsi="Times New Roman" w:cs="Times New Roman"/>
          <w:b/>
          <w:bCs/>
          <w:kern w:val="36"/>
          <w:sz w:val="26"/>
          <w:szCs w:val="26"/>
          <w:lang w:eastAsia="ru-RU"/>
        </w:rPr>
        <w:t>Порядок осуществления строительства (реконструкции) объекта капитального строительства, строительного контроля, ввода объекта в эксплуатацию, передачи на баланс эксплуатирующей организации.</w:t>
      </w:r>
    </w:p>
    <w:p w:rsidR="00643088" w:rsidRPr="00057528" w:rsidRDefault="00643088" w:rsidP="00D256C1">
      <w:pPr>
        <w:spacing w:after="0" w:line="240" w:lineRule="auto"/>
        <w:ind w:firstLine="567"/>
        <w:jc w:val="center"/>
        <w:outlineLvl w:val="0"/>
        <w:rPr>
          <w:rFonts w:ascii="Times New Roman" w:eastAsia="Times New Roman" w:hAnsi="Times New Roman" w:cs="Times New Roman"/>
          <w:b/>
          <w:bCs/>
          <w:kern w:val="36"/>
          <w:sz w:val="26"/>
          <w:szCs w:val="26"/>
          <w:lang w:eastAsia="ru-RU"/>
        </w:rPr>
      </w:pPr>
    </w:p>
    <w:p w:rsidR="00AC26A4" w:rsidRPr="00057528" w:rsidRDefault="00ED06DD" w:rsidP="00D256C1">
      <w:pPr>
        <w:ind w:firstLine="567"/>
        <w:jc w:val="center"/>
        <w:rPr>
          <w:rFonts w:ascii="Times New Roman" w:hAnsi="Times New Roman" w:cs="Times New Roman"/>
          <w:b/>
          <w:sz w:val="26"/>
          <w:szCs w:val="26"/>
        </w:rPr>
      </w:pPr>
      <w:r w:rsidRPr="00057528">
        <w:rPr>
          <w:rFonts w:ascii="Times New Roman" w:eastAsia="Times New Roman" w:hAnsi="Times New Roman" w:cs="Times New Roman"/>
          <w:b/>
          <w:bCs/>
          <w:kern w:val="36"/>
          <w:sz w:val="26"/>
          <w:szCs w:val="26"/>
          <w:lang w:eastAsia="ru-RU"/>
        </w:rPr>
        <w:t>5.</w:t>
      </w:r>
      <w:r w:rsidR="00AC26A4" w:rsidRPr="00057528">
        <w:rPr>
          <w:rFonts w:ascii="Times New Roman" w:eastAsia="Times New Roman" w:hAnsi="Times New Roman" w:cs="Times New Roman"/>
          <w:b/>
          <w:bCs/>
          <w:kern w:val="36"/>
          <w:sz w:val="26"/>
          <w:szCs w:val="26"/>
          <w:lang w:eastAsia="ru-RU"/>
        </w:rPr>
        <w:t>1. Получение разрешения на строительство</w:t>
      </w:r>
      <w:r w:rsidR="00C35588" w:rsidRPr="00057528">
        <w:rPr>
          <w:rFonts w:ascii="Times New Roman" w:eastAsia="Times New Roman" w:hAnsi="Times New Roman" w:cs="Times New Roman"/>
          <w:b/>
          <w:bCs/>
          <w:kern w:val="36"/>
          <w:sz w:val="26"/>
          <w:szCs w:val="26"/>
          <w:lang w:eastAsia="ru-RU"/>
        </w:rPr>
        <w:t xml:space="preserve"> </w:t>
      </w:r>
      <w:r w:rsidR="00AC26A4" w:rsidRPr="00057528">
        <w:rPr>
          <w:rFonts w:ascii="Times New Roman" w:hAnsi="Times New Roman" w:cs="Times New Roman"/>
          <w:b/>
          <w:sz w:val="26"/>
          <w:szCs w:val="26"/>
        </w:rPr>
        <w:t>объекта капитального строительства</w:t>
      </w:r>
    </w:p>
    <w:p w:rsidR="00D4056F" w:rsidRPr="00057528" w:rsidRDefault="00ED06DD" w:rsidP="00E55F54">
      <w:pPr>
        <w:spacing w:after="0" w:line="240" w:lineRule="auto"/>
        <w:ind w:firstLine="567"/>
        <w:jc w:val="both"/>
        <w:rPr>
          <w:rFonts w:ascii="Times New Roman" w:hAnsi="Times New Roman" w:cs="Times New Roman"/>
          <w:bCs/>
          <w:sz w:val="26"/>
          <w:szCs w:val="26"/>
        </w:rPr>
      </w:pPr>
      <w:r w:rsidRPr="00057528">
        <w:rPr>
          <w:rFonts w:ascii="Times New Roman" w:eastAsia="Times New Roman" w:hAnsi="Times New Roman" w:cs="Times New Roman"/>
          <w:bCs/>
          <w:sz w:val="26"/>
          <w:szCs w:val="26"/>
          <w:lang w:eastAsia="ru-RU"/>
        </w:rPr>
        <w:t>5.</w:t>
      </w:r>
      <w:r w:rsidR="00AC26A4" w:rsidRPr="00057528">
        <w:rPr>
          <w:rFonts w:ascii="Times New Roman" w:eastAsia="Times New Roman" w:hAnsi="Times New Roman" w:cs="Times New Roman"/>
          <w:bCs/>
          <w:sz w:val="26"/>
          <w:szCs w:val="26"/>
          <w:lang w:eastAsia="ru-RU"/>
        </w:rPr>
        <w:t xml:space="preserve">1.1. </w:t>
      </w:r>
      <w:proofErr w:type="gramStart"/>
      <w:r w:rsidR="00AC26A4" w:rsidRPr="00057528">
        <w:rPr>
          <w:rFonts w:ascii="Times New Roman" w:eastAsia="Times New Roman" w:hAnsi="Times New Roman" w:cs="Times New Roman"/>
          <w:bCs/>
          <w:sz w:val="26"/>
          <w:szCs w:val="26"/>
          <w:lang w:eastAsia="ru-RU"/>
        </w:rPr>
        <w:t xml:space="preserve">Для осуществления строительства, </w:t>
      </w:r>
      <w:r w:rsidR="00AC26A4" w:rsidRPr="00057528">
        <w:rPr>
          <w:rFonts w:ascii="Times New Roman" w:hAnsi="Times New Roman" w:cs="Times New Roman"/>
          <w:sz w:val="26"/>
          <w:szCs w:val="26"/>
        </w:rPr>
        <w:t xml:space="preserve">реконструкции объектов капитального строительства </w:t>
      </w:r>
      <w:r w:rsidR="005F0FB4" w:rsidRPr="00057528">
        <w:rPr>
          <w:rFonts w:ascii="Times New Roman" w:eastAsia="Times New Roman" w:hAnsi="Times New Roman" w:cs="Times New Roman"/>
          <w:bCs/>
          <w:sz w:val="26"/>
          <w:szCs w:val="26"/>
          <w:lang w:eastAsia="ru-RU"/>
        </w:rPr>
        <w:t xml:space="preserve">заказчик </w:t>
      </w:r>
      <w:r w:rsidR="00AC26A4" w:rsidRPr="00057528">
        <w:rPr>
          <w:rFonts w:ascii="Times New Roman" w:eastAsia="Times New Roman" w:hAnsi="Times New Roman" w:cs="Times New Roman"/>
          <w:bCs/>
          <w:sz w:val="26"/>
          <w:szCs w:val="26"/>
          <w:lang w:eastAsia="ru-RU"/>
        </w:rPr>
        <w:t>после получения положительного заключения экспертизы проектной документации и проверки достоверности сметной стоимости строительства подает</w:t>
      </w:r>
      <w:r w:rsidR="00AC26A4" w:rsidRPr="00057528">
        <w:rPr>
          <w:rFonts w:ascii="Times New Roman" w:hAnsi="Times New Roman" w:cs="Times New Roman"/>
          <w:bCs/>
          <w:sz w:val="26"/>
          <w:szCs w:val="26"/>
        </w:rPr>
        <w:t xml:space="preserve"> в структурное подразделение </w:t>
      </w:r>
      <w:r w:rsidR="00047041" w:rsidRPr="00057528">
        <w:rPr>
          <w:rFonts w:ascii="Times New Roman" w:hAnsi="Times New Roman" w:cs="Times New Roman"/>
          <w:bCs/>
          <w:sz w:val="26"/>
          <w:szCs w:val="26"/>
        </w:rPr>
        <w:t>Администрации</w:t>
      </w:r>
      <w:r w:rsidR="004334B3" w:rsidRPr="00057528">
        <w:rPr>
          <w:rFonts w:ascii="Times New Roman" w:hAnsi="Times New Roman" w:cs="Times New Roman"/>
          <w:bCs/>
          <w:sz w:val="26"/>
          <w:szCs w:val="26"/>
        </w:rPr>
        <w:t xml:space="preserve"> города</w:t>
      </w:r>
      <w:r w:rsidR="00AC26A4" w:rsidRPr="00057528">
        <w:rPr>
          <w:rFonts w:ascii="Times New Roman" w:hAnsi="Times New Roman" w:cs="Times New Roman"/>
          <w:bCs/>
          <w:sz w:val="26"/>
          <w:szCs w:val="26"/>
        </w:rPr>
        <w:t>, уполномоченное на выдачу разрешений на строительство (департамент архитектуры и градостроительства Администрации города</w:t>
      </w:r>
      <w:r w:rsidR="00AC26A4" w:rsidRPr="00057528">
        <w:rPr>
          <w:rFonts w:ascii="Times New Roman" w:eastAsia="Times New Roman" w:hAnsi="Times New Roman" w:cs="Times New Roman"/>
          <w:bCs/>
          <w:sz w:val="26"/>
          <w:szCs w:val="26"/>
          <w:lang w:eastAsia="ru-RU"/>
        </w:rPr>
        <w:t>)</w:t>
      </w:r>
      <w:r w:rsidR="00E237B4" w:rsidRPr="00057528">
        <w:rPr>
          <w:rFonts w:ascii="Times New Roman" w:eastAsia="Times New Roman" w:hAnsi="Times New Roman" w:cs="Times New Roman"/>
          <w:bCs/>
          <w:sz w:val="26"/>
          <w:szCs w:val="26"/>
          <w:lang w:eastAsia="ru-RU"/>
        </w:rPr>
        <w:t xml:space="preserve"> или в МКУ «Многофункциональный центр предоставления государственных и муниципальных услуг города Сургута» (далее</w:t>
      </w:r>
      <w:r w:rsidR="006058B6" w:rsidRPr="00057528">
        <w:rPr>
          <w:rFonts w:ascii="Times New Roman" w:eastAsia="Times New Roman" w:hAnsi="Times New Roman" w:cs="Times New Roman"/>
          <w:bCs/>
          <w:sz w:val="26"/>
          <w:szCs w:val="26"/>
          <w:lang w:eastAsia="ru-RU"/>
        </w:rPr>
        <w:t xml:space="preserve"> МКУ «</w:t>
      </w:r>
      <w:r w:rsidR="00E237B4" w:rsidRPr="00057528">
        <w:rPr>
          <w:rFonts w:ascii="Times New Roman" w:eastAsia="Times New Roman" w:hAnsi="Times New Roman" w:cs="Times New Roman"/>
          <w:bCs/>
          <w:sz w:val="26"/>
          <w:szCs w:val="26"/>
          <w:lang w:eastAsia="ru-RU"/>
        </w:rPr>
        <w:t>МФЦ</w:t>
      </w:r>
      <w:r w:rsidR="006058B6" w:rsidRPr="00057528">
        <w:rPr>
          <w:rFonts w:ascii="Times New Roman" w:eastAsia="Times New Roman" w:hAnsi="Times New Roman" w:cs="Times New Roman"/>
          <w:bCs/>
          <w:sz w:val="26"/>
          <w:szCs w:val="26"/>
          <w:lang w:eastAsia="ru-RU"/>
        </w:rPr>
        <w:t>»</w:t>
      </w:r>
      <w:r w:rsidR="00E237B4" w:rsidRPr="00057528">
        <w:rPr>
          <w:rFonts w:ascii="Times New Roman" w:eastAsia="Times New Roman" w:hAnsi="Times New Roman" w:cs="Times New Roman"/>
          <w:bCs/>
          <w:sz w:val="26"/>
          <w:szCs w:val="26"/>
          <w:lang w:eastAsia="ru-RU"/>
        </w:rPr>
        <w:t>)</w:t>
      </w:r>
      <w:r w:rsidR="004334B3" w:rsidRPr="00057528">
        <w:rPr>
          <w:rFonts w:ascii="Times New Roman" w:eastAsia="Times New Roman" w:hAnsi="Times New Roman" w:cs="Times New Roman"/>
          <w:bCs/>
          <w:sz w:val="26"/>
          <w:szCs w:val="26"/>
          <w:lang w:eastAsia="ru-RU"/>
        </w:rPr>
        <w:t>,</w:t>
      </w:r>
      <w:r w:rsidR="00AC26A4" w:rsidRPr="00057528">
        <w:rPr>
          <w:rFonts w:ascii="Times New Roman" w:eastAsia="Times New Roman" w:hAnsi="Times New Roman" w:cs="Times New Roman"/>
          <w:bCs/>
          <w:sz w:val="26"/>
          <w:szCs w:val="26"/>
          <w:lang w:eastAsia="ru-RU"/>
        </w:rPr>
        <w:t xml:space="preserve"> </w:t>
      </w:r>
      <w:r w:rsidR="00AC26A4" w:rsidRPr="00057528">
        <w:rPr>
          <w:rFonts w:ascii="Times New Roman" w:hAnsi="Times New Roman" w:cs="Times New Roman"/>
          <w:bCs/>
          <w:sz w:val="26"/>
          <w:szCs w:val="26"/>
        </w:rPr>
        <w:t>заявление о выдаче разрешения на строительство</w:t>
      </w:r>
      <w:proofErr w:type="gramEnd"/>
      <w:r w:rsidR="00AC26A4" w:rsidRPr="00057528">
        <w:rPr>
          <w:rFonts w:ascii="Times New Roman" w:hAnsi="Times New Roman" w:cs="Times New Roman"/>
          <w:bCs/>
          <w:sz w:val="26"/>
          <w:szCs w:val="26"/>
        </w:rPr>
        <w:t xml:space="preserve"> по форме согласно </w:t>
      </w:r>
      <w:hyperlink w:anchor="sub_20" w:history="1">
        <w:r w:rsidR="00AC26A4" w:rsidRPr="00057528">
          <w:rPr>
            <w:rFonts w:ascii="Times New Roman" w:hAnsi="Times New Roman" w:cs="Times New Roman"/>
            <w:bCs/>
            <w:sz w:val="26"/>
            <w:szCs w:val="26"/>
          </w:rPr>
          <w:t>приложению 2</w:t>
        </w:r>
      </w:hyperlink>
      <w:r w:rsidR="00AC26A4" w:rsidRPr="00057528">
        <w:rPr>
          <w:rFonts w:ascii="Times New Roman" w:hAnsi="Times New Roman" w:cs="Times New Roman"/>
          <w:bCs/>
          <w:sz w:val="26"/>
          <w:szCs w:val="26"/>
        </w:rPr>
        <w:t xml:space="preserve"> к </w:t>
      </w:r>
      <w:r w:rsidR="00E55F54" w:rsidRPr="00057528">
        <w:rPr>
          <w:rFonts w:ascii="Times New Roman" w:hAnsi="Times New Roman" w:cs="Times New Roman"/>
          <w:bCs/>
          <w:sz w:val="26"/>
          <w:szCs w:val="26"/>
        </w:rPr>
        <w:t>а</w:t>
      </w:r>
      <w:r w:rsidR="00E55F54" w:rsidRPr="00057528">
        <w:rPr>
          <w:rFonts w:ascii="Times New Roman" w:hAnsi="Times New Roman"/>
          <w:sz w:val="26"/>
          <w:szCs w:val="26"/>
        </w:rPr>
        <w:t>дминистративному регламенту предоставления муниципальной услуги «</w:t>
      </w:r>
      <w:r w:rsidR="00E55F54" w:rsidRPr="00057528">
        <w:rPr>
          <w:rFonts w:ascii="Times New Roman" w:eastAsia="Calibri" w:hAnsi="Times New Roman"/>
          <w:sz w:val="26"/>
          <w:szCs w:val="26"/>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AC26A4" w:rsidRPr="00057528">
        <w:rPr>
          <w:rFonts w:ascii="Times New Roman" w:hAnsi="Times New Roman" w:cs="Times New Roman"/>
          <w:sz w:val="26"/>
          <w:szCs w:val="26"/>
        </w:rPr>
        <w:t xml:space="preserve"> утвержденному </w:t>
      </w:r>
      <w:r w:rsidR="004334B3" w:rsidRPr="00057528">
        <w:rPr>
          <w:rFonts w:ascii="Times New Roman" w:hAnsi="Times New Roman" w:cs="Times New Roman"/>
          <w:sz w:val="26"/>
          <w:szCs w:val="26"/>
        </w:rPr>
        <w:t>п</w:t>
      </w:r>
      <w:r w:rsidR="00AC26A4" w:rsidRPr="00057528">
        <w:rPr>
          <w:rFonts w:ascii="Times New Roman" w:hAnsi="Times New Roman" w:cs="Times New Roman"/>
          <w:bCs/>
          <w:sz w:val="26"/>
          <w:szCs w:val="26"/>
        </w:rPr>
        <w:t>остановлением Администрации г</w:t>
      </w:r>
      <w:r w:rsidR="004334B3" w:rsidRPr="00057528">
        <w:rPr>
          <w:rFonts w:ascii="Times New Roman" w:hAnsi="Times New Roman" w:cs="Times New Roman"/>
          <w:bCs/>
          <w:sz w:val="26"/>
          <w:szCs w:val="26"/>
        </w:rPr>
        <w:t>орода</w:t>
      </w:r>
      <w:r w:rsidR="00E55F54" w:rsidRPr="00057528">
        <w:rPr>
          <w:rFonts w:ascii="Times New Roman" w:hAnsi="Times New Roman" w:cs="Times New Roman"/>
          <w:bCs/>
          <w:sz w:val="26"/>
          <w:szCs w:val="26"/>
        </w:rPr>
        <w:t xml:space="preserve"> от______</w:t>
      </w:r>
      <w:r w:rsidR="00635085" w:rsidRPr="00057528">
        <w:rPr>
          <w:rFonts w:ascii="Times New Roman" w:hAnsi="Times New Roman" w:cs="Times New Roman"/>
          <w:bCs/>
          <w:sz w:val="26"/>
          <w:szCs w:val="26"/>
        </w:rPr>
        <w:t>№</w:t>
      </w:r>
      <w:r w:rsidR="00AC26A4" w:rsidRPr="00057528">
        <w:rPr>
          <w:rFonts w:ascii="Times New Roman" w:hAnsi="Times New Roman" w:cs="Times New Roman"/>
          <w:bCs/>
          <w:sz w:val="26"/>
          <w:szCs w:val="26"/>
        </w:rPr>
        <w:t xml:space="preserve"> </w:t>
      </w:r>
      <w:r w:rsidR="00E55F54" w:rsidRPr="00057528">
        <w:rPr>
          <w:rFonts w:ascii="Times New Roman" w:hAnsi="Times New Roman" w:cs="Times New Roman"/>
          <w:bCs/>
          <w:sz w:val="26"/>
          <w:szCs w:val="26"/>
        </w:rPr>
        <w:t>_______</w:t>
      </w:r>
      <w:proofErr w:type="gramStart"/>
      <w:r w:rsidR="00E55F54" w:rsidRPr="00057528">
        <w:rPr>
          <w:rFonts w:ascii="Times New Roman" w:hAnsi="Times New Roman" w:cs="Times New Roman"/>
          <w:bCs/>
          <w:sz w:val="26"/>
          <w:szCs w:val="26"/>
        </w:rPr>
        <w:t xml:space="preserve">( </w:t>
      </w:r>
      <w:proofErr w:type="gramEnd"/>
      <w:r w:rsidR="00E55F54" w:rsidRPr="00057528">
        <w:rPr>
          <w:rFonts w:ascii="Times New Roman" w:hAnsi="Times New Roman" w:cs="Times New Roman"/>
          <w:bCs/>
          <w:sz w:val="26"/>
          <w:szCs w:val="26"/>
        </w:rPr>
        <w:t>далее административный регламент)</w:t>
      </w:r>
      <w:r w:rsidR="00D4056F" w:rsidRPr="00057528">
        <w:rPr>
          <w:rFonts w:ascii="Times New Roman" w:hAnsi="Times New Roman" w:cs="Times New Roman"/>
          <w:bCs/>
          <w:sz w:val="26"/>
          <w:szCs w:val="26"/>
        </w:rPr>
        <w:t xml:space="preserve"> </w:t>
      </w:r>
      <w:r w:rsidR="00AC26A4" w:rsidRPr="00057528">
        <w:rPr>
          <w:rFonts w:ascii="Times New Roman" w:hAnsi="Times New Roman" w:cs="Times New Roman"/>
          <w:bCs/>
          <w:sz w:val="26"/>
          <w:szCs w:val="26"/>
        </w:rPr>
        <w:t>с приложением документов</w:t>
      </w:r>
      <w:r w:rsidR="00D4056F" w:rsidRPr="00057528">
        <w:rPr>
          <w:rFonts w:ascii="Times New Roman" w:hAnsi="Times New Roman" w:cs="Times New Roman"/>
          <w:bCs/>
          <w:sz w:val="26"/>
          <w:szCs w:val="26"/>
        </w:rPr>
        <w:t>, указанных в п. 2.7</w:t>
      </w:r>
      <w:r w:rsidR="007F67A6" w:rsidRPr="00057528">
        <w:rPr>
          <w:rFonts w:ascii="Times New Roman" w:hAnsi="Times New Roman" w:cs="Times New Roman"/>
          <w:bCs/>
          <w:sz w:val="26"/>
          <w:szCs w:val="26"/>
        </w:rPr>
        <w:t xml:space="preserve"> и п. 2.8.</w:t>
      </w:r>
      <w:r w:rsidR="00D4056F" w:rsidRPr="00057528">
        <w:rPr>
          <w:rFonts w:ascii="Times New Roman" w:hAnsi="Times New Roman" w:cs="Times New Roman"/>
          <w:bCs/>
          <w:sz w:val="26"/>
          <w:szCs w:val="26"/>
        </w:rPr>
        <w:t xml:space="preserve"> административного регламента.</w:t>
      </w:r>
    </w:p>
    <w:p w:rsidR="006058B6" w:rsidRPr="00057528" w:rsidRDefault="00ED06DD" w:rsidP="006058B6">
      <w:pPr>
        <w:spacing w:after="0" w:line="240" w:lineRule="auto"/>
        <w:ind w:firstLine="567"/>
        <w:jc w:val="both"/>
        <w:rPr>
          <w:rFonts w:ascii="Times New Roman" w:hAnsi="Times New Roman"/>
          <w:sz w:val="28"/>
          <w:szCs w:val="28"/>
        </w:rPr>
      </w:pPr>
      <w:r w:rsidRPr="00057528">
        <w:rPr>
          <w:rFonts w:ascii="Times New Roman" w:eastAsia="Times New Roman" w:hAnsi="Times New Roman" w:cs="Times New Roman"/>
          <w:sz w:val="26"/>
          <w:szCs w:val="26"/>
          <w:lang w:eastAsia="ru-RU"/>
        </w:rPr>
        <w:t>5.</w:t>
      </w:r>
      <w:r w:rsidR="00AC26A4" w:rsidRPr="00057528">
        <w:rPr>
          <w:rFonts w:ascii="Times New Roman" w:eastAsia="Times New Roman" w:hAnsi="Times New Roman" w:cs="Times New Roman"/>
          <w:sz w:val="26"/>
          <w:szCs w:val="26"/>
          <w:lang w:eastAsia="ru-RU"/>
        </w:rPr>
        <w:t>1.2. С</w:t>
      </w:r>
      <w:r w:rsidR="00AC26A4" w:rsidRPr="00057528">
        <w:rPr>
          <w:rFonts w:ascii="Times New Roman" w:hAnsi="Times New Roman" w:cs="Times New Roman"/>
          <w:sz w:val="26"/>
          <w:szCs w:val="26"/>
        </w:rPr>
        <w:t xml:space="preserve">труктурное подразделение </w:t>
      </w:r>
      <w:r w:rsidR="00047041" w:rsidRPr="00057528">
        <w:rPr>
          <w:rFonts w:ascii="Times New Roman" w:hAnsi="Times New Roman" w:cs="Times New Roman"/>
          <w:sz w:val="26"/>
          <w:szCs w:val="26"/>
        </w:rPr>
        <w:t>Администрации</w:t>
      </w:r>
      <w:r w:rsidR="004334B3" w:rsidRPr="00057528">
        <w:rPr>
          <w:rFonts w:ascii="Times New Roman" w:hAnsi="Times New Roman" w:cs="Times New Roman"/>
          <w:sz w:val="26"/>
          <w:szCs w:val="26"/>
        </w:rPr>
        <w:t xml:space="preserve"> города</w:t>
      </w:r>
      <w:r w:rsidRPr="00057528">
        <w:rPr>
          <w:rFonts w:ascii="Times New Roman" w:hAnsi="Times New Roman" w:cs="Times New Roman"/>
          <w:sz w:val="26"/>
          <w:szCs w:val="26"/>
        </w:rPr>
        <w:t xml:space="preserve"> (</w:t>
      </w:r>
      <w:r w:rsidRPr="00057528">
        <w:rPr>
          <w:rFonts w:ascii="Times New Roman" w:hAnsi="Times New Roman" w:cs="Times New Roman"/>
          <w:bCs/>
          <w:sz w:val="26"/>
          <w:szCs w:val="26"/>
        </w:rPr>
        <w:t>департамент архитектуры и градостроительства Администрации города</w:t>
      </w:r>
      <w:r w:rsidRPr="00057528">
        <w:rPr>
          <w:rFonts w:ascii="Times New Roman" w:hAnsi="Times New Roman" w:cs="Times New Roman"/>
          <w:sz w:val="26"/>
          <w:szCs w:val="26"/>
        </w:rPr>
        <w:t>),</w:t>
      </w:r>
      <w:r w:rsidR="00AC26A4" w:rsidRPr="00057528">
        <w:rPr>
          <w:rFonts w:ascii="Times New Roman" w:hAnsi="Times New Roman" w:cs="Times New Roman"/>
          <w:sz w:val="26"/>
          <w:szCs w:val="26"/>
        </w:rPr>
        <w:t xml:space="preserve"> уполномоченное на выдачу разрешений на строительство,</w:t>
      </w:r>
      <w:r w:rsidR="00635085" w:rsidRPr="00057528">
        <w:rPr>
          <w:rFonts w:ascii="Times New Roman" w:hAnsi="Times New Roman" w:cs="Times New Roman"/>
          <w:sz w:val="26"/>
          <w:szCs w:val="26"/>
        </w:rPr>
        <w:t xml:space="preserve"> </w:t>
      </w:r>
      <w:r w:rsidR="00AC26A4" w:rsidRPr="00057528">
        <w:rPr>
          <w:rFonts w:ascii="Times New Roman" w:hAnsi="Times New Roman" w:cs="Times New Roman"/>
          <w:sz w:val="26"/>
          <w:szCs w:val="26"/>
        </w:rPr>
        <w:t xml:space="preserve">в течение </w:t>
      </w:r>
      <w:r w:rsidRPr="00057528">
        <w:rPr>
          <w:rFonts w:ascii="Times New Roman" w:hAnsi="Times New Roman" w:cs="Times New Roman"/>
          <w:sz w:val="26"/>
          <w:szCs w:val="26"/>
        </w:rPr>
        <w:t>10 рабочих</w:t>
      </w:r>
      <w:r w:rsidR="00AC26A4" w:rsidRPr="00057528">
        <w:rPr>
          <w:rFonts w:ascii="Times New Roman" w:hAnsi="Times New Roman" w:cs="Times New Roman"/>
          <w:sz w:val="26"/>
          <w:szCs w:val="26"/>
        </w:rPr>
        <w:t xml:space="preserve"> дней со дня </w:t>
      </w:r>
      <w:r w:rsidR="006058B6" w:rsidRPr="00057528">
        <w:rPr>
          <w:rFonts w:ascii="Times New Roman" w:hAnsi="Times New Roman" w:cs="Times New Roman"/>
          <w:sz w:val="26"/>
          <w:szCs w:val="26"/>
        </w:rPr>
        <w:t>регистрации</w:t>
      </w:r>
      <w:r w:rsidR="00AC26A4" w:rsidRPr="00057528">
        <w:rPr>
          <w:rFonts w:ascii="Times New Roman" w:hAnsi="Times New Roman" w:cs="Times New Roman"/>
          <w:sz w:val="26"/>
          <w:szCs w:val="26"/>
        </w:rPr>
        <w:t xml:space="preserve"> заявления о выдаче разрешения на строительство:</w:t>
      </w:r>
      <w:r w:rsidR="006058B6" w:rsidRPr="00057528">
        <w:rPr>
          <w:rFonts w:ascii="Times New Roman" w:hAnsi="Times New Roman"/>
          <w:sz w:val="28"/>
          <w:szCs w:val="28"/>
        </w:rPr>
        <w:t xml:space="preserve"> </w:t>
      </w:r>
    </w:p>
    <w:p w:rsidR="00AC26A4" w:rsidRPr="00057528" w:rsidRDefault="00AC26A4" w:rsidP="00D256C1">
      <w:pPr>
        <w:autoSpaceDE w:val="0"/>
        <w:autoSpaceDN w:val="0"/>
        <w:adjustRightInd w:val="0"/>
        <w:spacing w:after="0" w:line="240" w:lineRule="auto"/>
        <w:ind w:firstLine="567"/>
        <w:jc w:val="both"/>
        <w:rPr>
          <w:rFonts w:ascii="Times New Roman" w:hAnsi="Times New Roman" w:cs="Times New Roman"/>
          <w:sz w:val="26"/>
          <w:szCs w:val="26"/>
        </w:rPr>
      </w:pPr>
      <w:bookmarkStart w:id="38" w:name="sub_510111"/>
      <w:r w:rsidRPr="00057528">
        <w:rPr>
          <w:rFonts w:ascii="Times New Roman" w:hAnsi="Times New Roman" w:cs="Times New Roman"/>
          <w:sz w:val="26"/>
          <w:szCs w:val="26"/>
        </w:rPr>
        <w:t>1.</w:t>
      </w:r>
      <w:r w:rsidR="00D4056F" w:rsidRPr="00057528">
        <w:rPr>
          <w:rFonts w:ascii="Times New Roman" w:hAnsi="Times New Roman" w:cs="Times New Roman"/>
          <w:sz w:val="26"/>
          <w:szCs w:val="26"/>
        </w:rPr>
        <w:t xml:space="preserve"> П</w:t>
      </w:r>
      <w:r w:rsidRPr="00057528">
        <w:rPr>
          <w:rFonts w:ascii="Times New Roman" w:hAnsi="Times New Roman" w:cs="Times New Roman"/>
          <w:sz w:val="26"/>
          <w:szCs w:val="26"/>
        </w:rPr>
        <w:t>роводит проверку наличия и соответствия документов, необходимых для принятия решения о выдаче разрешения на строительство;</w:t>
      </w:r>
    </w:p>
    <w:p w:rsidR="00AC26A4" w:rsidRPr="00057528" w:rsidRDefault="00D4056F" w:rsidP="00D256C1">
      <w:pPr>
        <w:spacing w:after="0"/>
        <w:ind w:firstLine="567"/>
        <w:jc w:val="both"/>
        <w:rPr>
          <w:rFonts w:ascii="Times New Roman" w:hAnsi="Times New Roman" w:cs="Times New Roman"/>
          <w:sz w:val="26"/>
          <w:szCs w:val="26"/>
        </w:rPr>
      </w:pPr>
      <w:bookmarkStart w:id="39" w:name="sub_510113"/>
      <w:bookmarkEnd w:id="38"/>
      <w:r w:rsidRPr="00057528">
        <w:rPr>
          <w:rFonts w:ascii="Times New Roman" w:hAnsi="Times New Roman" w:cs="Times New Roman"/>
          <w:sz w:val="26"/>
          <w:szCs w:val="26"/>
        </w:rPr>
        <w:lastRenderedPageBreak/>
        <w:t>2. В</w:t>
      </w:r>
      <w:r w:rsidR="00AC26A4" w:rsidRPr="00057528">
        <w:rPr>
          <w:rFonts w:ascii="Times New Roman" w:hAnsi="Times New Roman" w:cs="Times New Roman"/>
          <w:sz w:val="26"/>
          <w:szCs w:val="26"/>
        </w:rPr>
        <w:t>ыдает разрешение на строительство, реконструкцию объектов капитального строительства или отказывает в выдаче такого разрешения с указанием причин отказа.</w:t>
      </w:r>
      <w:bookmarkEnd w:id="39"/>
    </w:p>
    <w:p w:rsidR="00AC26A4" w:rsidRPr="00057528" w:rsidRDefault="00ED06DD" w:rsidP="00D256C1">
      <w:pPr>
        <w:spacing w:after="0"/>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AC26A4" w:rsidRPr="00057528">
        <w:rPr>
          <w:rFonts w:ascii="Times New Roman" w:eastAsia="Times New Roman" w:hAnsi="Times New Roman" w:cs="Times New Roman"/>
          <w:sz w:val="26"/>
          <w:szCs w:val="26"/>
          <w:lang w:eastAsia="ru-RU"/>
        </w:rPr>
        <w:t xml:space="preserve">1.3. При необходимости продления разрешения на строительство, внесения изменений в разрешение на строительство, </w:t>
      </w:r>
      <w:r w:rsidR="005F0FB4" w:rsidRPr="00057528">
        <w:rPr>
          <w:rFonts w:ascii="Times New Roman" w:eastAsia="Times New Roman" w:hAnsi="Times New Roman" w:cs="Times New Roman"/>
          <w:sz w:val="26"/>
          <w:szCs w:val="26"/>
          <w:lang w:eastAsia="ru-RU"/>
        </w:rPr>
        <w:t xml:space="preserve">заказчик </w:t>
      </w:r>
      <w:r w:rsidR="00AC26A4" w:rsidRPr="00057528">
        <w:rPr>
          <w:rFonts w:ascii="Times New Roman" w:hAnsi="Times New Roman" w:cs="Times New Roman"/>
          <w:sz w:val="26"/>
          <w:szCs w:val="26"/>
        </w:rPr>
        <w:t xml:space="preserve">не менее чем за </w:t>
      </w:r>
      <w:r w:rsidR="004334B3" w:rsidRPr="00057528">
        <w:rPr>
          <w:rFonts w:ascii="Times New Roman" w:hAnsi="Times New Roman" w:cs="Times New Roman"/>
          <w:sz w:val="26"/>
          <w:szCs w:val="26"/>
        </w:rPr>
        <w:t>60</w:t>
      </w:r>
      <w:r w:rsidR="00AC26A4" w:rsidRPr="00057528">
        <w:rPr>
          <w:rFonts w:ascii="Times New Roman" w:hAnsi="Times New Roman" w:cs="Times New Roman"/>
          <w:sz w:val="26"/>
          <w:szCs w:val="26"/>
        </w:rPr>
        <w:t xml:space="preserve"> дней </w:t>
      </w:r>
      <w:r w:rsidR="00014E25" w:rsidRPr="00057528">
        <w:rPr>
          <w:rFonts w:ascii="Times New Roman" w:hAnsi="Times New Roman" w:cs="Times New Roman"/>
          <w:sz w:val="26"/>
          <w:szCs w:val="26"/>
        </w:rPr>
        <w:br/>
      </w:r>
      <w:r w:rsidR="00AC26A4" w:rsidRPr="00057528">
        <w:rPr>
          <w:rFonts w:ascii="Times New Roman" w:hAnsi="Times New Roman" w:cs="Times New Roman"/>
          <w:sz w:val="26"/>
          <w:szCs w:val="26"/>
        </w:rPr>
        <w:t>до истечения срока действия такого разрешения</w:t>
      </w:r>
      <w:r w:rsidR="00AC26A4" w:rsidRPr="00057528">
        <w:rPr>
          <w:rFonts w:ascii="Times New Roman" w:eastAsia="Times New Roman" w:hAnsi="Times New Roman" w:cs="Times New Roman"/>
          <w:sz w:val="26"/>
          <w:szCs w:val="26"/>
          <w:lang w:eastAsia="ru-RU"/>
        </w:rPr>
        <w:t xml:space="preserve"> должен подать заявление соответствующей формы:</w:t>
      </w:r>
    </w:p>
    <w:p w:rsidR="00AC26A4" w:rsidRPr="00057528" w:rsidRDefault="00AC26A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Заявление о продлении разрешения на строительство (приложение 4 к административному регламенту);</w:t>
      </w:r>
    </w:p>
    <w:p w:rsidR="00AC26A4" w:rsidRPr="00057528" w:rsidRDefault="00AC26A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 </w:t>
      </w:r>
      <w:r w:rsidR="007F67A6" w:rsidRPr="00057528">
        <w:rPr>
          <w:rFonts w:ascii="Times New Roman" w:eastAsia="Times New Roman" w:hAnsi="Times New Roman" w:cs="Times New Roman"/>
          <w:sz w:val="26"/>
          <w:szCs w:val="26"/>
          <w:lang w:eastAsia="ru-RU"/>
        </w:rPr>
        <w:t>Уведомление для</w:t>
      </w:r>
      <w:r w:rsidRPr="00057528">
        <w:rPr>
          <w:rFonts w:ascii="Times New Roman" w:eastAsia="Times New Roman" w:hAnsi="Times New Roman" w:cs="Times New Roman"/>
          <w:sz w:val="26"/>
          <w:szCs w:val="26"/>
          <w:lang w:eastAsia="ru-RU"/>
        </w:rPr>
        <w:t xml:space="preserve"> внесении изменений в разрешение на строительство (приложение 5 к </w:t>
      </w:r>
      <w:r w:rsidR="005F0FB4" w:rsidRPr="00057528">
        <w:rPr>
          <w:rFonts w:ascii="Times New Roman" w:eastAsia="Times New Roman" w:hAnsi="Times New Roman" w:cs="Times New Roman"/>
          <w:sz w:val="26"/>
          <w:szCs w:val="26"/>
          <w:lang w:eastAsia="ru-RU"/>
        </w:rPr>
        <w:t>административному</w:t>
      </w:r>
      <w:r w:rsidRPr="00057528">
        <w:rPr>
          <w:rFonts w:ascii="Times New Roman" w:eastAsia="Times New Roman" w:hAnsi="Times New Roman" w:cs="Times New Roman"/>
          <w:sz w:val="26"/>
          <w:szCs w:val="26"/>
          <w:lang w:eastAsia="ru-RU"/>
        </w:rPr>
        <w:t xml:space="preserve"> регламенту)</w:t>
      </w:r>
      <w:r w:rsidR="004334B3" w:rsidRPr="00057528">
        <w:rPr>
          <w:rFonts w:ascii="Times New Roman" w:eastAsia="Times New Roman" w:hAnsi="Times New Roman" w:cs="Times New Roman"/>
          <w:sz w:val="26"/>
          <w:szCs w:val="26"/>
          <w:lang w:eastAsia="ru-RU"/>
        </w:rPr>
        <w:t>.</w:t>
      </w:r>
    </w:p>
    <w:p w:rsidR="00AC26A4" w:rsidRPr="00057528" w:rsidRDefault="00AC26A4" w:rsidP="00D256C1">
      <w:pPr>
        <w:spacing w:after="0" w:line="240" w:lineRule="auto"/>
        <w:ind w:firstLine="567"/>
        <w:jc w:val="center"/>
        <w:rPr>
          <w:rFonts w:ascii="Times New Roman" w:eastAsia="Times New Roman" w:hAnsi="Times New Roman" w:cs="Times New Roman"/>
          <w:b/>
          <w:sz w:val="26"/>
          <w:szCs w:val="26"/>
          <w:lang w:eastAsia="ru-RU"/>
        </w:rPr>
      </w:pPr>
    </w:p>
    <w:p w:rsidR="00AC26A4" w:rsidRPr="00057528" w:rsidRDefault="00632F5D" w:rsidP="00D256C1">
      <w:pPr>
        <w:spacing w:after="0" w:line="240" w:lineRule="auto"/>
        <w:ind w:firstLine="567"/>
        <w:jc w:val="center"/>
        <w:rPr>
          <w:rFonts w:ascii="Times New Roman" w:hAnsi="Times New Roman" w:cs="Times New Roman"/>
          <w:b/>
          <w:sz w:val="26"/>
          <w:szCs w:val="26"/>
        </w:rPr>
      </w:pPr>
      <w:r w:rsidRPr="00057528">
        <w:rPr>
          <w:rFonts w:ascii="Times New Roman" w:eastAsia="Times New Roman" w:hAnsi="Times New Roman" w:cs="Times New Roman"/>
          <w:b/>
          <w:sz w:val="26"/>
          <w:szCs w:val="26"/>
          <w:lang w:eastAsia="ru-RU"/>
        </w:rPr>
        <w:t>5.2</w:t>
      </w:r>
      <w:r w:rsidR="00AC26A4" w:rsidRPr="00057528">
        <w:rPr>
          <w:rFonts w:ascii="Times New Roman" w:eastAsia="Times New Roman" w:hAnsi="Times New Roman" w:cs="Times New Roman"/>
          <w:b/>
          <w:sz w:val="26"/>
          <w:szCs w:val="26"/>
          <w:lang w:eastAsia="ru-RU"/>
        </w:rPr>
        <w:t xml:space="preserve">.  </w:t>
      </w:r>
      <w:r w:rsidR="00AC26A4" w:rsidRPr="00057528">
        <w:rPr>
          <w:rFonts w:ascii="Times New Roman" w:hAnsi="Times New Roman" w:cs="Times New Roman"/>
          <w:b/>
          <w:sz w:val="26"/>
          <w:szCs w:val="26"/>
        </w:rPr>
        <w:t>Заключение контракта, договора на выполнение работ</w:t>
      </w:r>
    </w:p>
    <w:p w:rsidR="00AC26A4" w:rsidRPr="00057528" w:rsidRDefault="00AC26A4" w:rsidP="00D256C1">
      <w:pPr>
        <w:spacing w:after="0" w:line="240" w:lineRule="auto"/>
        <w:ind w:firstLine="567"/>
        <w:jc w:val="center"/>
        <w:rPr>
          <w:rFonts w:ascii="Times New Roman" w:eastAsia="Times New Roman" w:hAnsi="Times New Roman" w:cs="Times New Roman"/>
          <w:b/>
          <w:sz w:val="26"/>
          <w:szCs w:val="26"/>
          <w:lang w:eastAsia="ru-RU"/>
        </w:rPr>
      </w:pPr>
      <w:r w:rsidRPr="00057528">
        <w:rPr>
          <w:rFonts w:ascii="Times New Roman" w:hAnsi="Times New Roman" w:cs="Times New Roman"/>
          <w:b/>
          <w:sz w:val="26"/>
          <w:szCs w:val="26"/>
        </w:rPr>
        <w:t xml:space="preserve"> по строительству </w:t>
      </w:r>
      <w:r w:rsidRPr="00057528">
        <w:rPr>
          <w:rFonts w:ascii="Times New Roman" w:eastAsia="Times New Roman" w:hAnsi="Times New Roman" w:cs="Times New Roman"/>
          <w:b/>
          <w:sz w:val="26"/>
          <w:szCs w:val="26"/>
          <w:lang w:eastAsia="ru-RU"/>
        </w:rPr>
        <w:t>объекта капитального строительства</w:t>
      </w:r>
    </w:p>
    <w:p w:rsidR="00AC26A4" w:rsidRPr="00057528" w:rsidRDefault="00AC26A4" w:rsidP="00D256C1">
      <w:pPr>
        <w:spacing w:after="0" w:line="240" w:lineRule="auto"/>
        <w:ind w:firstLine="567"/>
        <w:jc w:val="center"/>
        <w:rPr>
          <w:rFonts w:ascii="Times New Roman" w:hAnsi="Times New Roman" w:cs="Times New Roman"/>
          <w:b/>
          <w:sz w:val="26"/>
          <w:szCs w:val="26"/>
        </w:rPr>
      </w:pPr>
    </w:p>
    <w:p w:rsidR="00E76861" w:rsidRPr="00057528" w:rsidRDefault="00632F5D" w:rsidP="005E20E7">
      <w:pPr>
        <w:pStyle w:val="ad"/>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AC26A4" w:rsidRPr="00057528">
        <w:rPr>
          <w:rFonts w:ascii="Times New Roman" w:hAnsi="Times New Roman" w:cs="Times New Roman"/>
          <w:sz w:val="26"/>
          <w:szCs w:val="26"/>
        </w:rPr>
        <w:t>.</w:t>
      </w:r>
      <w:r w:rsidRPr="00057528">
        <w:rPr>
          <w:rFonts w:ascii="Times New Roman" w:hAnsi="Times New Roman" w:cs="Times New Roman"/>
          <w:sz w:val="26"/>
          <w:szCs w:val="26"/>
        </w:rPr>
        <w:t>2</w:t>
      </w:r>
      <w:r w:rsidR="00AC26A4" w:rsidRPr="00057528">
        <w:rPr>
          <w:rFonts w:ascii="Times New Roman" w:hAnsi="Times New Roman" w:cs="Times New Roman"/>
          <w:sz w:val="26"/>
          <w:szCs w:val="26"/>
        </w:rPr>
        <w:t>.</w:t>
      </w:r>
      <w:r w:rsidR="00AB2934" w:rsidRPr="00057528">
        <w:rPr>
          <w:rFonts w:ascii="Times New Roman" w:hAnsi="Times New Roman" w:cs="Times New Roman"/>
          <w:sz w:val="26"/>
          <w:szCs w:val="26"/>
        </w:rPr>
        <w:t>1.</w:t>
      </w:r>
      <w:r w:rsidR="00AC26A4" w:rsidRPr="00057528">
        <w:rPr>
          <w:rFonts w:ascii="Times New Roman" w:hAnsi="Times New Roman" w:cs="Times New Roman"/>
          <w:sz w:val="26"/>
          <w:szCs w:val="26"/>
        </w:rPr>
        <w:t xml:space="preserve"> После получения разрешения на строительство объекта </w:t>
      </w:r>
      <w:r w:rsidR="005F0FB4" w:rsidRPr="00057528">
        <w:rPr>
          <w:rFonts w:ascii="Times New Roman" w:hAnsi="Times New Roman" w:cs="Times New Roman"/>
          <w:sz w:val="26"/>
          <w:szCs w:val="26"/>
        </w:rPr>
        <w:t xml:space="preserve">заказчиком </w:t>
      </w:r>
      <w:r w:rsidR="00AC26A4" w:rsidRPr="00057528">
        <w:rPr>
          <w:rFonts w:ascii="Times New Roman" w:hAnsi="Times New Roman" w:cs="Times New Roman"/>
          <w:sz w:val="26"/>
          <w:szCs w:val="26"/>
        </w:rPr>
        <w:t xml:space="preserve">разрабатывается </w:t>
      </w:r>
      <w:r w:rsidR="00D748F6" w:rsidRPr="00057528">
        <w:rPr>
          <w:rFonts w:ascii="Times New Roman" w:hAnsi="Times New Roman" w:cs="Times New Roman"/>
          <w:sz w:val="26"/>
          <w:szCs w:val="26"/>
        </w:rPr>
        <w:t>документация</w:t>
      </w:r>
      <w:r w:rsidR="00E76861" w:rsidRPr="00057528">
        <w:rPr>
          <w:rFonts w:ascii="Times New Roman" w:hAnsi="Times New Roman" w:cs="Times New Roman"/>
          <w:sz w:val="26"/>
          <w:szCs w:val="26"/>
        </w:rPr>
        <w:t>:</w:t>
      </w:r>
    </w:p>
    <w:p w:rsidR="00D748F6" w:rsidRPr="00057528" w:rsidRDefault="0036334A" w:rsidP="005E20E7">
      <w:pPr>
        <w:pStyle w:val="ad"/>
        <w:ind w:firstLine="567"/>
        <w:jc w:val="both"/>
        <w:rPr>
          <w:rFonts w:ascii="Times New Roman" w:hAnsi="Times New Roman" w:cs="Times New Roman"/>
          <w:sz w:val="26"/>
          <w:szCs w:val="26"/>
        </w:rPr>
      </w:pPr>
      <w:r w:rsidRPr="00057528">
        <w:rPr>
          <w:rFonts w:ascii="Times New Roman" w:hAnsi="Times New Roman" w:cs="Times New Roman"/>
          <w:sz w:val="26"/>
          <w:szCs w:val="26"/>
        </w:rPr>
        <w:t>5.2.1.1.</w:t>
      </w:r>
      <w:r w:rsidR="005E20E7" w:rsidRPr="00057528">
        <w:rPr>
          <w:rFonts w:ascii="Times New Roman" w:hAnsi="Times New Roman" w:cs="Times New Roman"/>
          <w:sz w:val="26"/>
          <w:szCs w:val="26"/>
        </w:rPr>
        <w:t xml:space="preserve"> </w:t>
      </w:r>
      <w:r w:rsidR="00B57810" w:rsidRPr="00057528">
        <w:rPr>
          <w:rFonts w:ascii="Times New Roman" w:hAnsi="Times New Roman" w:cs="Times New Roman"/>
          <w:sz w:val="26"/>
          <w:szCs w:val="26"/>
        </w:rPr>
        <w:t xml:space="preserve">В </w:t>
      </w:r>
      <w:r w:rsidR="00D748F6" w:rsidRPr="00057528">
        <w:rPr>
          <w:rFonts w:ascii="Times New Roman" w:hAnsi="Times New Roman" w:cs="Times New Roman"/>
          <w:sz w:val="26"/>
          <w:szCs w:val="26"/>
        </w:rPr>
        <w:t>соответствии с Федеральным</w:t>
      </w:r>
      <w:r w:rsidR="00635085" w:rsidRPr="00057528">
        <w:rPr>
          <w:rFonts w:ascii="Times New Roman" w:hAnsi="Times New Roman" w:cs="Times New Roman"/>
          <w:sz w:val="26"/>
          <w:szCs w:val="26"/>
        </w:rPr>
        <w:t xml:space="preserve"> </w:t>
      </w:r>
      <w:r w:rsidR="00D748F6" w:rsidRPr="00057528">
        <w:rPr>
          <w:rFonts w:ascii="Times New Roman" w:hAnsi="Times New Roman" w:cs="Times New Roman"/>
          <w:sz w:val="26"/>
          <w:szCs w:val="26"/>
        </w:rPr>
        <w:t xml:space="preserve">законом от </w:t>
      </w:r>
      <w:r w:rsidR="00635085" w:rsidRPr="00057528">
        <w:rPr>
          <w:rFonts w:ascii="Times New Roman" w:hAnsi="Times New Roman" w:cs="Times New Roman"/>
          <w:sz w:val="26"/>
          <w:szCs w:val="26"/>
        </w:rPr>
        <w:t>0</w:t>
      </w:r>
      <w:r w:rsidR="00D748F6" w:rsidRPr="00057528">
        <w:rPr>
          <w:rFonts w:ascii="Times New Roman" w:hAnsi="Times New Roman" w:cs="Times New Roman"/>
          <w:sz w:val="26"/>
          <w:szCs w:val="26"/>
        </w:rPr>
        <w:t>5</w:t>
      </w:r>
      <w:r w:rsidR="00635085" w:rsidRPr="00057528">
        <w:rPr>
          <w:rFonts w:ascii="Times New Roman" w:hAnsi="Times New Roman" w:cs="Times New Roman"/>
          <w:sz w:val="26"/>
          <w:szCs w:val="26"/>
        </w:rPr>
        <w:t>.04.</w:t>
      </w:r>
      <w:r w:rsidR="00D748F6" w:rsidRPr="00057528">
        <w:rPr>
          <w:rFonts w:ascii="Times New Roman" w:hAnsi="Times New Roman" w:cs="Times New Roman"/>
          <w:sz w:val="26"/>
          <w:szCs w:val="26"/>
        </w:rPr>
        <w:t>2013 </w:t>
      </w:r>
      <w:r w:rsidR="00635085" w:rsidRPr="00057528">
        <w:rPr>
          <w:rFonts w:ascii="Times New Roman" w:hAnsi="Times New Roman" w:cs="Times New Roman"/>
          <w:sz w:val="26"/>
          <w:szCs w:val="26"/>
        </w:rPr>
        <w:t>№</w:t>
      </w:r>
      <w:r w:rsidR="00D748F6" w:rsidRPr="00057528">
        <w:rPr>
          <w:rFonts w:ascii="Times New Roman" w:hAnsi="Times New Roman" w:cs="Times New Roman"/>
          <w:sz w:val="26"/>
          <w:szCs w:val="26"/>
        </w:rPr>
        <w:t xml:space="preserve"> 44-ФЗ </w:t>
      </w:r>
      <w:r w:rsidR="00014E25" w:rsidRPr="00057528">
        <w:rPr>
          <w:rFonts w:ascii="Times New Roman" w:hAnsi="Times New Roman" w:cs="Times New Roman"/>
          <w:sz w:val="26"/>
          <w:szCs w:val="26"/>
        </w:rPr>
        <w:br/>
      </w:r>
      <w:r w:rsidR="00635085" w:rsidRPr="00057528">
        <w:rPr>
          <w:rFonts w:ascii="Times New Roman" w:hAnsi="Times New Roman" w:cs="Times New Roman"/>
          <w:sz w:val="26"/>
          <w:szCs w:val="26"/>
        </w:rPr>
        <w:t>«</w:t>
      </w:r>
      <w:r w:rsidR="00D748F6" w:rsidRPr="00057528">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sidR="00635085" w:rsidRPr="00057528">
        <w:rPr>
          <w:rFonts w:ascii="Times New Roman" w:hAnsi="Times New Roman" w:cs="Times New Roman"/>
          <w:sz w:val="26"/>
          <w:szCs w:val="26"/>
        </w:rPr>
        <w:t>»</w:t>
      </w:r>
      <w:r w:rsidR="0024425D" w:rsidRPr="00057528">
        <w:rPr>
          <w:rFonts w:ascii="Times New Roman" w:hAnsi="Times New Roman" w:cs="Times New Roman"/>
          <w:sz w:val="26"/>
          <w:szCs w:val="26"/>
        </w:rPr>
        <w:t xml:space="preserve"> (далее - Федеральный закон № 44-ФЗ)</w:t>
      </w:r>
      <w:r w:rsidR="00D748F6" w:rsidRPr="00057528">
        <w:rPr>
          <w:rFonts w:ascii="Times New Roman" w:hAnsi="Times New Roman" w:cs="Times New Roman"/>
          <w:sz w:val="26"/>
          <w:szCs w:val="26"/>
        </w:rPr>
        <w:t>.</w:t>
      </w:r>
    </w:p>
    <w:p w:rsidR="00D748F6" w:rsidRPr="00057528" w:rsidRDefault="00AB2934" w:rsidP="00D748F6">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D748F6" w:rsidRPr="00057528">
        <w:rPr>
          <w:rFonts w:ascii="Times New Roman" w:hAnsi="Times New Roman" w:cs="Times New Roman"/>
          <w:sz w:val="26"/>
          <w:szCs w:val="26"/>
        </w:rPr>
        <w:t>.</w:t>
      </w:r>
      <w:r w:rsidRPr="00057528">
        <w:rPr>
          <w:rFonts w:ascii="Times New Roman" w:hAnsi="Times New Roman" w:cs="Times New Roman"/>
          <w:sz w:val="26"/>
          <w:szCs w:val="26"/>
        </w:rPr>
        <w:t>2</w:t>
      </w:r>
      <w:r w:rsidR="00D748F6" w:rsidRPr="00057528">
        <w:rPr>
          <w:rFonts w:ascii="Times New Roman" w:hAnsi="Times New Roman" w:cs="Times New Roman"/>
          <w:sz w:val="26"/>
          <w:szCs w:val="26"/>
        </w:rPr>
        <w:t>.1.</w:t>
      </w:r>
      <w:r w:rsidR="0036334A" w:rsidRPr="00057528">
        <w:rPr>
          <w:rFonts w:ascii="Times New Roman" w:hAnsi="Times New Roman" w:cs="Times New Roman"/>
          <w:sz w:val="26"/>
          <w:szCs w:val="26"/>
        </w:rPr>
        <w:t>1</w:t>
      </w:r>
      <w:r w:rsidRPr="00057528">
        <w:rPr>
          <w:rFonts w:ascii="Times New Roman" w:hAnsi="Times New Roman" w:cs="Times New Roman"/>
          <w:sz w:val="26"/>
          <w:szCs w:val="26"/>
        </w:rPr>
        <w:t>.</w:t>
      </w:r>
      <w:r w:rsidR="0036334A" w:rsidRPr="00057528">
        <w:rPr>
          <w:rFonts w:ascii="Times New Roman" w:hAnsi="Times New Roman" w:cs="Times New Roman"/>
          <w:sz w:val="26"/>
          <w:szCs w:val="26"/>
        </w:rPr>
        <w:t>1.</w:t>
      </w:r>
      <w:r w:rsidR="00D748F6" w:rsidRPr="00057528">
        <w:rPr>
          <w:rFonts w:ascii="Times New Roman" w:hAnsi="Times New Roman" w:cs="Times New Roman"/>
          <w:sz w:val="26"/>
          <w:szCs w:val="26"/>
        </w:rPr>
        <w:t xml:space="preserve"> Заказчик формирует заявку на осуществление закупки в соответствии </w:t>
      </w:r>
      <w:r w:rsidR="00014E25" w:rsidRPr="00057528">
        <w:rPr>
          <w:rFonts w:ascii="Times New Roman" w:hAnsi="Times New Roman" w:cs="Times New Roman"/>
          <w:sz w:val="26"/>
          <w:szCs w:val="26"/>
        </w:rPr>
        <w:br/>
      </w:r>
      <w:r w:rsidR="00D748F6" w:rsidRPr="00057528">
        <w:rPr>
          <w:rFonts w:ascii="Times New Roman" w:hAnsi="Times New Roman" w:cs="Times New Roman"/>
          <w:sz w:val="26"/>
          <w:szCs w:val="26"/>
        </w:rPr>
        <w:t xml:space="preserve">с порядком организации электронного документооборота в автоматизированной информационной системе «Горзакупки-Сургут». </w:t>
      </w:r>
    </w:p>
    <w:p w:rsidR="00D748F6" w:rsidRPr="00057528" w:rsidRDefault="00AB2934" w:rsidP="00D748F6">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ED06DD" w:rsidRPr="00057528">
        <w:rPr>
          <w:rFonts w:ascii="Times New Roman" w:hAnsi="Times New Roman" w:cs="Times New Roman"/>
          <w:sz w:val="26"/>
          <w:szCs w:val="26"/>
        </w:rPr>
        <w:t>.</w:t>
      </w:r>
      <w:r w:rsidRPr="00057528">
        <w:rPr>
          <w:rFonts w:ascii="Times New Roman" w:hAnsi="Times New Roman" w:cs="Times New Roman"/>
          <w:sz w:val="26"/>
          <w:szCs w:val="26"/>
        </w:rPr>
        <w:t>2</w:t>
      </w:r>
      <w:r w:rsidR="00D748F6" w:rsidRPr="00057528">
        <w:rPr>
          <w:rFonts w:ascii="Times New Roman" w:hAnsi="Times New Roman" w:cs="Times New Roman"/>
          <w:sz w:val="26"/>
          <w:szCs w:val="26"/>
        </w:rPr>
        <w:t>.</w:t>
      </w:r>
      <w:r w:rsidRPr="00057528">
        <w:rPr>
          <w:rFonts w:ascii="Times New Roman" w:hAnsi="Times New Roman" w:cs="Times New Roman"/>
          <w:sz w:val="26"/>
          <w:szCs w:val="26"/>
        </w:rPr>
        <w:t>1</w:t>
      </w:r>
      <w:r w:rsidR="00D748F6" w:rsidRPr="00057528">
        <w:rPr>
          <w:rFonts w:ascii="Times New Roman" w:hAnsi="Times New Roman" w:cs="Times New Roman"/>
          <w:sz w:val="26"/>
          <w:szCs w:val="26"/>
        </w:rPr>
        <w:t>.</w:t>
      </w:r>
      <w:r w:rsidR="00B57810" w:rsidRPr="00057528">
        <w:rPr>
          <w:rFonts w:ascii="Times New Roman" w:hAnsi="Times New Roman" w:cs="Times New Roman"/>
          <w:sz w:val="26"/>
          <w:szCs w:val="26"/>
        </w:rPr>
        <w:t>1.</w:t>
      </w:r>
      <w:r w:rsidRPr="00057528">
        <w:rPr>
          <w:rFonts w:ascii="Times New Roman" w:hAnsi="Times New Roman" w:cs="Times New Roman"/>
          <w:sz w:val="26"/>
          <w:szCs w:val="26"/>
        </w:rPr>
        <w:t>2.</w:t>
      </w:r>
      <w:r w:rsidR="005E20E7" w:rsidRPr="00057528">
        <w:rPr>
          <w:rFonts w:ascii="Times New Roman" w:hAnsi="Times New Roman" w:cs="Times New Roman"/>
          <w:sz w:val="26"/>
          <w:szCs w:val="26"/>
        </w:rPr>
        <w:t xml:space="preserve"> </w:t>
      </w:r>
      <w:r w:rsidR="00D748F6" w:rsidRPr="00057528">
        <w:rPr>
          <w:rFonts w:ascii="Times New Roman" w:hAnsi="Times New Roman" w:cs="Times New Roman"/>
          <w:sz w:val="26"/>
          <w:szCs w:val="26"/>
        </w:rPr>
        <w:t>Заказчик в соответствии с планом-графиком направляет в уполномоченный орган Администрации города (департамент по экономической политике) через АИС «Горзакупки-Сургут» пакет документов, подписанный электронной подписью руководителя.</w:t>
      </w:r>
    </w:p>
    <w:p w:rsidR="00D748F6" w:rsidRPr="00057528" w:rsidRDefault="00AB2934" w:rsidP="005E20E7">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D748F6" w:rsidRPr="00057528">
        <w:rPr>
          <w:rFonts w:ascii="Times New Roman" w:hAnsi="Times New Roman" w:cs="Times New Roman"/>
          <w:sz w:val="26"/>
          <w:szCs w:val="26"/>
        </w:rPr>
        <w:t>.</w:t>
      </w:r>
      <w:r w:rsidRPr="00057528">
        <w:rPr>
          <w:rFonts w:ascii="Times New Roman" w:hAnsi="Times New Roman" w:cs="Times New Roman"/>
          <w:sz w:val="26"/>
          <w:szCs w:val="26"/>
        </w:rPr>
        <w:t>2</w:t>
      </w:r>
      <w:r w:rsidR="00D748F6" w:rsidRPr="00057528">
        <w:rPr>
          <w:rFonts w:ascii="Times New Roman" w:hAnsi="Times New Roman" w:cs="Times New Roman"/>
          <w:sz w:val="26"/>
          <w:szCs w:val="26"/>
        </w:rPr>
        <w:t>.</w:t>
      </w:r>
      <w:r w:rsidRPr="00057528">
        <w:rPr>
          <w:rFonts w:ascii="Times New Roman" w:hAnsi="Times New Roman" w:cs="Times New Roman"/>
          <w:sz w:val="26"/>
          <w:szCs w:val="26"/>
        </w:rPr>
        <w:t>1.</w:t>
      </w:r>
      <w:r w:rsidR="00B57810" w:rsidRPr="00057528">
        <w:rPr>
          <w:rFonts w:ascii="Times New Roman" w:hAnsi="Times New Roman" w:cs="Times New Roman"/>
          <w:sz w:val="26"/>
          <w:szCs w:val="26"/>
        </w:rPr>
        <w:t>1.</w:t>
      </w:r>
      <w:r w:rsidR="00ED06DD" w:rsidRPr="00057528">
        <w:rPr>
          <w:rFonts w:ascii="Times New Roman" w:hAnsi="Times New Roman" w:cs="Times New Roman"/>
          <w:sz w:val="26"/>
          <w:szCs w:val="26"/>
        </w:rPr>
        <w:t>3</w:t>
      </w:r>
      <w:r w:rsidR="00D748F6" w:rsidRPr="00057528">
        <w:rPr>
          <w:rFonts w:ascii="Times New Roman" w:hAnsi="Times New Roman" w:cs="Times New Roman"/>
          <w:sz w:val="26"/>
          <w:szCs w:val="26"/>
        </w:rPr>
        <w:t xml:space="preserve">. Уполномоченный орган осуществляет подготовку извещения </w:t>
      </w:r>
      <w:r w:rsidR="00014E25" w:rsidRPr="00057528">
        <w:rPr>
          <w:rFonts w:ascii="Times New Roman" w:hAnsi="Times New Roman" w:cs="Times New Roman"/>
          <w:sz w:val="26"/>
          <w:szCs w:val="26"/>
        </w:rPr>
        <w:br/>
      </w:r>
      <w:r w:rsidR="00D748F6" w:rsidRPr="00057528">
        <w:rPr>
          <w:rFonts w:ascii="Times New Roman" w:hAnsi="Times New Roman" w:cs="Times New Roman"/>
          <w:sz w:val="26"/>
          <w:szCs w:val="26"/>
        </w:rPr>
        <w:t xml:space="preserve">об осуществлении закупки в сроки, установленные порядком организации электронного документооборота в АИС «Горзакупки-Сургут», утвержденным муниципальным правовым актом Администрации города. </w:t>
      </w:r>
    </w:p>
    <w:p w:rsidR="00D748F6" w:rsidRPr="00057528" w:rsidRDefault="00AB2934" w:rsidP="005E20E7">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5.2.1</w:t>
      </w:r>
      <w:r w:rsidR="00D748F6" w:rsidRPr="00057528">
        <w:rPr>
          <w:rFonts w:ascii="Times New Roman" w:hAnsi="Times New Roman" w:cs="Times New Roman"/>
          <w:sz w:val="26"/>
          <w:szCs w:val="26"/>
        </w:rPr>
        <w:t>.</w:t>
      </w:r>
      <w:r w:rsidR="00B57810" w:rsidRPr="00057528">
        <w:rPr>
          <w:rFonts w:ascii="Times New Roman" w:hAnsi="Times New Roman" w:cs="Times New Roman"/>
          <w:sz w:val="26"/>
          <w:szCs w:val="26"/>
        </w:rPr>
        <w:t>1</w:t>
      </w:r>
      <w:r w:rsidR="00D748F6" w:rsidRPr="00057528">
        <w:rPr>
          <w:rFonts w:ascii="Times New Roman" w:hAnsi="Times New Roman" w:cs="Times New Roman"/>
          <w:sz w:val="26"/>
          <w:szCs w:val="26"/>
        </w:rPr>
        <w:t>.</w:t>
      </w:r>
      <w:r w:rsidR="00B57810" w:rsidRPr="00057528">
        <w:rPr>
          <w:rFonts w:ascii="Times New Roman" w:hAnsi="Times New Roman" w:cs="Times New Roman"/>
          <w:sz w:val="26"/>
          <w:szCs w:val="26"/>
        </w:rPr>
        <w:t>4.</w:t>
      </w:r>
      <w:r w:rsidR="00D748F6" w:rsidRPr="00057528">
        <w:rPr>
          <w:rFonts w:ascii="Times New Roman" w:hAnsi="Times New Roman" w:cs="Times New Roman"/>
          <w:sz w:val="26"/>
          <w:szCs w:val="26"/>
        </w:rPr>
        <w:t xml:space="preserve"> Утвержденная документация о закупках и извещение об осуществлении закупок размещается уполномоченным органом в единой информационной системе, а до ввода указанной системы в эксплуатацию – на официальном сайте Российской Федерации.</w:t>
      </w:r>
    </w:p>
    <w:p w:rsidR="00D748F6" w:rsidRPr="00057528" w:rsidRDefault="00AB2934" w:rsidP="005E20E7">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5.2.</w:t>
      </w:r>
      <w:r w:rsidR="004420D4" w:rsidRPr="00057528">
        <w:rPr>
          <w:rFonts w:ascii="Times New Roman" w:hAnsi="Times New Roman" w:cs="Times New Roman"/>
          <w:sz w:val="26"/>
          <w:szCs w:val="26"/>
        </w:rPr>
        <w:t>1.</w:t>
      </w:r>
      <w:r w:rsidR="00B57810" w:rsidRPr="00057528">
        <w:rPr>
          <w:rFonts w:ascii="Times New Roman" w:hAnsi="Times New Roman" w:cs="Times New Roman"/>
          <w:sz w:val="26"/>
          <w:szCs w:val="26"/>
        </w:rPr>
        <w:t>1.</w:t>
      </w:r>
      <w:r w:rsidR="00ED06DD" w:rsidRPr="00057528">
        <w:rPr>
          <w:rFonts w:ascii="Times New Roman" w:hAnsi="Times New Roman" w:cs="Times New Roman"/>
          <w:sz w:val="26"/>
          <w:szCs w:val="26"/>
        </w:rPr>
        <w:t>5</w:t>
      </w:r>
      <w:r w:rsidR="004420D4" w:rsidRPr="00057528">
        <w:rPr>
          <w:rFonts w:ascii="Times New Roman" w:hAnsi="Times New Roman" w:cs="Times New Roman"/>
          <w:sz w:val="26"/>
          <w:szCs w:val="26"/>
        </w:rPr>
        <w:t>.</w:t>
      </w:r>
      <w:r w:rsidR="005E20E7" w:rsidRPr="00057528">
        <w:rPr>
          <w:rFonts w:ascii="Times New Roman" w:hAnsi="Times New Roman" w:cs="Times New Roman"/>
          <w:sz w:val="26"/>
          <w:szCs w:val="26"/>
        </w:rPr>
        <w:t xml:space="preserve"> </w:t>
      </w:r>
      <w:r w:rsidR="00D748F6" w:rsidRPr="00057528">
        <w:rPr>
          <w:rFonts w:ascii="Times New Roman" w:hAnsi="Times New Roman" w:cs="Times New Roman"/>
          <w:sz w:val="26"/>
          <w:szCs w:val="26"/>
        </w:rPr>
        <w:t>После установления победителя определения поставщика (подрядчика, исполнителя) заключается муниципальный контракт</w:t>
      </w:r>
      <w:r w:rsidR="004420D4" w:rsidRPr="00057528">
        <w:rPr>
          <w:rFonts w:ascii="Times New Roman" w:hAnsi="Times New Roman" w:cs="Times New Roman"/>
          <w:sz w:val="26"/>
          <w:szCs w:val="26"/>
        </w:rPr>
        <w:t>.</w:t>
      </w:r>
    </w:p>
    <w:p w:rsidR="00E76861" w:rsidRPr="00057528" w:rsidRDefault="0036334A" w:rsidP="0036334A">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5.2</w:t>
      </w:r>
      <w:r w:rsidR="00ED06DD" w:rsidRPr="00057528">
        <w:rPr>
          <w:rFonts w:ascii="Times New Roman" w:hAnsi="Times New Roman" w:cs="Times New Roman"/>
          <w:sz w:val="26"/>
          <w:szCs w:val="26"/>
        </w:rPr>
        <w:t>.</w:t>
      </w:r>
      <w:r w:rsidRPr="00057528">
        <w:rPr>
          <w:rFonts w:ascii="Times New Roman" w:hAnsi="Times New Roman" w:cs="Times New Roman"/>
          <w:sz w:val="26"/>
          <w:szCs w:val="26"/>
        </w:rPr>
        <w:t>1.</w:t>
      </w:r>
      <w:r w:rsidR="00AC26A4" w:rsidRPr="00057528">
        <w:rPr>
          <w:rFonts w:ascii="Times New Roman" w:hAnsi="Times New Roman" w:cs="Times New Roman"/>
          <w:sz w:val="26"/>
          <w:szCs w:val="26"/>
        </w:rPr>
        <w:t>2.</w:t>
      </w:r>
      <w:r w:rsidR="005E20E7" w:rsidRPr="00057528">
        <w:rPr>
          <w:rFonts w:ascii="Times New Roman" w:hAnsi="Times New Roman" w:cs="Times New Roman"/>
          <w:sz w:val="26"/>
          <w:szCs w:val="26"/>
        </w:rPr>
        <w:t xml:space="preserve"> </w:t>
      </w:r>
      <w:r w:rsidR="00E76861" w:rsidRPr="00057528">
        <w:rPr>
          <w:rFonts w:ascii="Times New Roman" w:hAnsi="Times New Roman" w:cs="Times New Roman"/>
          <w:sz w:val="26"/>
          <w:szCs w:val="26"/>
        </w:rPr>
        <w:t xml:space="preserve">В соответствии с </w:t>
      </w:r>
      <w:r w:rsidR="004334B3" w:rsidRPr="00057528">
        <w:rPr>
          <w:rFonts w:ascii="Times New Roman" w:hAnsi="Times New Roman" w:cs="Times New Roman"/>
          <w:sz w:val="26"/>
          <w:szCs w:val="26"/>
        </w:rPr>
        <w:t>п</w:t>
      </w:r>
      <w:r w:rsidR="00E76861" w:rsidRPr="00057528">
        <w:rPr>
          <w:rFonts w:ascii="Times New Roman" w:hAnsi="Times New Roman" w:cs="Times New Roman"/>
          <w:sz w:val="26"/>
          <w:szCs w:val="26"/>
        </w:rPr>
        <w:t>остановлением Администрации города от 17.02.201</w:t>
      </w:r>
      <w:r w:rsidR="00B635EB" w:rsidRPr="00057528">
        <w:rPr>
          <w:rFonts w:ascii="Times New Roman" w:hAnsi="Times New Roman" w:cs="Times New Roman"/>
          <w:sz w:val="26"/>
          <w:szCs w:val="26"/>
        </w:rPr>
        <w:t>2</w:t>
      </w:r>
      <w:r w:rsidR="00E76861" w:rsidRPr="00057528">
        <w:rPr>
          <w:rFonts w:ascii="Times New Roman" w:hAnsi="Times New Roman" w:cs="Times New Roman"/>
          <w:sz w:val="26"/>
          <w:szCs w:val="26"/>
        </w:rPr>
        <w:t xml:space="preserve"> </w:t>
      </w:r>
      <w:r w:rsidR="00B635EB" w:rsidRPr="00057528">
        <w:rPr>
          <w:rFonts w:ascii="Times New Roman" w:hAnsi="Times New Roman" w:cs="Times New Roman"/>
          <w:sz w:val="26"/>
          <w:szCs w:val="26"/>
        </w:rPr>
        <w:br/>
      </w:r>
      <w:r w:rsidR="00D4056F" w:rsidRPr="00057528">
        <w:rPr>
          <w:rFonts w:ascii="Times New Roman" w:hAnsi="Times New Roman" w:cs="Times New Roman"/>
          <w:sz w:val="26"/>
          <w:szCs w:val="26"/>
        </w:rPr>
        <w:t xml:space="preserve">№ 876 </w:t>
      </w:r>
      <w:r w:rsidR="00E76861" w:rsidRPr="00057528">
        <w:rPr>
          <w:rFonts w:ascii="Times New Roman" w:hAnsi="Times New Roman" w:cs="Times New Roman"/>
          <w:sz w:val="26"/>
          <w:szCs w:val="26"/>
        </w:rPr>
        <w:t>«Об утверждении порядка заключения инвестиционных договоров в отношении объектов недвижимого имущества, находящихся в муниципальной собственности, либо для создания нового имущества с последующим получением его или его части в муниципальную собственность»</w:t>
      </w:r>
      <w:r w:rsidR="002B6BF7" w:rsidRPr="00057528">
        <w:rPr>
          <w:rFonts w:ascii="Times New Roman" w:hAnsi="Times New Roman" w:cs="Times New Roman"/>
          <w:sz w:val="26"/>
          <w:szCs w:val="26"/>
        </w:rPr>
        <w:t xml:space="preserve"> (далее – </w:t>
      </w:r>
      <w:r w:rsidR="004334B3" w:rsidRPr="00057528">
        <w:rPr>
          <w:rFonts w:ascii="Times New Roman" w:hAnsi="Times New Roman" w:cs="Times New Roman"/>
          <w:sz w:val="26"/>
          <w:szCs w:val="26"/>
        </w:rPr>
        <w:t>п</w:t>
      </w:r>
      <w:r w:rsidR="002B6BF7" w:rsidRPr="00057528">
        <w:rPr>
          <w:rFonts w:ascii="Times New Roman" w:hAnsi="Times New Roman" w:cs="Times New Roman"/>
          <w:sz w:val="26"/>
          <w:szCs w:val="26"/>
        </w:rPr>
        <w:t>остановление Администрации города № 876)</w:t>
      </w:r>
      <w:r w:rsidR="00E76861" w:rsidRPr="00057528">
        <w:rPr>
          <w:rFonts w:ascii="Times New Roman" w:hAnsi="Times New Roman" w:cs="Times New Roman"/>
          <w:sz w:val="26"/>
          <w:szCs w:val="26"/>
        </w:rPr>
        <w:t>.</w:t>
      </w:r>
    </w:p>
    <w:p w:rsidR="00A42C30" w:rsidRPr="00057528" w:rsidRDefault="0036334A" w:rsidP="00B57810">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ED06DD" w:rsidRPr="00057528">
        <w:rPr>
          <w:rFonts w:ascii="Times New Roman" w:hAnsi="Times New Roman" w:cs="Times New Roman"/>
          <w:sz w:val="26"/>
          <w:szCs w:val="26"/>
        </w:rPr>
        <w:t>.</w:t>
      </w:r>
      <w:r w:rsidR="00B57810" w:rsidRPr="00057528">
        <w:rPr>
          <w:rFonts w:ascii="Times New Roman" w:hAnsi="Times New Roman" w:cs="Times New Roman"/>
          <w:sz w:val="26"/>
          <w:szCs w:val="26"/>
        </w:rPr>
        <w:t>2</w:t>
      </w:r>
      <w:r w:rsidRPr="00057528">
        <w:rPr>
          <w:rFonts w:ascii="Times New Roman" w:hAnsi="Times New Roman" w:cs="Times New Roman"/>
          <w:sz w:val="26"/>
          <w:szCs w:val="26"/>
        </w:rPr>
        <w:t>.</w:t>
      </w:r>
      <w:r w:rsidR="00B57810" w:rsidRPr="00057528">
        <w:rPr>
          <w:rFonts w:ascii="Times New Roman" w:hAnsi="Times New Roman" w:cs="Times New Roman"/>
          <w:sz w:val="26"/>
          <w:szCs w:val="26"/>
        </w:rPr>
        <w:t>1</w:t>
      </w:r>
      <w:r w:rsidR="00ED06DD" w:rsidRPr="00057528">
        <w:rPr>
          <w:rFonts w:ascii="Times New Roman" w:hAnsi="Times New Roman" w:cs="Times New Roman"/>
          <w:sz w:val="26"/>
          <w:szCs w:val="26"/>
        </w:rPr>
        <w:t>.</w:t>
      </w:r>
      <w:r w:rsidR="00AB2934" w:rsidRPr="00057528">
        <w:rPr>
          <w:rFonts w:ascii="Times New Roman" w:hAnsi="Times New Roman" w:cs="Times New Roman"/>
          <w:sz w:val="26"/>
          <w:szCs w:val="26"/>
        </w:rPr>
        <w:t>2</w:t>
      </w:r>
      <w:r w:rsidR="00ED06DD" w:rsidRPr="00057528">
        <w:rPr>
          <w:rFonts w:ascii="Times New Roman" w:hAnsi="Times New Roman" w:cs="Times New Roman"/>
          <w:sz w:val="26"/>
          <w:szCs w:val="26"/>
        </w:rPr>
        <w:t>.</w:t>
      </w:r>
      <w:r w:rsidR="00B57810" w:rsidRPr="00057528">
        <w:rPr>
          <w:rFonts w:ascii="Times New Roman" w:hAnsi="Times New Roman" w:cs="Times New Roman"/>
          <w:sz w:val="26"/>
          <w:szCs w:val="26"/>
        </w:rPr>
        <w:t>1.</w:t>
      </w:r>
      <w:r w:rsidR="002B6BF7" w:rsidRPr="00057528">
        <w:rPr>
          <w:rFonts w:ascii="Times New Roman" w:hAnsi="Times New Roman" w:cs="Times New Roman"/>
          <w:sz w:val="26"/>
          <w:szCs w:val="26"/>
        </w:rPr>
        <w:t xml:space="preserve"> </w:t>
      </w:r>
      <w:r w:rsidR="00B57810" w:rsidRPr="00057528">
        <w:rPr>
          <w:rFonts w:ascii="Times New Roman" w:hAnsi="Times New Roman" w:cs="Times New Roman"/>
          <w:sz w:val="26"/>
          <w:szCs w:val="26"/>
        </w:rPr>
        <w:t>Заказчиком разрабатывается инвестиционны</w:t>
      </w:r>
      <w:r w:rsidR="00A42C30" w:rsidRPr="00057528">
        <w:rPr>
          <w:rFonts w:ascii="Times New Roman" w:hAnsi="Times New Roman" w:cs="Times New Roman"/>
          <w:sz w:val="26"/>
          <w:szCs w:val="26"/>
        </w:rPr>
        <w:t>е</w:t>
      </w:r>
      <w:r w:rsidR="00635085" w:rsidRPr="00057528">
        <w:rPr>
          <w:rFonts w:ascii="Times New Roman" w:hAnsi="Times New Roman" w:cs="Times New Roman"/>
          <w:sz w:val="26"/>
          <w:szCs w:val="26"/>
        </w:rPr>
        <w:t xml:space="preserve"> </w:t>
      </w:r>
      <w:r w:rsidR="00A42C30" w:rsidRPr="00057528">
        <w:rPr>
          <w:rFonts w:ascii="Times New Roman" w:hAnsi="Times New Roman" w:cs="Times New Roman"/>
          <w:sz w:val="26"/>
          <w:szCs w:val="26"/>
        </w:rPr>
        <w:t>условия.</w:t>
      </w:r>
    </w:p>
    <w:p w:rsidR="002B6BF7" w:rsidRPr="00057528" w:rsidRDefault="00A42C30" w:rsidP="00B57810">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5.2.1.2.2. Организатором конкурса - </w:t>
      </w:r>
      <w:r w:rsidR="00202A21" w:rsidRPr="00057528">
        <w:rPr>
          <w:rFonts w:ascii="Times New Roman" w:hAnsi="Times New Roman" w:cs="Times New Roman"/>
          <w:sz w:val="26"/>
          <w:szCs w:val="26"/>
        </w:rPr>
        <w:t xml:space="preserve">департаментом </w:t>
      </w:r>
      <w:r w:rsidRPr="00057528">
        <w:rPr>
          <w:rFonts w:ascii="Times New Roman" w:hAnsi="Times New Roman" w:cs="Times New Roman"/>
          <w:sz w:val="26"/>
          <w:szCs w:val="26"/>
        </w:rPr>
        <w:t>архитектуры и градостроительства Администрации города</w:t>
      </w:r>
      <w:r w:rsidR="002B6BF7"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 готовится конкурсная документация на </w:t>
      </w:r>
      <w:r w:rsidRPr="00057528">
        <w:rPr>
          <w:rFonts w:ascii="Times New Roman" w:hAnsi="Times New Roman" w:cs="Times New Roman"/>
          <w:sz w:val="26"/>
          <w:szCs w:val="26"/>
        </w:rPr>
        <w:lastRenderedPageBreak/>
        <w:t>право заключения инвестиционного договора</w:t>
      </w:r>
      <w:r w:rsidR="002B6BF7" w:rsidRPr="00057528">
        <w:rPr>
          <w:rFonts w:ascii="Times New Roman" w:hAnsi="Times New Roman" w:cs="Times New Roman"/>
          <w:sz w:val="26"/>
          <w:szCs w:val="26"/>
        </w:rPr>
        <w:t xml:space="preserve">, в порядке, предусмотренном пунктом 4 приложения 2 к </w:t>
      </w:r>
      <w:r w:rsidR="004334B3" w:rsidRPr="00057528">
        <w:rPr>
          <w:rFonts w:ascii="Times New Roman" w:hAnsi="Times New Roman" w:cs="Times New Roman"/>
          <w:sz w:val="26"/>
          <w:szCs w:val="26"/>
        </w:rPr>
        <w:t>п</w:t>
      </w:r>
      <w:r w:rsidR="002B6BF7" w:rsidRPr="00057528">
        <w:rPr>
          <w:rFonts w:ascii="Times New Roman" w:hAnsi="Times New Roman" w:cs="Times New Roman"/>
          <w:sz w:val="26"/>
          <w:szCs w:val="26"/>
        </w:rPr>
        <w:t>остановлению Администрации города № 876</w:t>
      </w:r>
      <w:r w:rsidRPr="00057528">
        <w:rPr>
          <w:rFonts w:ascii="Times New Roman" w:hAnsi="Times New Roman" w:cs="Times New Roman"/>
          <w:sz w:val="26"/>
          <w:szCs w:val="26"/>
        </w:rPr>
        <w:t>.</w:t>
      </w:r>
      <w:r w:rsidR="002B6BF7" w:rsidRPr="00057528">
        <w:rPr>
          <w:rFonts w:ascii="Times New Roman" w:hAnsi="Times New Roman" w:cs="Times New Roman"/>
          <w:sz w:val="26"/>
          <w:szCs w:val="26"/>
        </w:rPr>
        <w:t xml:space="preserve"> </w:t>
      </w:r>
    </w:p>
    <w:p w:rsidR="002B6BF7" w:rsidRPr="00057528" w:rsidRDefault="00A42C30" w:rsidP="00B57810">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5.2.1.2.</w:t>
      </w:r>
      <w:r w:rsidR="00476B14" w:rsidRPr="00057528">
        <w:rPr>
          <w:rFonts w:ascii="Times New Roman" w:hAnsi="Times New Roman" w:cs="Times New Roman"/>
          <w:sz w:val="26"/>
          <w:szCs w:val="26"/>
        </w:rPr>
        <w:t>3</w:t>
      </w:r>
      <w:r w:rsidRPr="00057528">
        <w:rPr>
          <w:rFonts w:ascii="Times New Roman" w:hAnsi="Times New Roman" w:cs="Times New Roman"/>
          <w:sz w:val="26"/>
          <w:szCs w:val="26"/>
        </w:rPr>
        <w:t xml:space="preserve">. </w:t>
      </w:r>
      <w:r w:rsidR="002B6BF7" w:rsidRPr="00057528">
        <w:rPr>
          <w:rFonts w:ascii="Times New Roman" w:hAnsi="Times New Roman" w:cs="Times New Roman"/>
          <w:sz w:val="26"/>
          <w:szCs w:val="26"/>
        </w:rPr>
        <w:t>И</w:t>
      </w:r>
      <w:r w:rsidRPr="00057528">
        <w:rPr>
          <w:rFonts w:ascii="Times New Roman" w:hAnsi="Times New Roman" w:cs="Times New Roman"/>
          <w:sz w:val="26"/>
          <w:szCs w:val="26"/>
        </w:rPr>
        <w:t xml:space="preserve">звещение о проведении </w:t>
      </w:r>
      <w:r w:rsidR="002B6BF7" w:rsidRPr="00057528">
        <w:rPr>
          <w:rFonts w:ascii="Times New Roman" w:hAnsi="Times New Roman" w:cs="Times New Roman"/>
          <w:sz w:val="26"/>
          <w:szCs w:val="26"/>
        </w:rPr>
        <w:t xml:space="preserve">конкурса на право заключения инвестиционных договоров разрабатывается и размещается </w:t>
      </w:r>
      <w:r w:rsidRPr="00057528">
        <w:rPr>
          <w:rFonts w:ascii="Times New Roman" w:hAnsi="Times New Roman" w:cs="Times New Roman"/>
          <w:sz w:val="26"/>
          <w:szCs w:val="26"/>
        </w:rPr>
        <w:t xml:space="preserve">на официальном интернет-сайте Администрации города </w:t>
      </w:r>
      <w:r w:rsidR="002B6BF7" w:rsidRPr="00057528">
        <w:rPr>
          <w:rFonts w:ascii="Times New Roman" w:hAnsi="Times New Roman" w:cs="Times New Roman"/>
          <w:sz w:val="26"/>
          <w:szCs w:val="26"/>
        </w:rPr>
        <w:t xml:space="preserve">в порядке, предусмотренном пунктом 3 приложения 2 к </w:t>
      </w:r>
      <w:r w:rsidR="004334B3" w:rsidRPr="00057528">
        <w:rPr>
          <w:rFonts w:ascii="Times New Roman" w:hAnsi="Times New Roman" w:cs="Times New Roman"/>
          <w:sz w:val="26"/>
          <w:szCs w:val="26"/>
        </w:rPr>
        <w:t>п</w:t>
      </w:r>
      <w:r w:rsidR="002B6BF7" w:rsidRPr="00057528">
        <w:rPr>
          <w:rFonts w:ascii="Times New Roman" w:hAnsi="Times New Roman" w:cs="Times New Roman"/>
          <w:sz w:val="26"/>
          <w:szCs w:val="26"/>
        </w:rPr>
        <w:t xml:space="preserve">остановлению Администрации города № 876. </w:t>
      </w:r>
    </w:p>
    <w:p w:rsidR="00B57810" w:rsidRPr="00057528" w:rsidRDefault="00B57810" w:rsidP="00B57810">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5.2.1.2.</w:t>
      </w:r>
      <w:r w:rsidR="00476B14" w:rsidRPr="00057528">
        <w:rPr>
          <w:rFonts w:ascii="Times New Roman" w:hAnsi="Times New Roman" w:cs="Times New Roman"/>
          <w:sz w:val="26"/>
          <w:szCs w:val="26"/>
        </w:rPr>
        <w:t>4</w:t>
      </w:r>
      <w:r w:rsidRPr="00057528">
        <w:rPr>
          <w:rFonts w:ascii="Times New Roman" w:hAnsi="Times New Roman" w:cs="Times New Roman"/>
          <w:sz w:val="26"/>
          <w:szCs w:val="26"/>
        </w:rPr>
        <w:t xml:space="preserve">. По итогам проведения конкурса заключается </w:t>
      </w:r>
      <w:r w:rsidR="00E76861" w:rsidRPr="00057528">
        <w:rPr>
          <w:rFonts w:ascii="Times New Roman" w:hAnsi="Times New Roman" w:cs="Times New Roman"/>
          <w:sz w:val="26"/>
          <w:szCs w:val="26"/>
        </w:rPr>
        <w:t xml:space="preserve">инвестиционный </w:t>
      </w:r>
      <w:r w:rsidRPr="00057528">
        <w:rPr>
          <w:rFonts w:ascii="Times New Roman" w:hAnsi="Times New Roman" w:cs="Times New Roman"/>
          <w:sz w:val="26"/>
          <w:szCs w:val="26"/>
        </w:rPr>
        <w:t>договор.</w:t>
      </w:r>
    </w:p>
    <w:p w:rsidR="00B57810" w:rsidRPr="00057528" w:rsidRDefault="00B57810" w:rsidP="00B57810">
      <w:pPr>
        <w:spacing w:after="0" w:line="240" w:lineRule="auto"/>
        <w:ind w:firstLine="567"/>
        <w:jc w:val="both"/>
        <w:rPr>
          <w:rFonts w:ascii="Times New Roman" w:hAnsi="Times New Roman" w:cs="Times New Roman"/>
          <w:sz w:val="26"/>
          <w:szCs w:val="26"/>
        </w:rPr>
      </w:pPr>
    </w:p>
    <w:p w:rsidR="00AC26A4" w:rsidRPr="00057528" w:rsidRDefault="00AB2934" w:rsidP="00D256C1">
      <w:pPr>
        <w:spacing w:after="0" w:line="240" w:lineRule="auto"/>
        <w:ind w:firstLine="567"/>
        <w:jc w:val="center"/>
        <w:rPr>
          <w:rFonts w:ascii="Times New Roman" w:eastAsia="Times New Roman" w:hAnsi="Times New Roman" w:cs="Times New Roman"/>
          <w:b/>
          <w:sz w:val="26"/>
          <w:szCs w:val="26"/>
          <w:lang w:eastAsia="ru-RU"/>
        </w:rPr>
      </w:pPr>
      <w:r w:rsidRPr="00057528">
        <w:rPr>
          <w:rFonts w:ascii="Times New Roman" w:hAnsi="Times New Roman" w:cs="Times New Roman"/>
          <w:b/>
          <w:sz w:val="26"/>
          <w:szCs w:val="26"/>
        </w:rPr>
        <w:t>5</w:t>
      </w:r>
      <w:r w:rsidR="00AC26A4" w:rsidRPr="00057528">
        <w:rPr>
          <w:rFonts w:ascii="Times New Roman" w:hAnsi="Times New Roman" w:cs="Times New Roman"/>
          <w:b/>
          <w:sz w:val="26"/>
          <w:szCs w:val="26"/>
        </w:rPr>
        <w:t>.</w:t>
      </w:r>
      <w:r w:rsidRPr="00057528">
        <w:rPr>
          <w:rFonts w:ascii="Times New Roman" w:hAnsi="Times New Roman" w:cs="Times New Roman"/>
          <w:b/>
          <w:sz w:val="26"/>
          <w:szCs w:val="26"/>
        </w:rPr>
        <w:t>3.</w:t>
      </w:r>
      <w:r w:rsidR="00AC26A4" w:rsidRPr="00057528">
        <w:rPr>
          <w:rFonts w:ascii="Times New Roman" w:eastAsia="Times New Roman" w:hAnsi="Times New Roman" w:cs="Times New Roman"/>
          <w:b/>
          <w:sz w:val="26"/>
          <w:szCs w:val="26"/>
          <w:lang w:eastAsia="ru-RU"/>
        </w:rPr>
        <w:t>Строительство объекта капитального строительства</w:t>
      </w:r>
    </w:p>
    <w:p w:rsidR="00AC26A4" w:rsidRPr="00057528" w:rsidRDefault="00AC26A4" w:rsidP="00D256C1">
      <w:pPr>
        <w:spacing w:after="0" w:line="240" w:lineRule="auto"/>
        <w:ind w:firstLine="567"/>
        <w:jc w:val="center"/>
        <w:rPr>
          <w:rFonts w:ascii="Times New Roman" w:eastAsia="Times New Roman" w:hAnsi="Times New Roman" w:cs="Times New Roman"/>
          <w:b/>
          <w:sz w:val="26"/>
          <w:szCs w:val="26"/>
          <w:lang w:eastAsia="ru-RU"/>
        </w:rPr>
      </w:pPr>
      <w:r w:rsidRPr="00057528">
        <w:rPr>
          <w:rFonts w:ascii="Times New Roman" w:eastAsia="Times New Roman" w:hAnsi="Times New Roman" w:cs="Times New Roman"/>
          <w:b/>
          <w:sz w:val="26"/>
          <w:szCs w:val="26"/>
          <w:lang w:eastAsia="ru-RU"/>
        </w:rPr>
        <w:t>и строительный контроль</w:t>
      </w:r>
    </w:p>
    <w:p w:rsidR="00AC26A4" w:rsidRPr="00057528" w:rsidRDefault="00AB2934" w:rsidP="00632F5D">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632F5D"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632F5D" w:rsidRPr="00057528">
        <w:rPr>
          <w:rFonts w:ascii="Times New Roman" w:eastAsia="Times New Roman" w:hAnsi="Times New Roman" w:cs="Times New Roman"/>
          <w:sz w:val="26"/>
          <w:szCs w:val="26"/>
          <w:lang w:eastAsia="ru-RU"/>
        </w:rPr>
        <w:t xml:space="preserve">1. </w:t>
      </w:r>
      <w:r w:rsidR="00AC26A4" w:rsidRPr="00057528">
        <w:rPr>
          <w:rFonts w:ascii="Times New Roman" w:eastAsia="Times New Roman" w:hAnsi="Times New Roman" w:cs="Times New Roman"/>
          <w:sz w:val="26"/>
          <w:szCs w:val="26"/>
          <w:lang w:eastAsia="ru-RU"/>
        </w:rPr>
        <w:t>Лицом, осуществляющим строительство (</w:t>
      </w:r>
      <w:r w:rsidR="00AC26A4" w:rsidRPr="00057528">
        <w:rPr>
          <w:rFonts w:ascii="Times New Roman" w:hAnsi="Times New Roman" w:cs="Times New Roman"/>
          <w:sz w:val="26"/>
          <w:szCs w:val="26"/>
        </w:rPr>
        <w:t>реконструкцию) объ</w:t>
      </w:r>
      <w:r w:rsidR="004334B3" w:rsidRPr="00057528">
        <w:rPr>
          <w:rFonts w:ascii="Times New Roman" w:hAnsi="Times New Roman" w:cs="Times New Roman"/>
          <w:sz w:val="26"/>
          <w:szCs w:val="26"/>
        </w:rPr>
        <w:t>екта капитального строительства</w:t>
      </w:r>
      <w:r w:rsidR="00AC26A4" w:rsidRPr="00057528">
        <w:rPr>
          <w:rFonts w:ascii="Times New Roman" w:eastAsia="Times New Roman" w:hAnsi="Times New Roman" w:cs="Times New Roman"/>
          <w:sz w:val="26"/>
          <w:szCs w:val="26"/>
          <w:lang w:eastAsia="ru-RU"/>
        </w:rPr>
        <w:t xml:space="preserve">, является привлекаемый </w:t>
      </w:r>
      <w:r w:rsidR="005F0FB4" w:rsidRPr="00057528">
        <w:rPr>
          <w:rFonts w:ascii="Times New Roman" w:eastAsia="Times New Roman" w:hAnsi="Times New Roman" w:cs="Times New Roman"/>
          <w:sz w:val="26"/>
          <w:szCs w:val="26"/>
          <w:lang w:eastAsia="ru-RU"/>
        </w:rPr>
        <w:t xml:space="preserve">заказчиком </w:t>
      </w:r>
      <w:r w:rsidR="00AC26A4" w:rsidRPr="00057528">
        <w:rPr>
          <w:rFonts w:ascii="Times New Roman" w:eastAsia="Times New Roman" w:hAnsi="Times New Roman" w:cs="Times New Roman"/>
          <w:sz w:val="26"/>
          <w:szCs w:val="26"/>
          <w:lang w:eastAsia="ru-RU"/>
        </w:rPr>
        <w:t xml:space="preserve">на основании муниципального контракта </w:t>
      </w:r>
      <w:r w:rsidR="005F0FB4" w:rsidRPr="00057528">
        <w:rPr>
          <w:rFonts w:ascii="Times New Roman" w:eastAsia="Times New Roman" w:hAnsi="Times New Roman" w:cs="Times New Roman"/>
          <w:sz w:val="26"/>
          <w:szCs w:val="26"/>
          <w:lang w:eastAsia="ru-RU"/>
        </w:rPr>
        <w:t>подрядчик</w:t>
      </w:r>
      <w:r w:rsidR="00AC26A4" w:rsidRPr="00057528">
        <w:rPr>
          <w:rFonts w:ascii="Times New Roman" w:eastAsia="Times New Roman" w:hAnsi="Times New Roman" w:cs="Times New Roman"/>
          <w:sz w:val="26"/>
          <w:szCs w:val="26"/>
          <w:lang w:eastAsia="ru-RU"/>
        </w:rPr>
        <w:t xml:space="preserve">, </w:t>
      </w:r>
      <w:r w:rsidR="005F0FB4" w:rsidRPr="00057528">
        <w:rPr>
          <w:rFonts w:ascii="Times New Roman" w:eastAsia="Times New Roman" w:hAnsi="Times New Roman" w:cs="Times New Roman"/>
          <w:sz w:val="26"/>
          <w:szCs w:val="26"/>
          <w:lang w:eastAsia="ru-RU"/>
        </w:rPr>
        <w:t xml:space="preserve">на основании </w:t>
      </w:r>
      <w:r w:rsidR="00AC26A4" w:rsidRPr="00057528">
        <w:rPr>
          <w:rFonts w:ascii="Times New Roman" w:eastAsia="Times New Roman" w:hAnsi="Times New Roman" w:cs="Times New Roman"/>
          <w:sz w:val="26"/>
          <w:szCs w:val="26"/>
          <w:lang w:eastAsia="ru-RU"/>
        </w:rPr>
        <w:t>инвестиционного договора</w:t>
      </w:r>
      <w:r w:rsidR="006A6CAD" w:rsidRPr="00057528">
        <w:rPr>
          <w:rFonts w:ascii="Times New Roman" w:eastAsia="Times New Roman" w:hAnsi="Times New Roman" w:cs="Times New Roman"/>
          <w:sz w:val="26"/>
          <w:szCs w:val="26"/>
          <w:lang w:eastAsia="ru-RU"/>
        </w:rPr>
        <w:t xml:space="preserve"> </w:t>
      </w:r>
      <w:r w:rsidR="005F0FB4" w:rsidRPr="00057528">
        <w:rPr>
          <w:rFonts w:ascii="Times New Roman" w:eastAsia="Times New Roman" w:hAnsi="Times New Roman" w:cs="Times New Roman"/>
          <w:sz w:val="26"/>
          <w:szCs w:val="26"/>
          <w:lang w:eastAsia="ru-RU"/>
        </w:rPr>
        <w:t>и</w:t>
      </w:r>
      <w:r w:rsidR="00AC26A4" w:rsidRPr="00057528">
        <w:rPr>
          <w:rFonts w:ascii="Times New Roman" w:eastAsia="Times New Roman" w:hAnsi="Times New Roman" w:cs="Times New Roman"/>
          <w:sz w:val="26"/>
          <w:szCs w:val="26"/>
          <w:lang w:eastAsia="ru-RU"/>
        </w:rPr>
        <w:t>нвестор. Подрядчик</w:t>
      </w:r>
      <w:r w:rsidR="005F0FB4" w:rsidRPr="00057528">
        <w:rPr>
          <w:rFonts w:ascii="Times New Roman" w:eastAsia="Times New Roman" w:hAnsi="Times New Roman" w:cs="Times New Roman"/>
          <w:sz w:val="26"/>
          <w:szCs w:val="26"/>
          <w:lang w:eastAsia="ru-RU"/>
        </w:rPr>
        <w:t xml:space="preserve"> (инвестор)</w:t>
      </w:r>
      <w:r w:rsidR="00AC26A4" w:rsidRPr="00057528">
        <w:rPr>
          <w:rFonts w:ascii="Times New Roman" w:eastAsia="Times New Roman" w:hAnsi="Times New Roman" w:cs="Times New Roman"/>
          <w:sz w:val="26"/>
          <w:szCs w:val="26"/>
          <w:lang w:eastAsia="ru-RU"/>
        </w:rPr>
        <w:t xml:space="preserve">, организует и координирует работы по строительству объекта капитального строительства, обеспечивает соблюдение требований проектной документации, технических регламентов, техники безопасности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в процессе строительных работ, несет ответственность за качество выполненных работ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и их соответствие требованиям проектной документации. </w:t>
      </w:r>
      <w:r w:rsidR="005F0FB4" w:rsidRPr="00057528">
        <w:rPr>
          <w:rFonts w:ascii="Times New Roman" w:eastAsia="Times New Roman" w:hAnsi="Times New Roman" w:cs="Times New Roman"/>
          <w:sz w:val="26"/>
          <w:szCs w:val="26"/>
          <w:lang w:eastAsia="ru-RU"/>
        </w:rPr>
        <w:t>Подрядчик (инвестор)</w:t>
      </w:r>
      <w:r w:rsidR="00AC26A4" w:rsidRPr="00057528">
        <w:rPr>
          <w:rFonts w:ascii="Times New Roman" w:eastAsia="Times New Roman" w:hAnsi="Times New Roman" w:cs="Times New Roman"/>
          <w:sz w:val="26"/>
          <w:szCs w:val="26"/>
          <w:lang w:eastAsia="ru-RU"/>
        </w:rPr>
        <w:t xml:space="preserve"> вправе выполнять определенные виды работ по строительству (</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xml:space="preserve"> объекта капитального строительства самостоятельно и (или) с привлечением других соответствующих этим требованиям лиц (</w:t>
      </w:r>
      <w:r w:rsidR="005F0FB4" w:rsidRPr="00057528">
        <w:rPr>
          <w:rFonts w:ascii="Times New Roman" w:eastAsia="Times New Roman" w:hAnsi="Times New Roman" w:cs="Times New Roman"/>
          <w:sz w:val="26"/>
          <w:szCs w:val="26"/>
          <w:lang w:eastAsia="ru-RU"/>
        </w:rPr>
        <w:t>субподрядчиков</w:t>
      </w:r>
      <w:r w:rsidR="00AC26A4" w:rsidRPr="00057528">
        <w:rPr>
          <w:rFonts w:ascii="Times New Roman" w:eastAsia="Times New Roman" w:hAnsi="Times New Roman" w:cs="Times New Roman"/>
          <w:sz w:val="26"/>
          <w:szCs w:val="26"/>
          <w:lang w:eastAsia="ru-RU"/>
        </w:rPr>
        <w:t xml:space="preserve">, </w:t>
      </w:r>
      <w:r w:rsidR="005F0FB4" w:rsidRPr="00057528">
        <w:rPr>
          <w:rFonts w:ascii="Times New Roman" w:eastAsia="Times New Roman" w:hAnsi="Times New Roman" w:cs="Times New Roman"/>
          <w:sz w:val="26"/>
          <w:szCs w:val="26"/>
          <w:lang w:eastAsia="ru-RU"/>
        </w:rPr>
        <w:t>соисполнителей</w:t>
      </w:r>
      <w:r w:rsidR="00AC26A4" w:rsidRPr="00057528">
        <w:rPr>
          <w:rFonts w:ascii="Times New Roman" w:eastAsia="Times New Roman" w:hAnsi="Times New Roman" w:cs="Times New Roman"/>
          <w:sz w:val="26"/>
          <w:szCs w:val="26"/>
          <w:lang w:eastAsia="ru-RU"/>
        </w:rPr>
        <w:t>).</w:t>
      </w:r>
    </w:p>
    <w:p w:rsidR="00AC26A4" w:rsidRPr="00057528" w:rsidRDefault="00AB2934" w:rsidP="00632F5D">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5.3</w:t>
      </w:r>
      <w:r w:rsidR="00632F5D" w:rsidRPr="00057528">
        <w:rPr>
          <w:rFonts w:ascii="Times New Roman" w:eastAsia="Times New Roman" w:hAnsi="Times New Roman" w:cs="Times New Roman"/>
          <w:sz w:val="26"/>
          <w:szCs w:val="26"/>
          <w:lang w:eastAsia="ru-RU"/>
        </w:rPr>
        <w:t xml:space="preserve">.2 </w:t>
      </w:r>
      <w:r w:rsidR="00AC26A4" w:rsidRPr="00057528">
        <w:rPr>
          <w:rFonts w:ascii="Times New Roman" w:eastAsia="Times New Roman" w:hAnsi="Times New Roman" w:cs="Times New Roman"/>
          <w:sz w:val="26"/>
          <w:szCs w:val="26"/>
          <w:lang w:eastAsia="ru-RU"/>
        </w:rPr>
        <w:t>Виды работ по строительству</w:t>
      </w:r>
      <w:r w:rsidR="00AC26A4" w:rsidRPr="00057528">
        <w:rPr>
          <w:rFonts w:ascii="Times New Roman" w:hAnsi="Times New Roman" w:cs="Times New Roman"/>
          <w:sz w:val="26"/>
          <w:szCs w:val="26"/>
        </w:rPr>
        <w:t xml:space="preserve"> (реконструкции)</w:t>
      </w:r>
      <w:r w:rsidR="00AC26A4" w:rsidRPr="00057528">
        <w:rPr>
          <w:rFonts w:ascii="Times New Roman" w:eastAsia="Times New Roman" w:hAnsi="Times New Roman" w:cs="Times New Roman"/>
          <w:sz w:val="26"/>
          <w:szCs w:val="26"/>
          <w:lang w:eastAsia="ru-RU"/>
        </w:rPr>
        <w:t xml:space="preserve">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AC26A4" w:rsidRPr="00057528" w:rsidRDefault="00AB293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00632F5D" w:rsidRPr="00057528">
        <w:rPr>
          <w:rFonts w:ascii="Times New Roman" w:eastAsia="Times New Roman" w:hAnsi="Times New Roman" w:cs="Times New Roman"/>
          <w:sz w:val="26"/>
          <w:szCs w:val="26"/>
          <w:lang w:eastAsia="ru-RU"/>
        </w:rPr>
        <w:t>3</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5E20E7"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 xml:space="preserve">В случае, если в соответствии с </w:t>
      </w:r>
      <w:r w:rsidR="00AC26A4" w:rsidRPr="00057528">
        <w:rPr>
          <w:rFonts w:ascii="Times New Roman" w:hAnsi="Times New Roman" w:cs="Times New Roman"/>
          <w:sz w:val="26"/>
          <w:szCs w:val="26"/>
        </w:rPr>
        <w:t xml:space="preserve">Градостроительным кодексом Российской Федерации </w:t>
      </w:r>
      <w:r w:rsidR="00AC26A4" w:rsidRPr="00057528">
        <w:rPr>
          <w:rFonts w:ascii="Times New Roman" w:eastAsia="Times New Roman" w:hAnsi="Times New Roman" w:cs="Times New Roman"/>
          <w:sz w:val="26"/>
          <w:szCs w:val="26"/>
          <w:lang w:eastAsia="ru-RU"/>
        </w:rPr>
        <w:t>при осуществлении строительства (</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xml:space="preserve">) предусмотрен государственный строительный надзор, </w:t>
      </w:r>
      <w:r w:rsidR="0032184E" w:rsidRPr="00057528">
        <w:rPr>
          <w:rFonts w:ascii="Times New Roman" w:eastAsia="Times New Roman" w:hAnsi="Times New Roman" w:cs="Times New Roman"/>
          <w:sz w:val="26"/>
          <w:szCs w:val="26"/>
          <w:lang w:eastAsia="ru-RU"/>
        </w:rPr>
        <w:t xml:space="preserve">заказчик </w:t>
      </w:r>
      <w:r w:rsidR="00AC26A4" w:rsidRPr="00057528">
        <w:rPr>
          <w:rFonts w:ascii="Times New Roman" w:eastAsia="Times New Roman" w:hAnsi="Times New Roman" w:cs="Times New Roman"/>
          <w:sz w:val="26"/>
          <w:szCs w:val="26"/>
          <w:lang w:eastAsia="ru-RU"/>
        </w:rPr>
        <w:t xml:space="preserve">заблаговременно, но не позднее чем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за 7 рабочих дней до начала строительства, должен направить в уполномоченный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на осуществление государственного строительного надзора орган исполнительной власти субъекта Российской Федерации (</w:t>
      </w:r>
      <w:r w:rsidR="00AC26A4" w:rsidRPr="00057528">
        <w:rPr>
          <w:rFonts w:ascii="Times New Roman" w:hAnsi="Times New Roman" w:cs="Times New Roman"/>
          <w:sz w:val="26"/>
          <w:szCs w:val="26"/>
        </w:rPr>
        <w:t>Сургутский отдел инспектирования Службы жилищного и строительного надзора Ханты-Мансийского автономного округа-Югры (Жилстройнадзор Югры))</w:t>
      </w:r>
      <w:r w:rsidR="00AC26A4" w:rsidRPr="00057528">
        <w:rPr>
          <w:rFonts w:ascii="Times New Roman" w:eastAsia="Times New Roman" w:hAnsi="Times New Roman" w:cs="Times New Roman"/>
          <w:sz w:val="26"/>
          <w:szCs w:val="26"/>
          <w:lang w:eastAsia="ru-RU"/>
        </w:rPr>
        <w:t>, извещение о начале таких работ. П</w:t>
      </w:r>
      <w:r w:rsidR="00AC26A4" w:rsidRPr="00057528">
        <w:rPr>
          <w:rFonts w:ascii="Times New Roman" w:hAnsi="Times New Roman" w:cs="Times New Roman"/>
          <w:sz w:val="26"/>
          <w:szCs w:val="26"/>
        </w:rPr>
        <w:t xml:space="preserve">о истечении указанного срока </w:t>
      </w:r>
      <w:r w:rsidR="0032184E" w:rsidRPr="00057528">
        <w:rPr>
          <w:rFonts w:ascii="Times New Roman" w:hAnsi="Times New Roman" w:cs="Times New Roman"/>
          <w:sz w:val="26"/>
          <w:szCs w:val="26"/>
        </w:rPr>
        <w:t xml:space="preserve">подрядчик </w:t>
      </w:r>
      <w:r w:rsidR="00AC26A4" w:rsidRPr="00057528">
        <w:rPr>
          <w:rFonts w:ascii="Times New Roman" w:hAnsi="Times New Roman" w:cs="Times New Roman"/>
          <w:sz w:val="26"/>
          <w:szCs w:val="26"/>
        </w:rPr>
        <w:t xml:space="preserve">вправе приступить к началу строительства </w:t>
      </w:r>
      <w:r w:rsidR="00AC26A4" w:rsidRPr="00057528">
        <w:rPr>
          <w:rFonts w:ascii="Times New Roman" w:eastAsia="Times New Roman" w:hAnsi="Times New Roman" w:cs="Times New Roman"/>
          <w:sz w:val="26"/>
          <w:szCs w:val="26"/>
          <w:lang w:eastAsia="ru-RU"/>
        </w:rPr>
        <w:t>(</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xml:space="preserve">) </w:t>
      </w:r>
      <w:r w:rsidR="00AC26A4" w:rsidRPr="00057528">
        <w:rPr>
          <w:rFonts w:ascii="Times New Roman" w:hAnsi="Times New Roman" w:cs="Times New Roman"/>
          <w:sz w:val="26"/>
          <w:szCs w:val="26"/>
        </w:rPr>
        <w:t>объекта.</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К извещению прилагаются следующие документы:</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1. копия разрешения на строительство;</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3. копия документа о вынесении на местность линий отступа от красных линий</w:t>
      </w:r>
      <w:r w:rsidR="00202A21" w:rsidRPr="00057528">
        <w:rPr>
          <w:rFonts w:ascii="Times New Roman" w:eastAsia="Times New Roman" w:hAnsi="Times New Roman" w:cs="Times New Roman"/>
          <w:sz w:val="26"/>
          <w:szCs w:val="26"/>
          <w:lang w:eastAsia="ru-RU"/>
        </w:rPr>
        <w:t xml:space="preserve">, согласованного </w:t>
      </w:r>
      <w:r w:rsidR="00202A21" w:rsidRPr="00057528">
        <w:rPr>
          <w:rFonts w:ascii="Times New Roman" w:hAnsi="Times New Roman" w:cs="Times New Roman"/>
          <w:sz w:val="26"/>
          <w:szCs w:val="26"/>
        </w:rPr>
        <w:t>департаментом архитектуры и градостроительства Администрации</w:t>
      </w:r>
      <w:r w:rsidRPr="00057528">
        <w:rPr>
          <w:rFonts w:ascii="Times New Roman" w:eastAsia="Times New Roman" w:hAnsi="Times New Roman" w:cs="Times New Roman"/>
          <w:sz w:val="26"/>
          <w:szCs w:val="26"/>
          <w:lang w:eastAsia="ru-RU"/>
        </w:rPr>
        <w:t>;</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4. общий и специальные журналы, в которых ведется учет выполнения работ;</w:t>
      </w:r>
    </w:p>
    <w:p w:rsidR="00AC26A4" w:rsidRPr="00057528" w:rsidRDefault="00AC26A4" w:rsidP="004334B3">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w:t>
      </w:r>
    </w:p>
    <w:p w:rsidR="00AC26A4" w:rsidRPr="00057528" w:rsidRDefault="00AB2934" w:rsidP="00D256C1">
      <w:pPr>
        <w:spacing w:after="0" w:line="240" w:lineRule="auto"/>
        <w:ind w:firstLine="567"/>
        <w:jc w:val="both"/>
        <w:rPr>
          <w:rFonts w:ascii="Times New Roman" w:hAnsi="Times New Roman" w:cs="Times New Roman"/>
          <w:sz w:val="26"/>
          <w:szCs w:val="26"/>
        </w:rPr>
      </w:pPr>
      <w:r w:rsidRPr="00057528">
        <w:rPr>
          <w:rFonts w:ascii="Times New Roman" w:eastAsia="Times New Roman" w:hAnsi="Times New Roman" w:cs="Times New Roman"/>
          <w:sz w:val="26"/>
          <w:szCs w:val="26"/>
          <w:lang w:eastAsia="ru-RU"/>
        </w:rPr>
        <w:lastRenderedPageBreak/>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632F5D" w:rsidRPr="00057528">
        <w:rPr>
          <w:rFonts w:ascii="Times New Roman" w:eastAsia="Times New Roman" w:hAnsi="Times New Roman" w:cs="Times New Roman"/>
          <w:sz w:val="26"/>
          <w:szCs w:val="26"/>
          <w:lang w:eastAsia="ru-RU"/>
        </w:rPr>
        <w:t>4</w:t>
      </w:r>
      <w:r w:rsidR="004C1B0A"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 xml:space="preserve">При осуществлении строительства объекта капитального строительства </w:t>
      </w:r>
      <w:r w:rsidR="0032184E" w:rsidRPr="00057528">
        <w:rPr>
          <w:rFonts w:ascii="Times New Roman" w:hAnsi="Times New Roman" w:cs="Times New Roman"/>
          <w:sz w:val="26"/>
          <w:szCs w:val="26"/>
        </w:rPr>
        <w:t xml:space="preserve">заказчик </w:t>
      </w:r>
      <w:r w:rsidR="00AC26A4" w:rsidRPr="00057528">
        <w:rPr>
          <w:rFonts w:ascii="Times New Roman" w:hAnsi="Times New Roman" w:cs="Times New Roman"/>
          <w:sz w:val="26"/>
          <w:szCs w:val="26"/>
        </w:rPr>
        <w:t>перед</w:t>
      </w:r>
      <w:r w:rsidR="00632F5D" w:rsidRPr="00057528">
        <w:rPr>
          <w:rFonts w:ascii="Times New Roman" w:hAnsi="Times New Roman" w:cs="Times New Roman"/>
          <w:sz w:val="26"/>
          <w:szCs w:val="26"/>
        </w:rPr>
        <w:t>ает</w:t>
      </w:r>
      <w:r w:rsidR="00AC26A4" w:rsidRPr="00057528">
        <w:rPr>
          <w:rFonts w:ascii="Times New Roman" w:hAnsi="Times New Roman" w:cs="Times New Roman"/>
          <w:sz w:val="26"/>
          <w:szCs w:val="26"/>
        </w:rPr>
        <w:t xml:space="preserve"> подрядчику </w:t>
      </w:r>
      <w:r w:rsidR="00632F5D" w:rsidRPr="00057528">
        <w:rPr>
          <w:rFonts w:ascii="Times New Roman" w:hAnsi="Times New Roman" w:cs="Times New Roman"/>
          <w:sz w:val="26"/>
          <w:szCs w:val="26"/>
        </w:rPr>
        <w:t>документацию, предусмотренную</w:t>
      </w:r>
      <w:r w:rsidR="00AC26A4" w:rsidRPr="00057528">
        <w:rPr>
          <w:rFonts w:ascii="Times New Roman" w:hAnsi="Times New Roman" w:cs="Times New Roman"/>
          <w:sz w:val="26"/>
          <w:szCs w:val="26"/>
        </w:rPr>
        <w:t xml:space="preserve"> муниципальным контрактом, договором</w:t>
      </w:r>
      <w:r w:rsidR="00632F5D" w:rsidRPr="00057528">
        <w:rPr>
          <w:rFonts w:ascii="Times New Roman" w:hAnsi="Times New Roman" w:cs="Times New Roman"/>
          <w:sz w:val="26"/>
          <w:szCs w:val="26"/>
        </w:rPr>
        <w:t xml:space="preserve"> и передает</w:t>
      </w:r>
      <w:r w:rsidR="00635085" w:rsidRPr="00057528">
        <w:rPr>
          <w:rFonts w:ascii="Times New Roman" w:hAnsi="Times New Roman" w:cs="Times New Roman"/>
          <w:sz w:val="26"/>
          <w:szCs w:val="26"/>
        </w:rPr>
        <w:t xml:space="preserve"> </w:t>
      </w:r>
      <w:r w:rsidR="0032184E" w:rsidRPr="00057528">
        <w:rPr>
          <w:rFonts w:ascii="Times New Roman" w:hAnsi="Times New Roman" w:cs="Times New Roman"/>
          <w:sz w:val="26"/>
          <w:szCs w:val="26"/>
        </w:rPr>
        <w:t xml:space="preserve">подрядчику </w:t>
      </w:r>
      <w:r w:rsidR="00AC26A4" w:rsidRPr="00057528">
        <w:rPr>
          <w:rFonts w:ascii="Times New Roman" w:hAnsi="Times New Roman" w:cs="Times New Roman"/>
          <w:sz w:val="26"/>
          <w:szCs w:val="26"/>
        </w:rPr>
        <w:t>по двустороннему акту  приема - передачи строительную площадку для выполнения работ.</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632F5D"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 </w:t>
      </w:r>
      <w:r w:rsidR="0032184E" w:rsidRPr="00057528">
        <w:rPr>
          <w:rFonts w:ascii="Times New Roman" w:eastAsia="Times New Roman" w:hAnsi="Times New Roman" w:cs="Times New Roman"/>
          <w:sz w:val="26"/>
          <w:szCs w:val="26"/>
          <w:lang w:eastAsia="ru-RU"/>
        </w:rPr>
        <w:t>Подрядчик</w:t>
      </w:r>
      <w:r w:rsidR="00632F5D" w:rsidRPr="00057528">
        <w:rPr>
          <w:rFonts w:ascii="Times New Roman" w:eastAsia="Times New Roman" w:hAnsi="Times New Roman" w:cs="Times New Roman"/>
          <w:sz w:val="26"/>
          <w:szCs w:val="26"/>
          <w:lang w:eastAsia="ru-RU"/>
        </w:rPr>
        <w:t xml:space="preserve"> (</w:t>
      </w:r>
      <w:r w:rsidR="0032184E" w:rsidRPr="00057528">
        <w:rPr>
          <w:rFonts w:ascii="Times New Roman" w:eastAsia="Times New Roman" w:hAnsi="Times New Roman" w:cs="Times New Roman"/>
          <w:sz w:val="26"/>
          <w:szCs w:val="26"/>
          <w:lang w:eastAsia="ru-RU"/>
        </w:rPr>
        <w:t>инвестор</w:t>
      </w:r>
      <w:r w:rsidR="00632F5D" w:rsidRPr="00057528">
        <w:rPr>
          <w:rFonts w:ascii="Times New Roman" w:eastAsia="Times New Roman" w:hAnsi="Times New Roman" w:cs="Times New Roman"/>
          <w:sz w:val="26"/>
          <w:szCs w:val="26"/>
          <w:lang w:eastAsia="ru-RU"/>
        </w:rPr>
        <w:t>)</w:t>
      </w:r>
      <w:r w:rsidR="00AC26A4" w:rsidRPr="00057528">
        <w:rPr>
          <w:rFonts w:ascii="Times New Roman" w:eastAsia="Times New Roman" w:hAnsi="Times New Roman" w:cs="Times New Roman"/>
          <w:sz w:val="26"/>
          <w:szCs w:val="26"/>
          <w:lang w:eastAsia="ru-RU"/>
        </w:rPr>
        <w:t xml:space="preserve"> обязан осуществлять строительство (</w:t>
      </w:r>
      <w:r w:rsidR="00AC26A4" w:rsidRPr="00057528">
        <w:rPr>
          <w:rFonts w:ascii="Times New Roman" w:hAnsi="Times New Roman" w:cs="Times New Roman"/>
          <w:sz w:val="26"/>
          <w:szCs w:val="26"/>
        </w:rPr>
        <w:t>реконструкцию</w:t>
      </w:r>
      <w:r w:rsidR="00AC26A4" w:rsidRPr="00057528">
        <w:rPr>
          <w:rFonts w:ascii="Times New Roman" w:eastAsia="Times New Roman" w:hAnsi="Times New Roman" w:cs="Times New Roman"/>
          <w:sz w:val="26"/>
          <w:szCs w:val="26"/>
          <w:lang w:eastAsia="ru-RU"/>
        </w:rPr>
        <w:t xml:space="preserve">) объекта капитального строительства в соответствии с заданием </w:t>
      </w:r>
      <w:r w:rsidR="006A6CAD" w:rsidRPr="00057528">
        <w:rPr>
          <w:rFonts w:ascii="Times New Roman" w:eastAsia="Times New Roman" w:hAnsi="Times New Roman" w:cs="Times New Roman"/>
          <w:sz w:val="26"/>
          <w:szCs w:val="26"/>
          <w:lang w:eastAsia="ru-RU"/>
        </w:rPr>
        <w:t>заказчика</w:t>
      </w:r>
      <w:r w:rsidR="00AC26A4" w:rsidRPr="00057528">
        <w:rPr>
          <w:rFonts w:ascii="Times New Roman" w:eastAsia="Times New Roman" w:hAnsi="Times New Roman" w:cs="Times New Roman"/>
          <w:sz w:val="26"/>
          <w:szCs w:val="26"/>
          <w:lang w:eastAsia="ru-RU"/>
        </w:rPr>
        <w:t xml:space="preserve">,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roofErr w:type="gramStart"/>
      <w:r w:rsidR="00AC26A4" w:rsidRPr="00057528">
        <w:rPr>
          <w:rFonts w:ascii="Times New Roman" w:eastAsia="Times New Roman" w:hAnsi="Times New Roman" w:cs="Times New Roman"/>
          <w:sz w:val="26"/>
          <w:szCs w:val="26"/>
          <w:lang w:eastAsia="ru-RU"/>
        </w:rPr>
        <w:t>Подрядчик также обязан обеспечивать доступ на территорию, на которой осуществляются строительство (</w:t>
      </w:r>
      <w:r w:rsidR="00AC26A4" w:rsidRPr="00057528">
        <w:rPr>
          <w:rFonts w:ascii="Times New Roman" w:hAnsi="Times New Roman" w:cs="Times New Roman"/>
          <w:sz w:val="26"/>
          <w:szCs w:val="26"/>
        </w:rPr>
        <w:t>реконструкция</w:t>
      </w:r>
      <w:r w:rsidR="00AC26A4" w:rsidRPr="00057528">
        <w:rPr>
          <w:rFonts w:ascii="Times New Roman" w:eastAsia="Times New Roman" w:hAnsi="Times New Roman" w:cs="Times New Roman"/>
          <w:sz w:val="26"/>
          <w:szCs w:val="26"/>
          <w:lang w:eastAsia="ru-RU"/>
        </w:rPr>
        <w:t xml:space="preserve">)  объекта капитального строительства, представителей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w:t>
      </w:r>
      <w:r w:rsidR="006A6CAD" w:rsidRPr="00057528">
        <w:rPr>
          <w:rFonts w:ascii="Times New Roman" w:eastAsia="Times New Roman" w:hAnsi="Times New Roman" w:cs="Times New Roman"/>
          <w:sz w:val="26"/>
          <w:szCs w:val="26"/>
          <w:lang w:eastAsia="ru-RU"/>
        </w:rPr>
        <w:t>заказчика</w:t>
      </w:r>
      <w:r w:rsidR="00AC26A4" w:rsidRPr="00057528">
        <w:rPr>
          <w:rFonts w:ascii="Times New Roman" w:eastAsia="Times New Roman" w:hAnsi="Times New Roman" w:cs="Times New Roman"/>
          <w:sz w:val="26"/>
          <w:szCs w:val="26"/>
          <w:lang w:eastAsia="ru-RU"/>
        </w:rPr>
        <w:t>,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w:t>
      </w:r>
      <w:r w:rsidR="009F0611">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об</w:t>
      </w:r>
      <w:proofErr w:type="gramEnd"/>
      <w:r w:rsidR="00635085" w:rsidRPr="00057528">
        <w:rPr>
          <w:rFonts w:ascii="Times New Roman" w:eastAsia="Times New Roman" w:hAnsi="Times New Roman" w:cs="Times New Roman"/>
          <w:sz w:val="26"/>
          <w:szCs w:val="26"/>
          <w:lang w:eastAsia="ru-RU"/>
        </w:rPr>
        <w:t xml:space="preserve"> </w:t>
      </w:r>
      <w:proofErr w:type="gramStart"/>
      <w:r w:rsidR="00AC26A4" w:rsidRPr="00057528">
        <w:rPr>
          <w:rFonts w:ascii="Times New Roman" w:eastAsia="Times New Roman" w:hAnsi="Times New Roman" w:cs="Times New Roman"/>
          <w:sz w:val="26"/>
          <w:szCs w:val="26"/>
          <w:lang w:eastAsia="ru-RU"/>
        </w:rPr>
        <w:t>устранении</w:t>
      </w:r>
      <w:proofErr w:type="gramEnd"/>
      <w:r w:rsidR="00AC26A4" w:rsidRPr="00057528">
        <w:rPr>
          <w:rFonts w:ascii="Times New Roman" w:eastAsia="Times New Roman" w:hAnsi="Times New Roman" w:cs="Times New Roman"/>
          <w:sz w:val="26"/>
          <w:szCs w:val="26"/>
          <w:lang w:eastAsia="ru-RU"/>
        </w:rPr>
        <w:t xml:space="preserve"> выявленных недостатков, обеспечивать контроль за качеством применяемых строительных материалов.</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632F5D" w:rsidRPr="00057528">
        <w:rPr>
          <w:rFonts w:ascii="Times New Roman" w:eastAsia="Times New Roman" w:hAnsi="Times New Roman" w:cs="Times New Roman"/>
          <w:sz w:val="26"/>
          <w:szCs w:val="26"/>
          <w:lang w:eastAsia="ru-RU"/>
        </w:rPr>
        <w:t>6</w:t>
      </w:r>
      <w:r w:rsidR="004C1B0A"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 xml:space="preserve">Строительный контроль проводится </w:t>
      </w:r>
      <w:r w:rsidR="0032184E" w:rsidRPr="00057528">
        <w:rPr>
          <w:rFonts w:ascii="Times New Roman" w:eastAsia="Times New Roman" w:hAnsi="Times New Roman" w:cs="Times New Roman"/>
          <w:sz w:val="26"/>
          <w:szCs w:val="26"/>
          <w:lang w:eastAsia="ru-RU"/>
        </w:rPr>
        <w:t xml:space="preserve">заказчиком </w:t>
      </w:r>
      <w:r w:rsidR="00AC26A4" w:rsidRPr="00057528">
        <w:rPr>
          <w:rFonts w:ascii="Times New Roman" w:eastAsia="Times New Roman" w:hAnsi="Times New Roman" w:cs="Times New Roman"/>
          <w:sz w:val="26"/>
          <w:szCs w:val="26"/>
          <w:lang w:eastAsia="ru-RU"/>
        </w:rPr>
        <w:t xml:space="preserve">(техническим заказчиком)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в процессе строительства (</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объекта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5.3</w:t>
      </w:r>
      <w:r w:rsidR="00632F5D" w:rsidRPr="00057528">
        <w:rPr>
          <w:rFonts w:ascii="Times New Roman" w:eastAsia="Times New Roman" w:hAnsi="Times New Roman" w:cs="Times New Roman"/>
          <w:sz w:val="26"/>
          <w:szCs w:val="26"/>
          <w:lang w:eastAsia="ru-RU"/>
        </w:rPr>
        <w:t>.7</w:t>
      </w:r>
      <w:r w:rsidR="004C1B0A" w:rsidRPr="00057528">
        <w:rPr>
          <w:rFonts w:ascii="Times New Roman" w:eastAsia="Times New Roman" w:hAnsi="Times New Roman" w:cs="Times New Roman"/>
          <w:sz w:val="26"/>
          <w:szCs w:val="26"/>
          <w:lang w:eastAsia="ru-RU"/>
        </w:rPr>
        <w:t xml:space="preserve">. </w:t>
      </w:r>
      <w:r w:rsidR="0032184E" w:rsidRPr="00057528">
        <w:rPr>
          <w:rFonts w:ascii="Times New Roman" w:eastAsia="Times New Roman" w:hAnsi="Times New Roman" w:cs="Times New Roman"/>
          <w:sz w:val="26"/>
          <w:szCs w:val="26"/>
          <w:lang w:eastAsia="ru-RU"/>
        </w:rPr>
        <w:t>Подрядчик (инвестор)</w:t>
      </w:r>
      <w:r w:rsidR="00AC26A4" w:rsidRPr="00057528">
        <w:rPr>
          <w:rFonts w:ascii="Times New Roman" w:eastAsia="Times New Roman" w:hAnsi="Times New Roman" w:cs="Times New Roman"/>
          <w:sz w:val="26"/>
          <w:szCs w:val="26"/>
          <w:lang w:eastAsia="ru-RU"/>
        </w:rPr>
        <w:t xml:space="preserve"> обязан извещать орган государственного строительного надзора (</w:t>
      </w:r>
      <w:r w:rsidR="00AC26A4" w:rsidRPr="00057528">
        <w:rPr>
          <w:rFonts w:ascii="Times New Roman" w:hAnsi="Times New Roman" w:cs="Times New Roman"/>
          <w:sz w:val="26"/>
          <w:szCs w:val="26"/>
        </w:rPr>
        <w:t>Жилстройнадзор Югры)</w:t>
      </w:r>
      <w:r w:rsidR="00AC26A4" w:rsidRPr="00057528">
        <w:rPr>
          <w:rFonts w:ascii="Times New Roman" w:eastAsia="Times New Roman" w:hAnsi="Times New Roman" w:cs="Times New Roman"/>
          <w:sz w:val="26"/>
          <w:szCs w:val="26"/>
          <w:lang w:eastAsia="ru-RU"/>
        </w:rPr>
        <w:t xml:space="preserve"> о каждом случае возникновения аварийных ситуаций на объекте капитального строительства (</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.3.</w:t>
      </w:r>
      <w:r w:rsidRPr="00057528">
        <w:rPr>
          <w:rFonts w:ascii="Times New Roman" w:eastAsia="Times New Roman" w:hAnsi="Times New Roman" w:cs="Times New Roman"/>
          <w:sz w:val="26"/>
          <w:szCs w:val="26"/>
          <w:lang w:eastAsia="ru-RU"/>
        </w:rPr>
        <w:t>8.</w:t>
      </w:r>
      <w:r w:rsidR="00635085"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В процессе строительства (</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xml:space="preserve">) объекта капитального строительства </w:t>
      </w:r>
      <w:r w:rsidR="006A6CAD" w:rsidRPr="00057528">
        <w:rPr>
          <w:rFonts w:ascii="Times New Roman" w:eastAsia="Times New Roman" w:hAnsi="Times New Roman" w:cs="Times New Roman"/>
          <w:sz w:val="26"/>
          <w:szCs w:val="26"/>
          <w:lang w:eastAsia="ru-RU"/>
        </w:rPr>
        <w:t xml:space="preserve">заказчиком </w:t>
      </w:r>
      <w:r w:rsidR="00AC26A4" w:rsidRPr="00057528">
        <w:rPr>
          <w:rFonts w:ascii="Times New Roman" w:eastAsia="Times New Roman" w:hAnsi="Times New Roman" w:cs="Times New Roman"/>
          <w:sz w:val="26"/>
          <w:szCs w:val="26"/>
          <w:lang w:eastAsia="ru-RU"/>
        </w:rPr>
        <w:t xml:space="preserve">(техническим заказчиком) должен проводиться контроль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за выполнением работ, которые оказывают влияние на безопасность объекта капитального строительства и в соответствии с технологией строительства контроль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за выполнением которых не может быть проведен после выполнения других работ,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за соответствием указанных работ, конструкций и участков сетей требованиям технических регламентов и проектной документации.</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3.</w:t>
      </w:r>
      <w:r w:rsidRPr="00057528">
        <w:rPr>
          <w:rFonts w:ascii="Times New Roman" w:eastAsia="Times New Roman" w:hAnsi="Times New Roman" w:cs="Times New Roman"/>
          <w:sz w:val="26"/>
          <w:szCs w:val="26"/>
          <w:lang w:eastAsia="ru-RU"/>
        </w:rPr>
        <w:t>9</w:t>
      </w:r>
      <w:r w:rsidR="004C1B0A"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 xml:space="preserve">До проведения контроля за безопасностью строительных конструкций должен проводиться контроль за выполнением всех работ, которые оказывают влияние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на безопасность таких конструкций и в соответствии с технологией строительства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lastRenderedPageBreak/>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10</w:t>
      </w:r>
      <w:r w:rsidR="004C1B0A"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AC26A4" w:rsidRPr="00057528" w:rsidRDefault="00AB2934" w:rsidP="00AB2934">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11.</w:t>
      </w:r>
      <w:r w:rsidR="00635085"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 xml:space="preserve">При выявлении по результатам проведения контроля недостатков работ, конструкций, участков сетей инженерно-технического обеспечения </w:t>
      </w:r>
      <w:r w:rsidR="0032184E" w:rsidRPr="00057528">
        <w:rPr>
          <w:rFonts w:ascii="Times New Roman" w:eastAsia="Times New Roman" w:hAnsi="Times New Roman" w:cs="Times New Roman"/>
          <w:sz w:val="26"/>
          <w:szCs w:val="26"/>
          <w:lang w:eastAsia="ru-RU"/>
        </w:rPr>
        <w:t xml:space="preserve">заказчик </w:t>
      </w:r>
      <w:r w:rsidR="00AC26A4" w:rsidRPr="00057528">
        <w:rPr>
          <w:rFonts w:ascii="Times New Roman" w:eastAsia="Times New Roman" w:hAnsi="Times New Roman" w:cs="Times New Roman"/>
          <w:sz w:val="26"/>
          <w:szCs w:val="26"/>
          <w:lang w:eastAsia="ru-RU"/>
        </w:rPr>
        <w:t>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12</w:t>
      </w:r>
      <w:r w:rsidR="004C1B0A" w:rsidRPr="00057528">
        <w:rPr>
          <w:rFonts w:ascii="Times New Roman" w:eastAsia="Times New Roman" w:hAnsi="Times New Roman" w:cs="Times New Roman"/>
          <w:sz w:val="26"/>
          <w:szCs w:val="26"/>
          <w:lang w:eastAsia="ru-RU"/>
        </w:rPr>
        <w:t>.</w:t>
      </w:r>
      <w:r w:rsidR="00AC26A4" w:rsidRPr="00057528">
        <w:rPr>
          <w:rFonts w:ascii="Times New Roman" w:eastAsia="Times New Roman" w:hAnsi="Times New Roman" w:cs="Times New Roman"/>
          <w:sz w:val="26"/>
          <w:szCs w:val="26"/>
          <w:lang w:eastAsia="ru-RU"/>
        </w:rPr>
        <w:t xml:space="preserve"> Акты освидетельствования скрытых работ, конструкций, участков сетей инженерно-технического обеспечения составляются только после устранения выявленных недостатков.</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3</w:t>
      </w:r>
      <w:r w:rsidR="004C1B0A"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13</w:t>
      </w:r>
      <w:r w:rsidR="004C1B0A" w:rsidRPr="00057528">
        <w:rPr>
          <w:rFonts w:ascii="Times New Roman" w:eastAsia="Times New Roman" w:hAnsi="Times New Roman" w:cs="Times New Roman"/>
          <w:sz w:val="26"/>
          <w:szCs w:val="26"/>
          <w:lang w:eastAsia="ru-RU"/>
        </w:rPr>
        <w:t>.</w:t>
      </w:r>
      <w:r w:rsidR="00AC26A4" w:rsidRPr="00057528">
        <w:rPr>
          <w:rFonts w:ascii="Times New Roman" w:eastAsia="Times New Roman" w:hAnsi="Times New Roman" w:cs="Times New Roman"/>
          <w:sz w:val="26"/>
          <w:szCs w:val="26"/>
          <w:lang w:eastAsia="ru-RU"/>
        </w:rPr>
        <w:t xml:space="preserve"> Замечания </w:t>
      </w:r>
      <w:r w:rsidR="0032184E" w:rsidRPr="00057528">
        <w:rPr>
          <w:rFonts w:ascii="Times New Roman" w:eastAsia="Times New Roman" w:hAnsi="Times New Roman" w:cs="Times New Roman"/>
          <w:sz w:val="26"/>
          <w:szCs w:val="26"/>
          <w:lang w:eastAsia="ru-RU"/>
        </w:rPr>
        <w:t xml:space="preserve">заказчика </w:t>
      </w:r>
      <w:r w:rsidR="00AC26A4" w:rsidRPr="00057528">
        <w:rPr>
          <w:rFonts w:ascii="Times New Roman" w:eastAsia="Times New Roman" w:hAnsi="Times New Roman" w:cs="Times New Roman"/>
          <w:sz w:val="26"/>
          <w:szCs w:val="26"/>
          <w:lang w:eastAsia="ru-RU"/>
        </w:rPr>
        <w:t>оформляются в письменной форме, путем составления акта об устранении недостатков, который подписывается Заказчиком и Подрядчиком.</w:t>
      </w:r>
    </w:p>
    <w:p w:rsidR="00F700F9" w:rsidRPr="00057528" w:rsidRDefault="00AB2934" w:rsidP="00D256C1">
      <w:pPr>
        <w:spacing w:before="100" w:beforeAutospacing="1" w:after="0" w:line="240" w:lineRule="auto"/>
        <w:ind w:firstLine="567"/>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5.</w:t>
      </w:r>
      <w:r w:rsidR="00AC26A4" w:rsidRPr="00057528">
        <w:rPr>
          <w:rFonts w:ascii="Times New Roman" w:eastAsia="Times New Roman" w:hAnsi="Times New Roman" w:cs="Times New Roman"/>
          <w:b/>
          <w:bCs/>
          <w:sz w:val="26"/>
          <w:szCs w:val="26"/>
          <w:lang w:eastAsia="ru-RU"/>
        </w:rPr>
        <w:t xml:space="preserve">4. </w:t>
      </w:r>
      <w:r w:rsidR="00A0195F" w:rsidRPr="00057528">
        <w:rPr>
          <w:rFonts w:ascii="Times New Roman" w:eastAsia="Times New Roman" w:hAnsi="Times New Roman" w:cs="Times New Roman"/>
          <w:b/>
          <w:bCs/>
          <w:sz w:val="26"/>
          <w:szCs w:val="26"/>
          <w:lang w:eastAsia="ru-RU"/>
        </w:rPr>
        <w:t>П</w:t>
      </w:r>
      <w:r w:rsidR="00AC26A4" w:rsidRPr="00057528">
        <w:rPr>
          <w:rFonts w:ascii="Times New Roman" w:eastAsia="Times New Roman" w:hAnsi="Times New Roman" w:cs="Times New Roman"/>
          <w:b/>
          <w:bCs/>
          <w:sz w:val="26"/>
          <w:szCs w:val="26"/>
          <w:lang w:eastAsia="ru-RU"/>
        </w:rPr>
        <w:t>риемк</w:t>
      </w:r>
      <w:r w:rsidR="00A0195F" w:rsidRPr="00057528">
        <w:rPr>
          <w:rFonts w:ascii="Times New Roman" w:eastAsia="Times New Roman" w:hAnsi="Times New Roman" w:cs="Times New Roman"/>
          <w:b/>
          <w:bCs/>
          <w:sz w:val="26"/>
          <w:szCs w:val="26"/>
          <w:lang w:eastAsia="ru-RU"/>
        </w:rPr>
        <w:t>а</w:t>
      </w:r>
      <w:r w:rsidR="00AC26A4" w:rsidRPr="00057528">
        <w:rPr>
          <w:rFonts w:ascii="Times New Roman" w:eastAsia="Times New Roman" w:hAnsi="Times New Roman" w:cs="Times New Roman"/>
          <w:b/>
          <w:bCs/>
          <w:sz w:val="26"/>
          <w:szCs w:val="26"/>
          <w:lang w:eastAsia="ru-RU"/>
        </w:rPr>
        <w:t xml:space="preserve"> законченного строительством объекта</w:t>
      </w:r>
    </w:p>
    <w:p w:rsidR="00F700F9" w:rsidRPr="00057528" w:rsidRDefault="00F700F9" w:rsidP="00F700F9">
      <w:pPr>
        <w:spacing w:after="0" w:line="240" w:lineRule="auto"/>
        <w:ind w:firstLine="567"/>
        <w:jc w:val="center"/>
        <w:rPr>
          <w:rFonts w:ascii="Times New Roman" w:eastAsia="Times New Roman" w:hAnsi="Times New Roman" w:cs="Times New Roman"/>
          <w:b/>
          <w:bCs/>
          <w:sz w:val="26"/>
          <w:szCs w:val="26"/>
          <w:lang w:eastAsia="ru-RU"/>
        </w:rPr>
      </w:pP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4.1. </w:t>
      </w:r>
      <w:r w:rsidR="00AC26A4" w:rsidRPr="00057528">
        <w:rPr>
          <w:rFonts w:ascii="Times New Roman" w:eastAsia="Times New Roman" w:hAnsi="Times New Roman" w:cs="Times New Roman"/>
          <w:sz w:val="26"/>
          <w:szCs w:val="26"/>
          <w:lang w:eastAsia="ru-RU"/>
        </w:rPr>
        <w:t xml:space="preserve">По завершению работ </w:t>
      </w:r>
      <w:r w:rsidR="0032184E" w:rsidRPr="00057528">
        <w:rPr>
          <w:rFonts w:ascii="Times New Roman" w:eastAsia="Times New Roman" w:hAnsi="Times New Roman" w:cs="Times New Roman"/>
          <w:sz w:val="26"/>
          <w:szCs w:val="26"/>
          <w:lang w:eastAsia="ru-RU"/>
        </w:rPr>
        <w:t>подрядчик (инвестор)</w:t>
      </w:r>
      <w:r w:rsidR="00AC26A4" w:rsidRPr="00057528">
        <w:rPr>
          <w:rFonts w:ascii="Times New Roman" w:eastAsia="Times New Roman" w:hAnsi="Times New Roman" w:cs="Times New Roman"/>
          <w:sz w:val="26"/>
          <w:szCs w:val="26"/>
          <w:lang w:eastAsia="ru-RU"/>
        </w:rPr>
        <w:t xml:space="preserve"> за 30 </w:t>
      </w:r>
      <w:r w:rsidR="006A6CAD" w:rsidRPr="00057528">
        <w:rPr>
          <w:rFonts w:ascii="Times New Roman" w:eastAsia="Times New Roman" w:hAnsi="Times New Roman" w:cs="Times New Roman"/>
          <w:sz w:val="26"/>
          <w:szCs w:val="26"/>
          <w:lang w:eastAsia="ru-RU"/>
        </w:rPr>
        <w:t xml:space="preserve">календарных </w:t>
      </w:r>
      <w:r w:rsidR="00AC26A4" w:rsidRPr="00057528">
        <w:rPr>
          <w:rFonts w:ascii="Times New Roman" w:eastAsia="Times New Roman" w:hAnsi="Times New Roman" w:cs="Times New Roman"/>
          <w:sz w:val="26"/>
          <w:szCs w:val="26"/>
          <w:lang w:eastAsia="ru-RU"/>
        </w:rPr>
        <w:t xml:space="preserve">дней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 xml:space="preserve">до окончания строительства направляет в адрес </w:t>
      </w:r>
      <w:r w:rsidR="0032184E" w:rsidRPr="00057528">
        <w:rPr>
          <w:rFonts w:ascii="Times New Roman" w:eastAsia="Times New Roman" w:hAnsi="Times New Roman" w:cs="Times New Roman"/>
          <w:sz w:val="26"/>
          <w:szCs w:val="26"/>
          <w:lang w:eastAsia="ru-RU"/>
        </w:rPr>
        <w:t xml:space="preserve">заказчика </w:t>
      </w:r>
      <w:r w:rsidR="00AC26A4" w:rsidRPr="00057528">
        <w:rPr>
          <w:rFonts w:ascii="Times New Roman" w:eastAsia="Times New Roman" w:hAnsi="Times New Roman" w:cs="Times New Roman"/>
          <w:sz w:val="26"/>
          <w:szCs w:val="26"/>
          <w:lang w:eastAsia="ru-RU"/>
        </w:rPr>
        <w:t xml:space="preserve">письмо с уведомлением </w:t>
      </w:r>
      <w:r w:rsidR="00014E25" w:rsidRPr="00057528">
        <w:rPr>
          <w:rFonts w:ascii="Times New Roman" w:eastAsia="Times New Roman" w:hAnsi="Times New Roman" w:cs="Times New Roman"/>
          <w:sz w:val="26"/>
          <w:szCs w:val="26"/>
          <w:lang w:eastAsia="ru-RU"/>
        </w:rPr>
        <w:br/>
      </w:r>
      <w:r w:rsidR="00AC26A4" w:rsidRPr="00057528">
        <w:rPr>
          <w:rFonts w:ascii="Times New Roman" w:eastAsia="Times New Roman" w:hAnsi="Times New Roman" w:cs="Times New Roman"/>
          <w:sz w:val="26"/>
          <w:szCs w:val="26"/>
          <w:lang w:eastAsia="ru-RU"/>
        </w:rPr>
        <w:t>об окончании строительства.</w:t>
      </w:r>
    </w:p>
    <w:p w:rsidR="00AC26A4" w:rsidRPr="00057528" w:rsidRDefault="00AB2934" w:rsidP="00D256C1">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4C1B0A" w:rsidRPr="00057528">
        <w:rPr>
          <w:rFonts w:ascii="Times New Roman" w:hAnsi="Times New Roman" w:cs="Times New Roman"/>
          <w:sz w:val="26"/>
          <w:szCs w:val="26"/>
        </w:rPr>
        <w:t xml:space="preserve">4.2. </w:t>
      </w:r>
      <w:proofErr w:type="gramStart"/>
      <w:r w:rsidR="00AC26A4" w:rsidRPr="00057528">
        <w:rPr>
          <w:rFonts w:ascii="Times New Roman" w:hAnsi="Times New Roman" w:cs="Times New Roman"/>
          <w:sz w:val="26"/>
          <w:szCs w:val="26"/>
        </w:rPr>
        <w:t xml:space="preserve">До приема законченного строительством объекта </w:t>
      </w:r>
      <w:r w:rsidR="0032184E" w:rsidRPr="00057528">
        <w:rPr>
          <w:rFonts w:ascii="Times New Roman" w:hAnsi="Times New Roman" w:cs="Times New Roman"/>
          <w:sz w:val="26"/>
          <w:szCs w:val="26"/>
        </w:rPr>
        <w:t xml:space="preserve">подрядчик </w:t>
      </w:r>
      <w:r w:rsidR="0032184E" w:rsidRPr="00057528">
        <w:rPr>
          <w:rFonts w:ascii="Times New Roman" w:eastAsia="Times New Roman" w:hAnsi="Times New Roman" w:cs="Times New Roman"/>
          <w:sz w:val="26"/>
          <w:szCs w:val="26"/>
          <w:lang w:eastAsia="ru-RU"/>
        </w:rPr>
        <w:t xml:space="preserve">(застройщик-инвестор) </w:t>
      </w:r>
      <w:r w:rsidR="00AC26A4" w:rsidRPr="00057528">
        <w:rPr>
          <w:rFonts w:ascii="Times New Roman" w:hAnsi="Times New Roman" w:cs="Times New Roman"/>
          <w:sz w:val="26"/>
          <w:szCs w:val="26"/>
        </w:rPr>
        <w:t>обязан одновременно с извещением о готовности Объекта передать Заказчику исполнительную документацию на выполненные строительно-монтажные работы, соответствующую требованиям приказа Федеральной службы по экологическому, технологическому и атомному надзору от 26.12.2006 №</w:t>
      </w:r>
      <w:r w:rsidR="005E20E7" w:rsidRPr="00057528">
        <w:rPr>
          <w:rFonts w:ascii="Times New Roman" w:hAnsi="Times New Roman" w:cs="Times New Roman"/>
          <w:sz w:val="26"/>
          <w:szCs w:val="26"/>
        </w:rPr>
        <w:t xml:space="preserve"> </w:t>
      </w:r>
      <w:r w:rsidR="00AC26A4" w:rsidRPr="00057528">
        <w:rPr>
          <w:rFonts w:ascii="Times New Roman" w:hAnsi="Times New Roman" w:cs="Times New Roman"/>
          <w:sz w:val="26"/>
          <w:szCs w:val="26"/>
        </w:rPr>
        <w:t xml:space="preserve">1128 «Об утверждении </w:t>
      </w:r>
      <w:r w:rsidR="00014E25" w:rsidRPr="00057528">
        <w:rPr>
          <w:rFonts w:ascii="Times New Roman" w:hAnsi="Times New Roman" w:cs="Times New Roman"/>
          <w:sz w:val="26"/>
          <w:szCs w:val="26"/>
        </w:rPr>
        <w:br/>
      </w:r>
      <w:r w:rsidR="00AC26A4" w:rsidRPr="00057528">
        <w:rPr>
          <w:rFonts w:ascii="Times New Roman" w:hAnsi="Times New Roman" w:cs="Times New Roman"/>
          <w:sz w:val="26"/>
          <w:szCs w:val="26"/>
        </w:rPr>
        <w:t>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w:t>
      </w:r>
      <w:proofErr w:type="gramEnd"/>
      <w:r w:rsidR="00AC26A4" w:rsidRPr="00057528">
        <w:rPr>
          <w:rFonts w:ascii="Times New Roman" w:hAnsi="Times New Roman" w:cs="Times New Roman"/>
          <w:sz w:val="26"/>
          <w:szCs w:val="26"/>
        </w:rPr>
        <w:t>, предъявляемых к актам освидетельствования работ, конструкций, участков сетей инженерно</w:t>
      </w:r>
      <w:r w:rsidR="00635085" w:rsidRPr="00057528">
        <w:rPr>
          <w:rFonts w:ascii="Times New Roman" w:hAnsi="Times New Roman" w:cs="Times New Roman"/>
          <w:sz w:val="26"/>
          <w:szCs w:val="26"/>
        </w:rPr>
        <w:t xml:space="preserve"> </w:t>
      </w:r>
      <w:r w:rsidR="00AC26A4" w:rsidRPr="00057528">
        <w:rPr>
          <w:rFonts w:ascii="Times New Roman" w:hAnsi="Times New Roman" w:cs="Times New Roman"/>
          <w:sz w:val="26"/>
          <w:szCs w:val="26"/>
        </w:rPr>
        <w:t>– технического обеспечения (РД-11-02-2006)», документы предусмотренные условиями Контракта (</w:t>
      </w:r>
      <w:r w:rsidR="00AC26A4" w:rsidRPr="00057528">
        <w:rPr>
          <w:rFonts w:ascii="Times New Roman" w:eastAsia="Times New Roman" w:hAnsi="Times New Roman" w:cs="Times New Roman"/>
          <w:sz w:val="26"/>
          <w:szCs w:val="26"/>
          <w:lang w:eastAsia="ru-RU"/>
        </w:rPr>
        <w:t xml:space="preserve">технические паспорта на оборудование, акты приема-передачи </w:t>
      </w:r>
      <w:r w:rsidRPr="00057528">
        <w:rPr>
          <w:rFonts w:ascii="Times New Roman" w:eastAsia="Times New Roman" w:hAnsi="Times New Roman" w:cs="Times New Roman"/>
          <w:sz w:val="26"/>
          <w:szCs w:val="26"/>
          <w:lang w:eastAsia="ru-RU"/>
        </w:rPr>
        <w:t>отдельн</w:t>
      </w:r>
      <w:r w:rsidR="00AC26A4" w:rsidRPr="00057528">
        <w:rPr>
          <w:rFonts w:ascii="Times New Roman" w:eastAsia="Times New Roman" w:hAnsi="Times New Roman" w:cs="Times New Roman"/>
          <w:sz w:val="26"/>
          <w:szCs w:val="26"/>
          <w:lang w:eastAsia="ru-RU"/>
        </w:rPr>
        <w:t>ых видов работ, журналы контроля производства, авторского надзора)</w:t>
      </w:r>
      <w:r w:rsidRPr="00057528">
        <w:rPr>
          <w:rFonts w:ascii="Times New Roman" w:eastAsia="Times New Roman" w:hAnsi="Times New Roman" w:cs="Times New Roman"/>
          <w:sz w:val="26"/>
          <w:szCs w:val="26"/>
          <w:lang w:eastAsia="ru-RU"/>
        </w:rPr>
        <w:t>.</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4.3. </w:t>
      </w:r>
      <w:r w:rsidR="00AC26A4" w:rsidRPr="00057528">
        <w:rPr>
          <w:rFonts w:ascii="Times New Roman" w:eastAsia="Times New Roman" w:hAnsi="Times New Roman" w:cs="Times New Roman"/>
          <w:sz w:val="26"/>
          <w:szCs w:val="26"/>
          <w:lang w:eastAsia="ru-RU"/>
        </w:rPr>
        <w:t xml:space="preserve">Для приемки объекта создается комиссия в составе представителей </w:t>
      </w:r>
      <w:r w:rsidR="0032184E" w:rsidRPr="00057528">
        <w:rPr>
          <w:rFonts w:ascii="Times New Roman" w:eastAsia="Times New Roman" w:hAnsi="Times New Roman" w:cs="Times New Roman"/>
          <w:sz w:val="26"/>
          <w:szCs w:val="26"/>
          <w:lang w:eastAsia="ru-RU"/>
        </w:rPr>
        <w:t>заказчика</w:t>
      </w:r>
      <w:r w:rsidR="00AC26A4" w:rsidRPr="00057528">
        <w:rPr>
          <w:rFonts w:ascii="Times New Roman" w:eastAsia="Times New Roman" w:hAnsi="Times New Roman" w:cs="Times New Roman"/>
          <w:sz w:val="26"/>
          <w:szCs w:val="26"/>
          <w:lang w:eastAsia="ru-RU"/>
        </w:rPr>
        <w:t xml:space="preserve">, </w:t>
      </w:r>
      <w:r w:rsidR="0032184E" w:rsidRPr="00057528">
        <w:rPr>
          <w:rFonts w:ascii="Times New Roman" w:eastAsia="Times New Roman" w:hAnsi="Times New Roman" w:cs="Times New Roman"/>
          <w:sz w:val="26"/>
          <w:szCs w:val="26"/>
          <w:lang w:eastAsia="ru-RU"/>
        </w:rPr>
        <w:t>подрядчика (застройщик</w:t>
      </w:r>
      <w:r w:rsidR="006A6CAD" w:rsidRPr="00057528">
        <w:rPr>
          <w:rFonts w:ascii="Times New Roman" w:eastAsia="Times New Roman" w:hAnsi="Times New Roman" w:cs="Times New Roman"/>
          <w:sz w:val="26"/>
          <w:szCs w:val="26"/>
          <w:lang w:eastAsia="ru-RU"/>
        </w:rPr>
        <w:t>а</w:t>
      </w:r>
      <w:r w:rsidRPr="00057528">
        <w:rPr>
          <w:rFonts w:ascii="Times New Roman" w:eastAsia="Times New Roman" w:hAnsi="Times New Roman" w:cs="Times New Roman"/>
          <w:sz w:val="26"/>
          <w:szCs w:val="26"/>
          <w:lang w:eastAsia="ru-RU"/>
        </w:rPr>
        <w:t xml:space="preserve">, </w:t>
      </w:r>
      <w:r w:rsidR="0032184E" w:rsidRPr="00057528">
        <w:rPr>
          <w:rFonts w:ascii="Times New Roman" w:eastAsia="Times New Roman" w:hAnsi="Times New Roman" w:cs="Times New Roman"/>
          <w:sz w:val="26"/>
          <w:szCs w:val="26"/>
          <w:lang w:eastAsia="ru-RU"/>
        </w:rPr>
        <w:t>инвестор</w:t>
      </w:r>
      <w:r w:rsidR="006A6CAD" w:rsidRPr="00057528">
        <w:rPr>
          <w:rFonts w:ascii="Times New Roman" w:eastAsia="Times New Roman" w:hAnsi="Times New Roman" w:cs="Times New Roman"/>
          <w:sz w:val="26"/>
          <w:szCs w:val="26"/>
          <w:lang w:eastAsia="ru-RU"/>
        </w:rPr>
        <w:t>а</w:t>
      </w:r>
      <w:r w:rsidR="0032184E" w:rsidRPr="00057528">
        <w:rPr>
          <w:rFonts w:ascii="Times New Roman" w:eastAsia="Times New Roman" w:hAnsi="Times New Roman" w:cs="Times New Roman"/>
          <w:sz w:val="26"/>
          <w:szCs w:val="26"/>
          <w:lang w:eastAsia="ru-RU"/>
        </w:rPr>
        <w:t>)</w:t>
      </w:r>
      <w:r w:rsidR="00AC26A4" w:rsidRPr="00057528">
        <w:rPr>
          <w:rFonts w:ascii="Times New Roman" w:eastAsia="Times New Roman" w:hAnsi="Times New Roman" w:cs="Times New Roman"/>
          <w:sz w:val="26"/>
          <w:szCs w:val="26"/>
          <w:lang w:eastAsia="ru-RU"/>
        </w:rPr>
        <w:t>, надзорного органа (Жилстройнадзор Югры), эксплуатационных служб (</w:t>
      </w:r>
      <w:r w:rsidR="00B63CBC" w:rsidRPr="00057528">
        <w:rPr>
          <w:rFonts w:ascii="Times New Roman" w:eastAsia="Times New Roman" w:hAnsi="Times New Roman" w:cs="Times New Roman"/>
          <w:sz w:val="26"/>
          <w:szCs w:val="26"/>
          <w:lang w:eastAsia="ru-RU"/>
        </w:rPr>
        <w:t xml:space="preserve">МКУ </w:t>
      </w:r>
      <w:r w:rsidR="00AC26A4" w:rsidRPr="00057528">
        <w:rPr>
          <w:rFonts w:ascii="Times New Roman" w:eastAsia="Times New Roman" w:hAnsi="Times New Roman" w:cs="Times New Roman"/>
          <w:b/>
          <w:sz w:val="26"/>
          <w:szCs w:val="26"/>
          <w:lang w:eastAsia="ru-RU"/>
        </w:rPr>
        <w:t>«</w:t>
      </w:r>
      <w:r w:rsidR="00AC26A4" w:rsidRPr="00057528">
        <w:rPr>
          <w:rFonts w:ascii="Times New Roman" w:eastAsia="Times New Roman" w:hAnsi="Times New Roman" w:cs="Times New Roman"/>
          <w:sz w:val="26"/>
          <w:szCs w:val="26"/>
          <w:lang w:eastAsia="ru-RU"/>
        </w:rPr>
        <w:t>Д</w:t>
      </w:r>
      <w:r w:rsidR="00B63CBC" w:rsidRPr="00057528">
        <w:rPr>
          <w:rFonts w:ascii="Times New Roman" w:eastAsia="Times New Roman" w:hAnsi="Times New Roman" w:cs="Times New Roman"/>
          <w:sz w:val="26"/>
          <w:szCs w:val="26"/>
          <w:lang w:eastAsia="ru-RU"/>
        </w:rPr>
        <w:t>ЭАЗиИС</w:t>
      </w:r>
      <w:r w:rsidR="00AC26A4" w:rsidRPr="00057528">
        <w:rPr>
          <w:rFonts w:ascii="Times New Roman" w:eastAsia="Times New Roman" w:hAnsi="Times New Roman" w:cs="Times New Roman"/>
          <w:bCs/>
          <w:sz w:val="26"/>
          <w:szCs w:val="26"/>
          <w:shd w:val="clear" w:color="auto" w:fill="FFFFFF"/>
          <w:lang w:eastAsia="ru-RU"/>
        </w:rPr>
        <w:t>»</w:t>
      </w:r>
      <w:r w:rsidR="00AC26A4" w:rsidRPr="00057528">
        <w:rPr>
          <w:rFonts w:ascii="Times New Roman" w:eastAsia="Times New Roman" w:hAnsi="Times New Roman" w:cs="Times New Roman"/>
          <w:sz w:val="26"/>
          <w:szCs w:val="26"/>
          <w:lang w:eastAsia="ru-RU"/>
        </w:rPr>
        <w:t>)</w:t>
      </w:r>
      <w:r w:rsidRPr="00057528">
        <w:rPr>
          <w:rFonts w:ascii="Times New Roman" w:eastAsia="Times New Roman" w:hAnsi="Times New Roman" w:cs="Times New Roman"/>
          <w:sz w:val="26"/>
          <w:szCs w:val="26"/>
          <w:lang w:eastAsia="ru-RU"/>
        </w:rPr>
        <w:t>, ответственн</w:t>
      </w:r>
      <w:r w:rsidR="00F210EF" w:rsidRPr="00057528">
        <w:rPr>
          <w:rFonts w:ascii="Times New Roman" w:eastAsia="Times New Roman" w:hAnsi="Times New Roman" w:cs="Times New Roman"/>
          <w:sz w:val="26"/>
          <w:szCs w:val="26"/>
          <w:lang w:eastAsia="ru-RU"/>
        </w:rPr>
        <w:t>ых</w:t>
      </w:r>
      <w:r w:rsidRPr="00057528">
        <w:rPr>
          <w:rFonts w:ascii="Times New Roman" w:eastAsia="Times New Roman" w:hAnsi="Times New Roman" w:cs="Times New Roman"/>
          <w:sz w:val="26"/>
          <w:szCs w:val="26"/>
          <w:lang w:eastAsia="ru-RU"/>
        </w:rPr>
        <w:t xml:space="preserve"> структурн</w:t>
      </w:r>
      <w:r w:rsidR="00F210EF" w:rsidRPr="00057528">
        <w:rPr>
          <w:rFonts w:ascii="Times New Roman" w:eastAsia="Times New Roman" w:hAnsi="Times New Roman" w:cs="Times New Roman"/>
          <w:sz w:val="26"/>
          <w:szCs w:val="26"/>
          <w:lang w:eastAsia="ru-RU"/>
        </w:rPr>
        <w:t>ых</w:t>
      </w:r>
      <w:r w:rsidR="00635085" w:rsidRPr="00057528">
        <w:rPr>
          <w:rFonts w:ascii="Times New Roman" w:eastAsia="Times New Roman" w:hAnsi="Times New Roman" w:cs="Times New Roman"/>
          <w:sz w:val="26"/>
          <w:szCs w:val="26"/>
          <w:lang w:eastAsia="ru-RU"/>
        </w:rPr>
        <w:t xml:space="preserve"> </w:t>
      </w:r>
      <w:r w:rsidRPr="00057528">
        <w:rPr>
          <w:rFonts w:ascii="Times New Roman" w:eastAsia="Times New Roman" w:hAnsi="Times New Roman" w:cs="Times New Roman"/>
          <w:sz w:val="26"/>
          <w:szCs w:val="26"/>
          <w:lang w:eastAsia="ru-RU"/>
        </w:rPr>
        <w:t>подразделени</w:t>
      </w:r>
      <w:r w:rsidR="00F210EF" w:rsidRPr="00057528">
        <w:rPr>
          <w:rFonts w:ascii="Times New Roman" w:eastAsia="Times New Roman" w:hAnsi="Times New Roman" w:cs="Times New Roman"/>
          <w:sz w:val="26"/>
          <w:szCs w:val="26"/>
          <w:lang w:eastAsia="ru-RU"/>
        </w:rPr>
        <w:t>й</w:t>
      </w:r>
      <w:r w:rsidRPr="00057528">
        <w:rPr>
          <w:rFonts w:ascii="Times New Roman" w:eastAsia="Times New Roman" w:hAnsi="Times New Roman" w:cs="Times New Roman"/>
          <w:sz w:val="26"/>
          <w:szCs w:val="26"/>
          <w:lang w:eastAsia="ru-RU"/>
        </w:rPr>
        <w:t xml:space="preserve">, </w:t>
      </w:r>
      <w:r w:rsidR="00F210EF" w:rsidRPr="00057528">
        <w:rPr>
          <w:rFonts w:ascii="Times New Roman" w:eastAsia="Times New Roman" w:hAnsi="Times New Roman" w:cs="Times New Roman"/>
          <w:sz w:val="26"/>
          <w:szCs w:val="26"/>
          <w:lang w:eastAsia="ru-RU"/>
        </w:rPr>
        <w:t>которым подведомственны объекты капитального строительства</w:t>
      </w:r>
      <w:r w:rsidR="00AC26A4" w:rsidRPr="00057528">
        <w:rPr>
          <w:rFonts w:ascii="Times New Roman" w:eastAsia="Times New Roman" w:hAnsi="Times New Roman" w:cs="Times New Roman"/>
          <w:sz w:val="26"/>
          <w:szCs w:val="26"/>
          <w:lang w:eastAsia="ru-RU"/>
        </w:rPr>
        <w:t>. На данной стадии объект проходит предварительную проверку готовности к приемке.</w:t>
      </w:r>
    </w:p>
    <w:p w:rsidR="00AC26A4"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4.4. </w:t>
      </w:r>
      <w:r w:rsidR="00AC26A4" w:rsidRPr="00057528">
        <w:rPr>
          <w:rFonts w:ascii="Times New Roman" w:eastAsia="Times New Roman" w:hAnsi="Times New Roman" w:cs="Times New Roman"/>
          <w:sz w:val="26"/>
          <w:szCs w:val="26"/>
          <w:lang w:eastAsia="ru-RU"/>
        </w:rPr>
        <w:t>Комиссия должна выполнить основные задачи: проверить правильность оформления документов и провести оценку соответствия всех конструкций и сооружений требованиям проекта, в том числе – осуществить пробный запуск оборудования и проверку функционирования инженерных коммуникаций. Положительные выводы комиссии отражаются в письменном заключении, которое определяет готовность объекта к сдаче в эксплуатацию.</w:t>
      </w:r>
    </w:p>
    <w:p w:rsidR="00AC26A4" w:rsidRPr="00057528" w:rsidRDefault="00AB293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4C1B0A" w:rsidRPr="00057528">
        <w:rPr>
          <w:rFonts w:ascii="Times New Roman" w:hAnsi="Times New Roman" w:cs="Times New Roman"/>
          <w:sz w:val="26"/>
          <w:szCs w:val="26"/>
        </w:rPr>
        <w:t xml:space="preserve">4.5. </w:t>
      </w:r>
      <w:r w:rsidR="00AC26A4" w:rsidRPr="00057528">
        <w:rPr>
          <w:rFonts w:ascii="Times New Roman" w:hAnsi="Times New Roman" w:cs="Times New Roman"/>
          <w:sz w:val="26"/>
          <w:szCs w:val="26"/>
        </w:rPr>
        <w:t xml:space="preserve">Сдача </w:t>
      </w:r>
      <w:r w:rsidR="0032184E" w:rsidRPr="00057528">
        <w:rPr>
          <w:rFonts w:ascii="Times New Roman" w:hAnsi="Times New Roman" w:cs="Times New Roman"/>
          <w:sz w:val="26"/>
          <w:szCs w:val="26"/>
        </w:rPr>
        <w:t xml:space="preserve">объекта </w:t>
      </w:r>
      <w:r w:rsidR="00AC26A4" w:rsidRPr="00057528">
        <w:rPr>
          <w:rFonts w:ascii="Times New Roman" w:hAnsi="Times New Roman" w:cs="Times New Roman"/>
          <w:sz w:val="26"/>
          <w:szCs w:val="26"/>
        </w:rPr>
        <w:t xml:space="preserve">и приемка его </w:t>
      </w:r>
      <w:r w:rsidR="0032184E" w:rsidRPr="00057528">
        <w:rPr>
          <w:rFonts w:ascii="Times New Roman" w:hAnsi="Times New Roman" w:cs="Times New Roman"/>
          <w:sz w:val="26"/>
          <w:szCs w:val="26"/>
        </w:rPr>
        <w:t xml:space="preserve">заказчиком </w:t>
      </w:r>
      <w:r w:rsidR="00AC26A4" w:rsidRPr="00057528">
        <w:rPr>
          <w:rFonts w:ascii="Times New Roman" w:hAnsi="Times New Roman" w:cs="Times New Roman"/>
          <w:sz w:val="26"/>
          <w:szCs w:val="26"/>
        </w:rPr>
        <w:t xml:space="preserve">оформляется актом приемки законченного строительством объекта. Акт оформляется </w:t>
      </w:r>
      <w:r w:rsidR="0032184E" w:rsidRPr="00057528">
        <w:rPr>
          <w:rFonts w:ascii="Times New Roman" w:hAnsi="Times New Roman" w:cs="Times New Roman"/>
          <w:sz w:val="26"/>
          <w:szCs w:val="26"/>
        </w:rPr>
        <w:t xml:space="preserve">подрядчиком </w:t>
      </w:r>
      <w:r w:rsidR="0032184E" w:rsidRPr="00057528">
        <w:rPr>
          <w:rFonts w:ascii="Times New Roman" w:eastAsia="Times New Roman" w:hAnsi="Times New Roman" w:cs="Times New Roman"/>
          <w:sz w:val="26"/>
          <w:szCs w:val="26"/>
          <w:lang w:eastAsia="ru-RU"/>
        </w:rPr>
        <w:lastRenderedPageBreak/>
        <w:t xml:space="preserve">(застройщиком-инвестором) </w:t>
      </w:r>
      <w:r w:rsidR="00AC26A4" w:rsidRPr="00057528">
        <w:rPr>
          <w:rFonts w:ascii="Times New Roman" w:hAnsi="Times New Roman" w:cs="Times New Roman"/>
          <w:sz w:val="26"/>
          <w:szCs w:val="26"/>
        </w:rPr>
        <w:t xml:space="preserve">и предоставляется </w:t>
      </w:r>
      <w:r w:rsidR="0032184E" w:rsidRPr="00057528">
        <w:rPr>
          <w:rFonts w:ascii="Times New Roman" w:hAnsi="Times New Roman" w:cs="Times New Roman"/>
          <w:sz w:val="26"/>
          <w:szCs w:val="26"/>
        </w:rPr>
        <w:t xml:space="preserve">заказчику </w:t>
      </w:r>
      <w:r w:rsidR="00AC26A4" w:rsidRPr="00057528">
        <w:rPr>
          <w:rFonts w:ascii="Times New Roman" w:hAnsi="Times New Roman" w:cs="Times New Roman"/>
          <w:sz w:val="26"/>
          <w:szCs w:val="26"/>
        </w:rPr>
        <w:t xml:space="preserve">одновременно с извещением о готовности объекта. Заказчик обязан в течение </w:t>
      </w:r>
      <w:r w:rsidR="00B63CBC" w:rsidRPr="00057528">
        <w:rPr>
          <w:rFonts w:ascii="Times New Roman" w:hAnsi="Times New Roman" w:cs="Times New Roman"/>
          <w:sz w:val="26"/>
          <w:szCs w:val="26"/>
        </w:rPr>
        <w:t xml:space="preserve">5 </w:t>
      </w:r>
      <w:r w:rsidR="00AC26A4" w:rsidRPr="00057528">
        <w:rPr>
          <w:rFonts w:ascii="Times New Roman" w:hAnsi="Times New Roman" w:cs="Times New Roman"/>
          <w:sz w:val="26"/>
          <w:szCs w:val="26"/>
        </w:rPr>
        <w:t>рабочих дней подписать указанный акт или пред</w:t>
      </w:r>
      <w:r w:rsidR="00B63CBC" w:rsidRPr="00057528">
        <w:rPr>
          <w:rFonts w:ascii="Times New Roman" w:hAnsi="Times New Roman" w:cs="Times New Roman"/>
          <w:sz w:val="26"/>
          <w:szCs w:val="26"/>
        </w:rPr>
        <w:t>о</w:t>
      </w:r>
      <w:r w:rsidR="00AC26A4" w:rsidRPr="00057528">
        <w:rPr>
          <w:rFonts w:ascii="Times New Roman" w:hAnsi="Times New Roman" w:cs="Times New Roman"/>
          <w:sz w:val="26"/>
          <w:szCs w:val="26"/>
        </w:rPr>
        <w:t xml:space="preserve">ставить мотивированный отказ от его подписания. </w:t>
      </w:r>
    </w:p>
    <w:p w:rsidR="00AC26A4" w:rsidRPr="00057528" w:rsidRDefault="00AB293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4C1B0A" w:rsidRPr="00057528">
        <w:rPr>
          <w:rFonts w:ascii="Times New Roman" w:hAnsi="Times New Roman" w:cs="Times New Roman"/>
          <w:sz w:val="26"/>
          <w:szCs w:val="26"/>
        </w:rPr>
        <w:t xml:space="preserve">4.6. </w:t>
      </w:r>
      <w:r w:rsidR="00AC26A4" w:rsidRPr="00057528">
        <w:rPr>
          <w:rFonts w:ascii="Times New Roman" w:hAnsi="Times New Roman" w:cs="Times New Roman"/>
          <w:sz w:val="26"/>
          <w:szCs w:val="26"/>
        </w:rPr>
        <w:t xml:space="preserve">В случае мотивированного отказа </w:t>
      </w:r>
      <w:r w:rsidR="0032184E" w:rsidRPr="00057528">
        <w:rPr>
          <w:rFonts w:ascii="Times New Roman" w:hAnsi="Times New Roman" w:cs="Times New Roman"/>
          <w:sz w:val="26"/>
          <w:szCs w:val="26"/>
        </w:rPr>
        <w:t xml:space="preserve">заказчика </w:t>
      </w:r>
      <w:r w:rsidR="00AC26A4" w:rsidRPr="00057528">
        <w:rPr>
          <w:rFonts w:ascii="Times New Roman" w:hAnsi="Times New Roman" w:cs="Times New Roman"/>
          <w:sz w:val="26"/>
          <w:szCs w:val="26"/>
        </w:rPr>
        <w:t xml:space="preserve">от приемки работ, Сторонами составляется двухсторонний </w:t>
      </w:r>
      <w:r w:rsidR="0032184E" w:rsidRPr="00057528">
        <w:rPr>
          <w:rFonts w:ascii="Times New Roman" w:hAnsi="Times New Roman" w:cs="Times New Roman"/>
          <w:sz w:val="26"/>
          <w:szCs w:val="26"/>
        </w:rPr>
        <w:t xml:space="preserve">акт </w:t>
      </w:r>
      <w:r w:rsidR="00AC26A4" w:rsidRPr="00057528">
        <w:rPr>
          <w:rFonts w:ascii="Times New Roman" w:hAnsi="Times New Roman" w:cs="Times New Roman"/>
          <w:sz w:val="26"/>
          <w:szCs w:val="26"/>
        </w:rPr>
        <w:t xml:space="preserve">с перечнем необходимых доработок, порядка и срока </w:t>
      </w:r>
      <w:r w:rsidR="00014E25" w:rsidRPr="00057528">
        <w:rPr>
          <w:rFonts w:ascii="Times New Roman" w:hAnsi="Times New Roman" w:cs="Times New Roman"/>
          <w:sz w:val="26"/>
          <w:szCs w:val="26"/>
        </w:rPr>
        <w:br/>
      </w:r>
      <w:r w:rsidR="00AC26A4" w:rsidRPr="00057528">
        <w:rPr>
          <w:rFonts w:ascii="Times New Roman" w:hAnsi="Times New Roman" w:cs="Times New Roman"/>
          <w:sz w:val="26"/>
          <w:szCs w:val="26"/>
        </w:rPr>
        <w:t>их устранения.</w:t>
      </w:r>
    </w:p>
    <w:p w:rsidR="00AC26A4" w:rsidRPr="00057528" w:rsidRDefault="00AB2934" w:rsidP="00D256C1">
      <w:pPr>
        <w:spacing w:line="240" w:lineRule="auto"/>
        <w:ind w:firstLine="567"/>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sz w:val="26"/>
          <w:szCs w:val="26"/>
          <w:lang w:eastAsia="ru-RU"/>
        </w:rPr>
        <w:t>5.</w:t>
      </w:r>
      <w:r w:rsidR="00AC26A4" w:rsidRPr="00057528">
        <w:rPr>
          <w:rFonts w:ascii="Times New Roman" w:eastAsia="Times New Roman" w:hAnsi="Times New Roman" w:cs="Times New Roman"/>
          <w:b/>
          <w:sz w:val="26"/>
          <w:szCs w:val="26"/>
          <w:lang w:eastAsia="ru-RU"/>
        </w:rPr>
        <w:t>5.</w:t>
      </w:r>
      <w:r w:rsidR="00A0195F" w:rsidRPr="00057528">
        <w:rPr>
          <w:rFonts w:ascii="Times New Roman" w:eastAsia="Times New Roman" w:hAnsi="Times New Roman" w:cs="Times New Roman"/>
          <w:b/>
          <w:bCs/>
          <w:sz w:val="26"/>
          <w:szCs w:val="26"/>
          <w:lang w:eastAsia="ru-RU"/>
        </w:rPr>
        <w:t xml:space="preserve">Получение </w:t>
      </w:r>
      <w:r w:rsidR="00AC26A4" w:rsidRPr="00057528">
        <w:rPr>
          <w:rFonts w:ascii="Times New Roman" w:eastAsia="Times New Roman" w:hAnsi="Times New Roman" w:cs="Times New Roman"/>
          <w:b/>
          <w:bCs/>
          <w:sz w:val="26"/>
          <w:szCs w:val="26"/>
          <w:lang w:eastAsia="ru-RU"/>
        </w:rPr>
        <w:t>разрешения на ввод объекта в эксплуатацию</w:t>
      </w:r>
    </w:p>
    <w:p w:rsidR="00AC26A4" w:rsidRPr="00057528" w:rsidRDefault="00AB2934"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4C1B0A" w:rsidRPr="00057528">
        <w:rPr>
          <w:rFonts w:ascii="Times New Roman" w:hAnsi="Times New Roman" w:cs="Times New Roman"/>
          <w:sz w:val="26"/>
          <w:szCs w:val="26"/>
        </w:rPr>
        <w:t>5.1.</w:t>
      </w:r>
      <w:hyperlink r:id="rId21" w:history="1">
        <w:r w:rsidR="00AC26A4" w:rsidRPr="00057528">
          <w:rPr>
            <w:rFonts w:ascii="Times New Roman" w:hAnsi="Times New Roman" w:cs="Times New Roman"/>
            <w:sz w:val="26"/>
            <w:szCs w:val="26"/>
          </w:rPr>
          <w:t>Разрешение</w:t>
        </w:r>
      </w:hyperlink>
      <w:r w:rsidR="00AC26A4" w:rsidRPr="00057528">
        <w:rPr>
          <w:rFonts w:ascii="Times New Roman" w:hAnsi="Times New Roman" w:cs="Times New Roman"/>
          <w:sz w:val="26"/>
          <w:szCs w:val="26"/>
        </w:rPr>
        <w:t xml:space="preserve"> на ввод объекта в эксплуатацию представляет собой документ, который удостоверяет выполнение строительства </w:t>
      </w:r>
      <w:r w:rsidR="00AC26A4" w:rsidRPr="00057528">
        <w:rPr>
          <w:rFonts w:ascii="Times New Roman" w:eastAsia="Times New Roman" w:hAnsi="Times New Roman" w:cs="Times New Roman"/>
          <w:sz w:val="26"/>
          <w:szCs w:val="26"/>
          <w:lang w:eastAsia="ru-RU"/>
        </w:rPr>
        <w:t>(</w:t>
      </w:r>
      <w:r w:rsidR="00AC26A4" w:rsidRPr="00057528">
        <w:rPr>
          <w:rFonts w:ascii="Times New Roman" w:hAnsi="Times New Roman" w:cs="Times New Roman"/>
          <w:sz w:val="26"/>
          <w:szCs w:val="26"/>
        </w:rPr>
        <w:t>реконструкции</w:t>
      </w:r>
      <w:r w:rsidR="00AC26A4" w:rsidRPr="00057528">
        <w:rPr>
          <w:rFonts w:ascii="Times New Roman" w:eastAsia="Times New Roman" w:hAnsi="Times New Roman" w:cs="Times New Roman"/>
          <w:sz w:val="26"/>
          <w:szCs w:val="26"/>
          <w:lang w:eastAsia="ru-RU"/>
        </w:rPr>
        <w:t xml:space="preserve">) </w:t>
      </w:r>
      <w:r w:rsidR="00AC26A4" w:rsidRPr="00057528">
        <w:rPr>
          <w:rFonts w:ascii="Times New Roman" w:hAnsi="Times New Roman" w:cs="Times New Roman"/>
          <w:sz w:val="26"/>
          <w:szCs w:val="26"/>
        </w:rPr>
        <w:t>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w:t>
      </w:r>
    </w:p>
    <w:p w:rsidR="00AC26A4" w:rsidRPr="00057528" w:rsidRDefault="00AB2934" w:rsidP="00D256C1">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4C1B0A" w:rsidRPr="00057528">
        <w:rPr>
          <w:rFonts w:ascii="Times New Roman" w:hAnsi="Times New Roman" w:cs="Times New Roman"/>
          <w:sz w:val="26"/>
          <w:szCs w:val="26"/>
        </w:rPr>
        <w:t xml:space="preserve">5.2. </w:t>
      </w:r>
      <w:r w:rsidR="00AC26A4" w:rsidRPr="00057528">
        <w:rPr>
          <w:rFonts w:ascii="Times New Roman" w:hAnsi="Times New Roman" w:cs="Times New Roman"/>
          <w:sz w:val="26"/>
          <w:szCs w:val="26"/>
        </w:rPr>
        <w:t xml:space="preserve">Для ввода объекта в эксплуатацию </w:t>
      </w:r>
      <w:r w:rsidR="004C1B0A" w:rsidRPr="00057528">
        <w:rPr>
          <w:rFonts w:ascii="Times New Roman" w:hAnsi="Times New Roman" w:cs="Times New Roman"/>
          <w:sz w:val="26"/>
          <w:szCs w:val="26"/>
        </w:rPr>
        <w:t xml:space="preserve">заказчик </w:t>
      </w:r>
      <w:r w:rsidR="00AC26A4" w:rsidRPr="00057528">
        <w:rPr>
          <w:rFonts w:ascii="Times New Roman" w:hAnsi="Times New Roman" w:cs="Times New Roman"/>
          <w:sz w:val="26"/>
          <w:szCs w:val="26"/>
        </w:rPr>
        <w:t xml:space="preserve">обращается в ответственное структурное подразделение </w:t>
      </w:r>
      <w:r w:rsidR="00047041" w:rsidRPr="00057528">
        <w:rPr>
          <w:rFonts w:ascii="Times New Roman" w:hAnsi="Times New Roman" w:cs="Times New Roman"/>
          <w:sz w:val="26"/>
          <w:szCs w:val="26"/>
        </w:rPr>
        <w:t xml:space="preserve">Администрации </w:t>
      </w:r>
      <w:r w:rsidR="00AC26A4" w:rsidRPr="00057528">
        <w:rPr>
          <w:rFonts w:ascii="Times New Roman" w:hAnsi="Times New Roman" w:cs="Times New Roman"/>
          <w:sz w:val="26"/>
          <w:szCs w:val="26"/>
        </w:rPr>
        <w:t xml:space="preserve">города (департамент архитектуры </w:t>
      </w:r>
      <w:r w:rsidR="00014E25" w:rsidRPr="00057528">
        <w:rPr>
          <w:rFonts w:ascii="Times New Roman" w:hAnsi="Times New Roman" w:cs="Times New Roman"/>
          <w:sz w:val="26"/>
          <w:szCs w:val="26"/>
        </w:rPr>
        <w:br/>
      </w:r>
      <w:r w:rsidR="00AC26A4" w:rsidRPr="00057528">
        <w:rPr>
          <w:rFonts w:ascii="Times New Roman" w:hAnsi="Times New Roman" w:cs="Times New Roman"/>
          <w:sz w:val="26"/>
          <w:szCs w:val="26"/>
        </w:rPr>
        <w:t xml:space="preserve">и градостроительства </w:t>
      </w:r>
      <w:r w:rsidR="00047041" w:rsidRPr="00057528">
        <w:rPr>
          <w:rFonts w:ascii="Times New Roman" w:hAnsi="Times New Roman" w:cs="Times New Roman"/>
          <w:sz w:val="26"/>
          <w:szCs w:val="26"/>
        </w:rPr>
        <w:t xml:space="preserve">Администрации </w:t>
      </w:r>
      <w:r w:rsidR="00AC26A4" w:rsidRPr="00057528">
        <w:rPr>
          <w:rFonts w:ascii="Times New Roman" w:hAnsi="Times New Roman" w:cs="Times New Roman"/>
          <w:sz w:val="26"/>
          <w:szCs w:val="26"/>
        </w:rPr>
        <w:t xml:space="preserve">города), выдавшее разрешение на строительство, </w:t>
      </w:r>
      <w:r w:rsidR="00014E25" w:rsidRPr="00057528">
        <w:rPr>
          <w:rFonts w:ascii="Times New Roman" w:hAnsi="Times New Roman" w:cs="Times New Roman"/>
          <w:sz w:val="26"/>
          <w:szCs w:val="26"/>
        </w:rPr>
        <w:br/>
      </w:r>
      <w:r w:rsidR="00AC26A4" w:rsidRPr="00057528">
        <w:rPr>
          <w:rFonts w:ascii="Times New Roman" w:hAnsi="Times New Roman" w:cs="Times New Roman"/>
          <w:sz w:val="26"/>
          <w:szCs w:val="26"/>
        </w:rPr>
        <w:t xml:space="preserve">с </w:t>
      </w:r>
      <w:hyperlink r:id="rId22" w:history="1">
        <w:r w:rsidR="00AC26A4" w:rsidRPr="00057528">
          <w:rPr>
            <w:rFonts w:ascii="Times New Roman" w:hAnsi="Times New Roman" w:cs="Times New Roman"/>
            <w:sz w:val="26"/>
            <w:szCs w:val="26"/>
          </w:rPr>
          <w:t>заявлением</w:t>
        </w:r>
      </w:hyperlink>
      <w:r w:rsidR="00AC26A4" w:rsidRPr="00057528">
        <w:rPr>
          <w:rFonts w:ascii="Times New Roman" w:hAnsi="Times New Roman" w:cs="Times New Roman"/>
          <w:sz w:val="26"/>
          <w:szCs w:val="26"/>
        </w:rPr>
        <w:t xml:space="preserve"> о выдаче разрешения на ввод объекта в эксплуатацию по форме согласно приложению 6 </w:t>
      </w:r>
      <w:r w:rsidR="00C96DE7" w:rsidRPr="00057528">
        <w:rPr>
          <w:rFonts w:ascii="Times New Roman" w:hAnsi="Times New Roman" w:cs="Times New Roman"/>
          <w:sz w:val="26"/>
          <w:szCs w:val="26"/>
        </w:rPr>
        <w:t xml:space="preserve">административного регламента </w:t>
      </w:r>
    </w:p>
    <w:p w:rsidR="00AC26A4" w:rsidRPr="00057528" w:rsidRDefault="00AC26A4" w:rsidP="00C96DE7">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hAnsi="Times New Roman" w:cs="Times New Roman"/>
          <w:sz w:val="26"/>
          <w:szCs w:val="26"/>
        </w:rPr>
        <w:t xml:space="preserve">С заявлением должны быть предоставлены </w:t>
      </w:r>
      <w:r w:rsidR="00C96DE7" w:rsidRPr="00057528">
        <w:rPr>
          <w:rFonts w:ascii="Times New Roman" w:hAnsi="Times New Roman" w:cs="Times New Roman"/>
          <w:sz w:val="26"/>
          <w:szCs w:val="26"/>
        </w:rPr>
        <w:t>документы, указанные в п. 2.7.5.</w:t>
      </w:r>
      <w:r w:rsidR="00E82DA4" w:rsidRPr="00057528">
        <w:rPr>
          <w:rFonts w:ascii="Times New Roman" w:hAnsi="Times New Roman" w:cs="Times New Roman"/>
          <w:sz w:val="26"/>
          <w:szCs w:val="26"/>
        </w:rPr>
        <w:t xml:space="preserve"> и 2.8.</w:t>
      </w:r>
      <w:r w:rsidR="00C96DE7" w:rsidRPr="00057528">
        <w:rPr>
          <w:rFonts w:ascii="Times New Roman" w:hAnsi="Times New Roman" w:cs="Times New Roman"/>
          <w:sz w:val="26"/>
          <w:szCs w:val="26"/>
        </w:rPr>
        <w:t xml:space="preserve"> административного регламента. </w:t>
      </w:r>
    </w:p>
    <w:p w:rsidR="004C1B0A" w:rsidRPr="00057528" w:rsidRDefault="00AB293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5.3. </w:t>
      </w:r>
      <w:r w:rsidR="00AC26A4" w:rsidRPr="00057528">
        <w:rPr>
          <w:rFonts w:ascii="Times New Roman" w:eastAsia="Times New Roman" w:hAnsi="Times New Roman" w:cs="Times New Roman"/>
          <w:sz w:val="26"/>
          <w:szCs w:val="26"/>
          <w:lang w:eastAsia="ru-RU"/>
        </w:rPr>
        <w:t xml:space="preserve">Поданное заявление рассматривается в течение </w:t>
      </w:r>
      <w:r w:rsidRPr="00057528">
        <w:rPr>
          <w:rFonts w:ascii="Times New Roman" w:eastAsia="Times New Roman" w:hAnsi="Times New Roman" w:cs="Times New Roman"/>
          <w:sz w:val="26"/>
          <w:szCs w:val="26"/>
          <w:lang w:eastAsia="ru-RU"/>
        </w:rPr>
        <w:t>10</w:t>
      </w:r>
      <w:r w:rsidR="00635085" w:rsidRPr="00057528">
        <w:rPr>
          <w:rFonts w:ascii="Times New Roman" w:eastAsia="Times New Roman" w:hAnsi="Times New Roman" w:cs="Times New Roman"/>
          <w:sz w:val="26"/>
          <w:szCs w:val="26"/>
          <w:lang w:eastAsia="ru-RU"/>
        </w:rPr>
        <w:t xml:space="preserve"> </w:t>
      </w:r>
      <w:r w:rsidR="00AC26A4" w:rsidRPr="00057528">
        <w:rPr>
          <w:rFonts w:ascii="Times New Roman" w:eastAsia="Times New Roman" w:hAnsi="Times New Roman" w:cs="Times New Roman"/>
          <w:sz w:val="26"/>
          <w:szCs w:val="26"/>
          <w:lang w:eastAsia="ru-RU"/>
        </w:rPr>
        <w:t>рабочих дней, проверяется комплектность и правильность заполнения всех представленных документов, производится осмотр</w:t>
      </w:r>
      <w:r w:rsidR="00AC26A4" w:rsidRPr="00057528">
        <w:rPr>
          <w:rFonts w:ascii="Times New Roman" w:hAnsi="Times New Roman" w:cs="Times New Roman"/>
          <w:sz w:val="26"/>
          <w:szCs w:val="26"/>
        </w:rPr>
        <w:t xml:space="preserve"> объекта капитального строительства (в </w:t>
      </w:r>
      <w:r w:rsidR="00635085" w:rsidRPr="00057528">
        <w:rPr>
          <w:rFonts w:ascii="Times New Roman" w:hAnsi="Times New Roman" w:cs="Times New Roman"/>
          <w:sz w:val="26"/>
          <w:szCs w:val="26"/>
        </w:rPr>
        <w:t>случаях,</w:t>
      </w:r>
      <w:r w:rsidR="00AC26A4" w:rsidRPr="00057528">
        <w:rPr>
          <w:rFonts w:ascii="Times New Roman" w:hAnsi="Times New Roman" w:cs="Times New Roman"/>
          <w:sz w:val="26"/>
          <w:szCs w:val="26"/>
        </w:rPr>
        <w:t xml:space="preserve"> если в ходе строительства, реконструкции объекта капитального строительства не осуществлялся государственный строительный надзор)</w:t>
      </w:r>
      <w:r w:rsidR="00AC26A4" w:rsidRPr="00057528">
        <w:rPr>
          <w:rFonts w:ascii="Times New Roman" w:eastAsia="Times New Roman" w:hAnsi="Times New Roman" w:cs="Times New Roman"/>
          <w:sz w:val="26"/>
          <w:szCs w:val="26"/>
          <w:lang w:eastAsia="ru-RU"/>
        </w:rPr>
        <w:t xml:space="preserve">. </w:t>
      </w:r>
    </w:p>
    <w:p w:rsidR="00AC26A4" w:rsidRPr="00057528" w:rsidRDefault="00AC26A4"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По результатам рассмотрения </w:t>
      </w:r>
      <w:r w:rsidR="00A0195F" w:rsidRPr="00057528">
        <w:rPr>
          <w:rFonts w:ascii="Times New Roman" w:eastAsia="Times New Roman" w:hAnsi="Times New Roman" w:cs="Times New Roman"/>
          <w:sz w:val="26"/>
          <w:szCs w:val="26"/>
          <w:lang w:eastAsia="ru-RU"/>
        </w:rPr>
        <w:t xml:space="preserve">заявитель получает разрешение на ввод объекта </w:t>
      </w:r>
      <w:r w:rsidR="00014E25" w:rsidRPr="00057528">
        <w:rPr>
          <w:rFonts w:ascii="Times New Roman" w:eastAsia="Times New Roman" w:hAnsi="Times New Roman" w:cs="Times New Roman"/>
          <w:sz w:val="26"/>
          <w:szCs w:val="26"/>
          <w:lang w:eastAsia="ru-RU"/>
        </w:rPr>
        <w:br/>
      </w:r>
      <w:r w:rsidR="00A0195F" w:rsidRPr="00057528">
        <w:rPr>
          <w:rFonts w:ascii="Times New Roman" w:eastAsia="Times New Roman" w:hAnsi="Times New Roman" w:cs="Times New Roman"/>
          <w:sz w:val="26"/>
          <w:szCs w:val="26"/>
          <w:lang w:eastAsia="ru-RU"/>
        </w:rPr>
        <w:t>в эксплуатацию или отказ в выдаче такого разрешения с указанием причин отказа</w:t>
      </w:r>
      <w:r w:rsidRPr="00057528">
        <w:rPr>
          <w:rFonts w:ascii="Times New Roman" w:eastAsia="Times New Roman" w:hAnsi="Times New Roman" w:cs="Times New Roman"/>
          <w:sz w:val="26"/>
          <w:szCs w:val="26"/>
          <w:lang w:eastAsia="ru-RU"/>
        </w:rPr>
        <w:t xml:space="preserve">. </w:t>
      </w:r>
    </w:p>
    <w:p w:rsidR="00AC26A4" w:rsidRPr="00057528" w:rsidRDefault="002073BC" w:rsidP="00D256C1">
      <w:pPr>
        <w:spacing w:after="0" w:line="240" w:lineRule="auto"/>
        <w:ind w:firstLine="567"/>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5.</w:t>
      </w:r>
      <w:r w:rsidR="004C1B0A" w:rsidRPr="00057528">
        <w:rPr>
          <w:rFonts w:ascii="Times New Roman" w:eastAsia="Times New Roman" w:hAnsi="Times New Roman" w:cs="Times New Roman"/>
          <w:sz w:val="26"/>
          <w:szCs w:val="26"/>
          <w:lang w:eastAsia="ru-RU"/>
        </w:rPr>
        <w:t xml:space="preserve">5.4. </w:t>
      </w:r>
      <w:r w:rsidR="00AC26A4" w:rsidRPr="00057528">
        <w:rPr>
          <w:rFonts w:ascii="Times New Roman" w:eastAsia="Times New Roman" w:hAnsi="Times New Roman" w:cs="Times New Roman"/>
          <w:sz w:val="26"/>
          <w:szCs w:val="26"/>
          <w:lang w:eastAsia="ru-RU"/>
        </w:rPr>
        <w:t>Документы, необходимые для получения разрешения на ввод, представляются в двух экземплярах, один из которых должен быть подлинником или надлежащим образом заверенной копией.</w:t>
      </w:r>
    </w:p>
    <w:p w:rsidR="00A0195F" w:rsidRPr="00057528" w:rsidRDefault="002073BC"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A0195F" w:rsidRPr="00057528">
        <w:rPr>
          <w:rFonts w:ascii="Times New Roman" w:hAnsi="Times New Roman" w:cs="Times New Roman"/>
          <w:sz w:val="26"/>
          <w:szCs w:val="26"/>
        </w:rPr>
        <w:t>5.5.</w:t>
      </w:r>
      <w:bookmarkStart w:id="40" w:name="sub_55010"/>
      <w:r w:rsidR="00635085" w:rsidRPr="00057528">
        <w:rPr>
          <w:rFonts w:ascii="Times New Roman" w:hAnsi="Times New Roman" w:cs="Times New Roman"/>
          <w:sz w:val="26"/>
          <w:szCs w:val="26"/>
        </w:rPr>
        <w:t xml:space="preserve"> </w:t>
      </w:r>
      <w:r w:rsidR="00A0195F" w:rsidRPr="00057528">
        <w:rPr>
          <w:rFonts w:ascii="Times New Roman" w:hAnsi="Times New Roman" w:cs="Times New Roman"/>
          <w:sz w:val="26"/>
          <w:szCs w:val="26"/>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w:t>
      </w:r>
      <w:r w:rsidR="00A62B6D" w:rsidRPr="00057528">
        <w:rPr>
          <w:rFonts w:ascii="Times New Roman" w:hAnsi="Times New Roman" w:cs="Times New Roman"/>
          <w:sz w:val="26"/>
          <w:szCs w:val="26"/>
        </w:rPr>
        <w:t>екта капитального строительства, с учетом инженерных сетей.</w:t>
      </w:r>
    </w:p>
    <w:bookmarkEnd w:id="40"/>
    <w:p w:rsidR="00A0195F" w:rsidRPr="00057528" w:rsidRDefault="002073BC" w:rsidP="00D256C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5.</w:t>
      </w:r>
      <w:r w:rsidR="00A0195F" w:rsidRPr="00057528">
        <w:rPr>
          <w:rFonts w:ascii="Times New Roman" w:hAnsi="Times New Roman" w:cs="Times New Roman"/>
          <w:sz w:val="26"/>
          <w:szCs w:val="26"/>
        </w:rPr>
        <w:t xml:space="preserve">5.6. В разрешении на ввод объекта в эксплуатацию отражаются сведения об объекте капитального строительства в объеме, необходимом для осуществления его государственного кадастрового учета. </w:t>
      </w:r>
      <w:proofErr w:type="gramStart"/>
      <w:r w:rsidR="00A0195F" w:rsidRPr="00057528">
        <w:rPr>
          <w:rFonts w:ascii="Times New Roman" w:hAnsi="Times New Roman" w:cs="Times New Roman"/>
          <w:sz w:val="26"/>
          <w:szCs w:val="26"/>
        </w:rPr>
        <w:t xml:space="preserve">Состав таких сведений должен соответствовать установленным в соответствии с </w:t>
      </w:r>
      <w:hyperlink r:id="rId23" w:history="1">
        <w:r w:rsidR="00A0195F" w:rsidRPr="00057528">
          <w:rPr>
            <w:rFonts w:ascii="Times New Roman" w:hAnsi="Times New Roman" w:cs="Times New Roman"/>
            <w:sz w:val="26"/>
            <w:szCs w:val="26"/>
          </w:rPr>
          <w:t>Федеральным законом</w:t>
        </w:r>
      </w:hyperlink>
      <w:r w:rsidR="00A0195F" w:rsidRPr="00057528">
        <w:rPr>
          <w:rFonts w:ascii="Times New Roman" w:hAnsi="Times New Roman" w:cs="Times New Roman"/>
          <w:sz w:val="26"/>
          <w:szCs w:val="26"/>
        </w:rPr>
        <w:t xml:space="preserve"> от 24</w:t>
      </w:r>
      <w:r w:rsidR="00C96DE7" w:rsidRPr="00057528">
        <w:rPr>
          <w:rFonts w:ascii="Times New Roman" w:hAnsi="Times New Roman" w:cs="Times New Roman"/>
          <w:sz w:val="26"/>
          <w:szCs w:val="26"/>
        </w:rPr>
        <w:t>.07.</w:t>
      </w:r>
      <w:r w:rsidR="00A0195F" w:rsidRPr="00057528">
        <w:rPr>
          <w:rFonts w:ascii="Times New Roman" w:hAnsi="Times New Roman" w:cs="Times New Roman"/>
          <w:sz w:val="26"/>
          <w:szCs w:val="26"/>
        </w:rPr>
        <w:t>2007 </w:t>
      </w:r>
      <w:r w:rsidR="00C96DE7" w:rsidRPr="00057528">
        <w:rPr>
          <w:rFonts w:ascii="Times New Roman" w:hAnsi="Times New Roman" w:cs="Times New Roman"/>
          <w:sz w:val="26"/>
          <w:szCs w:val="26"/>
        </w:rPr>
        <w:t xml:space="preserve"> </w:t>
      </w:r>
      <w:r w:rsidR="00635085" w:rsidRPr="00057528">
        <w:rPr>
          <w:rFonts w:ascii="Times New Roman" w:hAnsi="Times New Roman" w:cs="Times New Roman"/>
          <w:sz w:val="26"/>
          <w:szCs w:val="26"/>
        </w:rPr>
        <w:t>№</w:t>
      </w:r>
      <w:r w:rsidR="00A0195F" w:rsidRPr="00057528">
        <w:rPr>
          <w:rFonts w:ascii="Times New Roman" w:hAnsi="Times New Roman" w:cs="Times New Roman"/>
          <w:sz w:val="26"/>
          <w:szCs w:val="26"/>
        </w:rPr>
        <w:t xml:space="preserve"> 221-ФЗ </w:t>
      </w:r>
      <w:r w:rsidR="00635085" w:rsidRPr="00057528">
        <w:rPr>
          <w:rFonts w:ascii="Times New Roman" w:hAnsi="Times New Roman" w:cs="Times New Roman"/>
          <w:sz w:val="26"/>
          <w:szCs w:val="26"/>
        </w:rPr>
        <w:t>«</w:t>
      </w:r>
      <w:r w:rsidR="00A0195F" w:rsidRPr="00057528">
        <w:rPr>
          <w:rFonts w:ascii="Times New Roman" w:hAnsi="Times New Roman" w:cs="Times New Roman"/>
          <w:sz w:val="26"/>
          <w:szCs w:val="26"/>
        </w:rPr>
        <w:t>О государственном кадастре недвижимости</w:t>
      </w:r>
      <w:r w:rsidR="00635085" w:rsidRPr="00057528">
        <w:rPr>
          <w:rFonts w:ascii="Times New Roman" w:hAnsi="Times New Roman" w:cs="Times New Roman"/>
          <w:sz w:val="26"/>
          <w:szCs w:val="26"/>
        </w:rPr>
        <w:t>»</w:t>
      </w:r>
      <w:r w:rsidR="00A0195F" w:rsidRPr="00057528">
        <w:rPr>
          <w:rFonts w:ascii="Times New Roman" w:hAnsi="Times New Roman" w:cs="Times New Roman"/>
          <w:sz w:val="26"/>
          <w:szCs w:val="26"/>
        </w:rPr>
        <w:t xml:space="preserve"> требованиям к составу сведений </w:t>
      </w:r>
      <w:r w:rsidR="00014E25" w:rsidRPr="00057528">
        <w:rPr>
          <w:rFonts w:ascii="Times New Roman" w:hAnsi="Times New Roman" w:cs="Times New Roman"/>
          <w:sz w:val="26"/>
          <w:szCs w:val="26"/>
        </w:rPr>
        <w:br/>
      </w:r>
      <w:r w:rsidR="00A0195F" w:rsidRPr="00057528">
        <w:rPr>
          <w:rFonts w:ascii="Times New Roman" w:hAnsi="Times New Roman" w:cs="Times New Roman"/>
          <w:sz w:val="26"/>
          <w:szCs w:val="26"/>
        </w:rPr>
        <w:t>в графической и текстовой частях технического плана.</w:t>
      </w:r>
      <w:proofErr w:type="gramEnd"/>
    </w:p>
    <w:p w:rsidR="00643088" w:rsidRPr="00057528" w:rsidRDefault="00643088" w:rsidP="00D256C1">
      <w:pPr>
        <w:spacing w:after="0" w:line="240" w:lineRule="auto"/>
        <w:ind w:firstLine="567"/>
        <w:jc w:val="center"/>
        <w:rPr>
          <w:rFonts w:ascii="Times New Roman" w:eastAsia="Times New Roman" w:hAnsi="Times New Roman" w:cs="Times New Roman"/>
          <w:b/>
          <w:sz w:val="26"/>
          <w:szCs w:val="26"/>
          <w:lang w:eastAsia="ru-RU"/>
        </w:rPr>
      </w:pPr>
    </w:p>
    <w:p w:rsidR="006D60A1" w:rsidRPr="00057528" w:rsidRDefault="002073BC" w:rsidP="00D256C1">
      <w:pPr>
        <w:spacing w:after="0" w:line="240" w:lineRule="auto"/>
        <w:ind w:firstLine="567"/>
        <w:jc w:val="center"/>
        <w:rPr>
          <w:rFonts w:ascii="Times New Roman" w:eastAsia="Times New Roman" w:hAnsi="Times New Roman" w:cs="Times New Roman"/>
          <w:b/>
          <w:sz w:val="26"/>
          <w:szCs w:val="26"/>
          <w:lang w:eastAsia="ru-RU"/>
        </w:rPr>
      </w:pPr>
      <w:r w:rsidRPr="00057528">
        <w:rPr>
          <w:rFonts w:ascii="Times New Roman" w:eastAsia="Calibri" w:hAnsi="Times New Roman" w:cs="Times New Roman"/>
          <w:b/>
          <w:sz w:val="26"/>
          <w:szCs w:val="26"/>
        </w:rPr>
        <w:t>5.</w:t>
      </w:r>
      <w:r w:rsidR="006D60A1" w:rsidRPr="00057528">
        <w:rPr>
          <w:rFonts w:ascii="Times New Roman" w:eastAsia="Calibri" w:hAnsi="Times New Roman" w:cs="Times New Roman"/>
          <w:b/>
          <w:sz w:val="26"/>
          <w:szCs w:val="26"/>
        </w:rPr>
        <w:t>6. Порядок передачи объекта капитального строительства с баланса заказчика на баланс эксплуатирующей муниципальной организации</w:t>
      </w:r>
    </w:p>
    <w:p w:rsidR="00793865" w:rsidRPr="00057528" w:rsidRDefault="00793865" w:rsidP="00793865">
      <w:pPr>
        <w:autoSpaceDE w:val="0"/>
        <w:autoSpaceDN w:val="0"/>
        <w:adjustRightInd w:val="0"/>
        <w:spacing w:after="0" w:line="240" w:lineRule="auto"/>
        <w:ind w:firstLine="720"/>
        <w:jc w:val="right"/>
        <w:rPr>
          <w:rFonts w:ascii="Times New Roman" w:hAnsi="Times New Roman" w:cs="Times New Roman"/>
          <w:b/>
          <w:sz w:val="26"/>
          <w:szCs w:val="26"/>
        </w:rPr>
      </w:pPr>
    </w:p>
    <w:p w:rsidR="006D60A1" w:rsidRPr="00057528" w:rsidRDefault="002073BC"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 xml:space="preserve">6.1. </w:t>
      </w:r>
      <w:proofErr w:type="gramStart"/>
      <w:r w:rsidR="006D60A1" w:rsidRPr="00057528">
        <w:rPr>
          <w:rFonts w:ascii="Times New Roman" w:eastAsia="Calibri" w:hAnsi="Times New Roman" w:cs="Times New Roman"/>
          <w:sz w:val="26"/>
          <w:szCs w:val="26"/>
        </w:rPr>
        <w:t xml:space="preserve">Введенный в эксплуатацию объект капитального строительства подлежит передаче с баланса заказчика на баланс эксплуатирующей муниципальной </w:t>
      </w:r>
      <w:r w:rsidR="006D60A1" w:rsidRPr="00057528">
        <w:rPr>
          <w:rFonts w:ascii="Times New Roman" w:eastAsia="Calibri" w:hAnsi="Times New Roman" w:cs="Times New Roman"/>
          <w:sz w:val="26"/>
          <w:szCs w:val="26"/>
        </w:rPr>
        <w:lastRenderedPageBreak/>
        <w:t xml:space="preserve">организации в соответствии с </w:t>
      </w:r>
      <w:hyperlink r:id="rId24" w:history="1">
        <w:r w:rsidR="00C96DE7" w:rsidRPr="00057528">
          <w:rPr>
            <w:rFonts w:ascii="Times New Roman" w:eastAsia="Calibri" w:hAnsi="Times New Roman" w:cs="Times New Roman"/>
            <w:sz w:val="26"/>
            <w:szCs w:val="26"/>
          </w:rPr>
          <w:t>п</w:t>
        </w:r>
        <w:r w:rsidR="006D60A1" w:rsidRPr="00057528">
          <w:rPr>
            <w:rFonts w:ascii="Times New Roman" w:eastAsia="Calibri" w:hAnsi="Times New Roman" w:cs="Times New Roman"/>
            <w:sz w:val="26"/>
            <w:szCs w:val="26"/>
          </w:rPr>
          <w:t>остановлением  Администрации г</w:t>
        </w:r>
        <w:r w:rsidR="00B63CBC" w:rsidRPr="00057528">
          <w:rPr>
            <w:rFonts w:ascii="Times New Roman" w:eastAsia="Calibri" w:hAnsi="Times New Roman" w:cs="Times New Roman"/>
            <w:sz w:val="26"/>
            <w:szCs w:val="26"/>
          </w:rPr>
          <w:t>орода</w:t>
        </w:r>
        <w:r w:rsidR="006D60A1" w:rsidRPr="00057528">
          <w:rPr>
            <w:rFonts w:ascii="Times New Roman" w:eastAsia="Calibri" w:hAnsi="Times New Roman" w:cs="Times New Roman"/>
            <w:sz w:val="26"/>
            <w:szCs w:val="26"/>
          </w:rPr>
          <w:t xml:space="preserve"> от 28</w:t>
        </w:r>
        <w:r w:rsidR="00635085" w:rsidRPr="00057528">
          <w:rPr>
            <w:rFonts w:ascii="Times New Roman" w:eastAsia="Calibri" w:hAnsi="Times New Roman" w:cs="Times New Roman"/>
            <w:sz w:val="26"/>
            <w:szCs w:val="26"/>
          </w:rPr>
          <w:t>.04.</w:t>
        </w:r>
        <w:r w:rsidR="006D60A1" w:rsidRPr="00057528">
          <w:rPr>
            <w:rFonts w:ascii="Times New Roman" w:eastAsia="Calibri" w:hAnsi="Times New Roman" w:cs="Times New Roman"/>
            <w:sz w:val="26"/>
            <w:szCs w:val="26"/>
          </w:rPr>
          <w:t xml:space="preserve">2011 </w:t>
        </w:r>
        <w:r w:rsidR="00635085" w:rsidRPr="00057528">
          <w:rPr>
            <w:rFonts w:ascii="Times New Roman" w:eastAsia="Calibri" w:hAnsi="Times New Roman" w:cs="Times New Roman"/>
            <w:sz w:val="26"/>
            <w:szCs w:val="26"/>
          </w:rPr>
          <w:t>№</w:t>
        </w:r>
        <w:r w:rsidR="006D60A1" w:rsidRPr="00057528">
          <w:rPr>
            <w:rFonts w:ascii="Times New Roman" w:eastAsia="Calibri" w:hAnsi="Times New Roman" w:cs="Times New Roman"/>
            <w:sz w:val="26"/>
            <w:szCs w:val="26"/>
          </w:rPr>
          <w:t xml:space="preserve"> 2367 «Об утверждении порядка определения балансодержателей, эксплуатирующих организаций, регистрации построенных и реконструированных объектов недвижимости, долей в праве собственности на объекты недвижимости, финансируемых за счет бюджета города, являющихся инвестиционным вкладом города в строительство объекта</w:t>
        </w:r>
      </w:hyperlink>
      <w:r w:rsidR="006D60A1" w:rsidRPr="00057528">
        <w:rPr>
          <w:rFonts w:ascii="Times New Roman" w:eastAsia="Calibri" w:hAnsi="Times New Roman" w:cs="Times New Roman"/>
          <w:sz w:val="26"/>
          <w:szCs w:val="26"/>
        </w:rPr>
        <w:t>».</w:t>
      </w:r>
      <w:proofErr w:type="gramEnd"/>
    </w:p>
    <w:p w:rsidR="006D60A1" w:rsidRPr="00057528" w:rsidRDefault="002073BC" w:rsidP="006D60A1">
      <w:pPr>
        <w:spacing w:after="0" w:line="240" w:lineRule="auto"/>
        <w:ind w:firstLine="567"/>
        <w:jc w:val="both"/>
        <w:rPr>
          <w:rFonts w:ascii="Times New Roman" w:eastAsia="Calibri" w:hAnsi="Times New Roman" w:cs="Times New Roman"/>
          <w:sz w:val="26"/>
          <w:szCs w:val="26"/>
        </w:rPr>
      </w:pPr>
      <w:bookmarkStart w:id="41" w:name="sub_2"/>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6.2. Порядок согласования и определения балансодержателя оконченного строительством объекта:</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42" w:name="sub_21"/>
      <w:bookmarkEnd w:id="41"/>
      <w:r w:rsidRPr="00057528">
        <w:rPr>
          <w:rFonts w:ascii="Times New Roman" w:eastAsia="Calibri" w:hAnsi="Times New Roman" w:cs="Times New Roman"/>
          <w:sz w:val="26"/>
          <w:szCs w:val="26"/>
        </w:rPr>
        <w:t xml:space="preserve">Заказчик не менее чем в </w:t>
      </w:r>
      <w:r w:rsidR="00B63CBC" w:rsidRPr="00057528">
        <w:rPr>
          <w:rFonts w:ascii="Times New Roman" w:eastAsia="Calibri" w:hAnsi="Times New Roman" w:cs="Times New Roman"/>
          <w:sz w:val="26"/>
          <w:szCs w:val="26"/>
        </w:rPr>
        <w:t xml:space="preserve">3-х </w:t>
      </w:r>
      <w:r w:rsidRPr="00057528">
        <w:rPr>
          <w:rFonts w:ascii="Times New Roman" w:eastAsia="Calibri" w:hAnsi="Times New Roman" w:cs="Times New Roman"/>
          <w:sz w:val="26"/>
          <w:szCs w:val="26"/>
        </w:rPr>
        <w:t xml:space="preserve">месячный срок до окончания </w:t>
      </w:r>
      <w:proofErr w:type="gramStart"/>
      <w:r w:rsidRPr="00057528">
        <w:rPr>
          <w:rFonts w:ascii="Times New Roman" w:eastAsia="Calibri" w:hAnsi="Times New Roman" w:cs="Times New Roman"/>
          <w:sz w:val="26"/>
          <w:szCs w:val="26"/>
        </w:rPr>
        <w:t>строительства</w:t>
      </w:r>
      <w:proofErr w:type="gramEnd"/>
      <w:r w:rsidRPr="00057528">
        <w:rPr>
          <w:rFonts w:ascii="Times New Roman" w:eastAsia="Calibri" w:hAnsi="Times New Roman" w:cs="Times New Roman"/>
          <w:sz w:val="26"/>
          <w:szCs w:val="26"/>
        </w:rPr>
        <w:t xml:space="preserve"> в целях определения балансодержателя оконченного строительством объекта направляет обращение в </w:t>
      </w:r>
      <w:r w:rsidR="00B63CBC" w:rsidRPr="00057528">
        <w:rPr>
          <w:rFonts w:ascii="Times New Roman" w:eastAsia="Calibri" w:hAnsi="Times New Roman" w:cs="Times New Roman"/>
          <w:sz w:val="26"/>
          <w:szCs w:val="26"/>
        </w:rPr>
        <w:t>комитет по  управлению имуществом Администрации города.</w:t>
      </w:r>
    </w:p>
    <w:p w:rsidR="006D60A1" w:rsidRPr="00057528" w:rsidRDefault="00B63CBC" w:rsidP="006D60A1">
      <w:pPr>
        <w:spacing w:after="0" w:line="240" w:lineRule="auto"/>
        <w:ind w:firstLine="567"/>
        <w:jc w:val="both"/>
        <w:rPr>
          <w:rFonts w:ascii="Times New Roman" w:eastAsia="Calibri" w:hAnsi="Times New Roman" w:cs="Times New Roman"/>
          <w:sz w:val="26"/>
          <w:szCs w:val="26"/>
        </w:rPr>
      </w:pPr>
      <w:bookmarkStart w:id="43" w:name="sub_22"/>
      <w:bookmarkEnd w:id="42"/>
      <w:r w:rsidRPr="00057528">
        <w:rPr>
          <w:rFonts w:ascii="Times New Roman" w:eastAsia="Calibri" w:hAnsi="Times New Roman" w:cs="Times New Roman"/>
          <w:sz w:val="26"/>
          <w:szCs w:val="26"/>
        </w:rPr>
        <w:t>Комитет по управлению имуществом</w:t>
      </w:r>
      <w:r w:rsidR="006D60A1" w:rsidRPr="00057528">
        <w:rPr>
          <w:rFonts w:ascii="Times New Roman" w:eastAsia="Calibri" w:hAnsi="Times New Roman" w:cs="Times New Roman"/>
          <w:sz w:val="26"/>
          <w:szCs w:val="26"/>
        </w:rPr>
        <w:t xml:space="preserve"> в соответствии с отраслевой принадлежностью оконченного строительством объекта направляет в структурное подразделение Администрации города, курирующее данную отрасль, обращение </w:t>
      </w:r>
      <w:r w:rsidR="00014E25" w:rsidRPr="00057528">
        <w:rPr>
          <w:rFonts w:ascii="Times New Roman" w:eastAsia="Calibri" w:hAnsi="Times New Roman" w:cs="Times New Roman"/>
          <w:sz w:val="26"/>
          <w:szCs w:val="26"/>
        </w:rPr>
        <w:br/>
      </w:r>
      <w:r w:rsidR="006D60A1" w:rsidRPr="00057528">
        <w:rPr>
          <w:rFonts w:ascii="Times New Roman" w:eastAsia="Calibri" w:hAnsi="Times New Roman" w:cs="Times New Roman"/>
          <w:sz w:val="26"/>
          <w:szCs w:val="26"/>
        </w:rPr>
        <w:t>с предложением кандидатуры балансодержателя либо без таковой.</w:t>
      </w:r>
    </w:p>
    <w:bookmarkEnd w:id="43"/>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В отношении сложных объектов, которые невозможно разделить по конструктивам, направляет обращение в структурное подразделение Администрации города в соответствии с отраслевой принадлежностью основного объекта строительства.</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44" w:name="sub_23"/>
      <w:r w:rsidRPr="00057528">
        <w:rPr>
          <w:rFonts w:ascii="Times New Roman" w:eastAsia="Calibri" w:hAnsi="Times New Roman" w:cs="Times New Roman"/>
          <w:sz w:val="26"/>
          <w:szCs w:val="26"/>
        </w:rPr>
        <w:t xml:space="preserve">Структурное подразделение Администрации города в течение </w:t>
      </w:r>
      <w:r w:rsidR="002073BC" w:rsidRPr="00057528">
        <w:rPr>
          <w:rFonts w:ascii="Times New Roman" w:eastAsia="Calibri" w:hAnsi="Times New Roman" w:cs="Times New Roman"/>
          <w:sz w:val="26"/>
          <w:szCs w:val="26"/>
        </w:rPr>
        <w:t>30 календарных дней</w:t>
      </w:r>
      <w:r w:rsidRPr="00057528">
        <w:rPr>
          <w:rFonts w:ascii="Times New Roman" w:eastAsia="Calibri" w:hAnsi="Times New Roman" w:cs="Times New Roman"/>
          <w:sz w:val="26"/>
          <w:szCs w:val="26"/>
        </w:rPr>
        <w:t xml:space="preserve"> с момента поступления обращения дает согласие по предложенной кандидатуре балансодержателя</w:t>
      </w:r>
      <w:r w:rsidR="002073BC" w:rsidRPr="00057528">
        <w:rPr>
          <w:rFonts w:ascii="Times New Roman" w:eastAsia="Calibri" w:hAnsi="Times New Roman" w:cs="Times New Roman"/>
          <w:sz w:val="26"/>
          <w:szCs w:val="26"/>
        </w:rPr>
        <w:t>,</w:t>
      </w:r>
      <w:r w:rsidRPr="00057528">
        <w:rPr>
          <w:rFonts w:ascii="Times New Roman" w:eastAsia="Calibri" w:hAnsi="Times New Roman" w:cs="Times New Roman"/>
          <w:sz w:val="26"/>
          <w:szCs w:val="26"/>
        </w:rPr>
        <w:t xml:space="preserve"> либо самостоятельно определяет балансодержателя объекта, о чем письменно уведомляет </w:t>
      </w:r>
      <w:r w:rsidR="003C1C3F" w:rsidRPr="00057528">
        <w:rPr>
          <w:rFonts w:ascii="Times New Roman" w:eastAsia="Calibri" w:hAnsi="Times New Roman" w:cs="Times New Roman"/>
          <w:sz w:val="26"/>
          <w:szCs w:val="26"/>
        </w:rPr>
        <w:t>комитет по управлению имуществом</w:t>
      </w:r>
      <w:r w:rsidRPr="00057528">
        <w:rPr>
          <w:rFonts w:ascii="Times New Roman" w:eastAsia="Calibri" w:hAnsi="Times New Roman" w:cs="Times New Roman"/>
          <w:sz w:val="26"/>
          <w:szCs w:val="26"/>
        </w:rPr>
        <w:t>.</w:t>
      </w:r>
    </w:p>
    <w:p w:rsidR="006D60A1" w:rsidRPr="00057528" w:rsidRDefault="003C1C3F" w:rsidP="006D60A1">
      <w:pPr>
        <w:spacing w:after="0" w:line="240" w:lineRule="auto"/>
        <w:ind w:firstLine="567"/>
        <w:jc w:val="both"/>
        <w:rPr>
          <w:rFonts w:ascii="Times New Roman" w:eastAsia="Calibri" w:hAnsi="Times New Roman" w:cs="Times New Roman"/>
          <w:sz w:val="26"/>
          <w:szCs w:val="26"/>
        </w:rPr>
      </w:pPr>
      <w:bookmarkStart w:id="45" w:name="sub_24"/>
      <w:bookmarkEnd w:id="44"/>
      <w:r w:rsidRPr="00057528">
        <w:rPr>
          <w:rFonts w:ascii="Times New Roman" w:eastAsia="Calibri" w:hAnsi="Times New Roman" w:cs="Times New Roman"/>
          <w:sz w:val="26"/>
          <w:szCs w:val="26"/>
        </w:rPr>
        <w:t xml:space="preserve">Комитет по управлению имуществом </w:t>
      </w:r>
      <w:r w:rsidR="006D60A1" w:rsidRPr="00057528">
        <w:rPr>
          <w:rFonts w:ascii="Times New Roman" w:eastAsia="Calibri" w:hAnsi="Times New Roman" w:cs="Times New Roman"/>
          <w:sz w:val="26"/>
          <w:szCs w:val="26"/>
        </w:rPr>
        <w:t xml:space="preserve">в течении </w:t>
      </w:r>
      <w:r w:rsidRPr="00057528">
        <w:rPr>
          <w:rFonts w:ascii="Times New Roman" w:eastAsia="Calibri" w:hAnsi="Times New Roman" w:cs="Times New Roman"/>
          <w:sz w:val="26"/>
          <w:szCs w:val="26"/>
        </w:rPr>
        <w:t>7</w:t>
      </w:r>
      <w:r w:rsidR="006D60A1" w:rsidRPr="00057528">
        <w:rPr>
          <w:rFonts w:ascii="Times New Roman" w:eastAsia="Calibri" w:hAnsi="Times New Roman" w:cs="Times New Roman"/>
          <w:sz w:val="26"/>
          <w:szCs w:val="26"/>
        </w:rPr>
        <w:t xml:space="preserve"> рабочих дней с момента получения уведомления отраслевого структурного подразделения Администрации города об определении балансодержателя письменно уведомляет заказчика по кандидатуре организации-балансодержателя.</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46" w:name="sub_8"/>
      <w:bookmarkEnd w:id="45"/>
      <w:r w:rsidRPr="00057528">
        <w:rPr>
          <w:rFonts w:ascii="Times New Roman" w:eastAsia="Calibri" w:hAnsi="Times New Roman" w:cs="Times New Roman"/>
          <w:sz w:val="26"/>
          <w:szCs w:val="26"/>
        </w:rPr>
        <w:t>При недостижении согласия между</w:t>
      </w:r>
      <w:r w:rsidR="003C1C3F" w:rsidRPr="00057528">
        <w:rPr>
          <w:rFonts w:ascii="Times New Roman" w:eastAsia="Calibri" w:hAnsi="Times New Roman" w:cs="Times New Roman"/>
          <w:sz w:val="26"/>
          <w:szCs w:val="26"/>
        </w:rPr>
        <w:t xml:space="preserve"> комитетом по управлению имуществом</w:t>
      </w:r>
      <w:r w:rsidRPr="00057528">
        <w:rPr>
          <w:rFonts w:ascii="Times New Roman" w:eastAsia="Calibri" w:hAnsi="Times New Roman" w:cs="Times New Roman"/>
          <w:sz w:val="26"/>
          <w:szCs w:val="26"/>
        </w:rPr>
        <w:t xml:space="preserve"> и структурным подразделением Администрации города в отношении определения балансодержателя или не согласования проекта муниципального правового акта, проект последнего с материалами дела направляется для принятия решения заместителю главы Администрации города</w:t>
      </w:r>
      <w:r w:rsidR="003C1C3F" w:rsidRPr="00057528">
        <w:rPr>
          <w:rFonts w:ascii="Times New Roman" w:eastAsia="Calibri" w:hAnsi="Times New Roman" w:cs="Times New Roman"/>
          <w:sz w:val="26"/>
          <w:szCs w:val="26"/>
        </w:rPr>
        <w:t>,</w:t>
      </w:r>
      <w:r w:rsidRPr="00057528">
        <w:rPr>
          <w:rFonts w:ascii="Times New Roman" w:eastAsia="Calibri" w:hAnsi="Times New Roman" w:cs="Times New Roman"/>
          <w:sz w:val="26"/>
          <w:szCs w:val="26"/>
        </w:rPr>
        <w:t xml:space="preserve"> курирующему соответствующую отрасль.</w:t>
      </w:r>
    </w:p>
    <w:bookmarkEnd w:id="46"/>
    <w:p w:rsidR="006D60A1" w:rsidRPr="00057528" w:rsidRDefault="002073BC"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 xml:space="preserve">6.3. После окончания строительных работ и получения в департаменте архитектуры и градостроительства Администрации города разрешения на ввод объекта </w:t>
      </w:r>
      <w:r w:rsidR="00014E25" w:rsidRPr="00057528">
        <w:rPr>
          <w:rFonts w:ascii="Times New Roman" w:eastAsia="Calibri" w:hAnsi="Times New Roman" w:cs="Times New Roman"/>
          <w:sz w:val="26"/>
          <w:szCs w:val="26"/>
        </w:rPr>
        <w:br/>
      </w:r>
      <w:r w:rsidR="006D60A1" w:rsidRPr="00057528">
        <w:rPr>
          <w:rFonts w:ascii="Times New Roman" w:eastAsia="Calibri" w:hAnsi="Times New Roman" w:cs="Times New Roman"/>
          <w:sz w:val="26"/>
          <w:szCs w:val="26"/>
        </w:rPr>
        <w:t>в эксплуатацию в установленном порядке, заказчик направляет</w:t>
      </w:r>
      <w:r w:rsidR="003C1C3F" w:rsidRPr="00057528">
        <w:rPr>
          <w:rFonts w:ascii="Times New Roman" w:eastAsia="Calibri" w:hAnsi="Times New Roman" w:cs="Times New Roman"/>
          <w:sz w:val="26"/>
          <w:szCs w:val="26"/>
        </w:rPr>
        <w:t xml:space="preserve"> в</w:t>
      </w:r>
      <w:r w:rsidR="006D60A1" w:rsidRPr="00057528">
        <w:rPr>
          <w:rFonts w:ascii="Times New Roman" w:eastAsia="Calibri" w:hAnsi="Times New Roman" w:cs="Times New Roman"/>
          <w:sz w:val="26"/>
          <w:szCs w:val="26"/>
        </w:rPr>
        <w:t xml:space="preserve"> </w:t>
      </w:r>
      <w:r w:rsidR="003C1C3F" w:rsidRPr="00057528">
        <w:rPr>
          <w:rFonts w:ascii="Times New Roman" w:eastAsia="Calibri" w:hAnsi="Times New Roman" w:cs="Times New Roman"/>
          <w:sz w:val="26"/>
          <w:szCs w:val="26"/>
        </w:rPr>
        <w:t xml:space="preserve">комитет по управлению имуществом </w:t>
      </w:r>
      <w:r w:rsidR="006D60A1" w:rsidRPr="00057528">
        <w:rPr>
          <w:rFonts w:ascii="Times New Roman" w:eastAsia="Calibri" w:hAnsi="Times New Roman" w:cs="Times New Roman"/>
          <w:sz w:val="26"/>
          <w:szCs w:val="26"/>
        </w:rPr>
        <w:t>в следующий пакет документов:</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разрешение на ввод объекта в эксплуатацию (копия);</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соглашение (контракт, договор) долевого участия в строительстве (при долевом строительстве объекта) (копия);</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справку о финансировании строительства объекта с указанием источника и формы финансирования, заверенную департаментом финансов (оригинал);</w:t>
      </w:r>
    </w:p>
    <w:p w:rsidR="007F4825" w:rsidRPr="00057528" w:rsidRDefault="006D60A1" w:rsidP="007F4825">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справку о стоимости и количестве имущества, согласованную заказчиком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и организацией-балансодержателем</w:t>
      </w:r>
      <w:r w:rsidR="007F4825" w:rsidRPr="00057528">
        <w:rPr>
          <w:rFonts w:ascii="Times New Roman" w:eastAsia="Calibri" w:hAnsi="Times New Roman" w:cs="Times New Roman"/>
          <w:sz w:val="26"/>
          <w:szCs w:val="26"/>
        </w:rPr>
        <w:t xml:space="preserve"> на объект, построенный по муниципальному контракту</w:t>
      </w:r>
      <w:r w:rsidRPr="00057528">
        <w:rPr>
          <w:rFonts w:ascii="Times New Roman" w:eastAsia="Calibri" w:hAnsi="Times New Roman" w:cs="Times New Roman"/>
          <w:sz w:val="26"/>
          <w:szCs w:val="26"/>
        </w:rPr>
        <w:t>. Форма справки подготавливается в соответствии с приложением к порядку и предоставляется на бумажном и электронном носителе (оригинал);</w:t>
      </w:r>
    </w:p>
    <w:p w:rsidR="007F4825" w:rsidRPr="00057528" w:rsidRDefault="007F4825" w:rsidP="007F4825">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справку о стоимости и количестве имущества, согласованную инвестором </w:t>
      </w:r>
      <w:r w:rsidRPr="00057528">
        <w:rPr>
          <w:rFonts w:ascii="Times New Roman" w:eastAsia="Calibri" w:hAnsi="Times New Roman" w:cs="Times New Roman"/>
          <w:sz w:val="26"/>
          <w:szCs w:val="26"/>
        </w:rPr>
        <w:br/>
        <w:t xml:space="preserve">и организацией-балансодержателем на объект, построенный в рамках договора </w:t>
      </w:r>
      <w:r w:rsidRPr="00057528">
        <w:rPr>
          <w:rFonts w:ascii="Times New Roman" w:eastAsia="Calibri" w:hAnsi="Times New Roman" w:cs="Times New Roman"/>
          <w:sz w:val="26"/>
          <w:szCs w:val="26"/>
        </w:rPr>
        <w:lastRenderedPageBreak/>
        <w:t>государственно-частного или муниципально-частного партнерства. Форма справки подготавливается в соответствии с приложением к порядку и предоставляется на бумажном и электронном носителе (оригинал);</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акты сверки между участниками строительства (копия);</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технический паспорт на объект (копия)</w:t>
      </w:r>
      <w:r w:rsidR="00383E70" w:rsidRPr="00057528">
        <w:rPr>
          <w:rFonts w:ascii="Times New Roman" w:eastAsia="Calibri" w:hAnsi="Times New Roman" w:cs="Times New Roman"/>
          <w:sz w:val="26"/>
          <w:szCs w:val="26"/>
        </w:rPr>
        <w:t>, на жилые здания, помещения</w:t>
      </w:r>
      <w:r w:rsidRPr="00057528">
        <w:rPr>
          <w:rFonts w:ascii="Times New Roman" w:eastAsia="Calibri" w:hAnsi="Times New Roman" w:cs="Times New Roman"/>
          <w:sz w:val="26"/>
          <w:szCs w:val="26"/>
        </w:rPr>
        <w:t>;</w:t>
      </w:r>
    </w:p>
    <w:p w:rsidR="00383E70" w:rsidRPr="00057528" w:rsidRDefault="00383E70"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технический план здания (копия);</w:t>
      </w:r>
    </w:p>
    <w:p w:rsidR="00383E70" w:rsidRPr="00057528" w:rsidRDefault="00383E70"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технический план сооружения (копия);</w:t>
      </w:r>
    </w:p>
    <w:p w:rsidR="00383E70" w:rsidRPr="00057528" w:rsidRDefault="00383E70"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кадастровый паспорт здания (копия);</w:t>
      </w:r>
    </w:p>
    <w:p w:rsidR="00383E70" w:rsidRPr="00057528" w:rsidRDefault="00383E70"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кадастровый паспорт сооружения (копия);</w:t>
      </w:r>
    </w:p>
    <w:p w:rsidR="00642B89" w:rsidRPr="00057528" w:rsidRDefault="006D60A1" w:rsidP="00642B89">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справку </w:t>
      </w:r>
      <w:r w:rsidR="00642B89" w:rsidRPr="00057528">
        <w:rPr>
          <w:rFonts w:ascii="Times New Roman" w:eastAsia="Calibri" w:hAnsi="Times New Roman" w:cs="Times New Roman"/>
          <w:sz w:val="26"/>
          <w:szCs w:val="26"/>
        </w:rPr>
        <w:t xml:space="preserve">заказчика </w:t>
      </w:r>
      <w:r w:rsidRPr="00057528">
        <w:rPr>
          <w:rFonts w:ascii="Times New Roman" w:eastAsia="Calibri" w:hAnsi="Times New Roman" w:cs="Times New Roman"/>
          <w:sz w:val="26"/>
          <w:szCs w:val="26"/>
        </w:rPr>
        <w:t>о балансовой стоимости построенного, реконструированного объекта (оригинал)</w:t>
      </w:r>
      <w:r w:rsidR="00642B89" w:rsidRPr="00057528">
        <w:rPr>
          <w:rFonts w:ascii="Times New Roman" w:eastAsia="Calibri" w:hAnsi="Times New Roman" w:cs="Times New Roman"/>
          <w:sz w:val="26"/>
          <w:szCs w:val="26"/>
        </w:rPr>
        <w:t xml:space="preserve"> на объект, построенный по муниципальному контракту; </w:t>
      </w:r>
    </w:p>
    <w:p w:rsidR="00642B89" w:rsidRPr="00057528" w:rsidRDefault="00642B89" w:rsidP="00EC5804">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справку инвестора о балансовой стоимости построенного, реконструированного объекта (оригинал) на объект, построенный в рамках договора государственно-частного или муниципально-частного партнерства;</w:t>
      </w:r>
    </w:p>
    <w:p w:rsidR="00EC5804" w:rsidRPr="00057528" w:rsidRDefault="006D60A1" w:rsidP="00EC5804">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справку </w:t>
      </w:r>
      <w:r w:rsidR="00EC5804" w:rsidRPr="00057528">
        <w:rPr>
          <w:rFonts w:ascii="Times New Roman" w:eastAsia="Calibri" w:hAnsi="Times New Roman" w:cs="Times New Roman"/>
          <w:sz w:val="26"/>
          <w:szCs w:val="26"/>
        </w:rPr>
        <w:t xml:space="preserve">заказчика </w:t>
      </w:r>
      <w:r w:rsidRPr="00057528">
        <w:rPr>
          <w:rFonts w:ascii="Times New Roman" w:eastAsia="Calibri" w:hAnsi="Times New Roman" w:cs="Times New Roman"/>
          <w:sz w:val="26"/>
          <w:szCs w:val="26"/>
        </w:rPr>
        <w:t>о конструктивах, входящих в состав сложного объекта, с указанием основных технических характеристик (оригинал)</w:t>
      </w:r>
      <w:r w:rsidR="00EC5804" w:rsidRPr="00057528">
        <w:rPr>
          <w:rFonts w:ascii="Times New Roman" w:eastAsia="Calibri" w:hAnsi="Times New Roman" w:cs="Times New Roman"/>
          <w:sz w:val="26"/>
          <w:szCs w:val="26"/>
        </w:rPr>
        <w:t xml:space="preserve"> на объект, построенный по муниципальному контракту</w:t>
      </w:r>
      <w:r w:rsidRPr="00057528">
        <w:rPr>
          <w:rFonts w:ascii="Times New Roman" w:eastAsia="Calibri" w:hAnsi="Times New Roman" w:cs="Times New Roman"/>
          <w:sz w:val="26"/>
          <w:szCs w:val="26"/>
        </w:rPr>
        <w:t>;</w:t>
      </w:r>
      <w:r w:rsidR="00EC5804" w:rsidRPr="00057528">
        <w:rPr>
          <w:rFonts w:ascii="Times New Roman" w:eastAsia="Calibri" w:hAnsi="Times New Roman" w:cs="Times New Roman"/>
          <w:sz w:val="26"/>
          <w:szCs w:val="26"/>
        </w:rPr>
        <w:t xml:space="preserve"> </w:t>
      </w:r>
    </w:p>
    <w:p w:rsidR="00EC5804" w:rsidRPr="00057528" w:rsidRDefault="00EC5804" w:rsidP="00EC5804">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справку инвестора о конструктивах, входящих в состав сложного объекта, с указанием основных технических характеристик (оригинал) на объект, построенный </w:t>
      </w:r>
      <w:r w:rsidR="00744613" w:rsidRPr="00057528">
        <w:rPr>
          <w:rFonts w:ascii="Times New Roman" w:eastAsia="Calibri" w:hAnsi="Times New Roman" w:cs="Times New Roman"/>
          <w:sz w:val="26"/>
          <w:szCs w:val="26"/>
        </w:rPr>
        <w:t>в рамках договора государственно-частного или муниципально-частного партнерства</w:t>
      </w:r>
      <w:r w:rsidRPr="00057528">
        <w:rPr>
          <w:rFonts w:ascii="Times New Roman" w:eastAsia="Calibri" w:hAnsi="Times New Roman" w:cs="Times New Roman"/>
          <w:sz w:val="26"/>
          <w:szCs w:val="26"/>
        </w:rPr>
        <w:t>;</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соглашение с собственником при производстве работ на объектах, принадлежащих на праве собственности третьим лицам. </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47" w:name="sub_32"/>
      <w:r w:rsidRPr="00057528">
        <w:rPr>
          <w:rFonts w:ascii="Times New Roman" w:eastAsia="Calibri" w:hAnsi="Times New Roman" w:cs="Times New Roman"/>
          <w:sz w:val="26"/>
          <w:szCs w:val="26"/>
        </w:rPr>
        <w:t xml:space="preserve">После получения разрешения на ввод объекта в эксплуатацию, </w:t>
      </w:r>
      <w:r w:rsidR="003C1C3F" w:rsidRPr="00057528">
        <w:rPr>
          <w:rFonts w:ascii="Times New Roman" w:eastAsia="Calibri" w:hAnsi="Times New Roman" w:cs="Times New Roman"/>
          <w:sz w:val="26"/>
          <w:szCs w:val="26"/>
        </w:rPr>
        <w:t>з</w:t>
      </w:r>
      <w:r w:rsidRPr="00057528">
        <w:rPr>
          <w:rFonts w:ascii="Times New Roman" w:eastAsia="Calibri" w:hAnsi="Times New Roman" w:cs="Times New Roman"/>
          <w:sz w:val="26"/>
          <w:szCs w:val="26"/>
        </w:rPr>
        <w:t xml:space="preserve">аказчик от имени Администрации города в соответствии с требованиями Федерального закона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от 24</w:t>
      </w:r>
      <w:r w:rsidR="00635085" w:rsidRPr="00057528">
        <w:rPr>
          <w:rFonts w:ascii="Times New Roman" w:eastAsia="Calibri" w:hAnsi="Times New Roman" w:cs="Times New Roman"/>
          <w:sz w:val="26"/>
          <w:szCs w:val="26"/>
        </w:rPr>
        <w:t>.07.</w:t>
      </w:r>
      <w:r w:rsidRPr="00057528">
        <w:rPr>
          <w:rFonts w:ascii="Times New Roman" w:eastAsia="Calibri" w:hAnsi="Times New Roman" w:cs="Times New Roman"/>
          <w:sz w:val="26"/>
          <w:szCs w:val="26"/>
        </w:rPr>
        <w:t>2007 № 221-ФЗ «О государственном кадастре недвижимости»  и Федерального закона от 21</w:t>
      </w:r>
      <w:r w:rsidR="0024425D" w:rsidRPr="00057528">
        <w:rPr>
          <w:rFonts w:ascii="Times New Roman" w:eastAsia="Calibri" w:hAnsi="Times New Roman" w:cs="Times New Roman"/>
          <w:sz w:val="26"/>
          <w:szCs w:val="26"/>
        </w:rPr>
        <w:t>.07.</w:t>
      </w:r>
      <w:r w:rsidRPr="00057528">
        <w:rPr>
          <w:rFonts w:ascii="Times New Roman" w:eastAsia="Calibri" w:hAnsi="Times New Roman" w:cs="Times New Roman"/>
          <w:sz w:val="26"/>
          <w:szCs w:val="26"/>
        </w:rPr>
        <w:t>1997  № 122-ФЗ «О государственной регистрации прав на недвижимое имущество и сделок с ним» подает необходимые документы в Управление Федеральной службы государственной регистрации, кадастра и картографии Российской Федерации по Ханты-Мансийскому автономному округу-Югре для постановки объекта недвижимости на кадастровый учет и государственн</w:t>
      </w:r>
      <w:r w:rsidR="00383E70" w:rsidRPr="00057528">
        <w:rPr>
          <w:rFonts w:ascii="Times New Roman" w:eastAsia="Calibri" w:hAnsi="Times New Roman" w:cs="Times New Roman"/>
          <w:sz w:val="26"/>
          <w:szCs w:val="26"/>
        </w:rPr>
        <w:t>ой</w:t>
      </w:r>
      <w:r w:rsidRPr="00057528">
        <w:rPr>
          <w:rFonts w:ascii="Times New Roman" w:eastAsia="Calibri" w:hAnsi="Times New Roman" w:cs="Times New Roman"/>
          <w:sz w:val="26"/>
          <w:szCs w:val="26"/>
        </w:rPr>
        <w:t xml:space="preserve"> регистраци</w:t>
      </w:r>
      <w:r w:rsidR="00383E70" w:rsidRPr="00057528">
        <w:rPr>
          <w:rFonts w:ascii="Times New Roman" w:eastAsia="Calibri" w:hAnsi="Times New Roman" w:cs="Times New Roman"/>
          <w:sz w:val="26"/>
          <w:szCs w:val="26"/>
        </w:rPr>
        <w:t>и</w:t>
      </w:r>
      <w:r w:rsidRPr="00057528">
        <w:rPr>
          <w:rFonts w:ascii="Times New Roman" w:eastAsia="Calibri" w:hAnsi="Times New Roman" w:cs="Times New Roman"/>
          <w:sz w:val="26"/>
          <w:szCs w:val="26"/>
        </w:rPr>
        <w:t xml:space="preserve"> прав</w:t>
      </w:r>
      <w:r w:rsidR="00383E70" w:rsidRPr="00057528">
        <w:rPr>
          <w:rFonts w:ascii="Times New Roman" w:eastAsia="Calibri" w:hAnsi="Times New Roman" w:cs="Times New Roman"/>
          <w:sz w:val="26"/>
          <w:szCs w:val="26"/>
        </w:rPr>
        <w:t>а</w:t>
      </w:r>
      <w:r w:rsidRPr="00057528">
        <w:rPr>
          <w:rFonts w:ascii="Times New Roman" w:eastAsia="Calibri" w:hAnsi="Times New Roman" w:cs="Times New Roman"/>
          <w:sz w:val="26"/>
          <w:szCs w:val="26"/>
        </w:rPr>
        <w:t xml:space="preserve"> муниципальной собственности</w:t>
      </w:r>
      <w:r w:rsidR="00383E70" w:rsidRPr="00057528">
        <w:rPr>
          <w:rFonts w:ascii="Times New Roman" w:eastAsia="Calibri" w:hAnsi="Times New Roman" w:cs="Times New Roman"/>
          <w:sz w:val="26"/>
          <w:szCs w:val="26"/>
        </w:rPr>
        <w:t xml:space="preserve"> на объект недвижимости</w:t>
      </w:r>
      <w:r w:rsidRPr="00057528">
        <w:rPr>
          <w:rFonts w:ascii="Times New Roman" w:eastAsia="Calibri" w:hAnsi="Times New Roman" w:cs="Times New Roman"/>
          <w:sz w:val="26"/>
          <w:szCs w:val="26"/>
        </w:rPr>
        <w:t>.</w:t>
      </w:r>
      <w:r w:rsidR="00383E70" w:rsidRPr="00057528">
        <w:rPr>
          <w:rFonts w:ascii="Times New Roman" w:eastAsia="Calibri" w:hAnsi="Times New Roman" w:cs="Times New Roman"/>
          <w:sz w:val="26"/>
          <w:szCs w:val="26"/>
        </w:rPr>
        <w:t xml:space="preserve"> </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Сроки проведения государственной регистрации прав устанавливаются Управлением Росреестра по Ханты-Мансийскому автономному округу</w:t>
      </w:r>
      <w:r w:rsidR="003C1C3F" w:rsidRPr="00057528">
        <w:rPr>
          <w:rFonts w:ascii="Times New Roman" w:eastAsia="Calibri" w:hAnsi="Times New Roman" w:cs="Times New Roman"/>
          <w:sz w:val="26"/>
          <w:szCs w:val="26"/>
        </w:rPr>
        <w:t>-Югре</w:t>
      </w:r>
      <w:r w:rsidRPr="00057528">
        <w:rPr>
          <w:rFonts w:ascii="Times New Roman" w:eastAsia="Calibri" w:hAnsi="Times New Roman" w:cs="Times New Roman"/>
          <w:sz w:val="26"/>
          <w:szCs w:val="26"/>
        </w:rPr>
        <w:t xml:space="preserve"> в соответствии с действующим законодательством.</w:t>
      </w:r>
    </w:p>
    <w:p w:rsidR="006D60A1" w:rsidRPr="00057528" w:rsidRDefault="003C1C3F" w:rsidP="006D60A1">
      <w:pPr>
        <w:spacing w:after="0" w:line="240" w:lineRule="auto"/>
        <w:ind w:firstLine="567"/>
        <w:jc w:val="both"/>
        <w:rPr>
          <w:rFonts w:ascii="Times New Roman" w:eastAsia="Calibri" w:hAnsi="Times New Roman" w:cs="Times New Roman"/>
          <w:sz w:val="26"/>
          <w:szCs w:val="26"/>
        </w:rPr>
      </w:pPr>
      <w:bookmarkStart w:id="48" w:name="sub_33"/>
      <w:bookmarkEnd w:id="47"/>
      <w:r w:rsidRPr="00057528">
        <w:rPr>
          <w:rFonts w:ascii="Times New Roman" w:eastAsia="Calibri" w:hAnsi="Times New Roman" w:cs="Times New Roman"/>
          <w:sz w:val="26"/>
          <w:szCs w:val="26"/>
        </w:rPr>
        <w:t xml:space="preserve">Комитет по управлению имуществом </w:t>
      </w:r>
      <w:r w:rsidR="006D60A1" w:rsidRPr="00057528">
        <w:rPr>
          <w:rFonts w:ascii="Times New Roman" w:eastAsia="Calibri" w:hAnsi="Times New Roman" w:cs="Times New Roman"/>
          <w:sz w:val="26"/>
          <w:szCs w:val="26"/>
        </w:rPr>
        <w:t xml:space="preserve">в соответствии с полномочиями публично-правовых образований в </w:t>
      </w:r>
      <w:r w:rsidRPr="00057528">
        <w:rPr>
          <w:rFonts w:ascii="Times New Roman" w:eastAsia="Calibri" w:hAnsi="Times New Roman" w:cs="Times New Roman"/>
          <w:sz w:val="26"/>
          <w:szCs w:val="26"/>
        </w:rPr>
        <w:t>2-</w:t>
      </w:r>
      <w:r w:rsidR="006D60A1" w:rsidRPr="00057528">
        <w:rPr>
          <w:rFonts w:ascii="Times New Roman" w:eastAsia="Calibri" w:hAnsi="Times New Roman" w:cs="Times New Roman"/>
          <w:sz w:val="26"/>
          <w:szCs w:val="26"/>
        </w:rPr>
        <w:t>х</w:t>
      </w:r>
      <w:r w:rsidRPr="00057528">
        <w:rPr>
          <w:rFonts w:ascii="Times New Roman" w:eastAsia="Calibri" w:hAnsi="Times New Roman" w:cs="Times New Roman"/>
          <w:sz w:val="26"/>
          <w:szCs w:val="26"/>
        </w:rPr>
        <w:t xml:space="preserve"> </w:t>
      </w:r>
      <w:r w:rsidR="006D60A1" w:rsidRPr="00057528">
        <w:rPr>
          <w:rFonts w:ascii="Times New Roman" w:eastAsia="Calibri" w:hAnsi="Times New Roman" w:cs="Times New Roman"/>
          <w:sz w:val="26"/>
          <w:szCs w:val="26"/>
        </w:rPr>
        <w:t>недельный срок подготавливает муниципальный правовой акт о передаче на баланс муниципальной организации и закреплении муниципального имущества (доли муниципального образования в праве обще</w:t>
      </w:r>
      <w:r w:rsidR="00B72DF8" w:rsidRPr="00057528">
        <w:rPr>
          <w:rFonts w:ascii="Times New Roman" w:eastAsia="Calibri" w:hAnsi="Times New Roman" w:cs="Times New Roman"/>
          <w:sz w:val="26"/>
          <w:szCs w:val="26"/>
        </w:rPr>
        <w:t>й</w:t>
      </w:r>
      <w:r w:rsidR="006D60A1" w:rsidRPr="00057528">
        <w:rPr>
          <w:rFonts w:ascii="Times New Roman" w:eastAsia="Calibri" w:hAnsi="Times New Roman" w:cs="Times New Roman"/>
          <w:sz w:val="26"/>
          <w:szCs w:val="26"/>
        </w:rPr>
        <w:t xml:space="preserve"> долевой собственности) на праве оперативного управления, хозяйственного ведения.</w:t>
      </w:r>
      <w:bookmarkEnd w:id="48"/>
      <w:r w:rsidR="006D60A1" w:rsidRPr="00057528">
        <w:rPr>
          <w:rFonts w:ascii="Times New Roman" w:eastAsia="Calibri" w:hAnsi="Times New Roman" w:cs="Times New Roman"/>
          <w:sz w:val="26"/>
          <w:szCs w:val="26"/>
        </w:rPr>
        <w:t xml:space="preserve"> Проект муниципального правового акта об определении балансодержателя оконченного строительством объекта, в части определения балансодержателя может быть отклонен или изменен только по решению Главы города.</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49" w:name="sub_34"/>
      <w:r w:rsidRPr="00057528">
        <w:rPr>
          <w:rFonts w:ascii="Times New Roman" w:eastAsia="Calibri" w:hAnsi="Times New Roman" w:cs="Times New Roman"/>
          <w:sz w:val="26"/>
          <w:szCs w:val="26"/>
        </w:rPr>
        <w:t xml:space="preserve">В случае строительства объекта за счет долевых средств муниципальной организацией-заказчиком </w:t>
      </w:r>
      <w:r w:rsidR="00B72DF8" w:rsidRPr="00057528">
        <w:rPr>
          <w:rFonts w:ascii="Times New Roman" w:eastAsia="Calibri" w:hAnsi="Times New Roman" w:cs="Times New Roman"/>
          <w:sz w:val="26"/>
          <w:szCs w:val="26"/>
        </w:rPr>
        <w:t>комитет по управлению имуществом Администрации города</w:t>
      </w:r>
      <w:r w:rsidRPr="00057528">
        <w:rPr>
          <w:rFonts w:ascii="Times New Roman" w:eastAsia="Calibri" w:hAnsi="Times New Roman" w:cs="Times New Roman"/>
          <w:sz w:val="26"/>
          <w:szCs w:val="26"/>
        </w:rPr>
        <w:t xml:space="preserve"> определяет долю муниципального образования в праве общей собственности, </w:t>
      </w:r>
      <w:r w:rsidR="00B72DF8" w:rsidRPr="00057528">
        <w:rPr>
          <w:rFonts w:ascii="Times New Roman" w:eastAsia="Calibri" w:hAnsi="Times New Roman" w:cs="Times New Roman"/>
          <w:sz w:val="26"/>
          <w:szCs w:val="26"/>
        </w:rPr>
        <w:t>з</w:t>
      </w:r>
      <w:r w:rsidRPr="00057528">
        <w:rPr>
          <w:rFonts w:ascii="Times New Roman" w:eastAsia="Calibri" w:hAnsi="Times New Roman" w:cs="Times New Roman"/>
          <w:sz w:val="26"/>
          <w:szCs w:val="26"/>
        </w:rPr>
        <w:t>аказчик регистрирует долю.</w:t>
      </w:r>
    </w:p>
    <w:bookmarkEnd w:id="49"/>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В случае, если заказчиком являлась организация иной формы собственности, регистрация объекта либо доли муниципального образования в праве общей </w:t>
      </w:r>
      <w:r w:rsidRPr="00057528">
        <w:rPr>
          <w:rFonts w:ascii="Times New Roman" w:eastAsia="Calibri" w:hAnsi="Times New Roman" w:cs="Times New Roman"/>
          <w:sz w:val="26"/>
          <w:szCs w:val="26"/>
        </w:rPr>
        <w:lastRenderedPageBreak/>
        <w:t xml:space="preserve">собственности на объект осуществляется </w:t>
      </w:r>
      <w:r w:rsidR="00B72DF8" w:rsidRPr="00057528">
        <w:rPr>
          <w:rFonts w:ascii="Times New Roman" w:eastAsia="Calibri" w:hAnsi="Times New Roman" w:cs="Times New Roman"/>
          <w:sz w:val="26"/>
          <w:szCs w:val="26"/>
        </w:rPr>
        <w:t>комитетом по управлению имуществом Администрации города</w:t>
      </w:r>
      <w:r w:rsidRPr="00057528">
        <w:rPr>
          <w:rFonts w:ascii="Times New Roman" w:eastAsia="Calibri" w:hAnsi="Times New Roman" w:cs="Times New Roman"/>
          <w:sz w:val="26"/>
          <w:szCs w:val="26"/>
        </w:rPr>
        <w:t>.</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0" w:name="sub_35"/>
      <w:r w:rsidRPr="00057528">
        <w:rPr>
          <w:rFonts w:ascii="Times New Roman" w:eastAsia="Calibri" w:hAnsi="Times New Roman" w:cs="Times New Roman"/>
          <w:sz w:val="26"/>
          <w:szCs w:val="26"/>
        </w:rPr>
        <w:t>Передача на баланс оконченного строительством объекта производится в срок, указанный в муниципальном правовом акте.</w:t>
      </w:r>
    </w:p>
    <w:p w:rsidR="006D60A1" w:rsidRPr="00057528" w:rsidRDefault="002073BC" w:rsidP="006D60A1">
      <w:pPr>
        <w:spacing w:after="0" w:line="240" w:lineRule="auto"/>
        <w:ind w:firstLine="567"/>
        <w:jc w:val="both"/>
        <w:rPr>
          <w:rFonts w:ascii="Times New Roman" w:eastAsia="Calibri" w:hAnsi="Times New Roman" w:cs="Times New Roman"/>
          <w:sz w:val="26"/>
          <w:szCs w:val="26"/>
        </w:rPr>
      </w:pPr>
      <w:bookmarkStart w:id="51" w:name="sub_41"/>
      <w:bookmarkEnd w:id="50"/>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 xml:space="preserve">6.4. Содержание оконченных строительством (реконструкцией) объектов </w:t>
      </w:r>
      <w:r w:rsidR="00014E25" w:rsidRPr="00057528">
        <w:rPr>
          <w:rFonts w:ascii="Times New Roman" w:eastAsia="Calibri" w:hAnsi="Times New Roman" w:cs="Times New Roman"/>
          <w:sz w:val="26"/>
          <w:szCs w:val="26"/>
        </w:rPr>
        <w:br/>
      </w:r>
      <w:r w:rsidR="006D60A1" w:rsidRPr="00057528">
        <w:rPr>
          <w:rFonts w:ascii="Times New Roman" w:eastAsia="Calibri" w:hAnsi="Times New Roman" w:cs="Times New Roman"/>
          <w:sz w:val="26"/>
          <w:szCs w:val="26"/>
        </w:rPr>
        <w:t xml:space="preserve">до момента государственной регистрации права собственности и передачи объекта </w:t>
      </w:r>
      <w:r w:rsidR="00014E25" w:rsidRPr="00057528">
        <w:rPr>
          <w:rFonts w:ascii="Times New Roman" w:eastAsia="Calibri" w:hAnsi="Times New Roman" w:cs="Times New Roman"/>
          <w:sz w:val="26"/>
          <w:szCs w:val="26"/>
        </w:rPr>
        <w:br/>
      </w:r>
      <w:r w:rsidR="006D60A1" w:rsidRPr="00057528">
        <w:rPr>
          <w:rFonts w:ascii="Times New Roman" w:eastAsia="Calibri" w:hAnsi="Times New Roman" w:cs="Times New Roman"/>
          <w:sz w:val="26"/>
          <w:szCs w:val="26"/>
        </w:rPr>
        <w:t>на баланс осуществляется муниципальными организациями, для целей и нужд которых построены объекты</w:t>
      </w:r>
      <w:r w:rsidR="00B72DF8" w:rsidRPr="00057528">
        <w:rPr>
          <w:rFonts w:ascii="Times New Roman" w:eastAsia="Calibri" w:hAnsi="Times New Roman" w:cs="Times New Roman"/>
          <w:sz w:val="26"/>
          <w:szCs w:val="26"/>
        </w:rPr>
        <w:t xml:space="preserve"> на основании договора безвозмездного пользования имуществом (зданием и оборудованием), заключенного с собственником объекта</w:t>
      </w:r>
      <w:r w:rsidR="006D60A1" w:rsidRPr="00057528">
        <w:rPr>
          <w:rFonts w:ascii="Times New Roman" w:eastAsia="Calibri" w:hAnsi="Times New Roman" w:cs="Times New Roman"/>
          <w:sz w:val="26"/>
          <w:szCs w:val="26"/>
        </w:rPr>
        <w:t>.</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2" w:name="sub_42"/>
      <w:bookmarkEnd w:id="51"/>
      <w:r w:rsidRPr="00057528">
        <w:rPr>
          <w:rFonts w:ascii="Times New Roman" w:eastAsia="Calibri" w:hAnsi="Times New Roman" w:cs="Times New Roman"/>
          <w:sz w:val="26"/>
          <w:szCs w:val="26"/>
        </w:rPr>
        <w:t xml:space="preserve">В целях своевременного финансирования объектов муниципальные организации совместно с кураторами предусматривают при планировании бюджета на финансовый год, в котором планируется ввод объектов в эксплуатацию, денежные средства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на содержание и охрану объектов с даты их ввода в эксплуатацию.</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3" w:name="sub_43"/>
      <w:bookmarkEnd w:id="52"/>
      <w:r w:rsidRPr="00057528">
        <w:rPr>
          <w:rFonts w:ascii="Times New Roman" w:eastAsia="Calibri" w:hAnsi="Times New Roman" w:cs="Times New Roman"/>
          <w:sz w:val="26"/>
          <w:szCs w:val="26"/>
        </w:rPr>
        <w:t>Заказчик совместно с департаментом архитектуры и градостроительства</w:t>
      </w:r>
      <w:r w:rsidR="00B72DF8" w:rsidRPr="00057528">
        <w:rPr>
          <w:rFonts w:ascii="Times New Roman" w:eastAsia="Calibri" w:hAnsi="Times New Roman" w:cs="Times New Roman"/>
          <w:sz w:val="26"/>
          <w:szCs w:val="26"/>
        </w:rPr>
        <w:t xml:space="preserve"> Администрации города</w:t>
      </w:r>
      <w:r w:rsidRPr="00057528">
        <w:rPr>
          <w:rFonts w:ascii="Times New Roman" w:eastAsia="Calibri" w:hAnsi="Times New Roman" w:cs="Times New Roman"/>
          <w:sz w:val="26"/>
          <w:szCs w:val="26"/>
        </w:rPr>
        <w:t xml:space="preserve"> в целях своевременного планирования денежных средств на содержание объектов</w:t>
      </w:r>
      <w:r w:rsidR="00B72DF8" w:rsidRPr="00057528">
        <w:rPr>
          <w:rFonts w:ascii="Times New Roman" w:eastAsia="Calibri" w:hAnsi="Times New Roman" w:cs="Times New Roman"/>
          <w:sz w:val="26"/>
          <w:szCs w:val="26"/>
        </w:rPr>
        <w:t>,</w:t>
      </w:r>
      <w:r w:rsidRPr="00057528">
        <w:rPr>
          <w:rFonts w:ascii="Times New Roman" w:eastAsia="Calibri" w:hAnsi="Times New Roman" w:cs="Times New Roman"/>
          <w:sz w:val="26"/>
          <w:szCs w:val="26"/>
        </w:rPr>
        <w:t xml:space="preserve"> обязаны ежегодно, в срок до 1 июня года, предшествующего финансовому году, в котором планируется ввод в эксплуатацию, уведомлять структурные подразделения Администрации города о сроках ввода объектов в эксплуатацию.</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4" w:name="sub_44"/>
      <w:bookmarkEnd w:id="53"/>
      <w:r w:rsidRPr="00057528">
        <w:rPr>
          <w:rFonts w:ascii="Times New Roman" w:eastAsia="Calibri" w:hAnsi="Times New Roman" w:cs="Times New Roman"/>
          <w:sz w:val="26"/>
          <w:szCs w:val="26"/>
        </w:rPr>
        <w:t>Содержание объектов, оконченных строительством, являющихся общей долевой собственностью и подлежащих передаче в муниципальную собственность, осуществляется в порядке, установленном настоящей статьей.</w:t>
      </w:r>
    </w:p>
    <w:p w:rsidR="006D60A1" w:rsidRPr="00057528" w:rsidRDefault="002073BC" w:rsidP="006D60A1">
      <w:pPr>
        <w:spacing w:after="0" w:line="240" w:lineRule="auto"/>
        <w:ind w:firstLine="567"/>
        <w:jc w:val="both"/>
        <w:rPr>
          <w:rFonts w:ascii="Times New Roman" w:eastAsia="Calibri" w:hAnsi="Times New Roman" w:cs="Times New Roman"/>
          <w:sz w:val="26"/>
          <w:szCs w:val="26"/>
        </w:rPr>
      </w:pPr>
      <w:bookmarkStart w:id="55" w:name="sub_1"/>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6.5. Передача объекта недвижимости на реконструкцию:</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6" w:name="sub_11"/>
      <w:bookmarkEnd w:id="55"/>
      <w:r w:rsidRPr="00057528">
        <w:rPr>
          <w:rFonts w:ascii="Times New Roman" w:eastAsia="Calibri" w:hAnsi="Times New Roman" w:cs="Times New Roman"/>
          <w:sz w:val="26"/>
          <w:szCs w:val="26"/>
        </w:rPr>
        <w:t xml:space="preserve">На основании муниципального правового акта о реконструкции объекта недвижимости заказчик и организация-балансодержатель (собственник) объекта подписывают акт приема-передачи объекта (либо его части) на реконструкцию, где отражается обязанность заказчика по содержанию объекта на время реконструкции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и ответственность за соблюдение техники безопасности на реконструируемом объекте.</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7" w:name="sub_12"/>
      <w:bookmarkEnd w:id="56"/>
      <w:r w:rsidRPr="00057528">
        <w:rPr>
          <w:rFonts w:ascii="Times New Roman" w:eastAsia="Calibri" w:hAnsi="Times New Roman" w:cs="Times New Roman"/>
          <w:sz w:val="26"/>
          <w:szCs w:val="26"/>
        </w:rPr>
        <w:t>На время проведения реконструкции объект учитывается на балансе организации-балансодержателя, заказчик строительства учитывает объект на забалансовом учете, производит накопление затрат по реконструкции.</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bookmarkStart w:id="58" w:name="sub_13"/>
      <w:bookmarkEnd w:id="57"/>
      <w:r w:rsidRPr="00057528">
        <w:rPr>
          <w:rFonts w:ascii="Times New Roman" w:eastAsia="Calibri" w:hAnsi="Times New Roman" w:cs="Times New Roman"/>
          <w:sz w:val="26"/>
          <w:szCs w:val="26"/>
        </w:rPr>
        <w:t xml:space="preserve">По окончании реконструкции заказчик оформляет ввод объекта в эксплуатацию, производит государственную регистрацию права муниципальной собственности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 xml:space="preserve">на реконструированный объект, передает организации-балансодержателю затраты </w:t>
      </w:r>
      <w:r w:rsidR="00014E25" w:rsidRPr="00057528">
        <w:rPr>
          <w:rFonts w:ascii="Times New Roman" w:eastAsia="Calibri" w:hAnsi="Times New Roman" w:cs="Times New Roman"/>
          <w:sz w:val="26"/>
          <w:szCs w:val="26"/>
        </w:rPr>
        <w:br/>
      </w:r>
      <w:r w:rsidRPr="00057528">
        <w:rPr>
          <w:rFonts w:ascii="Times New Roman" w:eastAsia="Calibri" w:hAnsi="Times New Roman" w:cs="Times New Roman"/>
          <w:sz w:val="26"/>
          <w:szCs w:val="26"/>
        </w:rPr>
        <w:t>по реконструкции.</w:t>
      </w:r>
    </w:p>
    <w:p w:rsidR="006D60A1" w:rsidRPr="00057528" w:rsidRDefault="002073BC" w:rsidP="006D60A1">
      <w:pPr>
        <w:spacing w:after="0" w:line="240" w:lineRule="auto"/>
        <w:ind w:firstLine="567"/>
        <w:jc w:val="both"/>
        <w:rPr>
          <w:rFonts w:ascii="Times New Roman" w:eastAsia="Calibri" w:hAnsi="Times New Roman" w:cs="Times New Roman"/>
          <w:sz w:val="26"/>
          <w:szCs w:val="26"/>
        </w:rPr>
      </w:pPr>
      <w:bookmarkStart w:id="59" w:name="sub_61"/>
      <w:bookmarkEnd w:id="54"/>
      <w:bookmarkEnd w:id="58"/>
      <w:r w:rsidRPr="00057528">
        <w:rPr>
          <w:rFonts w:ascii="Times New Roman" w:eastAsia="Calibri" w:hAnsi="Times New Roman" w:cs="Times New Roman"/>
          <w:sz w:val="26"/>
          <w:szCs w:val="26"/>
        </w:rPr>
        <w:t>5.</w:t>
      </w:r>
      <w:r w:rsidR="006D60A1" w:rsidRPr="00057528">
        <w:rPr>
          <w:rFonts w:ascii="Times New Roman" w:eastAsia="Calibri" w:hAnsi="Times New Roman" w:cs="Times New Roman"/>
          <w:sz w:val="26"/>
          <w:szCs w:val="26"/>
        </w:rPr>
        <w:t>6.6. В случае если при строительстве или реконструкции объектов муниципальной собственности, осуществляется реконструкция, переустройство объектов недвижимости принадлежащих на праве собственности третьим лицам, заказчик оформляет соглашение с организацией собственником, в котором должно учитываться следующее:</w:t>
      </w:r>
    </w:p>
    <w:bookmarkEnd w:id="59"/>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вид производимых работ (реконструкция, переустройство);</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сторона соглашения, на которую возлагается изготовление документов технической инвентаризации, после проведения строительных работ, на объекты, принадлежащие третьим лицам;</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lastRenderedPageBreak/>
        <w:t>- сторона соглашения ответственная за проведение государственной регистрации права собственности (внесение изменений) на объекты, принадлежащие третьим лицам.</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порядок передачи объекта после проведения строительных работ от заказчика организации собственнику;</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муниципальный правовой акт о реконструкции объекта недвижимости и акт приема-передачи объекта (либо его части) на реконструкцию;</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акт приема-передачи строительных изменений, не требующих ввода в эксплуатацию оконченных строительством объектов.</w:t>
      </w:r>
    </w:p>
    <w:p w:rsidR="006D60A1" w:rsidRPr="00057528" w:rsidRDefault="006D60A1" w:rsidP="006D60A1">
      <w:pPr>
        <w:spacing w:after="0" w:line="240" w:lineRule="auto"/>
        <w:ind w:firstLine="567"/>
        <w:jc w:val="both"/>
        <w:rPr>
          <w:rFonts w:ascii="Times New Roman" w:eastAsia="Calibri" w:hAnsi="Times New Roman" w:cs="Times New Roman"/>
          <w:sz w:val="26"/>
          <w:szCs w:val="26"/>
        </w:rPr>
      </w:pPr>
    </w:p>
    <w:p w:rsidR="006D60A1" w:rsidRPr="00057528" w:rsidRDefault="002073BC" w:rsidP="006D60A1">
      <w:pPr>
        <w:spacing w:after="0" w:line="240" w:lineRule="auto"/>
        <w:ind w:firstLine="567"/>
        <w:jc w:val="center"/>
        <w:outlineLvl w:val="0"/>
        <w:rPr>
          <w:rFonts w:ascii="Times New Roman" w:eastAsia="Times New Roman" w:hAnsi="Times New Roman" w:cs="Times New Roman"/>
          <w:b/>
          <w:sz w:val="26"/>
          <w:szCs w:val="26"/>
          <w:lang w:eastAsia="ru-RU"/>
        </w:rPr>
      </w:pPr>
      <w:r w:rsidRPr="00057528">
        <w:rPr>
          <w:rFonts w:ascii="Times New Roman" w:eastAsia="Times New Roman" w:hAnsi="Times New Roman" w:cs="Times New Roman"/>
          <w:b/>
          <w:bCs/>
          <w:kern w:val="36"/>
          <w:sz w:val="26"/>
          <w:szCs w:val="26"/>
          <w:lang w:eastAsia="ru-RU"/>
        </w:rPr>
        <w:t>6</w:t>
      </w:r>
      <w:r w:rsidR="006D60A1" w:rsidRPr="00057528">
        <w:rPr>
          <w:rFonts w:ascii="Times New Roman" w:eastAsia="Times New Roman" w:hAnsi="Times New Roman" w:cs="Times New Roman"/>
          <w:b/>
          <w:bCs/>
          <w:kern w:val="36"/>
          <w:sz w:val="26"/>
          <w:szCs w:val="26"/>
          <w:lang w:eastAsia="ru-RU"/>
        </w:rPr>
        <w:t>. Порядок эксплуатации</w:t>
      </w:r>
      <w:r w:rsidR="006D60A1" w:rsidRPr="00057528">
        <w:rPr>
          <w:rFonts w:ascii="Times New Roman" w:eastAsia="Times New Roman" w:hAnsi="Times New Roman" w:cs="Times New Roman"/>
          <w:b/>
          <w:sz w:val="26"/>
          <w:szCs w:val="26"/>
          <w:lang w:eastAsia="ru-RU"/>
        </w:rPr>
        <w:t xml:space="preserve"> объектов капитального строительства </w:t>
      </w:r>
    </w:p>
    <w:p w:rsidR="006D60A1" w:rsidRPr="00057528" w:rsidRDefault="006D60A1" w:rsidP="006D60A1">
      <w:pPr>
        <w:spacing w:after="0" w:line="240" w:lineRule="auto"/>
        <w:ind w:firstLine="567"/>
        <w:jc w:val="center"/>
        <w:outlineLvl w:val="0"/>
        <w:rPr>
          <w:rFonts w:ascii="Times New Roman" w:eastAsia="Times New Roman" w:hAnsi="Times New Roman" w:cs="Times New Roman"/>
          <w:b/>
          <w:bCs/>
          <w:kern w:val="36"/>
          <w:sz w:val="26"/>
          <w:szCs w:val="26"/>
          <w:lang w:eastAsia="ru-RU"/>
        </w:rPr>
      </w:pPr>
      <w:r w:rsidRPr="00057528">
        <w:rPr>
          <w:rFonts w:ascii="Times New Roman" w:eastAsia="Times New Roman" w:hAnsi="Times New Roman" w:cs="Times New Roman"/>
          <w:b/>
          <w:sz w:val="26"/>
          <w:szCs w:val="26"/>
          <w:lang w:eastAsia="ru-RU"/>
        </w:rPr>
        <w:t>социального значения</w:t>
      </w:r>
    </w:p>
    <w:p w:rsidR="006D60A1" w:rsidRPr="00057528" w:rsidRDefault="006D60A1" w:rsidP="006D60A1">
      <w:pPr>
        <w:autoSpaceDE w:val="0"/>
        <w:autoSpaceDN w:val="0"/>
        <w:adjustRightInd w:val="0"/>
        <w:spacing w:after="0" w:line="240" w:lineRule="auto"/>
        <w:ind w:firstLine="567"/>
        <w:jc w:val="both"/>
        <w:rPr>
          <w:rFonts w:ascii="Times New Roman" w:hAnsi="Times New Roman" w:cs="Times New Roman"/>
          <w:sz w:val="26"/>
          <w:szCs w:val="26"/>
        </w:rPr>
      </w:pPr>
    </w:p>
    <w:p w:rsidR="00B72DF8" w:rsidRPr="00057528" w:rsidRDefault="00D55A54" w:rsidP="00B72DF8">
      <w:pPr>
        <w:spacing w:after="0" w:line="240" w:lineRule="auto"/>
        <w:ind w:firstLine="567"/>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6.1. </w:t>
      </w:r>
      <w:r w:rsidR="00B72DF8" w:rsidRPr="00057528">
        <w:rPr>
          <w:rFonts w:ascii="Times New Roman" w:eastAsia="Calibri" w:hAnsi="Times New Roman" w:cs="Times New Roman"/>
          <w:sz w:val="26"/>
          <w:szCs w:val="26"/>
        </w:rPr>
        <w:t xml:space="preserve">Содержание оконченных строительством (реконструкцией) объектов </w:t>
      </w:r>
      <w:r w:rsidR="00B72DF8" w:rsidRPr="00057528">
        <w:rPr>
          <w:rFonts w:ascii="Times New Roman" w:eastAsia="Calibri" w:hAnsi="Times New Roman" w:cs="Times New Roman"/>
          <w:sz w:val="26"/>
          <w:szCs w:val="26"/>
        </w:rPr>
        <w:br/>
        <w:t xml:space="preserve">до момента государственной регистрации права собственности и передачи объекта </w:t>
      </w:r>
      <w:r w:rsidR="00B72DF8" w:rsidRPr="00057528">
        <w:rPr>
          <w:rFonts w:ascii="Times New Roman" w:eastAsia="Calibri" w:hAnsi="Times New Roman" w:cs="Times New Roman"/>
          <w:sz w:val="26"/>
          <w:szCs w:val="26"/>
        </w:rPr>
        <w:br/>
        <w:t>на баланс осуществляется муниципальными организациями, для целей и нужд которых построены объекты на основании договора безвозмездного пользования имуществом (зданием и оборудованием), заключенного с собственником объекта.</w:t>
      </w:r>
    </w:p>
    <w:p w:rsidR="00D55A54" w:rsidRPr="00057528" w:rsidRDefault="00D55A54" w:rsidP="00B96E6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6.2. </w:t>
      </w:r>
      <w:proofErr w:type="gramStart"/>
      <w:r w:rsidR="008F1A7E" w:rsidRPr="00057528">
        <w:rPr>
          <w:rFonts w:ascii="Times New Roman" w:hAnsi="Times New Roman" w:cs="Times New Roman"/>
          <w:sz w:val="26"/>
          <w:szCs w:val="26"/>
        </w:rPr>
        <w:t xml:space="preserve">В случае закрепления за департаментом городского хозяйства Администрации города функций по контролю, учету и отчетности по финансированию </w:t>
      </w:r>
      <w:r w:rsidRPr="00057528">
        <w:rPr>
          <w:rFonts w:ascii="Times New Roman" w:hAnsi="Times New Roman" w:cs="Times New Roman"/>
          <w:sz w:val="26"/>
          <w:szCs w:val="26"/>
        </w:rPr>
        <w:t>поставки коммунальных услуг, эксплуатации и ремонту</w:t>
      </w:r>
      <w:r w:rsidR="008F1A7E" w:rsidRPr="00057528">
        <w:rPr>
          <w:rFonts w:ascii="Times New Roman" w:hAnsi="Times New Roman" w:cs="Times New Roman"/>
          <w:sz w:val="26"/>
          <w:szCs w:val="26"/>
        </w:rPr>
        <w:t xml:space="preserve"> здани</w:t>
      </w:r>
      <w:r w:rsidRPr="00057528">
        <w:rPr>
          <w:rFonts w:ascii="Times New Roman" w:hAnsi="Times New Roman" w:cs="Times New Roman"/>
          <w:sz w:val="26"/>
          <w:szCs w:val="26"/>
        </w:rPr>
        <w:t>й и сооружений,</w:t>
      </w:r>
      <w:r w:rsidR="001D590B" w:rsidRPr="00057528">
        <w:rPr>
          <w:rFonts w:ascii="Times New Roman" w:hAnsi="Times New Roman" w:cs="Times New Roman"/>
          <w:sz w:val="26"/>
          <w:szCs w:val="26"/>
        </w:rPr>
        <w:t xml:space="preserve"> в течени</w:t>
      </w:r>
      <w:r w:rsidR="0024425D" w:rsidRPr="00057528">
        <w:rPr>
          <w:rFonts w:ascii="Times New Roman" w:hAnsi="Times New Roman" w:cs="Times New Roman"/>
          <w:sz w:val="26"/>
          <w:szCs w:val="26"/>
        </w:rPr>
        <w:t>е</w:t>
      </w:r>
      <w:r w:rsidR="001D590B" w:rsidRPr="00057528">
        <w:rPr>
          <w:rFonts w:ascii="Times New Roman" w:hAnsi="Times New Roman" w:cs="Times New Roman"/>
          <w:sz w:val="26"/>
          <w:szCs w:val="26"/>
        </w:rPr>
        <w:t xml:space="preserve"> 10 </w:t>
      </w:r>
      <w:r w:rsidR="0024425D" w:rsidRPr="00057528">
        <w:rPr>
          <w:rFonts w:ascii="Times New Roman" w:hAnsi="Times New Roman" w:cs="Times New Roman"/>
          <w:sz w:val="26"/>
          <w:szCs w:val="26"/>
        </w:rPr>
        <w:t xml:space="preserve">календарных </w:t>
      </w:r>
      <w:r w:rsidR="001D590B" w:rsidRPr="00057528">
        <w:rPr>
          <w:rFonts w:ascii="Times New Roman" w:hAnsi="Times New Roman" w:cs="Times New Roman"/>
          <w:sz w:val="26"/>
          <w:szCs w:val="26"/>
        </w:rPr>
        <w:t>дней</w:t>
      </w:r>
      <w:r w:rsidRPr="00057528">
        <w:rPr>
          <w:rFonts w:ascii="Times New Roman" w:hAnsi="Times New Roman" w:cs="Times New Roman"/>
          <w:sz w:val="26"/>
          <w:szCs w:val="26"/>
        </w:rPr>
        <w:t xml:space="preserve"> </w:t>
      </w:r>
      <w:r w:rsidR="001D590B" w:rsidRPr="00057528">
        <w:rPr>
          <w:rFonts w:ascii="Times New Roman" w:hAnsi="Times New Roman" w:cs="Times New Roman"/>
          <w:sz w:val="26"/>
          <w:szCs w:val="26"/>
        </w:rPr>
        <w:t xml:space="preserve">с момента получения права </w:t>
      </w:r>
      <w:r w:rsidR="00474EE6" w:rsidRPr="00057528">
        <w:rPr>
          <w:rFonts w:ascii="Times New Roman" w:hAnsi="Times New Roman" w:cs="Times New Roman"/>
          <w:sz w:val="26"/>
          <w:szCs w:val="26"/>
        </w:rPr>
        <w:t>собственности на объект</w:t>
      </w:r>
      <w:r w:rsidR="00D1619D" w:rsidRPr="00057528">
        <w:rPr>
          <w:rFonts w:ascii="Times New Roman" w:hAnsi="Times New Roman" w:cs="Times New Roman"/>
          <w:sz w:val="26"/>
          <w:szCs w:val="26"/>
        </w:rPr>
        <w:t xml:space="preserve"> </w:t>
      </w:r>
      <w:r w:rsidR="00B72DF8" w:rsidRPr="00057528">
        <w:rPr>
          <w:rFonts w:ascii="Times New Roman" w:hAnsi="Times New Roman" w:cs="Times New Roman"/>
          <w:sz w:val="26"/>
          <w:szCs w:val="26"/>
        </w:rPr>
        <w:t xml:space="preserve">(до момента передачи в оперативное управление на основании договора безвозмездного пользования с собственником объекта, </w:t>
      </w:r>
      <w:r w:rsidR="00474EE6" w:rsidRPr="00057528">
        <w:rPr>
          <w:rFonts w:ascii="Times New Roman" w:hAnsi="Times New Roman" w:cs="Times New Roman"/>
          <w:sz w:val="26"/>
          <w:szCs w:val="26"/>
        </w:rPr>
        <w:t>муниципальн</w:t>
      </w:r>
      <w:r w:rsidR="007C7818" w:rsidRPr="00057528">
        <w:rPr>
          <w:rFonts w:ascii="Times New Roman" w:hAnsi="Times New Roman" w:cs="Times New Roman"/>
          <w:sz w:val="26"/>
          <w:szCs w:val="26"/>
        </w:rPr>
        <w:t>ая</w:t>
      </w:r>
      <w:r w:rsidR="00474EE6" w:rsidRPr="00057528">
        <w:rPr>
          <w:rFonts w:ascii="Times New Roman" w:hAnsi="Times New Roman" w:cs="Times New Roman"/>
          <w:sz w:val="26"/>
          <w:szCs w:val="26"/>
        </w:rPr>
        <w:t xml:space="preserve"> организаци</w:t>
      </w:r>
      <w:r w:rsidR="007C7818" w:rsidRPr="00057528">
        <w:rPr>
          <w:rFonts w:ascii="Times New Roman" w:hAnsi="Times New Roman" w:cs="Times New Roman"/>
          <w:sz w:val="26"/>
          <w:szCs w:val="26"/>
        </w:rPr>
        <w:t>я</w:t>
      </w:r>
      <w:r w:rsidR="00474EE6" w:rsidRPr="00057528">
        <w:rPr>
          <w:rFonts w:ascii="Times New Roman" w:hAnsi="Times New Roman" w:cs="Times New Roman"/>
          <w:sz w:val="26"/>
          <w:szCs w:val="26"/>
        </w:rPr>
        <w:t xml:space="preserve">, </w:t>
      </w:r>
      <w:r w:rsidR="007C7818" w:rsidRPr="00057528">
        <w:rPr>
          <w:rFonts w:ascii="Times New Roman" w:hAnsi="Times New Roman" w:cs="Times New Roman"/>
          <w:sz w:val="26"/>
          <w:szCs w:val="26"/>
        </w:rPr>
        <w:t>заключает с уполномоченной организацией, подведомственной департаменту</w:t>
      </w:r>
      <w:proofErr w:type="gramEnd"/>
      <w:r w:rsidR="007C7818" w:rsidRPr="00057528">
        <w:rPr>
          <w:rFonts w:ascii="Times New Roman" w:hAnsi="Times New Roman" w:cs="Times New Roman"/>
          <w:sz w:val="26"/>
          <w:szCs w:val="26"/>
        </w:rPr>
        <w:t xml:space="preserve"> городского хозяйства</w:t>
      </w:r>
      <w:r w:rsidR="00AA5B87" w:rsidRPr="00057528">
        <w:rPr>
          <w:rFonts w:ascii="Times New Roman" w:hAnsi="Times New Roman" w:cs="Times New Roman"/>
          <w:sz w:val="26"/>
          <w:szCs w:val="26"/>
        </w:rPr>
        <w:t xml:space="preserve"> Администрации города</w:t>
      </w:r>
      <w:r w:rsidR="007C7818" w:rsidRPr="00057528">
        <w:rPr>
          <w:rFonts w:ascii="Times New Roman" w:hAnsi="Times New Roman" w:cs="Times New Roman"/>
          <w:sz w:val="26"/>
          <w:szCs w:val="26"/>
        </w:rPr>
        <w:t xml:space="preserve"> </w:t>
      </w:r>
      <w:proofErr w:type="gramStart"/>
      <w:r w:rsidR="00B72DF8" w:rsidRPr="00057528">
        <w:rPr>
          <w:rFonts w:ascii="Times New Roman" w:hAnsi="Times New Roman" w:cs="Times New Roman"/>
          <w:sz w:val="26"/>
          <w:szCs w:val="26"/>
        </w:rPr>
        <w:t>-</w:t>
      </w:r>
      <w:r w:rsidR="007C7818" w:rsidRPr="00057528">
        <w:rPr>
          <w:rFonts w:ascii="Times New Roman" w:hAnsi="Times New Roman" w:cs="Times New Roman"/>
          <w:sz w:val="26"/>
          <w:szCs w:val="26"/>
        </w:rPr>
        <w:t>М</w:t>
      </w:r>
      <w:proofErr w:type="gramEnd"/>
      <w:r w:rsidR="007C7818" w:rsidRPr="00057528">
        <w:rPr>
          <w:rFonts w:ascii="Times New Roman" w:hAnsi="Times New Roman" w:cs="Times New Roman"/>
          <w:sz w:val="26"/>
          <w:szCs w:val="26"/>
        </w:rPr>
        <w:t>КУ «ДЭАЗиИС» агентски</w:t>
      </w:r>
      <w:r w:rsidR="00986E08" w:rsidRPr="00057528">
        <w:rPr>
          <w:rFonts w:ascii="Times New Roman" w:hAnsi="Times New Roman" w:cs="Times New Roman"/>
          <w:sz w:val="26"/>
          <w:szCs w:val="26"/>
        </w:rPr>
        <w:t>е</w:t>
      </w:r>
      <w:r w:rsidR="007C7818" w:rsidRPr="00057528">
        <w:rPr>
          <w:rFonts w:ascii="Times New Roman" w:hAnsi="Times New Roman" w:cs="Times New Roman"/>
          <w:sz w:val="26"/>
          <w:szCs w:val="26"/>
        </w:rPr>
        <w:t xml:space="preserve"> договор</w:t>
      </w:r>
      <w:r w:rsidR="00986E08" w:rsidRPr="00057528">
        <w:rPr>
          <w:rFonts w:ascii="Times New Roman" w:hAnsi="Times New Roman" w:cs="Times New Roman"/>
          <w:sz w:val="26"/>
          <w:szCs w:val="26"/>
        </w:rPr>
        <w:t>ы</w:t>
      </w:r>
      <w:r w:rsidR="00B72DF8" w:rsidRPr="00057528">
        <w:rPr>
          <w:rFonts w:ascii="Times New Roman" w:hAnsi="Times New Roman" w:cs="Times New Roman"/>
          <w:sz w:val="26"/>
          <w:szCs w:val="26"/>
        </w:rPr>
        <w:t xml:space="preserve"> </w:t>
      </w:r>
      <w:r w:rsidR="007C7818" w:rsidRPr="00057528">
        <w:rPr>
          <w:rFonts w:ascii="Times New Roman" w:hAnsi="Times New Roman" w:cs="Times New Roman"/>
          <w:sz w:val="26"/>
          <w:szCs w:val="26"/>
        </w:rPr>
        <w:t>на</w:t>
      </w:r>
      <w:r w:rsidR="00474EE6" w:rsidRPr="00057528">
        <w:rPr>
          <w:rFonts w:ascii="Times New Roman" w:hAnsi="Times New Roman" w:cs="Times New Roman"/>
          <w:sz w:val="26"/>
          <w:szCs w:val="26"/>
        </w:rPr>
        <w:t xml:space="preserve"> организаци</w:t>
      </w:r>
      <w:r w:rsidR="00986E08" w:rsidRPr="00057528">
        <w:rPr>
          <w:rFonts w:ascii="Times New Roman" w:hAnsi="Times New Roman" w:cs="Times New Roman"/>
          <w:sz w:val="26"/>
          <w:szCs w:val="26"/>
        </w:rPr>
        <w:t>ю</w:t>
      </w:r>
      <w:r w:rsidR="00474EE6" w:rsidRPr="00057528">
        <w:rPr>
          <w:rFonts w:ascii="Times New Roman" w:hAnsi="Times New Roman" w:cs="Times New Roman"/>
          <w:sz w:val="26"/>
          <w:szCs w:val="26"/>
        </w:rPr>
        <w:t xml:space="preserve"> поставки коммунальных услуг, </w:t>
      </w:r>
      <w:r w:rsidR="00986E08" w:rsidRPr="00057528">
        <w:rPr>
          <w:rFonts w:ascii="Times New Roman" w:hAnsi="Times New Roman" w:cs="Times New Roman"/>
          <w:sz w:val="26"/>
          <w:szCs w:val="26"/>
        </w:rPr>
        <w:t xml:space="preserve">на организацию </w:t>
      </w:r>
      <w:r w:rsidR="00474EE6" w:rsidRPr="00057528">
        <w:rPr>
          <w:rFonts w:ascii="Times New Roman" w:hAnsi="Times New Roman" w:cs="Times New Roman"/>
          <w:sz w:val="26"/>
          <w:szCs w:val="26"/>
        </w:rPr>
        <w:t>эксплуатации наружных и внутре</w:t>
      </w:r>
      <w:r w:rsidR="00986E08" w:rsidRPr="00057528">
        <w:rPr>
          <w:rFonts w:ascii="Times New Roman" w:hAnsi="Times New Roman" w:cs="Times New Roman"/>
          <w:sz w:val="26"/>
          <w:szCs w:val="26"/>
        </w:rPr>
        <w:t>нних инженерных систем объекта</w:t>
      </w:r>
      <w:r w:rsidRPr="00057528">
        <w:rPr>
          <w:rFonts w:ascii="Times New Roman" w:hAnsi="Times New Roman" w:cs="Times New Roman"/>
          <w:sz w:val="26"/>
          <w:szCs w:val="26"/>
        </w:rPr>
        <w:t xml:space="preserve">. </w:t>
      </w:r>
    </w:p>
    <w:p w:rsidR="00D1619D" w:rsidRPr="00057528" w:rsidRDefault="00D1619D" w:rsidP="00B96E6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6.3.</w:t>
      </w:r>
      <w:r w:rsidR="00CA721B" w:rsidRPr="00057528">
        <w:rPr>
          <w:rFonts w:ascii="Times New Roman" w:hAnsi="Times New Roman" w:cs="Times New Roman"/>
          <w:sz w:val="26"/>
          <w:szCs w:val="26"/>
        </w:rPr>
        <w:t xml:space="preserve"> </w:t>
      </w:r>
      <w:r w:rsidRPr="00057528">
        <w:rPr>
          <w:rFonts w:ascii="Times New Roman" w:hAnsi="Times New Roman" w:cs="Times New Roman"/>
          <w:sz w:val="26"/>
          <w:szCs w:val="26"/>
        </w:rPr>
        <w:t>Организация поставки коммунальных услуг для муниципальных организаций,</w:t>
      </w:r>
      <w:r w:rsidR="00CA721B" w:rsidRPr="00057528">
        <w:rPr>
          <w:rFonts w:ascii="Times New Roman" w:hAnsi="Times New Roman" w:cs="Times New Roman"/>
          <w:sz w:val="26"/>
          <w:szCs w:val="26"/>
        </w:rPr>
        <w:t xml:space="preserve"> </w:t>
      </w:r>
      <w:r w:rsidRPr="00057528">
        <w:rPr>
          <w:rFonts w:ascii="Times New Roman" w:hAnsi="Times New Roman" w:cs="Times New Roman"/>
          <w:sz w:val="26"/>
          <w:szCs w:val="26"/>
        </w:rPr>
        <w:t>указанных в п.6.2. осуществляется МКУ «ДЭАЗиИС» на основании</w:t>
      </w:r>
      <w:r w:rsidR="00CA721B" w:rsidRPr="00057528">
        <w:rPr>
          <w:rFonts w:ascii="Times New Roman" w:hAnsi="Times New Roman" w:cs="Times New Roman"/>
          <w:sz w:val="26"/>
          <w:szCs w:val="26"/>
        </w:rPr>
        <w:t xml:space="preserve"> </w:t>
      </w:r>
      <w:r w:rsidRPr="00057528">
        <w:rPr>
          <w:rFonts w:ascii="Times New Roman" w:hAnsi="Times New Roman" w:cs="Times New Roman"/>
          <w:sz w:val="26"/>
          <w:szCs w:val="26"/>
        </w:rPr>
        <w:t>муниципальных контрактов,</w:t>
      </w:r>
      <w:r w:rsidR="00CA721B" w:rsidRPr="00057528">
        <w:rPr>
          <w:rFonts w:ascii="Times New Roman" w:hAnsi="Times New Roman" w:cs="Times New Roman"/>
          <w:sz w:val="26"/>
          <w:szCs w:val="26"/>
        </w:rPr>
        <w:t xml:space="preserve"> </w:t>
      </w:r>
      <w:r w:rsidRPr="00057528">
        <w:rPr>
          <w:rFonts w:ascii="Times New Roman" w:hAnsi="Times New Roman" w:cs="Times New Roman"/>
          <w:sz w:val="26"/>
          <w:szCs w:val="26"/>
        </w:rPr>
        <w:t>заключенных с ресурсоснабжающими организациями в соответствии с Федеральным законом № 44-ФЗ с мом</w:t>
      </w:r>
      <w:r w:rsidR="00CA721B" w:rsidRPr="00057528">
        <w:rPr>
          <w:rFonts w:ascii="Times New Roman" w:hAnsi="Times New Roman" w:cs="Times New Roman"/>
          <w:sz w:val="26"/>
          <w:szCs w:val="26"/>
        </w:rPr>
        <w:t>е</w:t>
      </w:r>
      <w:r w:rsidRPr="00057528">
        <w:rPr>
          <w:rFonts w:ascii="Times New Roman" w:hAnsi="Times New Roman" w:cs="Times New Roman"/>
          <w:sz w:val="26"/>
          <w:szCs w:val="26"/>
        </w:rPr>
        <w:t>нта ,определенного аген</w:t>
      </w:r>
      <w:r w:rsidR="00CA721B" w:rsidRPr="00057528">
        <w:rPr>
          <w:rFonts w:ascii="Times New Roman" w:hAnsi="Times New Roman" w:cs="Times New Roman"/>
          <w:sz w:val="26"/>
          <w:szCs w:val="26"/>
        </w:rPr>
        <w:t>т</w:t>
      </w:r>
      <w:r w:rsidRPr="00057528">
        <w:rPr>
          <w:rFonts w:ascii="Times New Roman" w:hAnsi="Times New Roman" w:cs="Times New Roman"/>
          <w:sz w:val="26"/>
          <w:szCs w:val="26"/>
        </w:rPr>
        <w:t>ским договором;</w:t>
      </w:r>
      <w:r w:rsidR="00CA721B"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для прочих организаций поставка коммунальных услуг осуществляется на основании муниципальных контрактов, заключенных собственником объекта с ресурсоснабжающими организациями в соответствии с Федеральным законом </w:t>
      </w:r>
      <w:r w:rsidR="00CA721B" w:rsidRPr="00057528">
        <w:rPr>
          <w:rFonts w:ascii="Times New Roman" w:hAnsi="Times New Roman" w:cs="Times New Roman"/>
          <w:sz w:val="26"/>
          <w:szCs w:val="26"/>
        </w:rPr>
        <w:t xml:space="preserve">№ 44-ФЗ </w:t>
      </w:r>
      <w:r w:rsidRPr="00057528">
        <w:rPr>
          <w:rFonts w:ascii="Times New Roman" w:hAnsi="Times New Roman" w:cs="Times New Roman"/>
          <w:sz w:val="26"/>
          <w:szCs w:val="26"/>
        </w:rPr>
        <w:t xml:space="preserve"> </w:t>
      </w:r>
    </w:p>
    <w:p w:rsidR="00CA721B" w:rsidRPr="00057528" w:rsidRDefault="00CA721B" w:rsidP="00B96E6E">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6.4.</w:t>
      </w:r>
      <w:r w:rsidR="00AA5B87" w:rsidRPr="00057528">
        <w:rPr>
          <w:rFonts w:ascii="Times New Roman" w:hAnsi="Times New Roman" w:cs="Times New Roman"/>
          <w:sz w:val="26"/>
          <w:szCs w:val="26"/>
        </w:rPr>
        <w:t xml:space="preserve">Организация текущей эксплуатации инженерных систем объекта для муниципальных организаций осуществляется МКУ «ДЭАЗиИС» на основании агентского </w:t>
      </w:r>
      <w:r w:rsidR="006058B6" w:rsidRPr="00057528">
        <w:rPr>
          <w:rFonts w:ascii="Times New Roman" w:hAnsi="Times New Roman" w:cs="Times New Roman"/>
          <w:sz w:val="26"/>
          <w:szCs w:val="26"/>
        </w:rPr>
        <w:t>договора, заключенного с собственником объекта.</w:t>
      </w:r>
    </w:p>
    <w:p w:rsidR="001D590B" w:rsidRPr="00057528" w:rsidRDefault="00474EE6" w:rsidP="00474EE6">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Pr="00057528">
        <w:rPr>
          <w:rFonts w:ascii="Times New Roman" w:hAnsi="Times New Roman" w:cs="Times New Roman"/>
          <w:sz w:val="26"/>
          <w:szCs w:val="26"/>
        </w:rPr>
        <w:t xml:space="preserve">. Определение эксплуатирующей организации осуществляется в </w:t>
      </w:r>
      <w:r w:rsidR="001D590B" w:rsidRPr="00057528">
        <w:rPr>
          <w:rFonts w:ascii="Times New Roman" w:hAnsi="Times New Roman" w:cs="Times New Roman"/>
          <w:sz w:val="26"/>
          <w:szCs w:val="26"/>
        </w:rPr>
        <w:t xml:space="preserve">соответствии </w:t>
      </w:r>
      <w:r w:rsidR="00014E25" w:rsidRPr="00057528">
        <w:rPr>
          <w:rFonts w:ascii="Times New Roman" w:hAnsi="Times New Roman" w:cs="Times New Roman"/>
          <w:sz w:val="26"/>
          <w:szCs w:val="26"/>
        </w:rPr>
        <w:br/>
      </w:r>
      <w:r w:rsidR="001D590B" w:rsidRPr="00057528">
        <w:rPr>
          <w:rFonts w:ascii="Times New Roman" w:hAnsi="Times New Roman" w:cs="Times New Roman"/>
          <w:sz w:val="26"/>
          <w:szCs w:val="26"/>
        </w:rPr>
        <w:t xml:space="preserve">с </w:t>
      </w:r>
      <w:r w:rsidR="0024425D" w:rsidRPr="00057528">
        <w:rPr>
          <w:rFonts w:ascii="Times New Roman" w:hAnsi="Times New Roman" w:cs="Times New Roman"/>
          <w:sz w:val="26"/>
          <w:szCs w:val="26"/>
        </w:rPr>
        <w:t>Федеральным законом № 44-ФЗ</w:t>
      </w:r>
      <w:r w:rsidRPr="00057528">
        <w:rPr>
          <w:rFonts w:ascii="Times New Roman" w:hAnsi="Times New Roman" w:cs="Times New Roman"/>
          <w:sz w:val="26"/>
          <w:szCs w:val="26"/>
        </w:rPr>
        <w:t xml:space="preserve">, при этом функции Заказчика </w:t>
      </w:r>
      <w:r w:rsidR="00986E08" w:rsidRPr="00057528">
        <w:rPr>
          <w:rFonts w:ascii="Times New Roman" w:hAnsi="Times New Roman" w:cs="Times New Roman"/>
          <w:sz w:val="26"/>
          <w:szCs w:val="26"/>
        </w:rPr>
        <w:t xml:space="preserve">возлагаются на </w:t>
      </w:r>
      <w:r w:rsidRPr="00057528">
        <w:rPr>
          <w:rFonts w:ascii="Times New Roman" w:hAnsi="Times New Roman" w:cs="Times New Roman"/>
          <w:sz w:val="26"/>
          <w:szCs w:val="26"/>
        </w:rPr>
        <w:t>МКУ «ДЭАЗиИС»</w:t>
      </w:r>
      <w:r w:rsidR="001D590B" w:rsidRPr="00057528">
        <w:rPr>
          <w:rFonts w:ascii="Times New Roman" w:hAnsi="Times New Roman" w:cs="Times New Roman"/>
          <w:sz w:val="26"/>
          <w:szCs w:val="26"/>
        </w:rPr>
        <w:t>.</w:t>
      </w:r>
    </w:p>
    <w:p w:rsidR="001D590B" w:rsidRPr="00057528" w:rsidRDefault="00474EE6" w:rsidP="001D590B">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Pr="00057528">
        <w:rPr>
          <w:rFonts w:ascii="Times New Roman" w:hAnsi="Times New Roman" w:cs="Times New Roman"/>
          <w:sz w:val="26"/>
          <w:szCs w:val="26"/>
        </w:rPr>
        <w:t>.</w:t>
      </w:r>
      <w:r w:rsidR="001D590B" w:rsidRPr="00057528">
        <w:rPr>
          <w:rFonts w:ascii="Times New Roman" w:hAnsi="Times New Roman" w:cs="Times New Roman"/>
          <w:sz w:val="26"/>
          <w:szCs w:val="26"/>
        </w:rPr>
        <w:t xml:space="preserve">1. </w:t>
      </w:r>
      <w:r w:rsidR="00D1619D" w:rsidRPr="00057528">
        <w:rPr>
          <w:rFonts w:ascii="Times New Roman" w:hAnsi="Times New Roman" w:cs="Times New Roman"/>
          <w:sz w:val="26"/>
          <w:szCs w:val="26"/>
        </w:rPr>
        <w:t xml:space="preserve">Заказчик </w:t>
      </w:r>
      <w:r w:rsidR="00986E08" w:rsidRPr="00057528">
        <w:rPr>
          <w:rFonts w:ascii="Times New Roman" w:hAnsi="Times New Roman" w:cs="Times New Roman"/>
          <w:sz w:val="26"/>
          <w:szCs w:val="26"/>
        </w:rPr>
        <w:t>МКУ «ДЭАЗиИС»</w:t>
      </w:r>
      <w:r w:rsidR="001D590B" w:rsidRPr="00057528">
        <w:rPr>
          <w:rFonts w:ascii="Times New Roman" w:hAnsi="Times New Roman" w:cs="Times New Roman"/>
          <w:sz w:val="26"/>
          <w:szCs w:val="26"/>
        </w:rPr>
        <w:t xml:space="preserve"> формирует заявку на осуществление закупки </w:t>
      </w:r>
      <w:r w:rsidR="00D1619D" w:rsidRPr="00057528">
        <w:rPr>
          <w:rFonts w:ascii="Times New Roman" w:hAnsi="Times New Roman" w:cs="Times New Roman"/>
          <w:sz w:val="26"/>
          <w:szCs w:val="26"/>
        </w:rPr>
        <w:br/>
      </w:r>
      <w:r w:rsidR="001D590B" w:rsidRPr="00057528">
        <w:rPr>
          <w:rFonts w:ascii="Times New Roman" w:hAnsi="Times New Roman" w:cs="Times New Roman"/>
          <w:sz w:val="26"/>
          <w:szCs w:val="26"/>
        </w:rPr>
        <w:t xml:space="preserve">в соответствии с порядком организации электронного документооборота </w:t>
      </w:r>
      <w:r w:rsidR="00014E25" w:rsidRPr="00057528">
        <w:rPr>
          <w:rFonts w:ascii="Times New Roman" w:hAnsi="Times New Roman" w:cs="Times New Roman"/>
          <w:sz w:val="26"/>
          <w:szCs w:val="26"/>
        </w:rPr>
        <w:br/>
      </w:r>
      <w:r w:rsidR="001D590B" w:rsidRPr="00057528">
        <w:rPr>
          <w:rFonts w:ascii="Times New Roman" w:hAnsi="Times New Roman" w:cs="Times New Roman"/>
          <w:sz w:val="26"/>
          <w:szCs w:val="26"/>
        </w:rPr>
        <w:t xml:space="preserve">в автоматизированной информационной системе «Горзакупки-Сургут». </w:t>
      </w:r>
    </w:p>
    <w:p w:rsidR="001D590B" w:rsidRPr="00057528" w:rsidRDefault="00474EE6" w:rsidP="001D590B">
      <w:pPr>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Pr="00057528">
        <w:rPr>
          <w:rFonts w:ascii="Times New Roman" w:hAnsi="Times New Roman" w:cs="Times New Roman"/>
          <w:sz w:val="26"/>
          <w:szCs w:val="26"/>
        </w:rPr>
        <w:t>.</w:t>
      </w:r>
      <w:r w:rsidR="001D590B" w:rsidRPr="00057528">
        <w:rPr>
          <w:rFonts w:ascii="Times New Roman" w:hAnsi="Times New Roman" w:cs="Times New Roman"/>
          <w:sz w:val="26"/>
          <w:szCs w:val="26"/>
        </w:rPr>
        <w:t>2.</w:t>
      </w:r>
      <w:r w:rsidR="00986E08" w:rsidRPr="00057528">
        <w:rPr>
          <w:rFonts w:ascii="Times New Roman" w:hAnsi="Times New Roman" w:cs="Times New Roman"/>
          <w:sz w:val="26"/>
          <w:szCs w:val="26"/>
        </w:rPr>
        <w:t xml:space="preserve"> </w:t>
      </w:r>
      <w:r w:rsidR="00D1619D" w:rsidRPr="00057528">
        <w:rPr>
          <w:rFonts w:ascii="Times New Roman" w:hAnsi="Times New Roman" w:cs="Times New Roman"/>
          <w:sz w:val="26"/>
          <w:szCs w:val="26"/>
        </w:rPr>
        <w:t xml:space="preserve">Заказчик </w:t>
      </w:r>
      <w:r w:rsidR="00986E08" w:rsidRPr="00057528">
        <w:rPr>
          <w:rFonts w:ascii="Times New Roman" w:hAnsi="Times New Roman" w:cs="Times New Roman"/>
          <w:sz w:val="26"/>
          <w:szCs w:val="26"/>
        </w:rPr>
        <w:t>МКУ «ДЭАЗиИС»</w:t>
      </w:r>
      <w:r w:rsidR="001D590B" w:rsidRPr="00057528">
        <w:rPr>
          <w:rFonts w:ascii="Times New Roman" w:hAnsi="Times New Roman" w:cs="Times New Roman"/>
          <w:sz w:val="26"/>
          <w:szCs w:val="26"/>
        </w:rPr>
        <w:t xml:space="preserve"> в соответствии с планом-графиком направляет </w:t>
      </w:r>
      <w:r w:rsidR="00014E25" w:rsidRPr="00057528">
        <w:rPr>
          <w:rFonts w:ascii="Times New Roman" w:hAnsi="Times New Roman" w:cs="Times New Roman"/>
          <w:sz w:val="26"/>
          <w:szCs w:val="26"/>
        </w:rPr>
        <w:br/>
      </w:r>
      <w:r w:rsidR="001D590B" w:rsidRPr="00057528">
        <w:rPr>
          <w:rFonts w:ascii="Times New Roman" w:hAnsi="Times New Roman" w:cs="Times New Roman"/>
          <w:sz w:val="26"/>
          <w:szCs w:val="26"/>
        </w:rPr>
        <w:t xml:space="preserve">в уполномоченный орган Администрации города (департамент по экономической </w:t>
      </w:r>
      <w:r w:rsidR="001D590B" w:rsidRPr="00057528">
        <w:rPr>
          <w:rFonts w:ascii="Times New Roman" w:hAnsi="Times New Roman" w:cs="Times New Roman"/>
          <w:sz w:val="26"/>
          <w:szCs w:val="26"/>
        </w:rPr>
        <w:lastRenderedPageBreak/>
        <w:t>политике) через АИС «Горзакупки-Сургут» пакет документов, подписанный электронной подписью руководителя.</w:t>
      </w:r>
    </w:p>
    <w:p w:rsidR="001D590B" w:rsidRPr="00057528" w:rsidRDefault="00474EE6" w:rsidP="001D590B">
      <w:pPr>
        <w:autoSpaceDE w:val="0"/>
        <w:autoSpaceDN w:val="0"/>
        <w:adjustRightInd w:val="0"/>
        <w:spacing w:after="0" w:line="240" w:lineRule="auto"/>
        <w:ind w:firstLine="540"/>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Pr="00057528">
        <w:rPr>
          <w:rFonts w:ascii="Times New Roman" w:hAnsi="Times New Roman" w:cs="Times New Roman"/>
          <w:sz w:val="26"/>
          <w:szCs w:val="26"/>
        </w:rPr>
        <w:t>.</w:t>
      </w:r>
      <w:r w:rsidR="001D590B" w:rsidRPr="00057528">
        <w:rPr>
          <w:rFonts w:ascii="Times New Roman" w:hAnsi="Times New Roman" w:cs="Times New Roman"/>
          <w:sz w:val="26"/>
          <w:szCs w:val="26"/>
        </w:rPr>
        <w:t xml:space="preserve">3. Уполномоченный орган осуществляет подготовку извещения об осуществлении закупки в сроки, установленные порядком организации электронного документооборота в АИС «Горзакупки-Сургут», утвержденным муниципальным правовым актом Администрации города. </w:t>
      </w:r>
    </w:p>
    <w:p w:rsidR="001D590B" w:rsidRPr="00057528" w:rsidRDefault="00474EE6" w:rsidP="001D590B">
      <w:pPr>
        <w:autoSpaceDE w:val="0"/>
        <w:autoSpaceDN w:val="0"/>
        <w:adjustRightInd w:val="0"/>
        <w:spacing w:after="0" w:line="240" w:lineRule="auto"/>
        <w:ind w:firstLine="540"/>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001D590B" w:rsidRPr="00057528">
        <w:rPr>
          <w:rFonts w:ascii="Times New Roman" w:hAnsi="Times New Roman" w:cs="Times New Roman"/>
          <w:sz w:val="26"/>
          <w:szCs w:val="26"/>
        </w:rPr>
        <w:t>.4. Утвержденная документация о закупках и извещение об осуществлении закупок размещается уполномоченным органом в единой информационной системе, а до ввода указанной системы в эксплуатацию – на официальном сайте Российской Федерации.</w:t>
      </w:r>
    </w:p>
    <w:p w:rsidR="001D590B" w:rsidRPr="00057528" w:rsidRDefault="00474EE6" w:rsidP="001D590B">
      <w:pPr>
        <w:autoSpaceDE w:val="0"/>
        <w:autoSpaceDN w:val="0"/>
        <w:adjustRightInd w:val="0"/>
        <w:spacing w:after="0" w:line="240" w:lineRule="auto"/>
        <w:ind w:firstLine="540"/>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5</w:t>
      </w:r>
      <w:r w:rsidRPr="00057528">
        <w:rPr>
          <w:rFonts w:ascii="Times New Roman" w:hAnsi="Times New Roman" w:cs="Times New Roman"/>
          <w:sz w:val="26"/>
          <w:szCs w:val="26"/>
        </w:rPr>
        <w:t>.5</w:t>
      </w:r>
      <w:r w:rsidR="001D590B" w:rsidRPr="00057528">
        <w:rPr>
          <w:rFonts w:ascii="Times New Roman" w:hAnsi="Times New Roman" w:cs="Times New Roman"/>
          <w:sz w:val="26"/>
          <w:szCs w:val="26"/>
        </w:rPr>
        <w:t>.</w:t>
      </w:r>
      <w:r w:rsidR="00A13D74" w:rsidRPr="00057528">
        <w:rPr>
          <w:rFonts w:ascii="Times New Roman" w:hAnsi="Times New Roman" w:cs="Times New Roman"/>
          <w:sz w:val="26"/>
          <w:szCs w:val="26"/>
        </w:rPr>
        <w:t xml:space="preserve"> </w:t>
      </w:r>
      <w:r w:rsidR="001D590B" w:rsidRPr="00057528">
        <w:rPr>
          <w:rFonts w:ascii="Times New Roman" w:hAnsi="Times New Roman" w:cs="Times New Roman"/>
          <w:sz w:val="26"/>
          <w:szCs w:val="26"/>
        </w:rPr>
        <w:t>После установления победителя определения поставщика (подрядчика, исполнителя) заключается муниципальный контракт.</w:t>
      </w:r>
    </w:p>
    <w:p w:rsidR="001D590B" w:rsidRPr="00057528" w:rsidRDefault="007C7818" w:rsidP="007C7818">
      <w:pPr>
        <w:pStyle w:val="af4"/>
        <w:spacing w:after="0" w:line="240" w:lineRule="auto"/>
        <w:ind w:firstLine="567"/>
        <w:jc w:val="both"/>
        <w:rPr>
          <w:sz w:val="26"/>
          <w:szCs w:val="26"/>
        </w:rPr>
      </w:pPr>
      <w:r w:rsidRPr="00057528">
        <w:rPr>
          <w:sz w:val="26"/>
          <w:szCs w:val="26"/>
        </w:rPr>
        <w:t>6.</w:t>
      </w:r>
      <w:r w:rsidR="006058B6" w:rsidRPr="00057528">
        <w:rPr>
          <w:sz w:val="26"/>
          <w:szCs w:val="26"/>
        </w:rPr>
        <w:t>6</w:t>
      </w:r>
      <w:r w:rsidRPr="00057528">
        <w:rPr>
          <w:sz w:val="26"/>
          <w:szCs w:val="26"/>
        </w:rPr>
        <w:t xml:space="preserve">. Организация  эксплуатации инженерных систем объекта осуществляется </w:t>
      </w:r>
      <w:r w:rsidR="00CD3514" w:rsidRPr="00057528">
        <w:rPr>
          <w:sz w:val="26"/>
          <w:szCs w:val="26"/>
        </w:rPr>
        <w:br/>
      </w:r>
      <w:r w:rsidRPr="00057528">
        <w:rPr>
          <w:sz w:val="26"/>
          <w:szCs w:val="26"/>
        </w:rPr>
        <w:t xml:space="preserve"> в соответствии с действующими </w:t>
      </w:r>
      <w:r w:rsidRPr="00057528">
        <w:rPr>
          <w:bCs/>
          <w:sz w:val="26"/>
          <w:szCs w:val="26"/>
        </w:rPr>
        <w:t xml:space="preserve">государственными либо профессиональными стандартами, техническими регламентами, используемыми при оказании услуг </w:t>
      </w:r>
      <w:r w:rsidR="00CD3514" w:rsidRPr="00057528">
        <w:rPr>
          <w:bCs/>
          <w:sz w:val="26"/>
          <w:szCs w:val="26"/>
        </w:rPr>
        <w:br/>
      </w:r>
      <w:r w:rsidRPr="00057528">
        <w:rPr>
          <w:bCs/>
          <w:sz w:val="26"/>
          <w:szCs w:val="26"/>
        </w:rPr>
        <w:t>на обслуживание инженерных систем объектов:</w:t>
      </w:r>
    </w:p>
    <w:p w:rsidR="00B96E6E" w:rsidRPr="00057528" w:rsidRDefault="00B96E6E" w:rsidP="007C781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Федеральный закон от 30.12.2009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384-ФЗ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Технический регламент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о безопасности зданий и сооружений</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w:t>
      </w:r>
    </w:p>
    <w:p w:rsidR="00B96E6E" w:rsidRPr="00057528" w:rsidRDefault="00B96E6E" w:rsidP="007C781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 Межгосударственный стандарт</w:t>
      </w:r>
      <w:r w:rsidR="002D6FF9" w:rsidRPr="00057528">
        <w:rPr>
          <w:rFonts w:ascii="Times New Roman" w:hAnsi="Times New Roman" w:cs="Times New Roman"/>
          <w:sz w:val="26"/>
          <w:szCs w:val="26"/>
        </w:rPr>
        <w:t xml:space="preserve"> ГОСТ 30494-2011 «</w:t>
      </w:r>
      <w:r w:rsidRPr="00057528">
        <w:rPr>
          <w:rFonts w:ascii="Times New Roman" w:hAnsi="Times New Roman" w:cs="Times New Roman"/>
          <w:sz w:val="26"/>
          <w:szCs w:val="26"/>
        </w:rPr>
        <w:t>Здания жилые и общественные. Параметры микроклимата в помещениях</w:t>
      </w:r>
      <w:r w:rsidR="0024425D" w:rsidRPr="00057528">
        <w:rPr>
          <w:rFonts w:ascii="Times New Roman" w:hAnsi="Times New Roman" w:cs="Times New Roman"/>
          <w:sz w:val="26"/>
          <w:szCs w:val="26"/>
        </w:rPr>
        <w:t>»</w:t>
      </w:r>
      <w:r w:rsidRPr="00057528">
        <w:rPr>
          <w:rFonts w:ascii="Times New Roman" w:hAnsi="Times New Roman" w:cs="Times New Roman"/>
          <w:sz w:val="26"/>
          <w:szCs w:val="26"/>
        </w:rPr>
        <w:t xml:space="preserve"> (</w:t>
      </w:r>
      <w:proofErr w:type="gramStart"/>
      <w:r w:rsidRPr="00057528">
        <w:rPr>
          <w:rFonts w:ascii="Times New Roman" w:hAnsi="Times New Roman" w:cs="Times New Roman"/>
          <w:sz w:val="26"/>
          <w:szCs w:val="26"/>
        </w:rPr>
        <w:t>введен</w:t>
      </w:r>
      <w:proofErr w:type="gramEnd"/>
      <w:r w:rsidRPr="00057528">
        <w:rPr>
          <w:rFonts w:ascii="Times New Roman" w:hAnsi="Times New Roman" w:cs="Times New Roman"/>
          <w:sz w:val="26"/>
          <w:szCs w:val="26"/>
        </w:rPr>
        <w:t xml:space="preserve"> в действие Приказом </w:t>
      </w:r>
      <w:proofErr w:type="spellStart"/>
      <w:r w:rsidRPr="00057528">
        <w:rPr>
          <w:rFonts w:ascii="Times New Roman" w:hAnsi="Times New Roman" w:cs="Times New Roman"/>
          <w:sz w:val="26"/>
          <w:szCs w:val="26"/>
        </w:rPr>
        <w:t>Росстандарта</w:t>
      </w:r>
      <w:proofErr w:type="spellEnd"/>
      <w:r w:rsidRPr="00057528">
        <w:rPr>
          <w:rFonts w:ascii="Times New Roman" w:hAnsi="Times New Roman" w:cs="Times New Roman"/>
          <w:sz w:val="26"/>
          <w:szCs w:val="26"/>
        </w:rPr>
        <w:t xml:space="preserve"> от 12.07.2012 </w:t>
      </w:r>
      <w:r w:rsidR="0024425D" w:rsidRPr="00057528">
        <w:rPr>
          <w:rFonts w:ascii="Times New Roman" w:hAnsi="Times New Roman" w:cs="Times New Roman"/>
          <w:sz w:val="26"/>
          <w:szCs w:val="26"/>
        </w:rPr>
        <w:t>№</w:t>
      </w:r>
      <w:r w:rsidRPr="00057528">
        <w:rPr>
          <w:rFonts w:ascii="Times New Roman" w:hAnsi="Times New Roman" w:cs="Times New Roman"/>
          <w:sz w:val="26"/>
          <w:szCs w:val="26"/>
        </w:rPr>
        <w:t xml:space="preserve"> 191-ст);</w:t>
      </w:r>
    </w:p>
    <w:p w:rsidR="00B96E6E" w:rsidRPr="00057528" w:rsidRDefault="00B96E6E" w:rsidP="002D6FF9">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Государственный стандарт СССР  ГОСТ  12.1.005-88 «Система стандартов безопасности труда. Общие санитарно-гигиенические требования к воздуху рабочей зоны» (утв</w:t>
      </w:r>
      <w:r w:rsidR="002D6FF9" w:rsidRPr="00057528">
        <w:rPr>
          <w:rFonts w:ascii="Times New Roman" w:hAnsi="Times New Roman" w:cs="Times New Roman"/>
          <w:sz w:val="26"/>
          <w:szCs w:val="26"/>
        </w:rPr>
        <w:t xml:space="preserve">ержден </w:t>
      </w:r>
      <w:r w:rsidRPr="00057528">
        <w:rPr>
          <w:rFonts w:ascii="Times New Roman" w:hAnsi="Times New Roman" w:cs="Times New Roman"/>
          <w:sz w:val="26"/>
          <w:szCs w:val="26"/>
        </w:rPr>
        <w:t>и введен в действие Постановлением Госстандарта СССР от 29.09.19</w:t>
      </w:r>
      <w:r w:rsidR="002D6FF9" w:rsidRPr="00057528">
        <w:rPr>
          <w:rFonts w:ascii="Times New Roman" w:hAnsi="Times New Roman" w:cs="Times New Roman"/>
          <w:sz w:val="26"/>
          <w:szCs w:val="26"/>
        </w:rPr>
        <w:t>88  № 3388)</w:t>
      </w:r>
      <w:r w:rsidRPr="00057528">
        <w:rPr>
          <w:rFonts w:ascii="Times New Roman" w:hAnsi="Times New Roman" w:cs="Times New Roman"/>
          <w:sz w:val="26"/>
          <w:szCs w:val="26"/>
        </w:rPr>
        <w:t>;</w:t>
      </w:r>
    </w:p>
    <w:p w:rsidR="00B96E6E" w:rsidRPr="00057528" w:rsidRDefault="00B96E6E" w:rsidP="002D6FF9">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Постановление Правительства </w:t>
      </w:r>
      <w:r w:rsidR="002D6FF9" w:rsidRPr="00057528">
        <w:rPr>
          <w:rFonts w:ascii="Times New Roman" w:hAnsi="Times New Roman" w:cs="Times New Roman"/>
          <w:sz w:val="26"/>
          <w:szCs w:val="26"/>
        </w:rPr>
        <w:t xml:space="preserve">Российской </w:t>
      </w:r>
      <w:r w:rsidRPr="00057528">
        <w:rPr>
          <w:rFonts w:ascii="Times New Roman" w:hAnsi="Times New Roman" w:cs="Times New Roman"/>
          <w:sz w:val="26"/>
          <w:szCs w:val="26"/>
        </w:rPr>
        <w:t>Ф</w:t>
      </w:r>
      <w:r w:rsidR="002D6FF9" w:rsidRPr="00057528">
        <w:rPr>
          <w:rFonts w:ascii="Times New Roman" w:hAnsi="Times New Roman" w:cs="Times New Roman"/>
          <w:sz w:val="26"/>
          <w:szCs w:val="26"/>
        </w:rPr>
        <w:t>едерации</w:t>
      </w:r>
      <w:r w:rsidRPr="00057528">
        <w:rPr>
          <w:rFonts w:ascii="Times New Roman" w:hAnsi="Times New Roman" w:cs="Times New Roman"/>
          <w:sz w:val="26"/>
          <w:szCs w:val="26"/>
        </w:rPr>
        <w:t xml:space="preserve"> от 25.04.2012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390 </w:t>
      </w:r>
      <w:r w:rsidR="00CD3514" w:rsidRPr="00057528">
        <w:rPr>
          <w:rFonts w:ascii="Times New Roman" w:hAnsi="Times New Roman" w:cs="Times New Roman"/>
          <w:sz w:val="26"/>
          <w:szCs w:val="26"/>
        </w:rPr>
        <w:br/>
      </w:r>
      <w:r w:rsidR="002D6FF9" w:rsidRPr="00057528">
        <w:rPr>
          <w:rFonts w:ascii="Times New Roman" w:hAnsi="Times New Roman" w:cs="Times New Roman"/>
          <w:sz w:val="26"/>
          <w:szCs w:val="26"/>
        </w:rPr>
        <w:t>«</w:t>
      </w:r>
      <w:r w:rsidRPr="00057528">
        <w:rPr>
          <w:rFonts w:ascii="Times New Roman" w:hAnsi="Times New Roman" w:cs="Times New Roman"/>
          <w:sz w:val="26"/>
          <w:szCs w:val="26"/>
        </w:rPr>
        <w:t>О противопожарном режиме</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(вместе с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Правилами противопожарного режима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в Российской Федерации</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w:t>
      </w:r>
    </w:p>
    <w:p w:rsidR="00B96E6E" w:rsidRPr="00057528" w:rsidRDefault="002D6FF9" w:rsidP="002D6FF9">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w:t>
      </w:r>
      <w:r w:rsidR="00B96E6E" w:rsidRPr="00057528">
        <w:rPr>
          <w:rFonts w:ascii="Times New Roman" w:hAnsi="Times New Roman" w:cs="Times New Roman"/>
          <w:sz w:val="26"/>
          <w:szCs w:val="26"/>
        </w:rPr>
        <w:t>Правила устройства электроустановок (ПУЭ). Седьмое издание. Раздел 1. Общие правила. Глава 1.8</w:t>
      </w:r>
      <w:r w:rsidRPr="00057528">
        <w:rPr>
          <w:rFonts w:ascii="Times New Roman" w:hAnsi="Times New Roman" w:cs="Times New Roman"/>
          <w:sz w:val="26"/>
          <w:szCs w:val="26"/>
        </w:rPr>
        <w:t>»</w:t>
      </w:r>
      <w:r w:rsidR="00B96E6E" w:rsidRPr="00057528">
        <w:rPr>
          <w:rFonts w:ascii="Times New Roman" w:hAnsi="Times New Roman" w:cs="Times New Roman"/>
          <w:sz w:val="26"/>
          <w:szCs w:val="26"/>
        </w:rPr>
        <w:t xml:space="preserve"> (утв. Приказом Минэнерго </w:t>
      </w:r>
      <w:r w:rsidRPr="00057528">
        <w:rPr>
          <w:rFonts w:ascii="Times New Roman" w:hAnsi="Times New Roman" w:cs="Times New Roman"/>
          <w:sz w:val="26"/>
          <w:szCs w:val="26"/>
        </w:rPr>
        <w:t>Российской Федерации</w:t>
      </w:r>
      <w:r w:rsidR="00B96E6E" w:rsidRPr="00057528">
        <w:rPr>
          <w:rFonts w:ascii="Times New Roman" w:hAnsi="Times New Roman" w:cs="Times New Roman"/>
          <w:sz w:val="26"/>
          <w:szCs w:val="26"/>
        </w:rPr>
        <w:t xml:space="preserve"> от 09.04.2003 </w:t>
      </w:r>
      <w:r w:rsidRPr="00057528">
        <w:rPr>
          <w:rFonts w:ascii="Times New Roman" w:hAnsi="Times New Roman" w:cs="Times New Roman"/>
          <w:sz w:val="26"/>
          <w:szCs w:val="26"/>
        </w:rPr>
        <w:t xml:space="preserve">  №</w:t>
      </w:r>
      <w:r w:rsidR="00B96E6E" w:rsidRPr="00057528">
        <w:rPr>
          <w:rFonts w:ascii="Times New Roman" w:hAnsi="Times New Roman" w:cs="Times New Roman"/>
          <w:sz w:val="26"/>
          <w:szCs w:val="26"/>
        </w:rPr>
        <w:t xml:space="preserve"> 150)</w:t>
      </w:r>
      <w:r w:rsidRPr="00057528">
        <w:rPr>
          <w:rFonts w:ascii="Times New Roman" w:hAnsi="Times New Roman" w:cs="Times New Roman"/>
          <w:sz w:val="26"/>
          <w:szCs w:val="26"/>
        </w:rPr>
        <w:t>;</w:t>
      </w:r>
    </w:p>
    <w:p w:rsidR="00B96E6E" w:rsidRPr="00057528" w:rsidRDefault="00B96E6E" w:rsidP="002D6FF9">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Приказ Минэнерго </w:t>
      </w:r>
      <w:r w:rsidR="002D6FF9"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13.01.2003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6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Об утверждении Правил технической эксплуатации электроустановок потребителей</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(Зарегистрирован в Минюсте </w:t>
      </w:r>
      <w:r w:rsidR="002D6FF9"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22.01.2003 </w:t>
      </w:r>
      <w:r w:rsidR="002D6FF9" w:rsidRPr="00057528">
        <w:rPr>
          <w:rFonts w:ascii="Times New Roman" w:hAnsi="Times New Roman" w:cs="Times New Roman"/>
          <w:sz w:val="26"/>
          <w:szCs w:val="26"/>
        </w:rPr>
        <w:t>№</w:t>
      </w:r>
      <w:r w:rsidRPr="00057528">
        <w:rPr>
          <w:rFonts w:ascii="Times New Roman" w:hAnsi="Times New Roman" w:cs="Times New Roman"/>
          <w:sz w:val="26"/>
          <w:szCs w:val="26"/>
        </w:rPr>
        <w:t xml:space="preserve"> 4145)</w:t>
      </w:r>
      <w:r w:rsidR="002D6FF9" w:rsidRPr="00057528">
        <w:rPr>
          <w:rFonts w:ascii="Times New Roman" w:hAnsi="Times New Roman" w:cs="Times New Roman"/>
          <w:sz w:val="26"/>
          <w:szCs w:val="26"/>
        </w:rPr>
        <w:t>;</w:t>
      </w:r>
    </w:p>
    <w:p w:rsidR="00B96E6E" w:rsidRPr="00057528" w:rsidRDefault="00B96E6E" w:rsidP="002D6FF9">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Правила по охране труда при эксплуатации электроустановок, утвержденные приказом Минтруда России от 24</w:t>
      </w:r>
      <w:r w:rsidR="002D6FF9" w:rsidRPr="00057528">
        <w:rPr>
          <w:rFonts w:ascii="Times New Roman" w:hAnsi="Times New Roman" w:cs="Times New Roman"/>
          <w:sz w:val="26"/>
          <w:szCs w:val="26"/>
        </w:rPr>
        <w:t>.07.</w:t>
      </w:r>
      <w:r w:rsidRPr="00057528">
        <w:rPr>
          <w:rFonts w:ascii="Times New Roman" w:hAnsi="Times New Roman" w:cs="Times New Roman"/>
          <w:sz w:val="26"/>
          <w:szCs w:val="26"/>
        </w:rPr>
        <w:t>2013 №328н;</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ГОСТ 21.602-2003.СПДС. Правила выполнения рабочей документации отопления, вентиляции и кондиционирования» (введен Постановлением Госстроя </w:t>
      </w:r>
      <w:r w:rsidR="002D6FF9"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20.05.2003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39) </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00F3638A" w:rsidRPr="00057528">
        <w:rPr>
          <w:rFonts w:ascii="Times New Roman" w:hAnsi="Times New Roman" w:cs="Times New Roman"/>
          <w:sz w:val="26"/>
          <w:szCs w:val="26"/>
        </w:rPr>
        <w:t xml:space="preserve">Свод правил </w:t>
      </w:r>
      <w:r w:rsidRPr="00057528">
        <w:rPr>
          <w:rFonts w:ascii="Times New Roman" w:hAnsi="Times New Roman" w:cs="Times New Roman"/>
          <w:sz w:val="26"/>
          <w:szCs w:val="26"/>
        </w:rPr>
        <w:t xml:space="preserve">СП 30.13330.2012. </w:t>
      </w:r>
      <w:r w:rsidR="00F3638A" w:rsidRPr="00057528">
        <w:rPr>
          <w:rFonts w:ascii="Times New Roman" w:hAnsi="Times New Roman" w:cs="Times New Roman"/>
          <w:sz w:val="26"/>
          <w:szCs w:val="26"/>
        </w:rPr>
        <w:t xml:space="preserve">«СНиП 2.04.01-85. Внутренний водопровод </w:t>
      </w:r>
      <w:r w:rsidR="00CD3514" w:rsidRPr="00057528">
        <w:rPr>
          <w:rFonts w:ascii="Times New Roman" w:hAnsi="Times New Roman" w:cs="Times New Roman"/>
          <w:sz w:val="26"/>
          <w:szCs w:val="26"/>
        </w:rPr>
        <w:br/>
      </w:r>
      <w:r w:rsidR="00F3638A" w:rsidRPr="00057528">
        <w:rPr>
          <w:rFonts w:ascii="Times New Roman" w:hAnsi="Times New Roman" w:cs="Times New Roman"/>
          <w:sz w:val="26"/>
          <w:szCs w:val="26"/>
        </w:rPr>
        <w:t>и канализация зданий»»</w:t>
      </w:r>
      <w:r w:rsidRPr="00057528">
        <w:rPr>
          <w:rFonts w:ascii="Times New Roman" w:hAnsi="Times New Roman" w:cs="Times New Roman"/>
          <w:sz w:val="26"/>
          <w:szCs w:val="26"/>
        </w:rPr>
        <w:t xml:space="preserve"> (утв. Приказом Минрегиона России от 29.12.2011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626);</w:t>
      </w:r>
    </w:p>
    <w:p w:rsidR="00B96E6E" w:rsidRPr="00057528" w:rsidRDefault="00F3638A"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Строительные нормы и правила Российской Федерации </w:t>
      </w:r>
      <w:r w:rsidR="00B96E6E" w:rsidRPr="00057528">
        <w:rPr>
          <w:rFonts w:ascii="Times New Roman" w:hAnsi="Times New Roman" w:cs="Times New Roman"/>
          <w:sz w:val="26"/>
          <w:szCs w:val="26"/>
        </w:rPr>
        <w:t xml:space="preserve">СНиП 31-05-2003. </w:t>
      </w:r>
      <w:r w:rsidRPr="00057528">
        <w:rPr>
          <w:rFonts w:ascii="Times New Roman" w:hAnsi="Times New Roman" w:cs="Times New Roman"/>
          <w:sz w:val="26"/>
          <w:szCs w:val="26"/>
        </w:rPr>
        <w:t>«</w:t>
      </w:r>
      <w:r w:rsidR="00B96E6E" w:rsidRPr="00057528">
        <w:rPr>
          <w:rFonts w:ascii="Times New Roman" w:hAnsi="Times New Roman" w:cs="Times New Roman"/>
          <w:sz w:val="26"/>
          <w:szCs w:val="26"/>
        </w:rPr>
        <w:t>Общественные здания административного назначения</w:t>
      </w:r>
      <w:r w:rsidRPr="00057528">
        <w:rPr>
          <w:rFonts w:ascii="Times New Roman" w:hAnsi="Times New Roman" w:cs="Times New Roman"/>
          <w:sz w:val="26"/>
          <w:szCs w:val="26"/>
        </w:rPr>
        <w:t>»</w:t>
      </w:r>
      <w:r w:rsidR="00B96E6E" w:rsidRPr="00057528">
        <w:rPr>
          <w:rFonts w:ascii="Times New Roman" w:hAnsi="Times New Roman" w:cs="Times New Roman"/>
          <w:sz w:val="26"/>
          <w:szCs w:val="26"/>
        </w:rPr>
        <w:t xml:space="preserve"> (приняты и введены в действие Постановлением Госстроя </w:t>
      </w:r>
      <w:r w:rsidR="002D6FF9" w:rsidRPr="00057528">
        <w:rPr>
          <w:rFonts w:ascii="Times New Roman" w:hAnsi="Times New Roman" w:cs="Times New Roman"/>
          <w:sz w:val="26"/>
          <w:szCs w:val="26"/>
        </w:rPr>
        <w:t>Российской Федерации</w:t>
      </w:r>
      <w:r w:rsidR="00B96E6E" w:rsidRPr="00057528">
        <w:rPr>
          <w:rFonts w:ascii="Times New Roman" w:hAnsi="Times New Roman" w:cs="Times New Roman"/>
          <w:sz w:val="26"/>
          <w:szCs w:val="26"/>
        </w:rPr>
        <w:t xml:space="preserve"> от 23.06.2003 </w:t>
      </w:r>
      <w:r w:rsidRPr="00057528">
        <w:rPr>
          <w:rFonts w:ascii="Times New Roman" w:hAnsi="Times New Roman" w:cs="Times New Roman"/>
          <w:sz w:val="26"/>
          <w:szCs w:val="26"/>
        </w:rPr>
        <w:t>№</w:t>
      </w:r>
      <w:r w:rsidR="00B96E6E" w:rsidRPr="00057528">
        <w:rPr>
          <w:rFonts w:ascii="Times New Roman" w:hAnsi="Times New Roman" w:cs="Times New Roman"/>
          <w:sz w:val="26"/>
          <w:szCs w:val="26"/>
        </w:rPr>
        <w:t xml:space="preserve"> 108);</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Постановление Главного государственного санитарного врача </w:t>
      </w:r>
      <w:r w:rsidR="00F3638A"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26.09.2001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24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О введении в действие Санитарных правил</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(вместе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 xml:space="preserve">с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СанПиН 2.1.4.1074-01. Питьевая вода и водоснабжение населенных мест. Питьевая вода. Гигиенические требования к качеству воды централизованных систем питьевого </w:t>
      </w:r>
      <w:r w:rsidRPr="00057528">
        <w:rPr>
          <w:rFonts w:ascii="Times New Roman" w:hAnsi="Times New Roman" w:cs="Times New Roman"/>
          <w:sz w:val="26"/>
          <w:szCs w:val="26"/>
        </w:rPr>
        <w:lastRenderedPageBreak/>
        <w:t xml:space="preserve">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и нормативы</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(Зарегистрировано в Минюсте </w:t>
      </w:r>
      <w:r w:rsidR="00F3638A"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31.10.2001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3011);</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СП 118.13330.2012. Свод правил. Общественные здания и сооружения. Актуализированная редакция СНиП 31-06-2009</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(утв. Приказом Минрегиона России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 xml:space="preserve">от 29.12.2011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635/10);</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b/>
          <w:bCs/>
          <w:sz w:val="26"/>
          <w:szCs w:val="26"/>
        </w:rPr>
        <w:t xml:space="preserve">- </w:t>
      </w:r>
      <w:r w:rsidRPr="00057528">
        <w:rPr>
          <w:rFonts w:ascii="Times New Roman" w:hAnsi="Times New Roman" w:cs="Times New Roman"/>
          <w:sz w:val="26"/>
          <w:szCs w:val="26"/>
        </w:rPr>
        <w:t xml:space="preserve">Федеральный закон от 23.11.2009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 xml:space="preserve"> 261-ФЗ </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F3638A" w:rsidRPr="00057528">
        <w:rPr>
          <w:rFonts w:ascii="Times New Roman" w:hAnsi="Times New Roman" w:cs="Times New Roman"/>
          <w:sz w:val="26"/>
          <w:szCs w:val="26"/>
        </w:rPr>
        <w:t>»</w:t>
      </w:r>
      <w:r w:rsidRPr="00057528">
        <w:rPr>
          <w:rFonts w:ascii="Times New Roman" w:hAnsi="Times New Roman" w:cs="Times New Roman"/>
          <w:sz w:val="26"/>
          <w:szCs w:val="26"/>
        </w:rPr>
        <w:t>;</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w:t>
      </w:r>
      <w:r w:rsidR="003B022A" w:rsidRPr="00057528">
        <w:rPr>
          <w:rFonts w:ascii="Times New Roman" w:hAnsi="Times New Roman" w:cs="Times New Roman"/>
          <w:sz w:val="26"/>
          <w:szCs w:val="26"/>
        </w:rPr>
        <w:t xml:space="preserve"> </w:t>
      </w:r>
      <w:r w:rsidRPr="00057528">
        <w:rPr>
          <w:rFonts w:ascii="Times New Roman" w:hAnsi="Times New Roman" w:cs="Times New Roman"/>
          <w:sz w:val="26"/>
          <w:szCs w:val="26"/>
        </w:rPr>
        <w:t>Правила коммерческого учета тепловой энергии, теплоносителя» (утв.</w:t>
      </w:r>
      <w:r w:rsidR="00F3638A"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Постановлением Правительства </w:t>
      </w:r>
      <w:r w:rsidR="003B022A"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18.11.2013 № 1034);</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003B022A"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Постановление Правительства </w:t>
      </w:r>
      <w:r w:rsidR="003B022A" w:rsidRPr="00057528">
        <w:rPr>
          <w:rFonts w:ascii="Times New Roman" w:hAnsi="Times New Roman" w:cs="Times New Roman"/>
          <w:sz w:val="26"/>
          <w:szCs w:val="26"/>
        </w:rPr>
        <w:t>Российской Федерации</w:t>
      </w:r>
      <w:r w:rsidRPr="00057528">
        <w:rPr>
          <w:rFonts w:ascii="Times New Roman" w:hAnsi="Times New Roman" w:cs="Times New Roman"/>
          <w:sz w:val="26"/>
          <w:szCs w:val="26"/>
        </w:rPr>
        <w:t xml:space="preserve"> от 12.02.1999 </w:t>
      </w:r>
      <w:r w:rsidR="003B022A" w:rsidRPr="00057528">
        <w:rPr>
          <w:rFonts w:ascii="Times New Roman" w:hAnsi="Times New Roman" w:cs="Times New Roman"/>
          <w:sz w:val="26"/>
          <w:szCs w:val="26"/>
        </w:rPr>
        <w:t>№</w:t>
      </w:r>
      <w:r w:rsidRPr="00057528">
        <w:rPr>
          <w:rFonts w:ascii="Times New Roman" w:hAnsi="Times New Roman" w:cs="Times New Roman"/>
          <w:sz w:val="26"/>
          <w:szCs w:val="26"/>
        </w:rPr>
        <w:t xml:space="preserve"> 167 </w:t>
      </w:r>
      <w:r w:rsidR="00CD3514" w:rsidRPr="00057528">
        <w:rPr>
          <w:rFonts w:ascii="Times New Roman" w:hAnsi="Times New Roman" w:cs="Times New Roman"/>
          <w:sz w:val="26"/>
          <w:szCs w:val="26"/>
        </w:rPr>
        <w:br/>
      </w:r>
      <w:r w:rsidR="003B022A" w:rsidRPr="00057528">
        <w:rPr>
          <w:rFonts w:ascii="Times New Roman" w:hAnsi="Times New Roman" w:cs="Times New Roman"/>
          <w:sz w:val="26"/>
          <w:szCs w:val="26"/>
        </w:rPr>
        <w:t>«</w:t>
      </w:r>
      <w:r w:rsidRPr="00057528">
        <w:rPr>
          <w:rFonts w:ascii="Times New Roman" w:hAnsi="Times New Roman" w:cs="Times New Roman"/>
          <w:sz w:val="26"/>
          <w:szCs w:val="26"/>
        </w:rPr>
        <w:t xml:space="preserve">Об утверждении Правил пользования системами коммунального водоснабжения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и канализации в Российской Федерации</w:t>
      </w:r>
      <w:r w:rsidR="003B022A" w:rsidRPr="00057528">
        <w:rPr>
          <w:rFonts w:ascii="Times New Roman" w:hAnsi="Times New Roman" w:cs="Times New Roman"/>
          <w:sz w:val="26"/>
          <w:szCs w:val="26"/>
        </w:rPr>
        <w:t>»</w:t>
      </w:r>
      <w:r w:rsidRPr="00057528">
        <w:rPr>
          <w:rFonts w:ascii="Times New Roman" w:hAnsi="Times New Roman" w:cs="Times New Roman"/>
          <w:sz w:val="26"/>
          <w:szCs w:val="26"/>
        </w:rPr>
        <w:t>;</w:t>
      </w:r>
    </w:p>
    <w:p w:rsidR="00B96E6E" w:rsidRPr="00057528" w:rsidRDefault="00B96E6E" w:rsidP="00C3558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00C35588" w:rsidRPr="00057528">
        <w:rPr>
          <w:rFonts w:ascii="Times New Roman" w:hAnsi="Times New Roman" w:cs="Times New Roman"/>
          <w:sz w:val="26"/>
          <w:szCs w:val="26"/>
        </w:rPr>
        <w:t xml:space="preserve"> </w:t>
      </w:r>
      <w:r w:rsidRPr="00057528">
        <w:rPr>
          <w:rFonts w:ascii="Times New Roman" w:hAnsi="Times New Roman" w:cs="Times New Roman"/>
          <w:sz w:val="26"/>
          <w:szCs w:val="26"/>
        </w:rPr>
        <w:t>Правила технической эксплуатации тепловых энергоустановок (утв.</w:t>
      </w:r>
      <w:r w:rsidR="003B022A" w:rsidRPr="00057528">
        <w:rPr>
          <w:rFonts w:ascii="Times New Roman" w:hAnsi="Times New Roman" w:cs="Times New Roman"/>
          <w:sz w:val="26"/>
          <w:szCs w:val="26"/>
        </w:rPr>
        <w:t xml:space="preserve"> </w:t>
      </w:r>
      <w:r w:rsidRPr="00057528">
        <w:rPr>
          <w:rFonts w:ascii="Times New Roman" w:hAnsi="Times New Roman" w:cs="Times New Roman"/>
          <w:sz w:val="26"/>
          <w:szCs w:val="26"/>
        </w:rPr>
        <w:t>приказом Министерства  энергетики Р</w:t>
      </w:r>
      <w:r w:rsidR="003B022A" w:rsidRPr="00057528">
        <w:rPr>
          <w:rFonts w:ascii="Times New Roman" w:hAnsi="Times New Roman" w:cs="Times New Roman"/>
          <w:sz w:val="26"/>
          <w:szCs w:val="26"/>
        </w:rPr>
        <w:t xml:space="preserve">оссийской </w:t>
      </w:r>
      <w:r w:rsidRPr="00057528">
        <w:rPr>
          <w:rFonts w:ascii="Times New Roman" w:hAnsi="Times New Roman" w:cs="Times New Roman"/>
          <w:sz w:val="26"/>
          <w:szCs w:val="26"/>
        </w:rPr>
        <w:t>Ф</w:t>
      </w:r>
      <w:r w:rsidR="003B022A" w:rsidRPr="00057528">
        <w:rPr>
          <w:rFonts w:ascii="Times New Roman" w:hAnsi="Times New Roman" w:cs="Times New Roman"/>
          <w:sz w:val="26"/>
          <w:szCs w:val="26"/>
        </w:rPr>
        <w:t>едерации</w:t>
      </w:r>
      <w:r w:rsidRPr="00057528">
        <w:rPr>
          <w:rFonts w:ascii="Times New Roman" w:hAnsi="Times New Roman" w:cs="Times New Roman"/>
          <w:sz w:val="26"/>
          <w:szCs w:val="26"/>
        </w:rPr>
        <w:t xml:space="preserve"> от 24.03.2003</w:t>
      </w:r>
      <w:r w:rsidR="003B022A"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 №115);</w:t>
      </w:r>
    </w:p>
    <w:p w:rsidR="00B96E6E" w:rsidRPr="00057528" w:rsidRDefault="00B96E6E" w:rsidP="00C35588">
      <w:pPr>
        <w:tabs>
          <w:tab w:val="left" w:pos="851"/>
          <w:tab w:val="left" w:pos="993"/>
        </w:tabs>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 xml:space="preserve">- </w:t>
      </w:r>
      <w:r w:rsidR="00C35588" w:rsidRPr="00057528">
        <w:rPr>
          <w:rFonts w:ascii="Times New Roman" w:hAnsi="Times New Roman" w:cs="Times New Roman"/>
          <w:sz w:val="26"/>
          <w:szCs w:val="26"/>
        </w:rPr>
        <w:t xml:space="preserve">  </w:t>
      </w:r>
      <w:r w:rsidRPr="00057528">
        <w:rPr>
          <w:rFonts w:ascii="Times New Roman" w:hAnsi="Times New Roman" w:cs="Times New Roman"/>
          <w:sz w:val="26"/>
          <w:szCs w:val="26"/>
        </w:rPr>
        <w:t xml:space="preserve">ГОСТ 31996-2012 </w:t>
      </w:r>
      <w:r w:rsidR="003B022A" w:rsidRPr="00057528">
        <w:rPr>
          <w:rFonts w:ascii="Times New Roman" w:hAnsi="Times New Roman" w:cs="Times New Roman"/>
          <w:sz w:val="26"/>
          <w:szCs w:val="26"/>
        </w:rPr>
        <w:t>«</w:t>
      </w:r>
      <w:r w:rsidRPr="00057528">
        <w:rPr>
          <w:rFonts w:ascii="Times New Roman" w:hAnsi="Times New Roman" w:cs="Times New Roman"/>
          <w:sz w:val="26"/>
          <w:szCs w:val="26"/>
        </w:rPr>
        <w:t>Кабели силовые с пластмассовой изоляцией на номинальное напряжение 0,66; 1 и 3 кВ. Общие технические условия</w:t>
      </w:r>
      <w:r w:rsidR="003B022A" w:rsidRPr="00057528">
        <w:rPr>
          <w:rFonts w:ascii="Times New Roman" w:hAnsi="Times New Roman" w:cs="Times New Roman"/>
          <w:sz w:val="26"/>
          <w:szCs w:val="26"/>
        </w:rPr>
        <w:t>»</w:t>
      </w:r>
      <w:r w:rsidRPr="00057528">
        <w:rPr>
          <w:rFonts w:ascii="Times New Roman" w:hAnsi="Times New Roman" w:cs="Times New Roman"/>
          <w:sz w:val="26"/>
          <w:szCs w:val="26"/>
        </w:rPr>
        <w:t>,</w:t>
      </w:r>
      <w:r w:rsidR="003B022A" w:rsidRPr="00057528">
        <w:rPr>
          <w:rFonts w:ascii="Times New Roman" w:hAnsi="Times New Roman" w:cs="Times New Roman"/>
          <w:sz w:val="26"/>
          <w:szCs w:val="26"/>
        </w:rPr>
        <w:t xml:space="preserve"> </w:t>
      </w:r>
      <w:r w:rsidRPr="00057528">
        <w:rPr>
          <w:rFonts w:ascii="Times New Roman" w:hAnsi="Times New Roman" w:cs="Times New Roman"/>
          <w:sz w:val="26"/>
          <w:szCs w:val="26"/>
        </w:rPr>
        <w:t>приказ Федерального агентства по техническому регулированию и метрологии  от 29</w:t>
      </w:r>
      <w:r w:rsidR="003B022A" w:rsidRPr="00057528">
        <w:rPr>
          <w:rFonts w:ascii="Times New Roman" w:hAnsi="Times New Roman" w:cs="Times New Roman"/>
          <w:sz w:val="26"/>
          <w:szCs w:val="26"/>
        </w:rPr>
        <w:t>.11.</w:t>
      </w:r>
      <w:r w:rsidRPr="00057528">
        <w:rPr>
          <w:rFonts w:ascii="Times New Roman" w:hAnsi="Times New Roman" w:cs="Times New Roman"/>
          <w:sz w:val="26"/>
          <w:szCs w:val="26"/>
        </w:rPr>
        <w:t>2012  № 1414-ст;</w:t>
      </w:r>
    </w:p>
    <w:p w:rsidR="00B96E6E" w:rsidRPr="00057528" w:rsidRDefault="00B96E6E" w:rsidP="00C35588">
      <w:pPr>
        <w:pStyle w:val="formattext"/>
        <w:spacing w:before="0" w:beforeAutospacing="0" w:after="0" w:afterAutospacing="0"/>
        <w:ind w:firstLine="567"/>
        <w:jc w:val="both"/>
        <w:rPr>
          <w:sz w:val="26"/>
          <w:szCs w:val="26"/>
        </w:rPr>
      </w:pPr>
      <w:r w:rsidRPr="00057528">
        <w:rPr>
          <w:sz w:val="26"/>
          <w:szCs w:val="26"/>
        </w:rPr>
        <w:t xml:space="preserve">- </w:t>
      </w:r>
      <w:r w:rsidR="003B022A" w:rsidRPr="00057528">
        <w:rPr>
          <w:sz w:val="26"/>
          <w:szCs w:val="26"/>
        </w:rPr>
        <w:t xml:space="preserve">Свод правил </w:t>
      </w:r>
      <w:r w:rsidRPr="00057528">
        <w:rPr>
          <w:sz w:val="26"/>
          <w:szCs w:val="26"/>
        </w:rPr>
        <w:t xml:space="preserve">СП 124.13330.2012 </w:t>
      </w:r>
      <w:r w:rsidR="003B022A" w:rsidRPr="00057528">
        <w:rPr>
          <w:sz w:val="26"/>
          <w:szCs w:val="26"/>
        </w:rPr>
        <w:t>«СНиП 41-02-2003. Тепловые сети». Актуализированная редакция СНиП 41-02-2003 (утв. приказом Министерства регионального развития Российской Федерации от 30.06.2012 № 280)</w:t>
      </w:r>
      <w:r w:rsidRPr="00057528">
        <w:rPr>
          <w:sz w:val="26"/>
          <w:szCs w:val="26"/>
        </w:rPr>
        <w:t>;</w:t>
      </w:r>
    </w:p>
    <w:p w:rsidR="00B96E6E" w:rsidRPr="00057528" w:rsidRDefault="00B96E6E" w:rsidP="00C35588">
      <w:pPr>
        <w:pStyle w:val="formattext"/>
        <w:spacing w:before="0" w:beforeAutospacing="0" w:after="0" w:afterAutospacing="0"/>
        <w:ind w:firstLine="567"/>
        <w:jc w:val="both"/>
        <w:rPr>
          <w:sz w:val="26"/>
          <w:szCs w:val="26"/>
        </w:rPr>
      </w:pPr>
      <w:r w:rsidRPr="00057528">
        <w:rPr>
          <w:sz w:val="26"/>
          <w:szCs w:val="26"/>
        </w:rPr>
        <w:t xml:space="preserve">- </w:t>
      </w:r>
      <w:r w:rsidR="00C35588" w:rsidRPr="00057528">
        <w:rPr>
          <w:sz w:val="26"/>
          <w:szCs w:val="26"/>
        </w:rPr>
        <w:t xml:space="preserve">   </w:t>
      </w:r>
      <w:r w:rsidR="003B022A" w:rsidRPr="00057528">
        <w:rPr>
          <w:sz w:val="26"/>
          <w:szCs w:val="26"/>
        </w:rPr>
        <w:t xml:space="preserve">Строительные нормы и правила </w:t>
      </w:r>
      <w:r w:rsidRPr="00057528">
        <w:rPr>
          <w:sz w:val="26"/>
          <w:szCs w:val="26"/>
        </w:rPr>
        <w:t xml:space="preserve">СНиП 3.05.04-85. </w:t>
      </w:r>
      <w:r w:rsidR="003B022A" w:rsidRPr="00057528">
        <w:rPr>
          <w:sz w:val="26"/>
          <w:szCs w:val="26"/>
        </w:rPr>
        <w:t>«</w:t>
      </w:r>
      <w:r w:rsidRPr="00057528">
        <w:rPr>
          <w:sz w:val="26"/>
          <w:szCs w:val="26"/>
        </w:rPr>
        <w:t>Наружные сети и сооружения водоснабжения и канализации</w:t>
      </w:r>
      <w:r w:rsidR="003B022A" w:rsidRPr="00057528">
        <w:rPr>
          <w:sz w:val="26"/>
          <w:szCs w:val="26"/>
        </w:rPr>
        <w:t>»</w:t>
      </w:r>
      <w:r w:rsidRPr="00057528">
        <w:rPr>
          <w:sz w:val="26"/>
          <w:szCs w:val="26"/>
        </w:rPr>
        <w:t xml:space="preserve"> (утв. Постановлением Госстроя СССР от 31.05.1985 </w:t>
      </w:r>
      <w:r w:rsidR="00CD3514" w:rsidRPr="00057528">
        <w:rPr>
          <w:sz w:val="26"/>
          <w:szCs w:val="26"/>
        </w:rPr>
        <w:br/>
      </w:r>
      <w:r w:rsidR="003B022A" w:rsidRPr="00057528">
        <w:rPr>
          <w:sz w:val="26"/>
          <w:szCs w:val="26"/>
        </w:rPr>
        <w:t>№</w:t>
      </w:r>
      <w:r w:rsidRPr="00057528">
        <w:rPr>
          <w:sz w:val="26"/>
          <w:szCs w:val="26"/>
        </w:rPr>
        <w:t xml:space="preserve"> 73); </w:t>
      </w:r>
    </w:p>
    <w:p w:rsidR="00B96E6E" w:rsidRPr="00057528" w:rsidRDefault="00B96E6E" w:rsidP="002D6FF9">
      <w:pPr>
        <w:pStyle w:val="af1"/>
        <w:spacing w:after="0"/>
        <w:ind w:left="0" w:firstLine="567"/>
        <w:jc w:val="both"/>
        <w:rPr>
          <w:b/>
          <w:bCs/>
          <w:sz w:val="26"/>
          <w:szCs w:val="26"/>
        </w:rPr>
      </w:pPr>
      <w:r w:rsidRPr="00057528">
        <w:rPr>
          <w:sz w:val="26"/>
          <w:szCs w:val="26"/>
        </w:rPr>
        <w:t xml:space="preserve">- </w:t>
      </w:r>
      <w:r w:rsidR="00C35588" w:rsidRPr="00057528">
        <w:rPr>
          <w:sz w:val="26"/>
          <w:szCs w:val="26"/>
        </w:rPr>
        <w:t xml:space="preserve"> </w:t>
      </w:r>
      <w:r w:rsidRPr="00057528">
        <w:rPr>
          <w:sz w:val="26"/>
          <w:szCs w:val="26"/>
        </w:rPr>
        <w:t xml:space="preserve">Постановления Правительства </w:t>
      </w:r>
      <w:r w:rsidR="003B022A" w:rsidRPr="00057528">
        <w:rPr>
          <w:sz w:val="26"/>
          <w:szCs w:val="26"/>
        </w:rPr>
        <w:t>Российской Федерации</w:t>
      </w:r>
      <w:r w:rsidRPr="00057528">
        <w:rPr>
          <w:sz w:val="26"/>
          <w:szCs w:val="26"/>
        </w:rPr>
        <w:t xml:space="preserve"> от 20</w:t>
      </w:r>
      <w:r w:rsidR="003B022A" w:rsidRPr="00057528">
        <w:rPr>
          <w:sz w:val="26"/>
          <w:szCs w:val="26"/>
        </w:rPr>
        <w:t>.07.</w:t>
      </w:r>
      <w:r w:rsidRPr="00057528">
        <w:rPr>
          <w:sz w:val="26"/>
          <w:szCs w:val="26"/>
        </w:rPr>
        <w:t>2011 </w:t>
      </w:r>
      <w:r w:rsidR="003B022A" w:rsidRPr="00057528">
        <w:rPr>
          <w:sz w:val="26"/>
          <w:szCs w:val="26"/>
        </w:rPr>
        <w:t>№</w:t>
      </w:r>
      <w:r w:rsidRPr="00057528">
        <w:rPr>
          <w:sz w:val="26"/>
          <w:szCs w:val="26"/>
        </w:rPr>
        <w:t xml:space="preserve"> 602 </w:t>
      </w:r>
      <w:r w:rsidR="003B022A" w:rsidRPr="00057528">
        <w:rPr>
          <w:sz w:val="26"/>
          <w:szCs w:val="26"/>
        </w:rPr>
        <w:t>«</w:t>
      </w:r>
      <w:r w:rsidRPr="00057528">
        <w:rPr>
          <w:sz w:val="26"/>
          <w:szCs w:val="26"/>
        </w:rPr>
        <w:t>Об утверждении требований к осветительным устройствам и электрическим лампам, используемым в цепях переменного тока в целях освещения</w:t>
      </w:r>
      <w:r w:rsidR="003B022A" w:rsidRPr="00057528">
        <w:rPr>
          <w:sz w:val="26"/>
          <w:szCs w:val="26"/>
        </w:rPr>
        <w:t>»</w:t>
      </w:r>
      <w:r w:rsidRPr="00057528">
        <w:rPr>
          <w:sz w:val="26"/>
          <w:szCs w:val="26"/>
        </w:rPr>
        <w:t>.</w:t>
      </w:r>
    </w:p>
    <w:p w:rsidR="00986E08" w:rsidRPr="00057528" w:rsidRDefault="00986E08" w:rsidP="00986E08">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7</w:t>
      </w:r>
      <w:r w:rsidRPr="00057528">
        <w:rPr>
          <w:rFonts w:ascii="Times New Roman" w:hAnsi="Times New Roman" w:cs="Times New Roman"/>
          <w:sz w:val="26"/>
          <w:szCs w:val="26"/>
        </w:rPr>
        <w:t xml:space="preserve">. Организация текущей эксплуатации конструктивных элементов объекта, </w:t>
      </w:r>
      <w:r w:rsidR="00CD3514" w:rsidRPr="00057528">
        <w:rPr>
          <w:rFonts w:ascii="Times New Roman" w:hAnsi="Times New Roman" w:cs="Times New Roman"/>
          <w:sz w:val="26"/>
          <w:szCs w:val="26"/>
        </w:rPr>
        <w:br/>
      </w:r>
      <w:r w:rsidRPr="00057528">
        <w:rPr>
          <w:rFonts w:ascii="Times New Roman" w:hAnsi="Times New Roman" w:cs="Times New Roman"/>
          <w:sz w:val="26"/>
          <w:szCs w:val="26"/>
        </w:rPr>
        <w:t>не переданных по агентскому договору МКУ «ДЭАЗиИС», осуществляется собственником объекта в соответствии с действующим законодательством.</w:t>
      </w:r>
    </w:p>
    <w:p w:rsidR="006D60A1" w:rsidRPr="00057528" w:rsidRDefault="00986E08" w:rsidP="006D60A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8</w:t>
      </w:r>
      <w:r w:rsidRPr="00057528">
        <w:rPr>
          <w:rFonts w:ascii="Times New Roman" w:hAnsi="Times New Roman" w:cs="Times New Roman"/>
          <w:sz w:val="26"/>
          <w:szCs w:val="26"/>
        </w:rPr>
        <w:t xml:space="preserve">. В случае выявления </w:t>
      </w:r>
      <w:r w:rsidR="00A13D74" w:rsidRPr="00057528">
        <w:rPr>
          <w:rFonts w:ascii="Times New Roman" w:hAnsi="Times New Roman" w:cs="Times New Roman"/>
          <w:sz w:val="26"/>
          <w:szCs w:val="26"/>
        </w:rPr>
        <w:t xml:space="preserve">в процессе эксплуатации объекта в период гарантийного срока, определенного Подрядчиком при сдаче законченного строительством объекта, недостатков и нарушений,  информация о выявленных недостатках и нарушениях направляется учреждением, осуществляющим организацию эксплуатации объекта,  Заказчику для дальнейшего устранения </w:t>
      </w:r>
      <w:r w:rsidR="006A4966" w:rsidRPr="00057528">
        <w:rPr>
          <w:rFonts w:ascii="Times New Roman" w:hAnsi="Times New Roman" w:cs="Times New Roman"/>
          <w:sz w:val="26"/>
          <w:szCs w:val="26"/>
        </w:rPr>
        <w:t xml:space="preserve">выявленных  замечаний и нарушений </w:t>
      </w:r>
      <w:r w:rsidR="00A13D74" w:rsidRPr="00057528">
        <w:rPr>
          <w:rFonts w:ascii="Times New Roman" w:hAnsi="Times New Roman" w:cs="Times New Roman"/>
          <w:sz w:val="26"/>
          <w:szCs w:val="26"/>
        </w:rPr>
        <w:t>силами Подрядчика в установленные сроки.</w:t>
      </w:r>
    </w:p>
    <w:p w:rsidR="006D60A1" w:rsidRPr="00057528" w:rsidRDefault="00A13D74" w:rsidP="006D60A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hAnsi="Times New Roman" w:cs="Times New Roman"/>
          <w:sz w:val="26"/>
          <w:szCs w:val="26"/>
        </w:rPr>
        <w:t>6.</w:t>
      </w:r>
      <w:r w:rsidR="006058B6" w:rsidRPr="00057528">
        <w:rPr>
          <w:rFonts w:ascii="Times New Roman" w:hAnsi="Times New Roman" w:cs="Times New Roman"/>
          <w:sz w:val="26"/>
          <w:szCs w:val="26"/>
        </w:rPr>
        <w:t>9</w:t>
      </w:r>
      <w:r w:rsidRPr="00057528">
        <w:rPr>
          <w:rFonts w:ascii="Times New Roman" w:hAnsi="Times New Roman" w:cs="Times New Roman"/>
          <w:sz w:val="26"/>
          <w:szCs w:val="26"/>
        </w:rPr>
        <w:t xml:space="preserve">. В случае не устранения либо несвоевременного устранения Подрядчиком недостатков и нарушений, ведение претензионной работы </w:t>
      </w:r>
      <w:r w:rsidR="00F72081" w:rsidRPr="00057528">
        <w:rPr>
          <w:rFonts w:ascii="Times New Roman" w:hAnsi="Times New Roman" w:cs="Times New Roman"/>
          <w:sz w:val="26"/>
          <w:szCs w:val="26"/>
        </w:rPr>
        <w:t xml:space="preserve"> по исполнению Подрядчиком взятых на себя обязательств  возлагается на Заказчика.</w:t>
      </w:r>
    </w:p>
    <w:p w:rsidR="00C91B21" w:rsidRPr="00057528" w:rsidRDefault="00C91B21" w:rsidP="00C91B21">
      <w:pPr>
        <w:autoSpaceDE w:val="0"/>
        <w:autoSpaceDN w:val="0"/>
        <w:adjustRightInd w:val="0"/>
        <w:spacing w:after="0" w:line="240" w:lineRule="auto"/>
        <w:ind w:firstLine="720"/>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Приложение: </w:t>
      </w:r>
    </w:p>
    <w:p w:rsidR="00C91B21" w:rsidRPr="00057528" w:rsidRDefault="00C91B21" w:rsidP="00C91B21">
      <w:pPr>
        <w:autoSpaceDE w:val="0"/>
        <w:autoSpaceDN w:val="0"/>
        <w:adjustRightInd w:val="0"/>
        <w:spacing w:after="0" w:line="240" w:lineRule="auto"/>
        <w:ind w:firstLine="720"/>
        <w:jc w:val="both"/>
        <w:rPr>
          <w:rFonts w:ascii="Times New Roman" w:eastAsia="Calibri" w:hAnsi="Times New Roman" w:cs="Times New Roman"/>
          <w:sz w:val="26"/>
          <w:szCs w:val="26"/>
        </w:rPr>
      </w:pPr>
      <w:r w:rsidRPr="00057528">
        <w:rPr>
          <w:rFonts w:ascii="Times New Roman" w:eastAsia="Calibri" w:hAnsi="Times New Roman" w:cs="Times New Roman"/>
          <w:sz w:val="26"/>
          <w:szCs w:val="26"/>
        </w:rPr>
        <w:t>1. Технические условия на применяемые в составе проектной документации строительные материалы, изделия, комплектующие и оборудование.</w:t>
      </w:r>
    </w:p>
    <w:p w:rsidR="006D60A1" w:rsidRPr="00057528" w:rsidRDefault="00C91B21" w:rsidP="00C91B21">
      <w:pPr>
        <w:autoSpaceDE w:val="0"/>
        <w:autoSpaceDN w:val="0"/>
        <w:adjustRightInd w:val="0"/>
        <w:spacing w:after="0" w:line="240" w:lineRule="auto"/>
        <w:ind w:firstLine="567"/>
        <w:jc w:val="both"/>
        <w:rPr>
          <w:rFonts w:ascii="Times New Roman" w:hAnsi="Times New Roman" w:cs="Times New Roman"/>
          <w:sz w:val="26"/>
          <w:szCs w:val="26"/>
        </w:rPr>
      </w:pPr>
      <w:r w:rsidRPr="00057528">
        <w:rPr>
          <w:rFonts w:ascii="Times New Roman" w:eastAsia="Calibri" w:hAnsi="Times New Roman" w:cs="Times New Roman"/>
          <w:sz w:val="26"/>
          <w:szCs w:val="26"/>
        </w:rPr>
        <w:lastRenderedPageBreak/>
        <w:t xml:space="preserve">  2. Перечень</w:t>
      </w:r>
      <w:r w:rsidRPr="00057528">
        <w:rPr>
          <w:rFonts w:ascii="Times New Roman" w:eastAsia="Times New Roman" w:hAnsi="Times New Roman" w:cs="Times New Roman"/>
          <w:bCs/>
          <w:sz w:val="26"/>
          <w:szCs w:val="26"/>
          <w:lang w:eastAsia="ru-RU"/>
        </w:rPr>
        <w:t xml:space="preserve"> технологического оборудования для комплектации и ввода </w:t>
      </w:r>
      <w:r w:rsidR="00CD3514" w:rsidRPr="00057528">
        <w:rPr>
          <w:rFonts w:ascii="Times New Roman" w:eastAsia="Times New Roman" w:hAnsi="Times New Roman" w:cs="Times New Roman"/>
          <w:bCs/>
          <w:sz w:val="26"/>
          <w:szCs w:val="26"/>
          <w:lang w:eastAsia="ru-RU"/>
        </w:rPr>
        <w:br/>
      </w:r>
      <w:r w:rsidRPr="00057528">
        <w:rPr>
          <w:rFonts w:ascii="Times New Roman" w:eastAsia="Times New Roman" w:hAnsi="Times New Roman" w:cs="Times New Roman"/>
          <w:bCs/>
          <w:sz w:val="26"/>
          <w:szCs w:val="26"/>
          <w:lang w:eastAsia="ru-RU"/>
        </w:rPr>
        <w:t>в эксплуатацию объекта</w:t>
      </w:r>
      <w:r w:rsidR="00C35588" w:rsidRPr="00057528">
        <w:rPr>
          <w:rFonts w:ascii="Times New Roman" w:eastAsia="Times New Roman" w:hAnsi="Times New Roman" w:cs="Times New Roman"/>
          <w:bCs/>
          <w:sz w:val="26"/>
          <w:szCs w:val="26"/>
          <w:lang w:eastAsia="ru-RU"/>
        </w:rPr>
        <w:t>.</w:t>
      </w:r>
    </w:p>
    <w:p w:rsidR="006A4966" w:rsidRPr="00057528" w:rsidRDefault="006A4966"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6A4966" w:rsidRPr="00057528" w:rsidRDefault="006A4966"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6A4966" w:rsidRPr="00057528" w:rsidRDefault="006A4966"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6A4966" w:rsidRPr="00057528" w:rsidRDefault="006A4966"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6058B6" w:rsidRDefault="006058B6"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057528" w:rsidRDefault="00057528"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C91B21" w:rsidRPr="00057528" w:rsidRDefault="00C91B21"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r w:rsidRPr="00057528">
        <w:rPr>
          <w:rFonts w:ascii="Times New Roman" w:eastAsia="Calibri" w:hAnsi="Times New Roman" w:cs="Times New Roman"/>
          <w:sz w:val="26"/>
          <w:szCs w:val="26"/>
        </w:rPr>
        <w:lastRenderedPageBreak/>
        <w:t xml:space="preserve">Приложение 1 </w:t>
      </w:r>
    </w:p>
    <w:p w:rsidR="00C91B21" w:rsidRPr="00057528" w:rsidRDefault="00C91B21"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r w:rsidRPr="00057528">
        <w:rPr>
          <w:rFonts w:ascii="Times New Roman" w:eastAsia="Calibri" w:hAnsi="Times New Roman" w:cs="Times New Roman"/>
          <w:sz w:val="26"/>
          <w:szCs w:val="26"/>
        </w:rPr>
        <w:t>к настоящему регламенту</w:t>
      </w:r>
    </w:p>
    <w:p w:rsidR="00C91B21" w:rsidRPr="00057528" w:rsidRDefault="00C91B21" w:rsidP="00C91B21">
      <w:pPr>
        <w:autoSpaceDE w:val="0"/>
        <w:autoSpaceDN w:val="0"/>
        <w:adjustRightInd w:val="0"/>
        <w:spacing w:after="0" w:line="240" w:lineRule="auto"/>
        <w:ind w:firstLine="7088"/>
        <w:jc w:val="right"/>
        <w:outlineLvl w:val="0"/>
        <w:rPr>
          <w:rFonts w:ascii="Times New Roman" w:eastAsia="Calibri" w:hAnsi="Times New Roman" w:cs="Times New Roman"/>
          <w:sz w:val="26"/>
          <w:szCs w:val="26"/>
        </w:rPr>
      </w:pPr>
    </w:p>
    <w:p w:rsidR="00C91B21" w:rsidRPr="00057528" w:rsidRDefault="00C91B21" w:rsidP="00C91B21">
      <w:pPr>
        <w:autoSpaceDE w:val="0"/>
        <w:autoSpaceDN w:val="0"/>
        <w:adjustRightInd w:val="0"/>
        <w:spacing w:after="0" w:line="240" w:lineRule="auto"/>
        <w:ind w:firstLine="720"/>
        <w:jc w:val="right"/>
        <w:rPr>
          <w:rFonts w:ascii="Times New Roman" w:eastAsia="Calibri" w:hAnsi="Times New Roman" w:cs="Times New Roman"/>
          <w:sz w:val="26"/>
          <w:szCs w:val="26"/>
        </w:rPr>
      </w:pPr>
    </w:p>
    <w:p w:rsidR="00C91B21" w:rsidRPr="00057528" w:rsidRDefault="00C91B21" w:rsidP="00C91B21">
      <w:pPr>
        <w:autoSpaceDE w:val="0"/>
        <w:autoSpaceDN w:val="0"/>
        <w:adjustRightInd w:val="0"/>
        <w:spacing w:after="0" w:line="240" w:lineRule="auto"/>
        <w:jc w:val="center"/>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Технические условия </w:t>
      </w:r>
    </w:p>
    <w:p w:rsidR="00C91B21" w:rsidRPr="00057528" w:rsidRDefault="00C91B21" w:rsidP="00C91B21">
      <w:pPr>
        <w:autoSpaceDE w:val="0"/>
        <w:autoSpaceDN w:val="0"/>
        <w:adjustRightInd w:val="0"/>
        <w:spacing w:after="0" w:line="240" w:lineRule="auto"/>
        <w:jc w:val="center"/>
        <w:rPr>
          <w:rFonts w:ascii="Times New Roman" w:eastAsia="Calibri" w:hAnsi="Times New Roman" w:cs="Times New Roman"/>
          <w:sz w:val="26"/>
          <w:szCs w:val="26"/>
        </w:rPr>
      </w:pPr>
      <w:proofErr w:type="gramStart"/>
      <w:r w:rsidRPr="00057528">
        <w:rPr>
          <w:rFonts w:ascii="Times New Roman" w:eastAsia="Calibri" w:hAnsi="Times New Roman" w:cs="Times New Roman"/>
          <w:sz w:val="26"/>
          <w:szCs w:val="26"/>
        </w:rPr>
        <w:t xml:space="preserve">на применяемые в составе проектной документации </w:t>
      </w:r>
      <w:proofErr w:type="gramEnd"/>
    </w:p>
    <w:p w:rsidR="00C91B21" w:rsidRPr="00057528" w:rsidRDefault="00C91B21" w:rsidP="00C91B21">
      <w:pPr>
        <w:autoSpaceDE w:val="0"/>
        <w:autoSpaceDN w:val="0"/>
        <w:adjustRightInd w:val="0"/>
        <w:spacing w:after="0" w:line="240" w:lineRule="auto"/>
        <w:jc w:val="center"/>
        <w:rPr>
          <w:rFonts w:ascii="Times New Roman" w:eastAsia="Calibri" w:hAnsi="Times New Roman" w:cs="Times New Roman"/>
          <w:sz w:val="26"/>
          <w:szCs w:val="26"/>
        </w:rPr>
      </w:pPr>
      <w:r w:rsidRPr="00057528">
        <w:rPr>
          <w:rFonts w:ascii="Times New Roman" w:eastAsia="Calibri" w:hAnsi="Times New Roman" w:cs="Times New Roman"/>
          <w:sz w:val="26"/>
          <w:szCs w:val="26"/>
        </w:rPr>
        <w:t>строительные материалы, изделия, комплектующие и оборудование</w:t>
      </w:r>
    </w:p>
    <w:p w:rsidR="00C91B21" w:rsidRPr="00057528" w:rsidRDefault="00C91B21" w:rsidP="00C91B21">
      <w:pPr>
        <w:tabs>
          <w:tab w:val="left" w:pos="360"/>
        </w:tabs>
        <w:spacing w:after="0" w:line="240" w:lineRule="auto"/>
        <w:rPr>
          <w:rFonts w:ascii="Times New Roman" w:eastAsia="Calibri" w:hAnsi="Times New Roman" w:cs="Times New Roman"/>
          <w:sz w:val="26"/>
          <w:szCs w:val="26"/>
          <w:lang w:eastAsia="ru-RU"/>
        </w:rPr>
      </w:pPr>
    </w:p>
    <w:tbl>
      <w:tblPr>
        <w:tblpPr w:leftFromText="180" w:rightFromText="180" w:bottomFromText="20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2538"/>
        <w:gridCol w:w="1855"/>
        <w:gridCol w:w="2246"/>
        <w:gridCol w:w="2377"/>
      </w:tblGrid>
      <w:tr w:rsidR="00057528" w:rsidRPr="00057528" w:rsidTr="005C12D3">
        <w:tc>
          <w:tcPr>
            <w:tcW w:w="959" w:type="dxa"/>
            <w:tcBorders>
              <w:top w:val="single" w:sz="4" w:space="0" w:color="auto"/>
              <w:left w:val="single" w:sz="4" w:space="0" w:color="auto"/>
              <w:bottom w:val="single" w:sz="4" w:space="0" w:color="auto"/>
              <w:right w:val="single" w:sz="4" w:space="0" w:color="auto"/>
            </w:tcBorders>
            <w:vAlign w:val="center"/>
            <w:hideMark/>
          </w:tcPr>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w:t>
            </w:r>
          </w:p>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proofErr w:type="gramStart"/>
            <w:r w:rsidRPr="00057528">
              <w:rPr>
                <w:rFonts w:ascii="Times New Roman" w:eastAsia="Calibri" w:hAnsi="Times New Roman" w:cs="Times New Roman"/>
                <w:sz w:val="26"/>
                <w:szCs w:val="26"/>
                <w:lang w:eastAsia="ru-RU"/>
              </w:rPr>
              <w:t>п</w:t>
            </w:r>
            <w:proofErr w:type="gramEnd"/>
            <w:r w:rsidRPr="00057528">
              <w:rPr>
                <w:rFonts w:ascii="Times New Roman" w:eastAsia="Calibri" w:hAnsi="Times New Roman" w:cs="Times New Roman"/>
                <w:sz w:val="26"/>
                <w:szCs w:val="26"/>
                <w:lang w:eastAsia="ru-RU"/>
              </w:rPr>
              <w:t>/п</w:t>
            </w:r>
          </w:p>
        </w:tc>
        <w:tc>
          <w:tcPr>
            <w:tcW w:w="2869" w:type="dxa"/>
            <w:tcBorders>
              <w:top w:val="single" w:sz="4" w:space="0" w:color="auto"/>
              <w:left w:val="single" w:sz="4" w:space="0" w:color="auto"/>
              <w:bottom w:val="single" w:sz="4" w:space="0" w:color="auto"/>
              <w:right w:val="single" w:sz="4" w:space="0" w:color="auto"/>
            </w:tcBorders>
            <w:vAlign w:val="center"/>
            <w:hideMark/>
          </w:tcPr>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Наименование</w:t>
            </w:r>
          </w:p>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конструктива</w:t>
            </w:r>
          </w:p>
        </w:tc>
        <w:tc>
          <w:tcPr>
            <w:tcW w:w="1914" w:type="dxa"/>
            <w:tcBorders>
              <w:top w:val="single" w:sz="4" w:space="0" w:color="auto"/>
              <w:left w:val="single" w:sz="4" w:space="0" w:color="auto"/>
              <w:bottom w:val="single" w:sz="4" w:space="0" w:color="auto"/>
              <w:right w:val="single" w:sz="4" w:space="0" w:color="auto"/>
            </w:tcBorders>
            <w:hideMark/>
          </w:tcPr>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Предложение проектной организации</w:t>
            </w:r>
          </w:p>
        </w:tc>
        <w:tc>
          <w:tcPr>
            <w:tcW w:w="1914" w:type="dxa"/>
            <w:tcBorders>
              <w:top w:val="single" w:sz="4" w:space="0" w:color="auto"/>
              <w:left w:val="single" w:sz="4" w:space="0" w:color="auto"/>
              <w:bottom w:val="single" w:sz="4" w:space="0" w:color="auto"/>
              <w:right w:val="single" w:sz="4" w:space="0" w:color="auto"/>
            </w:tcBorders>
            <w:hideMark/>
          </w:tcPr>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Согласовано эксплуатирующей организацией</w:t>
            </w:r>
          </w:p>
        </w:tc>
        <w:tc>
          <w:tcPr>
            <w:tcW w:w="2517" w:type="dxa"/>
            <w:tcBorders>
              <w:top w:val="single" w:sz="4" w:space="0" w:color="auto"/>
              <w:left w:val="single" w:sz="4" w:space="0" w:color="auto"/>
              <w:bottom w:val="single" w:sz="4" w:space="0" w:color="auto"/>
              <w:right w:val="single" w:sz="4" w:space="0" w:color="auto"/>
            </w:tcBorders>
            <w:hideMark/>
          </w:tcPr>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 xml:space="preserve">Принято </w:t>
            </w:r>
          </w:p>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 xml:space="preserve">заказчиком, застройщиком-инвестором </w:t>
            </w:r>
          </w:p>
          <w:p w:rsidR="00C91B21" w:rsidRPr="00057528" w:rsidRDefault="00C91B21" w:rsidP="005C12D3">
            <w:pPr>
              <w:tabs>
                <w:tab w:val="left" w:pos="360"/>
              </w:tabs>
              <w:spacing w:after="0" w:line="240" w:lineRule="auto"/>
              <w:jc w:val="center"/>
              <w:rPr>
                <w:rFonts w:ascii="Times New Roman" w:eastAsia="Calibri" w:hAnsi="Times New Roman" w:cs="Times New Roman"/>
                <w:sz w:val="26"/>
                <w:szCs w:val="26"/>
                <w:lang w:eastAsia="ru-RU"/>
              </w:rPr>
            </w:pPr>
            <w:r w:rsidRPr="00057528">
              <w:rPr>
                <w:rFonts w:ascii="Times New Roman" w:eastAsia="Calibri" w:hAnsi="Times New Roman" w:cs="Times New Roman"/>
                <w:sz w:val="26"/>
                <w:szCs w:val="26"/>
                <w:lang w:eastAsia="ru-RU"/>
              </w:rPr>
              <w:t>к проектированию</w:t>
            </w:r>
          </w:p>
        </w:tc>
      </w:tr>
      <w:tr w:rsidR="00057528" w:rsidRPr="00057528" w:rsidTr="005C12D3">
        <w:tc>
          <w:tcPr>
            <w:tcW w:w="95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86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517"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r>
      <w:tr w:rsidR="00057528" w:rsidRPr="00057528" w:rsidTr="005C12D3">
        <w:tc>
          <w:tcPr>
            <w:tcW w:w="95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86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517"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r>
      <w:tr w:rsidR="00057528" w:rsidRPr="00057528" w:rsidTr="005C12D3">
        <w:tc>
          <w:tcPr>
            <w:tcW w:w="95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86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517"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r>
      <w:tr w:rsidR="00057528" w:rsidRPr="00057528" w:rsidTr="005C12D3">
        <w:tc>
          <w:tcPr>
            <w:tcW w:w="95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869"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1914"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c>
          <w:tcPr>
            <w:tcW w:w="2517" w:type="dxa"/>
            <w:tcBorders>
              <w:top w:val="single" w:sz="4" w:space="0" w:color="auto"/>
              <w:left w:val="single" w:sz="4" w:space="0" w:color="auto"/>
              <w:bottom w:val="single" w:sz="4" w:space="0" w:color="auto"/>
              <w:right w:val="single" w:sz="4" w:space="0" w:color="auto"/>
            </w:tcBorders>
          </w:tcPr>
          <w:p w:rsidR="00C91B21" w:rsidRPr="00057528" w:rsidRDefault="00C91B21" w:rsidP="005C12D3">
            <w:pPr>
              <w:tabs>
                <w:tab w:val="left" w:pos="360"/>
              </w:tabs>
              <w:spacing w:after="0" w:line="240" w:lineRule="auto"/>
              <w:rPr>
                <w:rFonts w:ascii="Times New Roman" w:eastAsia="Calibri" w:hAnsi="Times New Roman" w:cs="Times New Roman"/>
                <w:sz w:val="26"/>
                <w:szCs w:val="26"/>
                <w:lang w:eastAsia="ru-RU"/>
              </w:rPr>
            </w:pPr>
          </w:p>
        </w:tc>
      </w:tr>
    </w:tbl>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C35588" w:rsidRPr="00057528" w:rsidRDefault="00C35588" w:rsidP="00C91B21">
      <w:pPr>
        <w:spacing w:after="0" w:line="240" w:lineRule="auto"/>
        <w:ind w:firstLine="567"/>
        <w:jc w:val="right"/>
        <w:rPr>
          <w:rFonts w:ascii="Times New Roman" w:eastAsia="Calibri" w:hAnsi="Times New Roman" w:cs="Times New Roman"/>
          <w:sz w:val="26"/>
          <w:szCs w:val="26"/>
        </w:rPr>
      </w:pPr>
    </w:p>
    <w:p w:rsidR="00820773" w:rsidRPr="00057528" w:rsidRDefault="00820773" w:rsidP="00C91B21">
      <w:pPr>
        <w:spacing w:after="0" w:line="240" w:lineRule="auto"/>
        <w:ind w:firstLine="567"/>
        <w:jc w:val="right"/>
        <w:rPr>
          <w:rFonts w:ascii="Times New Roman" w:eastAsia="Calibri" w:hAnsi="Times New Roman" w:cs="Times New Roman"/>
          <w:sz w:val="26"/>
          <w:szCs w:val="26"/>
        </w:rPr>
      </w:pPr>
    </w:p>
    <w:p w:rsidR="00C91B21" w:rsidRPr="00057528" w:rsidRDefault="00C91B21" w:rsidP="00C91B21">
      <w:pPr>
        <w:spacing w:after="0" w:line="240" w:lineRule="auto"/>
        <w:ind w:firstLine="567"/>
        <w:jc w:val="right"/>
        <w:rPr>
          <w:rFonts w:ascii="Times New Roman" w:eastAsia="Calibri" w:hAnsi="Times New Roman" w:cs="Times New Roman"/>
          <w:sz w:val="26"/>
          <w:szCs w:val="26"/>
        </w:rPr>
      </w:pPr>
      <w:r w:rsidRPr="00057528">
        <w:rPr>
          <w:rFonts w:ascii="Times New Roman" w:eastAsia="Calibri" w:hAnsi="Times New Roman" w:cs="Times New Roman"/>
          <w:sz w:val="26"/>
          <w:szCs w:val="26"/>
        </w:rPr>
        <w:lastRenderedPageBreak/>
        <w:t>Приложение 2</w:t>
      </w:r>
    </w:p>
    <w:p w:rsidR="00C91B21" w:rsidRPr="00057528" w:rsidRDefault="00C91B21" w:rsidP="00C91B21">
      <w:pPr>
        <w:spacing w:after="0" w:line="240" w:lineRule="auto"/>
        <w:ind w:firstLine="567"/>
        <w:jc w:val="right"/>
        <w:rPr>
          <w:rFonts w:ascii="Times New Roman" w:eastAsia="Calibri" w:hAnsi="Times New Roman" w:cs="Times New Roman"/>
          <w:sz w:val="26"/>
          <w:szCs w:val="26"/>
        </w:rPr>
      </w:pPr>
      <w:r w:rsidRPr="00057528">
        <w:rPr>
          <w:rFonts w:ascii="Times New Roman" w:eastAsia="Calibri" w:hAnsi="Times New Roman" w:cs="Times New Roman"/>
          <w:sz w:val="26"/>
          <w:szCs w:val="26"/>
        </w:rPr>
        <w:t xml:space="preserve"> к настоящему регламенту</w:t>
      </w:r>
    </w:p>
    <w:p w:rsidR="00C91B21" w:rsidRPr="00057528" w:rsidRDefault="00C91B21" w:rsidP="00C91B21">
      <w:pPr>
        <w:spacing w:after="0" w:line="240" w:lineRule="auto"/>
        <w:ind w:firstLine="567"/>
        <w:jc w:val="center"/>
        <w:rPr>
          <w:rFonts w:ascii="Times New Roman" w:eastAsia="Calibri" w:hAnsi="Times New Roman" w:cs="Times New Roman"/>
          <w:sz w:val="26"/>
          <w:szCs w:val="26"/>
        </w:rPr>
      </w:pPr>
    </w:p>
    <w:tbl>
      <w:tblPr>
        <w:tblW w:w="10222" w:type="dxa"/>
        <w:tblInd w:w="93" w:type="dxa"/>
        <w:tblLook w:val="04A0"/>
      </w:tblPr>
      <w:tblGrid>
        <w:gridCol w:w="567"/>
        <w:gridCol w:w="4971"/>
        <w:gridCol w:w="744"/>
        <w:gridCol w:w="736"/>
        <w:gridCol w:w="1480"/>
        <w:gridCol w:w="1739"/>
      </w:tblGrid>
      <w:tr w:rsidR="00057528" w:rsidRPr="00057528" w:rsidTr="00CD3514">
        <w:trPr>
          <w:trHeight w:val="264"/>
        </w:trPr>
        <w:tc>
          <w:tcPr>
            <w:tcW w:w="5536" w:type="dxa"/>
            <w:gridSpan w:val="2"/>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Согласовано</w:t>
            </w:r>
          </w:p>
        </w:tc>
        <w:tc>
          <w:tcPr>
            <w:tcW w:w="4686" w:type="dxa"/>
            <w:gridSpan w:val="4"/>
            <w:tcBorders>
              <w:top w:val="nil"/>
              <w:left w:val="nil"/>
              <w:bottom w:val="nil"/>
              <w:right w:val="nil"/>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Утверждаю</w:t>
            </w:r>
          </w:p>
        </w:tc>
      </w:tr>
      <w:tr w:rsidR="00057528" w:rsidRPr="00057528" w:rsidTr="00CD3514">
        <w:trPr>
          <w:trHeight w:val="264"/>
        </w:trPr>
        <w:tc>
          <w:tcPr>
            <w:tcW w:w="5536" w:type="dxa"/>
            <w:gridSpan w:val="2"/>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c>
          <w:tcPr>
            <w:tcW w:w="4686" w:type="dxa"/>
            <w:gridSpan w:val="4"/>
            <w:tcBorders>
              <w:top w:val="nil"/>
              <w:left w:val="nil"/>
              <w:bottom w:val="nil"/>
              <w:right w:val="nil"/>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r>
      <w:tr w:rsidR="00057528" w:rsidRPr="00057528" w:rsidTr="00CD3514">
        <w:trPr>
          <w:trHeight w:val="264"/>
        </w:trPr>
        <w:tc>
          <w:tcPr>
            <w:tcW w:w="5536" w:type="dxa"/>
            <w:gridSpan w:val="2"/>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686" w:type="dxa"/>
            <w:gridSpan w:val="4"/>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r>
      <w:tr w:rsidR="00057528" w:rsidRPr="00057528" w:rsidTr="00CD3514">
        <w:trPr>
          <w:trHeight w:val="264"/>
        </w:trPr>
        <w:tc>
          <w:tcPr>
            <w:tcW w:w="5536" w:type="dxa"/>
            <w:gridSpan w:val="2"/>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___________________________ </w:t>
            </w:r>
          </w:p>
        </w:tc>
        <w:tc>
          <w:tcPr>
            <w:tcW w:w="4686" w:type="dxa"/>
            <w:gridSpan w:val="4"/>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___________________________</w:t>
            </w:r>
          </w:p>
        </w:tc>
      </w:tr>
      <w:tr w:rsidR="00057528" w:rsidRPr="00057528" w:rsidTr="00CD3514">
        <w:trPr>
          <w:trHeight w:val="264"/>
        </w:trPr>
        <w:tc>
          <w:tcPr>
            <w:tcW w:w="5536" w:type="dxa"/>
            <w:gridSpan w:val="2"/>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"_____"____________________201 _ г.</w:t>
            </w:r>
          </w:p>
        </w:tc>
        <w:tc>
          <w:tcPr>
            <w:tcW w:w="4686" w:type="dxa"/>
            <w:gridSpan w:val="4"/>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"_____"___________________201 _ г.</w:t>
            </w:r>
          </w:p>
        </w:tc>
      </w:tr>
      <w:tr w:rsidR="00057528" w:rsidRPr="00057528" w:rsidTr="00CD3514">
        <w:trPr>
          <w:trHeight w:val="264"/>
        </w:trPr>
        <w:tc>
          <w:tcPr>
            <w:tcW w:w="565"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Helv" w:eastAsia="Times New Roman" w:hAnsi="Helv" w:cs="Times New Roman"/>
                <w:sz w:val="26"/>
                <w:szCs w:val="26"/>
                <w:lang w:eastAsia="ru-RU"/>
              </w:rPr>
            </w:pPr>
          </w:p>
        </w:tc>
        <w:tc>
          <w:tcPr>
            <w:tcW w:w="744" w:type="dxa"/>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c>
          <w:tcPr>
            <w:tcW w:w="14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450"/>
        </w:trPr>
        <w:tc>
          <w:tcPr>
            <w:tcW w:w="10222" w:type="dxa"/>
            <w:gridSpan w:val="6"/>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 xml:space="preserve">Перечень технологического оборудования </w:t>
            </w:r>
          </w:p>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для комплектации и ввода в эксплуатацию</w:t>
            </w:r>
          </w:p>
        </w:tc>
      </w:tr>
      <w:tr w:rsidR="00057528" w:rsidRPr="00057528" w:rsidTr="00CD3514">
        <w:trPr>
          <w:trHeight w:val="435"/>
        </w:trPr>
        <w:tc>
          <w:tcPr>
            <w:tcW w:w="10222" w:type="dxa"/>
            <w:gridSpan w:val="6"/>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объекта «____________________»</w:t>
            </w:r>
          </w:p>
        </w:tc>
      </w:tr>
      <w:tr w:rsidR="00057528" w:rsidRPr="00057528" w:rsidTr="00CD3514">
        <w:trPr>
          <w:trHeight w:val="312"/>
        </w:trPr>
        <w:tc>
          <w:tcPr>
            <w:tcW w:w="565" w:type="dxa"/>
            <w:tcBorders>
              <w:top w:val="nil"/>
              <w:left w:val="nil"/>
              <w:bottom w:val="single" w:sz="4" w:space="0" w:color="auto"/>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4971" w:type="dxa"/>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Arial CYR" w:eastAsia="Times New Roman" w:hAnsi="Arial CYR" w:cs="Arial CYR"/>
                <w:sz w:val="26"/>
                <w:szCs w:val="26"/>
                <w:lang w:eastAsia="ru-RU"/>
              </w:rPr>
            </w:pPr>
          </w:p>
        </w:tc>
        <w:tc>
          <w:tcPr>
            <w:tcW w:w="744" w:type="dxa"/>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Arial CYR" w:eastAsia="Times New Roman" w:hAnsi="Arial CYR" w:cs="Arial CYR"/>
                <w:sz w:val="26"/>
                <w:szCs w:val="26"/>
                <w:lang w:eastAsia="ru-RU"/>
              </w:rPr>
            </w:pPr>
          </w:p>
        </w:tc>
        <w:tc>
          <w:tcPr>
            <w:tcW w:w="732"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Arial CYR" w:eastAsia="Times New Roman" w:hAnsi="Arial CYR" w:cs="Arial CYR"/>
                <w:sz w:val="26"/>
                <w:szCs w:val="26"/>
                <w:lang w:eastAsia="ru-RU"/>
              </w:rPr>
            </w:pPr>
          </w:p>
        </w:tc>
        <w:tc>
          <w:tcPr>
            <w:tcW w:w="14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c>
          <w:tcPr>
            <w:tcW w:w="1739"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r>
      <w:tr w:rsidR="00057528" w:rsidRPr="00057528" w:rsidTr="00CD3514">
        <w:trPr>
          <w:trHeight w:val="810"/>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п/п</w:t>
            </w:r>
          </w:p>
        </w:tc>
        <w:tc>
          <w:tcPr>
            <w:tcW w:w="4971" w:type="dxa"/>
            <w:tcBorders>
              <w:top w:val="single" w:sz="4" w:space="0" w:color="auto"/>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Наименование, функциональные и качественные характеристики </w:t>
            </w:r>
          </w:p>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(габаритные размеры, описание, цвет)</w:t>
            </w:r>
          </w:p>
        </w:tc>
        <w:tc>
          <w:tcPr>
            <w:tcW w:w="744" w:type="dxa"/>
            <w:tcBorders>
              <w:top w:val="single" w:sz="4" w:space="0" w:color="auto"/>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Ед.</w:t>
            </w:r>
          </w:p>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изм.</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Кол-во</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Стоимость, руб.</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Общая стоимость, руб.</w:t>
            </w:r>
          </w:p>
        </w:tc>
      </w:tr>
      <w:tr w:rsidR="00057528" w:rsidRPr="00057528" w:rsidTr="00CD3514">
        <w:trPr>
          <w:trHeight w:val="510"/>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Не монтируемое оборудование</w:t>
            </w:r>
          </w:p>
        </w:tc>
      </w:tr>
      <w:tr w:rsidR="00057528" w:rsidRPr="00057528" w:rsidTr="00CD3514">
        <w:trPr>
          <w:trHeight w:val="510"/>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Блок № (или этаж)</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1</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Кабинет № 1(или наименование)</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hideMark/>
          </w:tcPr>
          <w:p w:rsidR="00C91B21" w:rsidRPr="00057528" w:rsidRDefault="00C91B21" w:rsidP="005C12D3">
            <w:pPr>
              <w:spacing w:after="0" w:line="240" w:lineRule="auto"/>
              <w:jc w:val="both"/>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2</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Кабинет № 2 (или наименование)</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 </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 </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Итого</w:t>
            </w:r>
          </w:p>
        </w:tc>
        <w:tc>
          <w:tcPr>
            <w:tcW w:w="744"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r>
      <w:tr w:rsidR="00057528" w:rsidRPr="00057528" w:rsidTr="00CD3514">
        <w:trPr>
          <w:trHeight w:val="510"/>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Монтируемое оборудование</w:t>
            </w:r>
          </w:p>
        </w:tc>
      </w:tr>
      <w:tr w:rsidR="00057528" w:rsidRPr="00057528" w:rsidTr="00CD3514">
        <w:trPr>
          <w:trHeight w:val="510"/>
        </w:trPr>
        <w:tc>
          <w:tcPr>
            <w:tcW w:w="1022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Блок № (или этаж)</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1</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Кабинет № 1</w:t>
            </w:r>
            <w:r w:rsidR="00C35588" w:rsidRPr="00057528">
              <w:rPr>
                <w:rFonts w:ascii="Times New Roman" w:eastAsia="Times New Roman" w:hAnsi="Times New Roman" w:cs="Times New Roman"/>
                <w:bCs/>
                <w:sz w:val="26"/>
                <w:szCs w:val="26"/>
                <w:lang w:eastAsia="ru-RU"/>
              </w:rPr>
              <w:t xml:space="preserve"> </w:t>
            </w:r>
            <w:r w:rsidRPr="00057528">
              <w:rPr>
                <w:rFonts w:ascii="Times New Roman" w:eastAsia="Times New Roman" w:hAnsi="Times New Roman" w:cs="Times New Roman"/>
                <w:bCs/>
                <w:sz w:val="26"/>
                <w:szCs w:val="26"/>
                <w:lang w:eastAsia="ru-RU"/>
              </w:rPr>
              <w:t>(или наименование)</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2</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Кабинет № 2 (или наименование)</w:t>
            </w:r>
          </w:p>
        </w:tc>
        <w:tc>
          <w:tcPr>
            <w:tcW w:w="744"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noWrap/>
            <w:vAlign w:val="center"/>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p>
        </w:tc>
      </w:tr>
      <w:tr w:rsidR="00057528" w:rsidRPr="00057528" w:rsidTr="00CD3514">
        <w:trPr>
          <w:trHeight w:val="312"/>
        </w:trPr>
        <w:tc>
          <w:tcPr>
            <w:tcW w:w="565" w:type="dxa"/>
            <w:tcBorders>
              <w:top w:val="nil"/>
              <w:left w:val="single" w:sz="4" w:space="0" w:color="auto"/>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p>
        </w:tc>
        <w:tc>
          <w:tcPr>
            <w:tcW w:w="49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p>
        </w:tc>
        <w:tc>
          <w:tcPr>
            <w:tcW w:w="744"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Helv" w:eastAsia="Times New Roman" w:hAnsi="Helv" w:cs="Times New Roman"/>
                <w:sz w:val="26"/>
                <w:szCs w:val="26"/>
                <w:lang w:eastAsia="ru-RU"/>
              </w:rPr>
            </w:pPr>
          </w:p>
        </w:tc>
        <w:tc>
          <w:tcPr>
            <w:tcW w:w="732"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Helv" w:eastAsia="Times New Roman" w:hAnsi="Helv" w:cs="Times New Roman"/>
                <w:sz w:val="26"/>
                <w:szCs w:val="26"/>
                <w:lang w:eastAsia="ru-RU"/>
              </w:rPr>
            </w:pPr>
          </w:p>
        </w:tc>
        <w:tc>
          <w:tcPr>
            <w:tcW w:w="1471"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Helv" w:eastAsia="Times New Roman" w:hAnsi="Helv" w:cs="Times New Roman"/>
                <w:sz w:val="26"/>
                <w:szCs w:val="26"/>
                <w:lang w:eastAsia="ru-RU"/>
              </w:rPr>
            </w:pPr>
          </w:p>
        </w:tc>
        <w:tc>
          <w:tcPr>
            <w:tcW w:w="1739" w:type="dxa"/>
            <w:tcBorders>
              <w:top w:val="nil"/>
              <w:left w:val="nil"/>
              <w:bottom w:val="single" w:sz="4" w:space="0" w:color="auto"/>
              <w:right w:val="single" w:sz="4" w:space="0" w:color="auto"/>
            </w:tcBorders>
            <w:shd w:val="clear" w:color="auto" w:fill="auto"/>
            <w:vAlign w:val="center"/>
          </w:tcPr>
          <w:p w:rsidR="00C91B21" w:rsidRPr="00057528" w:rsidRDefault="00C91B21" w:rsidP="005C12D3">
            <w:pPr>
              <w:spacing w:after="0" w:line="240" w:lineRule="auto"/>
              <w:jc w:val="center"/>
              <w:rPr>
                <w:rFonts w:ascii="Helv" w:eastAsia="Times New Roman" w:hAnsi="Helv" w:cs="Times New Roman"/>
                <w:sz w:val="26"/>
                <w:szCs w:val="26"/>
                <w:lang w:eastAsia="ru-RU"/>
              </w:rPr>
            </w:pPr>
          </w:p>
        </w:tc>
      </w:tr>
      <w:tr w:rsidR="00057528" w:rsidRPr="00057528" w:rsidTr="00CD3514">
        <w:trPr>
          <w:trHeight w:val="312"/>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 </w:t>
            </w:r>
          </w:p>
        </w:tc>
        <w:tc>
          <w:tcPr>
            <w:tcW w:w="744"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Helv" w:eastAsia="Times New Roman" w:hAnsi="Helv" w:cs="Times New Roman"/>
                <w:sz w:val="26"/>
                <w:szCs w:val="26"/>
                <w:lang w:eastAsia="ru-RU"/>
              </w:rPr>
            </w:pPr>
            <w:r w:rsidRPr="00057528">
              <w:rPr>
                <w:rFonts w:ascii="Helv" w:eastAsia="Times New Roman" w:hAnsi="Helv"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Helv" w:eastAsia="Times New Roman" w:hAnsi="Helv" w:cs="Times New Roman"/>
                <w:sz w:val="26"/>
                <w:szCs w:val="26"/>
                <w:lang w:eastAsia="ru-RU"/>
              </w:rPr>
            </w:pPr>
            <w:r w:rsidRPr="00057528">
              <w:rPr>
                <w:rFonts w:ascii="Helv" w:eastAsia="Times New Roman" w:hAnsi="Helv"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Helv" w:eastAsia="Times New Roman" w:hAnsi="Helv" w:cs="Times New Roman"/>
                <w:sz w:val="26"/>
                <w:szCs w:val="26"/>
                <w:lang w:eastAsia="ru-RU"/>
              </w:rPr>
            </w:pPr>
            <w:r w:rsidRPr="00057528">
              <w:rPr>
                <w:rFonts w:ascii="Helv" w:eastAsia="Times New Roman" w:hAnsi="Helv"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Helv" w:eastAsia="Times New Roman" w:hAnsi="Helv" w:cs="Times New Roman"/>
                <w:sz w:val="26"/>
                <w:szCs w:val="26"/>
                <w:lang w:eastAsia="ru-RU"/>
              </w:rPr>
            </w:pPr>
            <w:r w:rsidRPr="00057528">
              <w:rPr>
                <w:rFonts w:ascii="Helv" w:eastAsia="Times New Roman" w:hAnsi="Helv" w:cs="Times New Roman"/>
                <w:sz w:val="26"/>
                <w:szCs w:val="26"/>
                <w:lang w:eastAsia="ru-RU"/>
              </w:rPr>
              <w:t> </w:t>
            </w:r>
          </w:p>
        </w:tc>
      </w:tr>
      <w:tr w:rsidR="00057528" w:rsidRPr="00057528" w:rsidTr="00CD3514">
        <w:trPr>
          <w:trHeight w:val="264"/>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Итого</w:t>
            </w:r>
          </w:p>
        </w:tc>
        <w:tc>
          <w:tcPr>
            <w:tcW w:w="744"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r>
      <w:tr w:rsidR="00057528" w:rsidRPr="00057528" w:rsidTr="00CD3514">
        <w:trPr>
          <w:trHeight w:val="276"/>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4971"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b/>
                <w:bCs/>
                <w:iCs/>
                <w:sz w:val="26"/>
                <w:szCs w:val="26"/>
                <w:lang w:eastAsia="ru-RU"/>
              </w:rPr>
            </w:pPr>
            <w:r w:rsidRPr="00057528">
              <w:rPr>
                <w:rFonts w:ascii="Times New Roman" w:eastAsia="Times New Roman" w:hAnsi="Times New Roman" w:cs="Times New Roman"/>
                <w:b/>
                <w:bCs/>
                <w:iCs/>
                <w:sz w:val="26"/>
                <w:szCs w:val="26"/>
                <w:lang w:eastAsia="ru-RU"/>
              </w:rPr>
              <w:t>ВСЕГО:</w:t>
            </w:r>
          </w:p>
        </w:tc>
        <w:tc>
          <w:tcPr>
            <w:tcW w:w="744" w:type="dxa"/>
            <w:tcBorders>
              <w:top w:val="nil"/>
              <w:left w:val="nil"/>
              <w:bottom w:val="single" w:sz="4" w:space="0" w:color="auto"/>
              <w:right w:val="single" w:sz="4" w:space="0" w:color="auto"/>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732"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739" w:type="dxa"/>
            <w:tcBorders>
              <w:top w:val="nil"/>
              <w:left w:val="nil"/>
              <w:bottom w:val="single" w:sz="4" w:space="0" w:color="auto"/>
              <w:right w:val="single" w:sz="4" w:space="0" w:color="auto"/>
            </w:tcBorders>
            <w:shd w:val="clear" w:color="auto" w:fill="auto"/>
            <w:noWrap/>
            <w:vAlign w:val="center"/>
            <w:hideMark/>
          </w:tcPr>
          <w:p w:rsidR="00C91B21" w:rsidRPr="00057528" w:rsidRDefault="00C91B21" w:rsidP="005C12D3">
            <w:pPr>
              <w:spacing w:after="0" w:line="240" w:lineRule="auto"/>
              <w:jc w:val="right"/>
              <w:rPr>
                <w:rFonts w:ascii="Times New Roman" w:eastAsia="Times New Roman" w:hAnsi="Times New Roman" w:cs="Times New Roman"/>
                <w:b/>
                <w:bCs/>
                <w:sz w:val="26"/>
                <w:szCs w:val="26"/>
                <w:lang w:eastAsia="ru-RU"/>
              </w:rPr>
            </w:pPr>
            <w:r w:rsidRPr="00057528">
              <w:rPr>
                <w:rFonts w:ascii="Times New Roman" w:eastAsia="Times New Roman" w:hAnsi="Times New Roman" w:cs="Times New Roman"/>
                <w:b/>
                <w:bCs/>
                <w:sz w:val="26"/>
                <w:szCs w:val="26"/>
                <w:lang w:eastAsia="ru-RU"/>
              </w:rPr>
              <w:t> </w:t>
            </w:r>
          </w:p>
        </w:tc>
      </w:tr>
      <w:tr w:rsidR="00057528" w:rsidRPr="00057528" w:rsidTr="00CD3514">
        <w:trPr>
          <w:trHeight w:val="264"/>
        </w:trPr>
        <w:tc>
          <w:tcPr>
            <w:tcW w:w="565"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nil"/>
              <w:right w:val="nil"/>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c>
          <w:tcPr>
            <w:tcW w:w="1476" w:type="dxa"/>
            <w:gridSpan w:val="2"/>
            <w:tcBorders>
              <w:top w:val="single" w:sz="4" w:space="0" w:color="auto"/>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w:t>
            </w:r>
          </w:p>
        </w:tc>
        <w:tc>
          <w:tcPr>
            <w:tcW w:w="14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c>
          <w:tcPr>
            <w:tcW w:w="1739"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r>
      <w:tr w:rsidR="00057528" w:rsidRPr="00057528" w:rsidTr="00CD3514">
        <w:trPr>
          <w:trHeight w:val="65"/>
        </w:trPr>
        <w:tc>
          <w:tcPr>
            <w:tcW w:w="565"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nil"/>
              <w:right w:val="nil"/>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c>
          <w:tcPr>
            <w:tcW w:w="744" w:type="dxa"/>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Arial CYR" w:eastAsia="Times New Roman" w:hAnsi="Arial CYR" w:cs="Arial CYR"/>
                <w:sz w:val="26"/>
                <w:szCs w:val="26"/>
                <w:lang w:eastAsia="ru-RU"/>
              </w:rPr>
            </w:pPr>
          </w:p>
        </w:tc>
        <w:tc>
          <w:tcPr>
            <w:tcW w:w="14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c>
          <w:tcPr>
            <w:tcW w:w="1739"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r>
      <w:tr w:rsidR="00057528" w:rsidRPr="00057528" w:rsidTr="00CD3514">
        <w:trPr>
          <w:trHeight w:val="264"/>
        </w:trPr>
        <w:tc>
          <w:tcPr>
            <w:tcW w:w="565" w:type="dxa"/>
            <w:tcBorders>
              <w:top w:val="nil"/>
              <w:left w:val="nil"/>
              <w:bottom w:val="nil"/>
              <w:right w:val="nil"/>
            </w:tcBorders>
            <w:shd w:val="clear" w:color="auto" w:fill="auto"/>
            <w:noWrap/>
            <w:vAlign w:val="center"/>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4971" w:type="dxa"/>
            <w:tcBorders>
              <w:top w:val="nil"/>
              <w:left w:val="nil"/>
              <w:bottom w:val="nil"/>
              <w:right w:val="nil"/>
            </w:tcBorders>
            <w:shd w:val="clear" w:color="auto" w:fill="auto"/>
            <w:vAlign w:val="center"/>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p>
        </w:tc>
        <w:tc>
          <w:tcPr>
            <w:tcW w:w="744" w:type="dxa"/>
            <w:tcBorders>
              <w:top w:val="nil"/>
              <w:left w:val="nil"/>
              <w:bottom w:val="nil"/>
              <w:right w:val="nil"/>
            </w:tcBorders>
            <w:shd w:val="clear" w:color="auto" w:fill="auto"/>
            <w:vAlign w:val="center"/>
            <w:hideMark/>
          </w:tcPr>
          <w:p w:rsidR="00C91B21" w:rsidRPr="00057528" w:rsidRDefault="00C91B21" w:rsidP="005C12D3">
            <w:pPr>
              <w:spacing w:after="0" w:line="240" w:lineRule="auto"/>
              <w:jc w:val="center"/>
              <w:rPr>
                <w:rFonts w:ascii="Times New Roman" w:eastAsia="Times New Roman" w:hAnsi="Times New Roman" w:cs="Times New Roman"/>
                <w:sz w:val="26"/>
                <w:szCs w:val="26"/>
                <w:lang w:eastAsia="ru-RU"/>
              </w:rPr>
            </w:pPr>
          </w:p>
        </w:tc>
        <w:tc>
          <w:tcPr>
            <w:tcW w:w="732"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Arial CYR" w:eastAsia="Times New Roman" w:hAnsi="Arial CYR" w:cs="Arial CYR"/>
                <w:sz w:val="26"/>
                <w:szCs w:val="26"/>
                <w:lang w:eastAsia="ru-RU"/>
              </w:rPr>
            </w:pPr>
          </w:p>
        </w:tc>
        <w:tc>
          <w:tcPr>
            <w:tcW w:w="1471"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c>
          <w:tcPr>
            <w:tcW w:w="1739" w:type="dxa"/>
            <w:tcBorders>
              <w:top w:val="nil"/>
              <w:left w:val="nil"/>
              <w:bottom w:val="nil"/>
              <w:right w:val="nil"/>
            </w:tcBorders>
            <w:shd w:val="clear" w:color="auto" w:fill="auto"/>
            <w:noWrap/>
            <w:vAlign w:val="center"/>
            <w:hideMark/>
          </w:tcPr>
          <w:p w:rsidR="00C91B21" w:rsidRPr="00057528" w:rsidRDefault="00C91B21" w:rsidP="005C12D3">
            <w:pPr>
              <w:spacing w:after="0" w:line="240" w:lineRule="auto"/>
              <w:jc w:val="right"/>
              <w:rPr>
                <w:rFonts w:ascii="Arial CYR" w:eastAsia="Times New Roman" w:hAnsi="Arial CYR" w:cs="Arial CYR"/>
                <w:sz w:val="26"/>
                <w:szCs w:val="26"/>
                <w:lang w:eastAsia="ru-RU"/>
              </w:rPr>
            </w:pPr>
          </w:p>
        </w:tc>
      </w:tr>
      <w:tr w:rsidR="00057528" w:rsidRPr="00057528" w:rsidTr="00CD3514">
        <w:trPr>
          <w:trHeight w:val="264"/>
        </w:trPr>
        <w:tc>
          <w:tcPr>
            <w:tcW w:w="5536" w:type="dxa"/>
            <w:gridSpan w:val="2"/>
            <w:tcBorders>
              <w:top w:val="nil"/>
              <w:left w:val="nil"/>
              <w:bottom w:val="nil"/>
              <w:right w:val="nil"/>
            </w:tcBorders>
            <w:shd w:val="clear" w:color="auto" w:fill="auto"/>
            <w:noWrap/>
            <w:vAlign w:val="center"/>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Согласовано:</w:t>
            </w:r>
          </w:p>
        </w:tc>
        <w:tc>
          <w:tcPr>
            <w:tcW w:w="4686" w:type="dxa"/>
            <w:gridSpan w:val="4"/>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bCs/>
                <w:sz w:val="26"/>
                <w:szCs w:val="26"/>
                <w:lang w:eastAsia="ru-RU"/>
              </w:rPr>
            </w:pPr>
            <w:r w:rsidRPr="00057528">
              <w:rPr>
                <w:rFonts w:ascii="Times New Roman" w:eastAsia="Times New Roman" w:hAnsi="Times New Roman" w:cs="Times New Roman"/>
                <w:bCs/>
                <w:sz w:val="26"/>
                <w:szCs w:val="26"/>
                <w:lang w:eastAsia="ru-RU"/>
              </w:rPr>
              <w:t>Согласовано:</w:t>
            </w:r>
          </w:p>
        </w:tc>
      </w:tr>
      <w:tr w:rsidR="00057528" w:rsidRPr="00057528" w:rsidTr="00CD3514">
        <w:trPr>
          <w:trHeight w:val="264"/>
        </w:trPr>
        <w:tc>
          <w:tcPr>
            <w:tcW w:w="5536" w:type="dxa"/>
            <w:gridSpan w:val="2"/>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lastRenderedPageBreak/>
              <w:t xml:space="preserve">________________ </w:t>
            </w:r>
          </w:p>
        </w:tc>
        <w:tc>
          <w:tcPr>
            <w:tcW w:w="4686" w:type="dxa"/>
            <w:gridSpan w:val="4"/>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 xml:space="preserve">_____________________ </w:t>
            </w:r>
          </w:p>
        </w:tc>
      </w:tr>
      <w:tr w:rsidR="00057528" w:rsidRPr="00057528" w:rsidTr="00CD3514">
        <w:trPr>
          <w:trHeight w:val="264"/>
        </w:trPr>
        <w:tc>
          <w:tcPr>
            <w:tcW w:w="5536" w:type="dxa"/>
            <w:gridSpan w:val="2"/>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«_____» ______________201 _ г.</w:t>
            </w:r>
          </w:p>
        </w:tc>
        <w:tc>
          <w:tcPr>
            <w:tcW w:w="4686" w:type="dxa"/>
            <w:gridSpan w:val="4"/>
            <w:tcBorders>
              <w:top w:val="nil"/>
              <w:left w:val="nil"/>
              <w:bottom w:val="nil"/>
              <w:right w:val="nil"/>
            </w:tcBorders>
            <w:shd w:val="clear" w:color="auto" w:fill="auto"/>
            <w:noWrap/>
            <w:vAlign w:val="bottom"/>
            <w:hideMark/>
          </w:tcPr>
          <w:p w:rsidR="00C91B21" w:rsidRPr="00057528" w:rsidRDefault="00C91B21" w:rsidP="005C12D3">
            <w:pPr>
              <w:spacing w:after="0" w:line="240" w:lineRule="auto"/>
              <w:rPr>
                <w:rFonts w:ascii="Times New Roman" w:eastAsia="Times New Roman" w:hAnsi="Times New Roman" w:cs="Times New Roman"/>
                <w:sz w:val="26"/>
                <w:szCs w:val="26"/>
                <w:lang w:eastAsia="ru-RU"/>
              </w:rPr>
            </w:pPr>
            <w:r w:rsidRPr="00057528">
              <w:rPr>
                <w:rFonts w:ascii="Times New Roman" w:eastAsia="Times New Roman" w:hAnsi="Times New Roman" w:cs="Times New Roman"/>
                <w:sz w:val="26"/>
                <w:szCs w:val="26"/>
                <w:lang w:eastAsia="ru-RU"/>
              </w:rPr>
              <w:t>«_____» __________________ 201 _ г.</w:t>
            </w:r>
          </w:p>
        </w:tc>
      </w:tr>
    </w:tbl>
    <w:p w:rsidR="00D256C1" w:rsidRPr="00057528" w:rsidRDefault="00D256C1" w:rsidP="001D45D0">
      <w:pPr>
        <w:spacing w:after="0" w:line="240" w:lineRule="auto"/>
        <w:ind w:firstLine="567"/>
        <w:jc w:val="center"/>
        <w:rPr>
          <w:rFonts w:ascii="Times New Roman" w:hAnsi="Times New Roman" w:cs="Times New Roman"/>
          <w:sz w:val="26"/>
          <w:szCs w:val="26"/>
        </w:rPr>
      </w:pPr>
    </w:p>
    <w:sectPr w:rsidR="00D256C1" w:rsidRPr="00057528" w:rsidSect="009F0611">
      <w:headerReference w:type="even" r:id="rId25"/>
      <w:headerReference w:type="default" r:id="rId26"/>
      <w:footerReference w:type="even" r:id="rId27"/>
      <w:footerReference w:type="default" r:id="rId28"/>
      <w:headerReference w:type="first" r:id="rId29"/>
      <w:footerReference w:type="first" r:id="rId30"/>
      <w:pgSz w:w="11900" w:h="1680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6A02" w:rsidRDefault="005C6A02" w:rsidP="00643088">
      <w:pPr>
        <w:spacing w:after="0" w:line="240" w:lineRule="auto"/>
      </w:pPr>
      <w:r>
        <w:separator/>
      </w:r>
    </w:p>
  </w:endnote>
  <w:endnote w:type="continuationSeparator" w:id="0">
    <w:p w:rsidR="005C6A02" w:rsidRDefault="005C6A02" w:rsidP="0064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1" w:rsidRDefault="009F061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9220530"/>
      <w:showingPlcHdr/>
    </w:sdtPr>
    <w:sdtContent>
      <w:bookmarkStart w:id="60" w:name="_GoBack" w:displacedByCustomXml="prev"/>
      <w:p w:rsidR="009F0611" w:rsidRDefault="009F0611">
        <w:pPr>
          <w:pStyle w:val="ab"/>
          <w:jc w:val="right"/>
        </w:pPr>
        <w:r>
          <w:t xml:space="preserve">     </w:t>
        </w:r>
      </w:p>
      <w:bookmarkEnd w:id="60" w:displacedByCustomXml="next"/>
    </w:sdtContent>
  </w:sdt>
  <w:p w:rsidR="009F0611" w:rsidRDefault="009F061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1" w:rsidRDefault="009F061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6A02" w:rsidRDefault="005C6A02" w:rsidP="00643088">
      <w:pPr>
        <w:spacing w:after="0" w:line="240" w:lineRule="auto"/>
      </w:pPr>
      <w:r>
        <w:separator/>
      </w:r>
    </w:p>
  </w:footnote>
  <w:footnote w:type="continuationSeparator" w:id="0">
    <w:p w:rsidR="005C6A02" w:rsidRDefault="005C6A02" w:rsidP="0064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1" w:rsidRDefault="009F061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1" w:rsidRDefault="009F0611">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611" w:rsidRDefault="009F061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0B1D"/>
    <w:multiLevelType w:val="multilevel"/>
    <w:tmpl w:val="AC1C2F70"/>
    <w:lvl w:ilvl="0">
      <w:start w:val="1"/>
      <w:numFmt w:val="decimal"/>
      <w:lvlText w:val="%1."/>
      <w:lvlJc w:val="left"/>
      <w:pPr>
        <w:ind w:left="525" w:hanging="525"/>
      </w:pPr>
      <w:rPr>
        <w:rFonts w:hint="default"/>
      </w:rPr>
    </w:lvl>
    <w:lvl w:ilvl="1">
      <w:start w:val="1"/>
      <w:numFmt w:val="decimal"/>
      <w:lvlText w:val="%1.%2."/>
      <w:lvlJc w:val="left"/>
      <w:pPr>
        <w:ind w:left="859" w:hanging="72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1">
    <w:nsid w:val="74B62D15"/>
    <w:multiLevelType w:val="hybridMultilevel"/>
    <w:tmpl w:val="83D03586"/>
    <w:lvl w:ilvl="0" w:tplc="5858AF7A">
      <w:start w:val="1"/>
      <w:numFmt w:val="decimal"/>
      <w:lvlText w:val="%1."/>
      <w:lvlJc w:val="left"/>
      <w:pPr>
        <w:ind w:left="927" w:hanging="360"/>
      </w:pPr>
      <w:rPr>
        <w:rFonts w:hint="default"/>
        <w:color w:val="auto"/>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65FE"/>
    <w:rsid w:val="0000713F"/>
    <w:rsid w:val="00014717"/>
    <w:rsid w:val="00014E25"/>
    <w:rsid w:val="00027C61"/>
    <w:rsid w:val="00030394"/>
    <w:rsid w:val="000317BC"/>
    <w:rsid w:val="00034000"/>
    <w:rsid w:val="00041213"/>
    <w:rsid w:val="0004447F"/>
    <w:rsid w:val="00045749"/>
    <w:rsid w:val="00046FB2"/>
    <w:rsid w:val="00047041"/>
    <w:rsid w:val="00047B71"/>
    <w:rsid w:val="00057528"/>
    <w:rsid w:val="0006014C"/>
    <w:rsid w:val="00063F23"/>
    <w:rsid w:val="0007610D"/>
    <w:rsid w:val="000773D1"/>
    <w:rsid w:val="0009386D"/>
    <w:rsid w:val="000B7AC0"/>
    <w:rsid w:val="000C351A"/>
    <w:rsid w:val="000E1AB9"/>
    <w:rsid w:val="001142FA"/>
    <w:rsid w:val="00131ACB"/>
    <w:rsid w:val="0013483B"/>
    <w:rsid w:val="00136B92"/>
    <w:rsid w:val="00136BFF"/>
    <w:rsid w:val="00147C9A"/>
    <w:rsid w:val="00162575"/>
    <w:rsid w:val="00162D90"/>
    <w:rsid w:val="00171F39"/>
    <w:rsid w:val="00172929"/>
    <w:rsid w:val="0017639D"/>
    <w:rsid w:val="0018275B"/>
    <w:rsid w:val="001971BE"/>
    <w:rsid w:val="001A1E13"/>
    <w:rsid w:val="001B13A6"/>
    <w:rsid w:val="001B1D21"/>
    <w:rsid w:val="001B748D"/>
    <w:rsid w:val="001D4024"/>
    <w:rsid w:val="001D45D0"/>
    <w:rsid w:val="001D4A60"/>
    <w:rsid w:val="001D590B"/>
    <w:rsid w:val="001E0B06"/>
    <w:rsid w:val="001E2E82"/>
    <w:rsid w:val="001E7964"/>
    <w:rsid w:val="00202A21"/>
    <w:rsid w:val="002073BC"/>
    <w:rsid w:val="002324D2"/>
    <w:rsid w:val="0024425D"/>
    <w:rsid w:val="00251AC2"/>
    <w:rsid w:val="002579BE"/>
    <w:rsid w:val="002B243F"/>
    <w:rsid w:val="002B6BF7"/>
    <w:rsid w:val="002C1E8D"/>
    <w:rsid w:val="002D117D"/>
    <w:rsid w:val="002D6FF9"/>
    <w:rsid w:val="002F0C50"/>
    <w:rsid w:val="002F3B5C"/>
    <w:rsid w:val="00315755"/>
    <w:rsid w:val="0032184E"/>
    <w:rsid w:val="00327A5E"/>
    <w:rsid w:val="00340271"/>
    <w:rsid w:val="0034258E"/>
    <w:rsid w:val="00342742"/>
    <w:rsid w:val="00346181"/>
    <w:rsid w:val="00360FEA"/>
    <w:rsid w:val="0036334A"/>
    <w:rsid w:val="00374307"/>
    <w:rsid w:val="00377F9A"/>
    <w:rsid w:val="0038062D"/>
    <w:rsid w:val="00383E70"/>
    <w:rsid w:val="003860CF"/>
    <w:rsid w:val="00387FF4"/>
    <w:rsid w:val="003B022A"/>
    <w:rsid w:val="003C1C3F"/>
    <w:rsid w:val="003E27EA"/>
    <w:rsid w:val="003E4A75"/>
    <w:rsid w:val="003E55FA"/>
    <w:rsid w:val="003F6C8B"/>
    <w:rsid w:val="003F74D7"/>
    <w:rsid w:val="004002A5"/>
    <w:rsid w:val="00400496"/>
    <w:rsid w:val="00403671"/>
    <w:rsid w:val="00407E44"/>
    <w:rsid w:val="004334B3"/>
    <w:rsid w:val="0043530E"/>
    <w:rsid w:val="00440E49"/>
    <w:rsid w:val="004420D4"/>
    <w:rsid w:val="00442C9F"/>
    <w:rsid w:val="00474EE6"/>
    <w:rsid w:val="00476B14"/>
    <w:rsid w:val="004865FE"/>
    <w:rsid w:val="004C1B0A"/>
    <w:rsid w:val="004C4AC4"/>
    <w:rsid w:val="004C6B1E"/>
    <w:rsid w:val="00512E7C"/>
    <w:rsid w:val="00513696"/>
    <w:rsid w:val="00522319"/>
    <w:rsid w:val="00523536"/>
    <w:rsid w:val="00524BC9"/>
    <w:rsid w:val="00533565"/>
    <w:rsid w:val="00560AF1"/>
    <w:rsid w:val="00562490"/>
    <w:rsid w:val="00573A45"/>
    <w:rsid w:val="00584D17"/>
    <w:rsid w:val="005862E3"/>
    <w:rsid w:val="00586860"/>
    <w:rsid w:val="00597D37"/>
    <w:rsid w:val="005B03CC"/>
    <w:rsid w:val="005B07E0"/>
    <w:rsid w:val="005C12D3"/>
    <w:rsid w:val="005C6A02"/>
    <w:rsid w:val="005D4B96"/>
    <w:rsid w:val="005E20E7"/>
    <w:rsid w:val="005F0FB4"/>
    <w:rsid w:val="005F6739"/>
    <w:rsid w:val="0060128D"/>
    <w:rsid w:val="00602BA1"/>
    <w:rsid w:val="006058B6"/>
    <w:rsid w:val="00614E2A"/>
    <w:rsid w:val="0061544C"/>
    <w:rsid w:val="00626709"/>
    <w:rsid w:val="00632F5D"/>
    <w:rsid w:val="00635085"/>
    <w:rsid w:val="006352F7"/>
    <w:rsid w:val="00642B89"/>
    <w:rsid w:val="00643088"/>
    <w:rsid w:val="00656D83"/>
    <w:rsid w:val="00673AE8"/>
    <w:rsid w:val="00683E11"/>
    <w:rsid w:val="00686A27"/>
    <w:rsid w:val="00690F61"/>
    <w:rsid w:val="006951FF"/>
    <w:rsid w:val="006A4966"/>
    <w:rsid w:val="006A6CAD"/>
    <w:rsid w:val="006B26F7"/>
    <w:rsid w:val="006C3F23"/>
    <w:rsid w:val="006D19E0"/>
    <w:rsid w:val="006D60A1"/>
    <w:rsid w:val="006E60A7"/>
    <w:rsid w:val="00740160"/>
    <w:rsid w:val="00744613"/>
    <w:rsid w:val="0074794C"/>
    <w:rsid w:val="00750418"/>
    <w:rsid w:val="00754B10"/>
    <w:rsid w:val="00766C76"/>
    <w:rsid w:val="007842CA"/>
    <w:rsid w:val="00793865"/>
    <w:rsid w:val="00793B4C"/>
    <w:rsid w:val="007944DA"/>
    <w:rsid w:val="007956FD"/>
    <w:rsid w:val="007A4ADB"/>
    <w:rsid w:val="007B44F6"/>
    <w:rsid w:val="007C447A"/>
    <w:rsid w:val="007C7818"/>
    <w:rsid w:val="007E7AF0"/>
    <w:rsid w:val="007F1768"/>
    <w:rsid w:val="007F4825"/>
    <w:rsid w:val="007F67A6"/>
    <w:rsid w:val="00802625"/>
    <w:rsid w:val="00820773"/>
    <w:rsid w:val="00821714"/>
    <w:rsid w:val="00823BF0"/>
    <w:rsid w:val="00840343"/>
    <w:rsid w:val="00855294"/>
    <w:rsid w:val="00885B22"/>
    <w:rsid w:val="008A74D5"/>
    <w:rsid w:val="008C1A6E"/>
    <w:rsid w:val="008C2803"/>
    <w:rsid w:val="008D5084"/>
    <w:rsid w:val="008E29EF"/>
    <w:rsid w:val="008E728B"/>
    <w:rsid w:val="008F1A7E"/>
    <w:rsid w:val="00953354"/>
    <w:rsid w:val="009570C8"/>
    <w:rsid w:val="00982498"/>
    <w:rsid w:val="00983C8E"/>
    <w:rsid w:val="00986E08"/>
    <w:rsid w:val="009908DD"/>
    <w:rsid w:val="00993703"/>
    <w:rsid w:val="00996B24"/>
    <w:rsid w:val="009B1D8B"/>
    <w:rsid w:val="009E5EEB"/>
    <w:rsid w:val="009E6FD9"/>
    <w:rsid w:val="009F0611"/>
    <w:rsid w:val="009F424D"/>
    <w:rsid w:val="00A0195F"/>
    <w:rsid w:val="00A13D74"/>
    <w:rsid w:val="00A26528"/>
    <w:rsid w:val="00A31A29"/>
    <w:rsid w:val="00A32D6A"/>
    <w:rsid w:val="00A33177"/>
    <w:rsid w:val="00A34144"/>
    <w:rsid w:val="00A35746"/>
    <w:rsid w:val="00A42C30"/>
    <w:rsid w:val="00A45C84"/>
    <w:rsid w:val="00A62B6D"/>
    <w:rsid w:val="00A6484E"/>
    <w:rsid w:val="00A663AB"/>
    <w:rsid w:val="00A71E9F"/>
    <w:rsid w:val="00A774B6"/>
    <w:rsid w:val="00A87B72"/>
    <w:rsid w:val="00AA5B87"/>
    <w:rsid w:val="00AB2934"/>
    <w:rsid w:val="00AC1616"/>
    <w:rsid w:val="00AC1693"/>
    <w:rsid w:val="00AC26A4"/>
    <w:rsid w:val="00AD0166"/>
    <w:rsid w:val="00AD1B29"/>
    <w:rsid w:val="00AF711C"/>
    <w:rsid w:val="00B10DB1"/>
    <w:rsid w:val="00B11020"/>
    <w:rsid w:val="00B135A8"/>
    <w:rsid w:val="00B14054"/>
    <w:rsid w:val="00B16D67"/>
    <w:rsid w:val="00B220C7"/>
    <w:rsid w:val="00B24725"/>
    <w:rsid w:val="00B53F75"/>
    <w:rsid w:val="00B57810"/>
    <w:rsid w:val="00B635EB"/>
    <w:rsid w:val="00B63CBC"/>
    <w:rsid w:val="00B72DF8"/>
    <w:rsid w:val="00B81057"/>
    <w:rsid w:val="00B96E6E"/>
    <w:rsid w:val="00BA6BFE"/>
    <w:rsid w:val="00BB27DE"/>
    <w:rsid w:val="00BB662C"/>
    <w:rsid w:val="00BC4FFD"/>
    <w:rsid w:val="00BC7DB4"/>
    <w:rsid w:val="00BD59A3"/>
    <w:rsid w:val="00BE0F7E"/>
    <w:rsid w:val="00C04BE2"/>
    <w:rsid w:val="00C17C58"/>
    <w:rsid w:val="00C20D97"/>
    <w:rsid w:val="00C35588"/>
    <w:rsid w:val="00C51CCD"/>
    <w:rsid w:val="00C5485D"/>
    <w:rsid w:val="00C60C2B"/>
    <w:rsid w:val="00C638A4"/>
    <w:rsid w:val="00C63EB0"/>
    <w:rsid w:val="00C80A78"/>
    <w:rsid w:val="00C84104"/>
    <w:rsid w:val="00C849D1"/>
    <w:rsid w:val="00C91B21"/>
    <w:rsid w:val="00C96DE7"/>
    <w:rsid w:val="00CA1D42"/>
    <w:rsid w:val="00CA721B"/>
    <w:rsid w:val="00CB0B33"/>
    <w:rsid w:val="00CC083D"/>
    <w:rsid w:val="00CC75B9"/>
    <w:rsid w:val="00CD3514"/>
    <w:rsid w:val="00CD739F"/>
    <w:rsid w:val="00D1619D"/>
    <w:rsid w:val="00D256C1"/>
    <w:rsid w:val="00D27F26"/>
    <w:rsid w:val="00D307B5"/>
    <w:rsid w:val="00D314F8"/>
    <w:rsid w:val="00D4056F"/>
    <w:rsid w:val="00D4673F"/>
    <w:rsid w:val="00D51411"/>
    <w:rsid w:val="00D55A54"/>
    <w:rsid w:val="00D71CD4"/>
    <w:rsid w:val="00D73BFF"/>
    <w:rsid w:val="00D748F6"/>
    <w:rsid w:val="00D8253F"/>
    <w:rsid w:val="00D9102E"/>
    <w:rsid w:val="00D9298D"/>
    <w:rsid w:val="00D929F5"/>
    <w:rsid w:val="00DB1A44"/>
    <w:rsid w:val="00DB5BEC"/>
    <w:rsid w:val="00DD23AB"/>
    <w:rsid w:val="00DF0BDB"/>
    <w:rsid w:val="00E00990"/>
    <w:rsid w:val="00E20448"/>
    <w:rsid w:val="00E237B4"/>
    <w:rsid w:val="00E24196"/>
    <w:rsid w:val="00E379F5"/>
    <w:rsid w:val="00E44D60"/>
    <w:rsid w:val="00E51F1D"/>
    <w:rsid w:val="00E530B5"/>
    <w:rsid w:val="00E5385B"/>
    <w:rsid w:val="00E55F54"/>
    <w:rsid w:val="00E76861"/>
    <w:rsid w:val="00E82DA4"/>
    <w:rsid w:val="00E85911"/>
    <w:rsid w:val="00E92D13"/>
    <w:rsid w:val="00EA6734"/>
    <w:rsid w:val="00EB1109"/>
    <w:rsid w:val="00EB20FE"/>
    <w:rsid w:val="00EB511E"/>
    <w:rsid w:val="00EC2677"/>
    <w:rsid w:val="00EC5804"/>
    <w:rsid w:val="00ED06DD"/>
    <w:rsid w:val="00ED08BA"/>
    <w:rsid w:val="00EE2D25"/>
    <w:rsid w:val="00EE7AA6"/>
    <w:rsid w:val="00EF0A4E"/>
    <w:rsid w:val="00F210EF"/>
    <w:rsid w:val="00F36352"/>
    <w:rsid w:val="00F3638A"/>
    <w:rsid w:val="00F53085"/>
    <w:rsid w:val="00F66EC3"/>
    <w:rsid w:val="00F700F9"/>
    <w:rsid w:val="00F72081"/>
    <w:rsid w:val="00F81134"/>
    <w:rsid w:val="00F8504B"/>
    <w:rsid w:val="00F90247"/>
    <w:rsid w:val="00F9361C"/>
    <w:rsid w:val="00FA787E"/>
    <w:rsid w:val="00FB543E"/>
    <w:rsid w:val="00FC4613"/>
    <w:rsid w:val="00FE0EAA"/>
    <w:rsid w:val="00FF19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A5"/>
  </w:style>
  <w:style w:type="paragraph" w:styleId="1">
    <w:name w:val="heading 1"/>
    <w:basedOn w:val="a"/>
    <w:next w:val="a"/>
    <w:link w:val="10"/>
    <w:uiPriority w:val="99"/>
    <w:qFormat/>
    <w:rsid w:val="00FF19A5"/>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0F61"/>
    <w:rPr>
      <w:rFonts w:ascii="Tahoma" w:hAnsi="Tahoma" w:cs="Tahoma"/>
      <w:sz w:val="16"/>
      <w:szCs w:val="16"/>
    </w:rPr>
  </w:style>
  <w:style w:type="paragraph" w:styleId="a5">
    <w:name w:val="List Paragraph"/>
    <w:basedOn w:val="a"/>
    <w:uiPriority w:val="34"/>
    <w:qFormat/>
    <w:rsid w:val="00562490"/>
    <w:pPr>
      <w:ind w:left="720"/>
      <w:contextualSpacing/>
    </w:pPr>
  </w:style>
  <w:style w:type="paragraph" w:customStyle="1" w:styleId="ConsPlusNormal">
    <w:name w:val="ConsPlusNormal"/>
    <w:rsid w:val="00982498"/>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6">
    <w:name w:val="Гипертекстовая ссылка"/>
    <w:basedOn w:val="a0"/>
    <w:uiPriority w:val="99"/>
    <w:rsid w:val="0061544C"/>
    <w:rPr>
      <w:color w:val="106BBE"/>
    </w:rPr>
  </w:style>
  <w:style w:type="paragraph" w:customStyle="1" w:styleId="a7">
    <w:name w:val="Комментарий"/>
    <w:basedOn w:val="a"/>
    <w:next w:val="a"/>
    <w:uiPriority w:val="99"/>
    <w:rsid w:val="0061544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61544C"/>
    <w:rPr>
      <w:i/>
      <w:iCs/>
    </w:rPr>
  </w:style>
  <w:style w:type="paragraph" w:styleId="a9">
    <w:name w:val="header"/>
    <w:basedOn w:val="a"/>
    <w:link w:val="aa"/>
    <w:uiPriority w:val="99"/>
    <w:unhideWhenUsed/>
    <w:rsid w:val="0064308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43088"/>
  </w:style>
  <w:style w:type="paragraph" w:styleId="ab">
    <w:name w:val="footer"/>
    <w:basedOn w:val="a"/>
    <w:link w:val="ac"/>
    <w:uiPriority w:val="99"/>
    <w:unhideWhenUsed/>
    <w:rsid w:val="0064308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43088"/>
  </w:style>
  <w:style w:type="paragraph" w:customStyle="1" w:styleId="ad">
    <w:name w:val="Прижатый влево"/>
    <w:basedOn w:val="a"/>
    <w:next w:val="a"/>
    <w:uiPriority w:val="99"/>
    <w:rsid w:val="00993703"/>
    <w:pPr>
      <w:autoSpaceDE w:val="0"/>
      <w:autoSpaceDN w:val="0"/>
      <w:adjustRightInd w:val="0"/>
      <w:spacing w:after="0" w:line="240" w:lineRule="auto"/>
    </w:pPr>
    <w:rPr>
      <w:rFonts w:ascii="Arial" w:hAnsi="Arial" w:cs="Arial"/>
      <w:sz w:val="24"/>
      <w:szCs w:val="24"/>
    </w:rPr>
  </w:style>
  <w:style w:type="paragraph" w:styleId="ae">
    <w:name w:val="endnote text"/>
    <w:basedOn w:val="a"/>
    <w:link w:val="af"/>
    <w:uiPriority w:val="99"/>
    <w:semiHidden/>
    <w:unhideWhenUsed/>
    <w:rsid w:val="00793865"/>
    <w:pPr>
      <w:spacing w:after="0" w:line="240" w:lineRule="auto"/>
    </w:pPr>
    <w:rPr>
      <w:sz w:val="20"/>
      <w:szCs w:val="20"/>
    </w:rPr>
  </w:style>
  <w:style w:type="character" w:customStyle="1" w:styleId="af">
    <w:name w:val="Текст концевой сноски Знак"/>
    <w:basedOn w:val="a0"/>
    <w:link w:val="ae"/>
    <w:uiPriority w:val="99"/>
    <w:semiHidden/>
    <w:rsid w:val="00793865"/>
    <w:rPr>
      <w:sz w:val="20"/>
      <w:szCs w:val="20"/>
    </w:rPr>
  </w:style>
  <w:style w:type="character" w:styleId="af0">
    <w:name w:val="endnote reference"/>
    <w:basedOn w:val="a0"/>
    <w:uiPriority w:val="99"/>
    <w:semiHidden/>
    <w:unhideWhenUsed/>
    <w:rsid w:val="00793865"/>
    <w:rPr>
      <w:vertAlign w:val="superscript"/>
    </w:rPr>
  </w:style>
  <w:style w:type="character" w:customStyle="1" w:styleId="10">
    <w:name w:val="Заголовок 1 Знак"/>
    <w:basedOn w:val="a0"/>
    <w:link w:val="1"/>
    <w:uiPriority w:val="99"/>
    <w:rsid w:val="00FF19A5"/>
    <w:rPr>
      <w:rFonts w:ascii="Arial" w:hAnsi="Arial" w:cs="Arial"/>
      <w:b/>
      <w:bCs/>
      <w:color w:val="26282F"/>
      <w:sz w:val="24"/>
      <w:szCs w:val="24"/>
    </w:rPr>
  </w:style>
  <w:style w:type="paragraph" w:styleId="af1">
    <w:name w:val="Body Text Indent"/>
    <w:basedOn w:val="a"/>
    <w:link w:val="af2"/>
    <w:uiPriority w:val="99"/>
    <w:rsid w:val="00B96E6E"/>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B96E6E"/>
    <w:rPr>
      <w:rFonts w:ascii="Times New Roman" w:eastAsia="Times New Roman" w:hAnsi="Times New Roman" w:cs="Times New Roman"/>
      <w:sz w:val="24"/>
      <w:szCs w:val="24"/>
      <w:lang w:eastAsia="ru-RU"/>
    </w:rPr>
  </w:style>
  <w:style w:type="character" w:styleId="af3">
    <w:name w:val="Hyperlink"/>
    <w:basedOn w:val="a0"/>
    <w:uiPriority w:val="99"/>
    <w:rsid w:val="00B96E6E"/>
    <w:rPr>
      <w:color w:val="0000FF"/>
      <w:u w:val="single"/>
    </w:rPr>
  </w:style>
  <w:style w:type="paragraph" w:customStyle="1" w:styleId="formattext">
    <w:name w:val="formattext"/>
    <w:basedOn w:val="a"/>
    <w:uiPriority w:val="99"/>
    <w:rsid w:val="00B96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Базовый"/>
    <w:uiPriority w:val="99"/>
    <w:rsid w:val="007C7818"/>
    <w:pPr>
      <w:tabs>
        <w:tab w:val="left" w:pos="708"/>
      </w:tabs>
      <w:suppressAutoHyphens/>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69328801">
      <w:bodyDiv w:val="1"/>
      <w:marLeft w:val="0"/>
      <w:marRight w:val="0"/>
      <w:marTop w:val="0"/>
      <w:marBottom w:val="0"/>
      <w:divBdr>
        <w:top w:val="none" w:sz="0" w:space="0" w:color="auto"/>
        <w:left w:val="none" w:sz="0" w:space="0" w:color="auto"/>
        <w:bottom w:val="none" w:sz="0" w:space="0" w:color="auto"/>
        <w:right w:val="none" w:sz="0" w:space="0" w:color="auto"/>
      </w:divBdr>
    </w:div>
    <w:div w:id="1029992804">
      <w:bodyDiv w:val="1"/>
      <w:marLeft w:val="0"/>
      <w:marRight w:val="0"/>
      <w:marTop w:val="0"/>
      <w:marBottom w:val="0"/>
      <w:divBdr>
        <w:top w:val="none" w:sz="0" w:space="0" w:color="auto"/>
        <w:left w:val="none" w:sz="0" w:space="0" w:color="auto"/>
        <w:bottom w:val="none" w:sz="0" w:space="0" w:color="auto"/>
        <w:right w:val="none" w:sz="0" w:space="0" w:color="auto"/>
      </w:divBdr>
    </w:div>
    <w:div w:id="1298679221">
      <w:bodyDiv w:val="1"/>
      <w:marLeft w:val="0"/>
      <w:marRight w:val="0"/>
      <w:marTop w:val="0"/>
      <w:marBottom w:val="0"/>
      <w:divBdr>
        <w:top w:val="none" w:sz="0" w:space="0" w:color="auto"/>
        <w:left w:val="none" w:sz="0" w:space="0" w:color="auto"/>
        <w:bottom w:val="none" w:sz="0" w:space="0" w:color="auto"/>
        <w:right w:val="none" w:sz="0" w:space="0" w:color="auto"/>
      </w:divBdr>
    </w:div>
    <w:div w:id="1402211091">
      <w:bodyDiv w:val="1"/>
      <w:marLeft w:val="0"/>
      <w:marRight w:val="0"/>
      <w:marTop w:val="0"/>
      <w:marBottom w:val="0"/>
      <w:divBdr>
        <w:top w:val="none" w:sz="0" w:space="0" w:color="auto"/>
        <w:left w:val="none" w:sz="0" w:space="0" w:color="auto"/>
        <w:bottom w:val="none" w:sz="0" w:space="0" w:color="auto"/>
        <w:right w:val="none" w:sz="0" w:space="0" w:color="auto"/>
      </w:divBdr>
    </w:div>
    <w:div w:id="1434665621">
      <w:bodyDiv w:val="1"/>
      <w:marLeft w:val="0"/>
      <w:marRight w:val="0"/>
      <w:marTop w:val="0"/>
      <w:marBottom w:val="0"/>
      <w:divBdr>
        <w:top w:val="none" w:sz="0" w:space="0" w:color="auto"/>
        <w:left w:val="none" w:sz="0" w:space="0" w:color="auto"/>
        <w:bottom w:val="none" w:sz="0" w:space="0" w:color="auto"/>
        <w:right w:val="none" w:sz="0" w:space="0" w:color="auto"/>
      </w:divBdr>
    </w:div>
    <w:div w:id="1537082266">
      <w:bodyDiv w:val="1"/>
      <w:marLeft w:val="0"/>
      <w:marRight w:val="0"/>
      <w:marTop w:val="0"/>
      <w:marBottom w:val="0"/>
      <w:divBdr>
        <w:top w:val="none" w:sz="0" w:space="0" w:color="auto"/>
        <w:left w:val="none" w:sz="0" w:space="0" w:color="auto"/>
        <w:bottom w:val="none" w:sz="0" w:space="0" w:color="auto"/>
        <w:right w:val="none" w:sz="0" w:space="0" w:color="auto"/>
      </w:divBdr>
    </w:div>
    <w:div w:id="1776557460">
      <w:bodyDiv w:val="1"/>
      <w:marLeft w:val="0"/>
      <w:marRight w:val="0"/>
      <w:marTop w:val="0"/>
      <w:marBottom w:val="0"/>
      <w:divBdr>
        <w:top w:val="none" w:sz="0" w:space="0" w:color="auto"/>
        <w:left w:val="none" w:sz="0" w:space="0" w:color="auto"/>
        <w:bottom w:val="none" w:sz="0" w:space="0" w:color="auto"/>
        <w:right w:val="none" w:sz="0" w:space="0" w:color="auto"/>
      </w:divBdr>
    </w:div>
    <w:div w:id="189572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4" TargetMode="External"/><Relationship Id="rId13" Type="http://schemas.openxmlformats.org/officeDocument/2006/relationships/hyperlink" Target="garantF1://70327212.0" TargetMode="External"/><Relationship Id="rId18" Type="http://schemas.openxmlformats.org/officeDocument/2006/relationships/hyperlink" Target="garantF1://12058997.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garantF1://70864644.2000" TargetMode="External"/><Relationship Id="rId7" Type="http://schemas.openxmlformats.org/officeDocument/2006/relationships/endnotes" Target="endnotes.xml"/><Relationship Id="rId12" Type="http://schemas.openxmlformats.org/officeDocument/2006/relationships/hyperlink" Target="garantF1://70063974.0" TargetMode="External"/><Relationship Id="rId17" Type="http://schemas.openxmlformats.org/officeDocument/2006/relationships/hyperlink" Target="file:///C:\Users\User\Desktop\&#1044;&#1086;&#1082;&#1091;&#1084;&#1077;&#1085;&#1090;%20Microsoft%20Word.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User\Desktop\&#1044;&#1086;&#1082;&#1091;&#1084;&#1077;&#1085;&#1090;%20Microsoft%20Word.docx" TargetMode="External"/><Relationship Id="rId20" Type="http://schemas.openxmlformats.org/officeDocument/2006/relationships/hyperlink" Target="garantF1://12058997.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489.0" TargetMode="External"/><Relationship Id="rId24" Type="http://schemas.openxmlformats.org/officeDocument/2006/relationships/hyperlink" Target="garantF1://29021633.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70455592.0" TargetMode="External"/><Relationship Id="rId23" Type="http://schemas.openxmlformats.org/officeDocument/2006/relationships/hyperlink" Target="garantF1://12054874.22" TargetMode="External"/><Relationship Id="rId28" Type="http://schemas.openxmlformats.org/officeDocument/2006/relationships/footer" Target="footer2.xml"/><Relationship Id="rId10" Type="http://schemas.openxmlformats.org/officeDocument/2006/relationships/hyperlink" Target="garantF1://29021645.0" TargetMode="External"/><Relationship Id="rId19" Type="http://schemas.openxmlformats.org/officeDocument/2006/relationships/hyperlink" Target="garantF1://222193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70864644.2000" TargetMode="External"/><Relationship Id="rId14" Type="http://schemas.openxmlformats.org/officeDocument/2006/relationships/hyperlink" Target="garantF1://70455592.3006" TargetMode="External"/><Relationship Id="rId22" Type="http://schemas.openxmlformats.org/officeDocument/2006/relationships/hyperlink" Target="garantF1://12068775.200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4072-31E8-426B-A342-E079A6A5A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11803</Words>
  <Characters>67279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melnichanu_ln</cp:lastModifiedBy>
  <cp:revision>10</cp:revision>
  <cp:lastPrinted>2015-10-23T09:19:00Z</cp:lastPrinted>
  <dcterms:created xsi:type="dcterms:W3CDTF">2015-10-23T09:08:00Z</dcterms:created>
  <dcterms:modified xsi:type="dcterms:W3CDTF">2015-10-27T10:28:00Z</dcterms:modified>
</cp:coreProperties>
</file>