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205645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205645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205645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205645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205645">
        <w:rPr>
          <w:rFonts w:ascii="Times New Roman" w:hAnsi="Times New Roman"/>
          <w:sz w:val="24"/>
          <w:szCs w:val="24"/>
        </w:rPr>
        <w:t>подгот</w:t>
      </w:r>
      <w:r w:rsidR="007B3CAC" w:rsidRPr="00205645">
        <w:rPr>
          <w:rFonts w:ascii="Times New Roman" w:hAnsi="Times New Roman"/>
          <w:sz w:val="24"/>
          <w:szCs w:val="24"/>
        </w:rPr>
        <w:t>овлен</w:t>
      </w:r>
      <w:proofErr w:type="gramEnd"/>
      <w:r w:rsidR="007B3CAC" w:rsidRPr="00205645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205645">
        <w:rPr>
          <w:rFonts w:ascii="Times New Roman" w:hAnsi="Times New Roman"/>
          <w:sz w:val="24"/>
          <w:szCs w:val="24"/>
        </w:rPr>
        <w:t>хозяйства</w:t>
      </w:r>
    </w:p>
    <w:p w:rsidR="004630F3" w:rsidRPr="00205645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5645">
        <w:rPr>
          <w:rFonts w:ascii="Times New Roman" w:hAnsi="Times New Roman"/>
          <w:sz w:val="28"/>
          <w:szCs w:val="28"/>
        </w:rPr>
        <w:t>МУНИЦИПАЛЬНОЕ  ОБРАЗОВАНИЕ</w:t>
      </w:r>
      <w:proofErr w:type="gramEnd"/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 xml:space="preserve">ГОРОДСКОЙ ОКРУГ </w:t>
      </w:r>
      <w:proofErr w:type="gramStart"/>
      <w:r w:rsidRPr="00205645">
        <w:rPr>
          <w:rFonts w:ascii="Times New Roman" w:hAnsi="Times New Roman"/>
          <w:sz w:val="28"/>
          <w:szCs w:val="28"/>
        </w:rPr>
        <w:t>ГОРОД  СУРГУТ</w:t>
      </w:r>
      <w:proofErr w:type="gramEnd"/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5645">
        <w:rPr>
          <w:rFonts w:ascii="Times New Roman" w:hAnsi="Times New Roman"/>
          <w:sz w:val="28"/>
          <w:szCs w:val="28"/>
        </w:rPr>
        <w:t>АДМИНИСТРАЦИЯ  ГОРОДА</w:t>
      </w:r>
      <w:proofErr w:type="gramEnd"/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>ПОСТАНОВЛЕНИЕ</w:t>
      </w:r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>«_____»_____________201</w:t>
      </w:r>
      <w:r w:rsidR="00900AB5" w:rsidRPr="00205645">
        <w:rPr>
          <w:rFonts w:ascii="Times New Roman" w:hAnsi="Times New Roman"/>
          <w:sz w:val="28"/>
          <w:szCs w:val="28"/>
        </w:rPr>
        <w:t>6</w:t>
      </w:r>
      <w:r w:rsidRPr="00205645">
        <w:rPr>
          <w:rFonts w:ascii="Times New Roman" w:hAnsi="Times New Roman"/>
          <w:sz w:val="28"/>
          <w:szCs w:val="28"/>
        </w:rPr>
        <w:t xml:space="preserve"> г.</w:t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  <w:t>№_____</w:t>
      </w:r>
    </w:p>
    <w:p w:rsidR="004630F3" w:rsidRPr="00205645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16C" w:rsidRPr="00205645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 xml:space="preserve">О </w:t>
      </w:r>
      <w:r w:rsidR="00CA716C" w:rsidRPr="00205645">
        <w:rPr>
          <w:rFonts w:ascii="Times New Roman" w:hAnsi="Times New Roman"/>
          <w:sz w:val="28"/>
          <w:szCs w:val="28"/>
        </w:rPr>
        <w:t>п</w:t>
      </w:r>
      <w:r w:rsidRPr="00205645">
        <w:rPr>
          <w:rFonts w:ascii="Times New Roman" w:hAnsi="Times New Roman"/>
          <w:sz w:val="28"/>
          <w:szCs w:val="28"/>
        </w:rPr>
        <w:t>орядке предоставления</w:t>
      </w:r>
      <w:r w:rsidR="00CA716C" w:rsidRPr="00205645">
        <w:rPr>
          <w:rFonts w:ascii="Times New Roman" w:hAnsi="Times New Roman"/>
          <w:sz w:val="28"/>
          <w:szCs w:val="28"/>
        </w:rPr>
        <w:t xml:space="preserve"> </w:t>
      </w:r>
      <w:r w:rsidRPr="00205645">
        <w:rPr>
          <w:rFonts w:ascii="Times New Roman" w:hAnsi="Times New Roman"/>
          <w:sz w:val="28"/>
          <w:szCs w:val="28"/>
        </w:rPr>
        <w:t>субсидии</w:t>
      </w:r>
    </w:p>
    <w:p w:rsidR="00CA716C" w:rsidRPr="00205645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645">
        <w:rPr>
          <w:rFonts w:ascii="Times New Roman" w:hAnsi="Times New Roman"/>
          <w:sz w:val="28"/>
          <w:szCs w:val="28"/>
        </w:rPr>
        <w:t>на</w:t>
      </w:r>
      <w:proofErr w:type="gramEnd"/>
      <w:r w:rsidRPr="00205645">
        <w:rPr>
          <w:rFonts w:ascii="Times New Roman" w:hAnsi="Times New Roman"/>
          <w:sz w:val="28"/>
          <w:szCs w:val="28"/>
        </w:rPr>
        <w:t xml:space="preserve"> </w:t>
      </w:r>
      <w:r w:rsidR="004B3E78" w:rsidRPr="00205645">
        <w:rPr>
          <w:rFonts w:ascii="Times New Roman" w:hAnsi="Times New Roman"/>
          <w:sz w:val="28"/>
          <w:szCs w:val="28"/>
        </w:rPr>
        <w:t>финансовое обеспечение</w:t>
      </w:r>
      <w:r w:rsidR="00CA716C" w:rsidRPr="00205645">
        <w:rPr>
          <w:rFonts w:ascii="Times New Roman" w:hAnsi="Times New Roman"/>
          <w:sz w:val="28"/>
          <w:szCs w:val="28"/>
        </w:rPr>
        <w:t xml:space="preserve"> </w:t>
      </w:r>
      <w:r w:rsidR="004B3E78" w:rsidRPr="00205645">
        <w:rPr>
          <w:rFonts w:ascii="Times New Roman" w:hAnsi="Times New Roman"/>
          <w:sz w:val="28"/>
          <w:szCs w:val="28"/>
        </w:rPr>
        <w:t>(</w:t>
      </w:r>
      <w:r w:rsidRPr="00205645">
        <w:rPr>
          <w:rFonts w:ascii="Times New Roman" w:hAnsi="Times New Roman"/>
          <w:sz w:val="28"/>
          <w:szCs w:val="28"/>
        </w:rPr>
        <w:t>возмещение</w:t>
      </w:r>
      <w:r w:rsidR="004B3E78" w:rsidRPr="00205645">
        <w:rPr>
          <w:rFonts w:ascii="Times New Roman" w:hAnsi="Times New Roman"/>
          <w:sz w:val="28"/>
          <w:szCs w:val="28"/>
        </w:rPr>
        <w:t>)</w:t>
      </w:r>
    </w:p>
    <w:p w:rsidR="00900AB5" w:rsidRPr="00205645" w:rsidRDefault="004630F3" w:rsidP="0090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645">
        <w:rPr>
          <w:rFonts w:ascii="Times New Roman" w:hAnsi="Times New Roman"/>
          <w:sz w:val="28"/>
          <w:szCs w:val="28"/>
        </w:rPr>
        <w:t>затрат</w:t>
      </w:r>
      <w:proofErr w:type="gramEnd"/>
      <w:r w:rsidRPr="00205645">
        <w:rPr>
          <w:rFonts w:ascii="Times New Roman" w:hAnsi="Times New Roman"/>
          <w:sz w:val="28"/>
          <w:szCs w:val="28"/>
        </w:rPr>
        <w:t xml:space="preserve"> по </w:t>
      </w:r>
      <w:r w:rsidR="00CA716C" w:rsidRPr="00205645">
        <w:rPr>
          <w:rFonts w:ascii="Times New Roman" w:hAnsi="Times New Roman"/>
          <w:sz w:val="28"/>
          <w:szCs w:val="28"/>
        </w:rPr>
        <w:t xml:space="preserve">капитальному ремонту </w:t>
      </w:r>
      <w:r w:rsidR="00900AB5" w:rsidRPr="00205645">
        <w:rPr>
          <w:rFonts w:ascii="Times New Roman" w:hAnsi="Times New Roman"/>
          <w:sz w:val="28"/>
          <w:szCs w:val="28"/>
        </w:rPr>
        <w:t>ГКНС-1</w:t>
      </w:r>
    </w:p>
    <w:p w:rsidR="00900AB5" w:rsidRPr="00205645" w:rsidRDefault="00900AB5" w:rsidP="00900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5645">
        <w:rPr>
          <w:rFonts w:ascii="Times New Roman" w:hAnsi="Times New Roman"/>
          <w:sz w:val="28"/>
          <w:szCs w:val="28"/>
        </w:rPr>
        <w:t>пос.Механизаторов</w:t>
      </w:r>
      <w:proofErr w:type="spellEnd"/>
    </w:p>
    <w:p w:rsidR="00CA6CE9" w:rsidRPr="00205645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205645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205645" w:rsidRDefault="004630F3" w:rsidP="00205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2056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</w:t>
      </w:r>
      <w:r w:rsidRPr="00205645">
        <w:rPr>
          <w:rFonts w:ascii="Times New Roman" w:hAnsi="Times New Roman" w:cs="Times New Roman"/>
          <w:sz w:val="28"/>
          <w:szCs w:val="28"/>
        </w:rPr>
        <w:br/>
        <w:t xml:space="preserve">"Об общих принципах организации местного самоуправления в Российской Федерации" (с изменениями от </w:t>
      </w:r>
      <w:r w:rsidR="000D76B8" w:rsidRPr="00205645">
        <w:rPr>
          <w:rFonts w:ascii="Times New Roman" w:hAnsi="Times New Roman" w:cs="Times New Roman"/>
          <w:sz w:val="28"/>
          <w:szCs w:val="28"/>
        </w:rPr>
        <w:t>30</w:t>
      </w:r>
      <w:r w:rsidRPr="00205645">
        <w:rPr>
          <w:rFonts w:ascii="Times New Roman" w:hAnsi="Times New Roman" w:cs="Times New Roman"/>
          <w:sz w:val="28"/>
          <w:szCs w:val="28"/>
        </w:rPr>
        <w:t>.12.201</w:t>
      </w:r>
      <w:r w:rsidR="000D76B8" w:rsidRPr="00205645">
        <w:rPr>
          <w:rFonts w:ascii="Times New Roman" w:hAnsi="Times New Roman" w:cs="Times New Roman"/>
          <w:sz w:val="28"/>
          <w:szCs w:val="28"/>
        </w:rPr>
        <w:t>5</w:t>
      </w:r>
      <w:r w:rsidRPr="00205645">
        <w:rPr>
          <w:rFonts w:ascii="Times New Roman" w:hAnsi="Times New Roman" w:cs="Times New Roman"/>
          <w:sz w:val="28"/>
          <w:szCs w:val="28"/>
        </w:rPr>
        <w:t>), статьей 78 Бюджетного кодекса Российской Федерации, решением Думы города от 2</w:t>
      </w:r>
      <w:r w:rsidR="000D76B8" w:rsidRPr="00205645">
        <w:rPr>
          <w:rFonts w:ascii="Times New Roman" w:hAnsi="Times New Roman" w:cs="Times New Roman"/>
          <w:sz w:val="28"/>
          <w:szCs w:val="28"/>
        </w:rPr>
        <w:t>2</w:t>
      </w:r>
      <w:r w:rsidRPr="00205645">
        <w:rPr>
          <w:rFonts w:ascii="Times New Roman" w:hAnsi="Times New Roman" w:cs="Times New Roman"/>
          <w:sz w:val="28"/>
          <w:szCs w:val="28"/>
        </w:rPr>
        <w:t>.12.201</w:t>
      </w:r>
      <w:r w:rsidR="000D76B8" w:rsidRPr="00205645">
        <w:rPr>
          <w:rFonts w:ascii="Times New Roman" w:hAnsi="Times New Roman" w:cs="Times New Roman"/>
          <w:sz w:val="28"/>
          <w:szCs w:val="28"/>
        </w:rPr>
        <w:t>5</w:t>
      </w:r>
      <w:r w:rsidRPr="00205645">
        <w:rPr>
          <w:rFonts w:ascii="Times New Roman" w:hAnsi="Times New Roman" w:cs="Times New Roman"/>
          <w:sz w:val="28"/>
          <w:szCs w:val="28"/>
        </w:rPr>
        <w:t xml:space="preserve"> № </w:t>
      </w:r>
      <w:r w:rsidR="000D76B8" w:rsidRPr="00205645">
        <w:rPr>
          <w:rFonts w:ascii="Times New Roman" w:hAnsi="Times New Roman" w:cs="Times New Roman"/>
          <w:sz w:val="28"/>
          <w:szCs w:val="28"/>
        </w:rPr>
        <w:t>820</w:t>
      </w:r>
      <w:r w:rsidRPr="00205645">
        <w:rPr>
          <w:rFonts w:ascii="Times New Roman" w:hAnsi="Times New Roman" w:cs="Times New Roman"/>
          <w:sz w:val="28"/>
          <w:szCs w:val="28"/>
        </w:rPr>
        <w:t xml:space="preserve"> - VДГ </w:t>
      </w:r>
      <w:r w:rsidR="00A24499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"О бюджете городского округа город Сургут на 201</w:t>
      </w:r>
      <w:r w:rsidR="000D76B8" w:rsidRPr="00205645">
        <w:rPr>
          <w:rFonts w:ascii="Times New Roman" w:hAnsi="Times New Roman" w:cs="Times New Roman"/>
          <w:sz w:val="28"/>
          <w:szCs w:val="28"/>
        </w:rPr>
        <w:t>6</w:t>
      </w:r>
      <w:r w:rsidRPr="00205645">
        <w:rPr>
          <w:rFonts w:ascii="Times New Roman" w:hAnsi="Times New Roman" w:cs="Times New Roman"/>
          <w:sz w:val="28"/>
          <w:szCs w:val="28"/>
        </w:rPr>
        <w:t xml:space="preserve"> год"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205645">
        <w:rPr>
          <w:rFonts w:ascii="Times New Roman" w:hAnsi="Times New Roman" w:cs="Times New Roman"/>
          <w:sz w:val="28"/>
          <w:szCs w:val="28"/>
        </w:rPr>
        <w:t>:</w:t>
      </w:r>
    </w:p>
    <w:p w:rsidR="004630F3" w:rsidRPr="00205645" w:rsidRDefault="000D76B8" w:rsidP="002056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>1. Утвердить п</w:t>
      </w:r>
      <w:r w:rsidR="004630F3" w:rsidRPr="00205645">
        <w:rPr>
          <w:rFonts w:ascii="Times New Roman" w:hAnsi="Times New Roman"/>
          <w:sz w:val="28"/>
          <w:szCs w:val="28"/>
        </w:rPr>
        <w:t xml:space="preserve">орядок предоставления субсидии на </w:t>
      </w:r>
      <w:r w:rsidR="004B3E78" w:rsidRPr="00205645">
        <w:rPr>
          <w:rFonts w:ascii="Times New Roman" w:hAnsi="Times New Roman"/>
          <w:sz w:val="28"/>
          <w:szCs w:val="28"/>
        </w:rPr>
        <w:t>финансовое обеспечение (</w:t>
      </w:r>
      <w:r w:rsidR="004630F3" w:rsidRPr="00205645">
        <w:rPr>
          <w:rFonts w:ascii="Times New Roman" w:hAnsi="Times New Roman"/>
          <w:sz w:val="28"/>
          <w:szCs w:val="28"/>
        </w:rPr>
        <w:t>возмещение</w:t>
      </w:r>
      <w:r w:rsidR="004B3E78" w:rsidRPr="00205645">
        <w:rPr>
          <w:rFonts w:ascii="Times New Roman" w:hAnsi="Times New Roman"/>
          <w:sz w:val="28"/>
          <w:szCs w:val="28"/>
        </w:rPr>
        <w:t>)</w:t>
      </w:r>
      <w:r w:rsidR="004630F3" w:rsidRPr="00205645">
        <w:rPr>
          <w:rFonts w:ascii="Times New Roman" w:hAnsi="Times New Roman"/>
          <w:sz w:val="28"/>
          <w:szCs w:val="28"/>
        </w:rPr>
        <w:t xml:space="preserve"> затрат по </w:t>
      </w:r>
      <w:r w:rsidR="00CA716C" w:rsidRPr="00205645">
        <w:rPr>
          <w:rFonts w:ascii="Times New Roman" w:hAnsi="Times New Roman"/>
          <w:sz w:val="28"/>
          <w:szCs w:val="28"/>
        </w:rPr>
        <w:t xml:space="preserve">капитальному ремонту </w:t>
      </w:r>
      <w:r w:rsidRPr="00205645">
        <w:rPr>
          <w:rFonts w:ascii="Times New Roman" w:hAnsi="Times New Roman"/>
          <w:sz w:val="28"/>
          <w:szCs w:val="28"/>
        </w:rPr>
        <w:t xml:space="preserve">ГКНС-1 </w:t>
      </w:r>
      <w:proofErr w:type="spellStart"/>
      <w:r w:rsidRPr="00205645">
        <w:rPr>
          <w:rFonts w:ascii="Times New Roman" w:hAnsi="Times New Roman"/>
          <w:sz w:val="28"/>
          <w:szCs w:val="28"/>
        </w:rPr>
        <w:t>пос.Механизаторов</w:t>
      </w:r>
      <w:proofErr w:type="spellEnd"/>
      <w:r w:rsidR="004630F3" w:rsidRPr="00205645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4630F3" w:rsidRPr="00225365" w:rsidRDefault="004630F3" w:rsidP="004630F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и распространяется на</w:t>
      </w:r>
      <w:r w:rsidR="00225365">
        <w:rPr>
          <w:rFonts w:ascii="Times New Roman" w:hAnsi="Times New Roman"/>
          <w:sz w:val="28"/>
          <w:szCs w:val="28"/>
        </w:rPr>
        <w:t xml:space="preserve"> правоотношения, возникшие </w:t>
      </w:r>
      <w:r w:rsidR="00225365">
        <w:rPr>
          <w:rFonts w:ascii="Times New Roman" w:hAnsi="Times New Roman"/>
          <w:sz w:val="28"/>
          <w:szCs w:val="28"/>
        </w:rPr>
        <w:br/>
      </w:r>
      <w:r w:rsidR="00225365" w:rsidRPr="00225365">
        <w:rPr>
          <w:rFonts w:ascii="Times New Roman" w:hAnsi="Times New Roman"/>
          <w:color w:val="FF0000"/>
          <w:sz w:val="28"/>
          <w:szCs w:val="28"/>
        </w:rPr>
        <w:t>с 24</w:t>
      </w:r>
      <w:r w:rsidRPr="00225365">
        <w:rPr>
          <w:rFonts w:ascii="Times New Roman" w:hAnsi="Times New Roman"/>
          <w:color w:val="FF0000"/>
          <w:sz w:val="28"/>
          <w:szCs w:val="28"/>
        </w:rPr>
        <w:t>.0</w:t>
      </w:r>
      <w:r w:rsidR="00225365" w:rsidRPr="00225365">
        <w:rPr>
          <w:rFonts w:ascii="Times New Roman" w:hAnsi="Times New Roman"/>
          <w:color w:val="FF0000"/>
          <w:sz w:val="28"/>
          <w:szCs w:val="28"/>
        </w:rPr>
        <w:t>2</w:t>
      </w:r>
      <w:r w:rsidRPr="00225365">
        <w:rPr>
          <w:rFonts w:ascii="Times New Roman" w:hAnsi="Times New Roman"/>
          <w:color w:val="FF0000"/>
          <w:sz w:val="28"/>
          <w:szCs w:val="28"/>
        </w:rPr>
        <w:t>.201</w:t>
      </w:r>
      <w:r w:rsidR="000D76B8" w:rsidRPr="00225365">
        <w:rPr>
          <w:rFonts w:ascii="Times New Roman" w:hAnsi="Times New Roman"/>
          <w:color w:val="FF0000"/>
          <w:sz w:val="28"/>
          <w:szCs w:val="28"/>
        </w:rPr>
        <w:t>6</w:t>
      </w:r>
      <w:r w:rsidRPr="00225365">
        <w:rPr>
          <w:rFonts w:ascii="Times New Roman" w:hAnsi="Times New Roman"/>
          <w:color w:val="FF0000"/>
          <w:sz w:val="28"/>
          <w:szCs w:val="28"/>
        </w:rPr>
        <w:t>.</w:t>
      </w:r>
    </w:p>
    <w:p w:rsidR="004630F3" w:rsidRPr="00205645" w:rsidRDefault="00205645" w:rsidP="002056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205645">
        <w:rPr>
          <w:rFonts w:ascii="Times New Roman" w:hAnsi="Times New Roman"/>
          <w:sz w:val="28"/>
          <w:szCs w:val="28"/>
        </w:rPr>
        <w:t>. Управлению информационной политики опубликовать настоящее постановление в средства</w:t>
      </w:r>
      <w:bookmarkStart w:id="1" w:name="_GoBack"/>
      <w:bookmarkEnd w:id="1"/>
      <w:r w:rsidR="004630F3" w:rsidRPr="00205645">
        <w:rPr>
          <w:rFonts w:ascii="Times New Roman" w:hAnsi="Times New Roman"/>
          <w:sz w:val="28"/>
          <w:szCs w:val="28"/>
        </w:rPr>
        <w:t>х массовой информации.</w:t>
      </w:r>
    </w:p>
    <w:p w:rsidR="004630F3" w:rsidRPr="00205645" w:rsidRDefault="00205645" w:rsidP="00205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205645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4630F3" w:rsidRPr="00205645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>Глава города</w:t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</w:r>
      <w:r w:rsidRPr="00205645">
        <w:rPr>
          <w:rFonts w:ascii="Times New Roman" w:hAnsi="Times New Roman"/>
          <w:sz w:val="28"/>
          <w:szCs w:val="28"/>
        </w:rPr>
        <w:tab/>
        <w:t xml:space="preserve">     Д.В.</w:t>
      </w:r>
      <w:r w:rsidR="005E3C37" w:rsidRPr="00205645">
        <w:rPr>
          <w:rFonts w:ascii="Times New Roman" w:hAnsi="Times New Roman"/>
          <w:sz w:val="28"/>
          <w:szCs w:val="28"/>
        </w:rPr>
        <w:t xml:space="preserve"> </w:t>
      </w:r>
      <w:r w:rsidRPr="00205645">
        <w:rPr>
          <w:rFonts w:ascii="Times New Roman" w:hAnsi="Times New Roman"/>
          <w:sz w:val="28"/>
          <w:szCs w:val="28"/>
        </w:rPr>
        <w:t>Попов</w:t>
      </w:r>
    </w:p>
    <w:p w:rsidR="004630F3" w:rsidRPr="00205645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Pr="00205645" w:rsidRDefault="004630F3" w:rsidP="004630F3">
      <w:pPr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br w:type="page"/>
      </w:r>
    </w:p>
    <w:p w:rsidR="004630F3" w:rsidRPr="00205645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630F3" w:rsidRPr="00205645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proofErr w:type="gramStart"/>
      <w:r w:rsidRPr="00205645">
        <w:rPr>
          <w:rFonts w:ascii="Times New Roman" w:hAnsi="Times New Roman"/>
          <w:sz w:val="28"/>
          <w:szCs w:val="28"/>
        </w:rPr>
        <w:t>к</w:t>
      </w:r>
      <w:proofErr w:type="gramEnd"/>
      <w:r w:rsidRPr="00205645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4630F3" w:rsidRPr="00205645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205645">
        <w:rPr>
          <w:rFonts w:ascii="Times New Roman" w:hAnsi="Times New Roman"/>
          <w:sz w:val="28"/>
          <w:szCs w:val="28"/>
        </w:rPr>
        <w:t>Администрации города</w:t>
      </w:r>
    </w:p>
    <w:p w:rsidR="004630F3" w:rsidRPr="00205645" w:rsidRDefault="004630F3" w:rsidP="004630F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proofErr w:type="gramStart"/>
      <w:r w:rsidRPr="00205645">
        <w:rPr>
          <w:rFonts w:ascii="Times New Roman" w:hAnsi="Times New Roman"/>
          <w:sz w:val="28"/>
          <w:szCs w:val="28"/>
        </w:rPr>
        <w:t>от</w:t>
      </w:r>
      <w:proofErr w:type="gramEnd"/>
      <w:r w:rsidRPr="00205645">
        <w:rPr>
          <w:rFonts w:ascii="Times New Roman" w:hAnsi="Times New Roman"/>
          <w:sz w:val="28"/>
          <w:szCs w:val="28"/>
        </w:rPr>
        <w:t xml:space="preserve"> ________  №  _______</w:t>
      </w:r>
    </w:p>
    <w:p w:rsidR="00CA6CE9" w:rsidRPr="00205645" w:rsidRDefault="00CA6CE9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E78" w:rsidRPr="00205645" w:rsidRDefault="004B3E78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E78" w:rsidRPr="00205645" w:rsidRDefault="004B3E78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Порядок</w:t>
      </w:r>
    </w:p>
    <w:p w:rsidR="004B3E78" w:rsidRPr="00205645" w:rsidRDefault="004B3E78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564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205645">
        <w:rPr>
          <w:rFonts w:ascii="Times New Roman" w:hAnsi="Times New Roman" w:cs="Times New Roman"/>
          <w:sz w:val="28"/>
          <w:szCs w:val="28"/>
        </w:rPr>
        <w:t xml:space="preserve"> субсидии на финансовое обеспечение (возмещение) затрат</w:t>
      </w:r>
    </w:p>
    <w:p w:rsidR="004B3E78" w:rsidRPr="00205645" w:rsidRDefault="00D5238F" w:rsidP="004B3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564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05645">
        <w:rPr>
          <w:rFonts w:ascii="Times New Roman" w:hAnsi="Times New Roman" w:cs="Times New Roman"/>
          <w:sz w:val="28"/>
          <w:szCs w:val="28"/>
        </w:rPr>
        <w:t xml:space="preserve"> капитальному ремонту 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ГКНС-1 </w:t>
      </w:r>
      <w:proofErr w:type="spellStart"/>
      <w:r w:rsidR="000D76B8" w:rsidRPr="00205645">
        <w:rPr>
          <w:rFonts w:ascii="Times New Roman" w:hAnsi="Times New Roman" w:cs="Times New Roman"/>
          <w:sz w:val="28"/>
          <w:szCs w:val="28"/>
        </w:rPr>
        <w:t>пос.М</w:t>
      </w:r>
      <w:r w:rsidR="008806E3">
        <w:rPr>
          <w:rFonts w:ascii="Times New Roman" w:hAnsi="Times New Roman" w:cs="Times New Roman"/>
          <w:sz w:val="28"/>
          <w:szCs w:val="28"/>
        </w:rPr>
        <w:t>е</w:t>
      </w:r>
      <w:r w:rsidR="000D76B8" w:rsidRPr="00205645">
        <w:rPr>
          <w:rFonts w:ascii="Times New Roman" w:hAnsi="Times New Roman" w:cs="Times New Roman"/>
          <w:sz w:val="28"/>
          <w:szCs w:val="28"/>
        </w:rPr>
        <w:t>ханизаторов</w:t>
      </w:r>
      <w:proofErr w:type="spellEnd"/>
    </w:p>
    <w:p w:rsidR="004630F3" w:rsidRPr="00205645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0F3" w:rsidRPr="00205645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CE9" w:rsidRPr="00205645" w:rsidRDefault="00CA6CE9" w:rsidP="0020564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2056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6CE9" w:rsidRPr="00205645" w:rsidRDefault="00CA6CE9" w:rsidP="0020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854EAC" w:rsidRPr="00205645">
        <w:rPr>
          <w:rFonts w:ascii="Times New Roman" w:hAnsi="Times New Roman" w:cs="Times New Roman"/>
          <w:sz w:val="28"/>
          <w:szCs w:val="28"/>
        </w:rPr>
        <w:t>п</w:t>
      </w:r>
      <w:r w:rsidRPr="00205645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Бюджетным </w:t>
      </w:r>
      <w:hyperlink r:id="rId4" w:history="1">
        <w:r w:rsidRPr="002056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564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20564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05645">
        <w:rPr>
          <w:rFonts w:ascii="Times New Roman" w:hAnsi="Times New Roman" w:cs="Times New Roman"/>
          <w:sz w:val="28"/>
          <w:szCs w:val="28"/>
        </w:rPr>
        <w:t xml:space="preserve"> Думы города от 07.10.2009 </w:t>
      </w:r>
      <w:r w:rsidR="004B3E78" w:rsidRPr="00205645">
        <w:rPr>
          <w:rFonts w:ascii="Times New Roman" w:hAnsi="Times New Roman" w:cs="Times New Roman"/>
          <w:sz w:val="28"/>
          <w:szCs w:val="28"/>
        </w:rPr>
        <w:t>№</w:t>
      </w:r>
      <w:r w:rsidRPr="00205645">
        <w:rPr>
          <w:rFonts w:ascii="Times New Roman" w:hAnsi="Times New Roman" w:cs="Times New Roman"/>
          <w:sz w:val="28"/>
          <w:szCs w:val="28"/>
        </w:rPr>
        <w:t xml:space="preserve"> 604-IV ДГ </w:t>
      </w:r>
      <w:r w:rsidR="000D76B8" w:rsidRPr="0020564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 xml:space="preserve">"О Положении о порядке управления и распоряжения имуществом, находящимся в муниципальной собственности" (с 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Pr="00205645">
        <w:rPr>
          <w:rFonts w:ascii="Times New Roman" w:hAnsi="Times New Roman" w:cs="Times New Roman"/>
          <w:sz w:val="28"/>
          <w:szCs w:val="28"/>
        </w:rPr>
        <w:t>изменениями)</w:t>
      </w:r>
      <w:r w:rsidR="00FF1DED" w:rsidRPr="0020564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</w:t>
      </w:r>
      <w:r w:rsidR="00652AD7" w:rsidRPr="00205645">
        <w:rPr>
          <w:rFonts w:ascii="Times New Roman" w:hAnsi="Times New Roman" w:cs="Times New Roman"/>
          <w:sz w:val="28"/>
          <w:szCs w:val="28"/>
        </w:rPr>
        <w:t xml:space="preserve">от 13.12.2013 № 8997 </w:t>
      </w:r>
      <w:r w:rsidR="00652AD7" w:rsidRPr="00205645">
        <w:rPr>
          <w:rFonts w:ascii="Times New Roman" w:hAnsi="Times New Roman" w:cs="Times New Roman"/>
          <w:sz w:val="28"/>
          <w:szCs w:val="28"/>
        </w:rPr>
        <w:br/>
        <w:t>«Об утверждении муниципальной программы «Развитие коммунального комплекса в городе Сургуте на 2014-20</w:t>
      </w:r>
      <w:r w:rsidR="000D76B8" w:rsidRPr="00205645">
        <w:rPr>
          <w:rFonts w:ascii="Times New Roman" w:hAnsi="Times New Roman" w:cs="Times New Roman"/>
          <w:sz w:val="28"/>
          <w:szCs w:val="28"/>
        </w:rPr>
        <w:t>30</w:t>
      </w:r>
      <w:r w:rsidR="00652AD7" w:rsidRPr="0020564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854EAC" w:rsidRPr="00205645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5238F" w:rsidRPr="00205645">
        <w:rPr>
          <w:rFonts w:ascii="Times New Roman" w:hAnsi="Times New Roman" w:cs="Times New Roman"/>
          <w:sz w:val="28"/>
          <w:szCs w:val="28"/>
        </w:rPr>
        <w:t>условия и механизм предоставления</w:t>
      </w:r>
      <w:r w:rsidR="008806E3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854EAC" w:rsidRPr="00205645">
        <w:rPr>
          <w:rFonts w:ascii="Times New Roman" w:hAnsi="Times New Roman" w:cs="Times New Roman"/>
          <w:sz w:val="28"/>
          <w:szCs w:val="28"/>
        </w:rPr>
        <w:t xml:space="preserve"> субсидии на проведение капитального ремонта </w:t>
      </w:r>
      <w:r w:rsidR="00255A65">
        <w:rPr>
          <w:rFonts w:ascii="Times New Roman" w:hAnsi="Times New Roman" w:cs="Times New Roman"/>
          <w:sz w:val="28"/>
          <w:szCs w:val="28"/>
        </w:rPr>
        <w:t>головной канализационной насосной станции №1 в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 пос</w:t>
      </w:r>
      <w:r w:rsidR="00255A65">
        <w:rPr>
          <w:rFonts w:ascii="Times New Roman" w:hAnsi="Times New Roman" w:cs="Times New Roman"/>
          <w:sz w:val="28"/>
          <w:szCs w:val="28"/>
        </w:rPr>
        <w:t xml:space="preserve">елке </w:t>
      </w:r>
      <w:r w:rsidR="000D76B8" w:rsidRPr="00205645">
        <w:rPr>
          <w:rFonts w:ascii="Times New Roman" w:hAnsi="Times New Roman" w:cs="Times New Roman"/>
          <w:sz w:val="28"/>
          <w:szCs w:val="28"/>
        </w:rPr>
        <w:t>Механизаторов</w:t>
      </w:r>
      <w:r w:rsidR="00854EAC" w:rsidRPr="0020564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5A65">
        <w:rPr>
          <w:rFonts w:ascii="Times New Roman" w:hAnsi="Times New Roman" w:cs="Times New Roman"/>
          <w:sz w:val="28"/>
          <w:szCs w:val="28"/>
        </w:rPr>
        <w:t>–</w:t>
      </w:r>
      <w:r w:rsidR="00854EAC" w:rsidRPr="00205645">
        <w:rPr>
          <w:rFonts w:ascii="Times New Roman" w:hAnsi="Times New Roman" w:cs="Times New Roman"/>
          <w:sz w:val="28"/>
          <w:szCs w:val="28"/>
        </w:rPr>
        <w:t xml:space="preserve"> </w:t>
      </w:r>
      <w:r w:rsidR="00255A65">
        <w:rPr>
          <w:rFonts w:ascii="Times New Roman" w:hAnsi="Times New Roman" w:cs="Times New Roman"/>
          <w:sz w:val="28"/>
          <w:szCs w:val="28"/>
        </w:rPr>
        <w:t xml:space="preserve">ГКНС-1 </w:t>
      </w:r>
      <w:proofErr w:type="spellStart"/>
      <w:r w:rsidR="00255A65">
        <w:rPr>
          <w:rFonts w:ascii="Times New Roman" w:hAnsi="Times New Roman" w:cs="Times New Roman"/>
          <w:sz w:val="28"/>
          <w:szCs w:val="28"/>
        </w:rPr>
        <w:t>пос.Механизаторов</w:t>
      </w:r>
      <w:proofErr w:type="spellEnd"/>
      <w:r w:rsidR="00854EAC" w:rsidRPr="00205645">
        <w:rPr>
          <w:rFonts w:ascii="Times New Roman" w:hAnsi="Times New Roman" w:cs="Times New Roman"/>
          <w:sz w:val="28"/>
          <w:szCs w:val="28"/>
        </w:rPr>
        <w:t>)</w:t>
      </w:r>
      <w:r w:rsidR="008806E3">
        <w:rPr>
          <w:rFonts w:ascii="Times New Roman" w:hAnsi="Times New Roman" w:cs="Times New Roman"/>
          <w:sz w:val="28"/>
          <w:szCs w:val="28"/>
        </w:rPr>
        <w:t xml:space="preserve"> с целью осуществления строительства объекта «Объездная автомобильная дорога 1 «З», 6 пусковой комплекс, съезд на </w:t>
      </w:r>
      <w:proofErr w:type="spellStart"/>
      <w:r w:rsidR="008806E3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8806E3">
        <w:rPr>
          <w:rFonts w:ascii="Times New Roman" w:hAnsi="Times New Roman" w:cs="Times New Roman"/>
          <w:sz w:val="28"/>
          <w:szCs w:val="28"/>
        </w:rPr>
        <w:t>».</w:t>
      </w:r>
    </w:p>
    <w:p w:rsidR="00CA6CE9" w:rsidRPr="00205645" w:rsidRDefault="00CA6CE9" w:rsidP="0020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1.2. Основные понятия, используемые в настоящем </w:t>
      </w:r>
      <w:r w:rsidR="00854EAC" w:rsidRPr="00205645">
        <w:rPr>
          <w:rFonts w:ascii="Times New Roman" w:hAnsi="Times New Roman" w:cs="Times New Roman"/>
          <w:sz w:val="28"/>
          <w:szCs w:val="28"/>
        </w:rPr>
        <w:t>п</w:t>
      </w:r>
      <w:r w:rsidRPr="00205645">
        <w:rPr>
          <w:rFonts w:ascii="Times New Roman" w:hAnsi="Times New Roman" w:cs="Times New Roman"/>
          <w:sz w:val="28"/>
          <w:szCs w:val="28"/>
        </w:rPr>
        <w:t>орядке:</w:t>
      </w:r>
    </w:p>
    <w:p w:rsidR="00854EAC" w:rsidRPr="00205645" w:rsidRDefault="00854EAC" w:rsidP="002056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ab/>
        <w:t xml:space="preserve">- субсидия – средства, предоставляемые получателю субсидии </w:t>
      </w:r>
      <w:r w:rsidR="00316328" w:rsidRPr="0020564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на безвоз</w:t>
      </w:r>
      <w:r w:rsidR="00225365">
        <w:rPr>
          <w:rFonts w:ascii="Times New Roman" w:hAnsi="Times New Roman" w:cs="Times New Roman"/>
          <w:sz w:val="28"/>
          <w:szCs w:val="28"/>
        </w:rPr>
        <w:t xml:space="preserve">мездной и безвозвратной </w:t>
      </w:r>
      <w:r w:rsidR="00225365" w:rsidRPr="00225365">
        <w:rPr>
          <w:rFonts w:ascii="Times New Roman" w:hAnsi="Times New Roman" w:cs="Times New Roman"/>
          <w:color w:val="FF0000"/>
          <w:sz w:val="28"/>
          <w:szCs w:val="28"/>
        </w:rPr>
        <w:t>основе на финансовое обеспечение (возмещение)затрат</w:t>
      </w:r>
      <w:r w:rsidRPr="002253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5645">
        <w:rPr>
          <w:rFonts w:ascii="Times New Roman" w:hAnsi="Times New Roman" w:cs="Times New Roman"/>
          <w:sz w:val="28"/>
          <w:szCs w:val="28"/>
        </w:rPr>
        <w:t xml:space="preserve">по капитальному ремонту 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ГКНС-1 </w:t>
      </w:r>
      <w:proofErr w:type="spellStart"/>
      <w:r w:rsidR="000D76B8" w:rsidRPr="00205645">
        <w:rPr>
          <w:rFonts w:ascii="Times New Roman" w:hAnsi="Times New Roman" w:cs="Times New Roman"/>
          <w:sz w:val="28"/>
          <w:szCs w:val="28"/>
        </w:rPr>
        <w:t>пос.Механизаторов</w:t>
      </w:r>
      <w:proofErr w:type="spellEnd"/>
      <w:r w:rsidRPr="00205645">
        <w:rPr>
          <w:rFonts w:ascii="Times New Roman" w:hAnsi="Times New Roman" w:cs="Times New Roman"/>
          <w:sz w:val="28"/>
          <w:szCs w:val="28"/>
        </w:rPr>
        <w:t>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3"/>
      <w:r w:rsidRPr="00205645">
        <w:rPr>
          <w:rFonts w:ascii="Times New Roman" w:hAnsi="Times New Roman" w:cs="Times New Roman"/>
          <w:sz w:val="28"/>
          <w:szCs w:val="28"/>
        </w:rPr>
        <w:t xml:space="preserve">- </w:t>
      </w:r>
      <w:r w:rsidRPr="0020564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получатели субсидии</w:t>
      </w:r>
      <w:r w:rsidRPr="00205645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(оказывающие услуги) по капитальному ремонту </w:t>
      </w:r>
      <w:r w:rsidR="00255A65">
        <w:rPr>
          <w:rFonts w:ascii="Times New Roman" w:hAnsi="Times New Roman" w:cs="Times New Roman"/>
          <w:sz w:val="28"/>
          <w:szCs w:val="28"/>
        </w:rPr>
        <w:t xml:space="preserve">ГКНС-1 </w:t>
      </w:r>
      <w:proofErr w:type="spellStart"/>
      <w:r w:rsidR="00255A65">
        <w:rPr>
          <w:rFonts w:ascii="Times New Roman" w:hAnsi="Times New Roman" w:cs="Times New Roman"/>
          <w:sz w:val="28"/>
          <w:szCs w:val="28"/>
        </w:rPr>
        <w:t>пос.Механизаторов</w:t>
      </w:r>
      <w:proofErr w:type="spellEnd"/>
      <w:r w:rsidRPr="00205645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- </w:t>
      </w:r>
      <w:r w:rsidRPr="0020564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департамент</w:t>
      </w:r>
      <w:r w:rsidRPr="00205645">
        <w:rPr>
          <w:rFonts w:ascii="Times New Roman" w:hAnsi="Times New Roman" w:cs="Times New Roman"/>
          <w:sz w:val="28"/>
          <w:szCs w:val="28"/>
        </w:rPr>
        <w:t xml:space="preserve"> - департамент городского хозяйства, структурное подразделение Администрации города, </w:t>
      </w:r>
      <w:r w:rsidR="00255A65">
        <w:rPr>
          <w:rFonts w:ascii="Times New Roman" w:hAnsi="Times New Roman" w:cs="Times New Roman"/>
          <w:sz w:val="28"/>
          <w:szCs w:val="28"/>
        </w:rPr>
        <w:t xml:space="preserve">являющееся администратором муниципальной программы </w:t>
      </w:r>
      <w:r w:rsidR="00255A65" w:rsidRPr="00205645">
        <w:rPr>
          <w:rFonts w:ascii="Times New Roman" w:hAnsi="Times New Roman" w:cs="Times New Roman"/>
          <w:sz w:val="28"/>
          <w:szCs w:val="28"/>
        </w:rPr>
        <w:t>«Развитие коммунального комплекса в городе Сургуте на 2014-2030 годы»</w:t>
      </w:r>
      <w:r w:rsidR="00255A65">
        <w:rPr>
          <w:rFonts w:ascii="Times New Roman" w:hAnsi="Times New Roman" w:cs="Times New Roman"/>
          <w:sz w:val="28"/>
          <w:szCs w:val="28"/>
        </w:rPr>
        <w:t xml:space="preserve"> и </w:t>
      </w:r>
      <w:r w:rsidRPr="00205645">
        <w:rPr>
          <w:rFonts w:ascii="Times New Roman" w:hAnsi="Times New Roman" w:cs="Times New Roman"/>
          <w:sz w:val="28"/>
          <w:szCs w:val="28"/>
        </w:rPr>
        <w:t xml:space="preserve">осуществляющее подготовку проекта распоряжения Администрации города об утверждении перечня получателей субсидии и объемов предоставляемой субсидии, координацию работы </w:t>
      </w:r>
      <w:r w:rsidR="00255A6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по предоставлению субсидии и контроль за соблюдением настоящего порядка;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- </w:t>
      </w:r>
      <w:r w:rsidRPr="0020564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дирекция</w:t>
      </w:r>
      <w:r w:rsidRPr="00205645">
        <w:rPr>
          <w:rFonts w:ascii="Times New Roman" w:hAnsi="Times New Roman" w:cs="Times New Roman"/>
          <w:sz w:val="28"/>
          <w:szCs w:val="28"/>
        </w:rPr>
        <w:t xml:space="preserve"> - муниципальное казенное учреждение "Дирекция дорожно-транспортного и жилищно-коммунального комплекса", уполномоченный орган по предоставлению субсидии, осуществляющий своевременное заключение соглашений о предоставлении субсидии, проверку выполняемых работ </w:t>
      </w:r>
      <w:r w:rsidR="00255A6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 xml:space="preserve">на соответствие их объему и качеству, принятие выполненных работ </w:t>
      </w:r>
      <w:r w:rsidR="00255A6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lastRenderedPageBreak/>
        <w:t xml:space="preserve">и фактических затрат по капитальному ремонту </w:t>
      </w:r>
      <w:r w:rsidR="00255A65">
        <w:rPr>
          <w:rFonts w:ascii="Times New Roman" w:hAnsi="Times New Roman" w:cs="Times New Roman"/>
          <w:sz w:val="28"/>
          <w:szCs w:val="28"/>
        </w:rPr>
        <w:t xml:space="preserve">ГКНС-1 </w:t>
      </w:r>
      <w:proofErr w:type="spellStart"/>
      <w:r w:rsidR="00255A65">
        <w:rPr>
          <w:rFonts w:ascii="Times New Roman" w:hAnsi="Times New Roman" w:cs="Times New Roman"/>
          <w:sz w:val="28"/>
          <w:szCs w:val="28"/>
        </w:rPr>
        <w:t>пос.Механизаторов</w:t>
      </w:r>
      <w:proofErr w:type="spellEnd"/>
      <w:r w:rsidRPr="00205645">
        <w:rPr>
          <w:rFonts w:ascii="Times New Roman" w:hAnsi="Times New Roman" w:cs="Times New Roman"/>
          <w:sz w:val="28"/>
          <w:szCs w:val="28"/>
        </w:rPr>
        <w:t>, перечисление средств получателям субсидии;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6"/>
      <w:r w:rsidRPr="00205645">
        <w:rPr>
          <w:rFonts w:ascii="Times New Roman" w:hAnsi="Times New Roman" w:cs="Times New Roman"/>
          <w:sz w:val="28"/>
          <w:szCs w:val="28"/>
        </w:rPr>
        <w:t xml:space="preserve">- </w:t>
      </w:r>
      <w:r w:rsidRPr="0020564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контрольно-ревизионное управление</w:t>
      </w:r>
      <w:r w:rsidRPr="00205645">
        <w:rPr>
          <w:rFonts w:ascii="Times New Roman" w:hAnsi="Times New Roman" w:cs="Times New Roman"/>
          <w:sz w:val="28"/>
          <w:szCs w:val="28"/>
        </w:rPr>
        <w:t xml:space="preserve"> (далее - КРУ) - структурное подразделение главного распорядителя бюджетных средств Администрации города, осуществляющее обязательную проверку соблюдения условий, целей </w:t>
      </w:r>
      <w:r w:rsidR="00255A6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и порядка предоставления субсидии их получателями;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7"/>
      <w:bookmarkEnd w:id="4"/>
      <w:r w:rsidRPr="00205645">
        <w:rPr>
          <w:rFonts w:ascii="Times New Roman" w:hAnsi="Times New Roman" w:cs="Times New Roman"/>
          <w:sz w:val="28"/>
          <w:szCs w:val="28"/>
        </w:rPr>
        <w:t xml:space="preserve">- </w:t>
      </w:r>
      <w:r w:rsidRPr="00205645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 муниципального финансового контроля</w:t>
      </w:r>
      <w:r w:rsidRPr="00205645">
        <w:rPr>
          <w:rFonts w:ascii="Times New Roman" w:hAnsi="Times New Roman" w:cs="Times New Roman"/>
          <w:sz w:val="28"/>
          <w:szCs w:val="28"/>
        </w:rPr>
        <w:t xml:space="preserve"> - Контрольно-счетная палата города, осуществляющая обязательный внешний финансовый контроль за соблюдением условий, целей и порядка предоставления субсидии </w:t>
      </w:r>
      <w:r w:rsidR="00255A6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их получателями.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205645">
        <w:rPr>
          <w:rFonts w:ascii="Times New Roman" w:hAnsi="Times New Roman" w:cs="Times New Roman"/>
          <w:sz w:val="28"/>
          <w:szCs w:val="28"/>
        </w:rPr>
        <w:t xml:space="preserve">1.3. Субсидия предоставляется получателям субсидии в соответствии </w:t>
      </w:r>
      <w:r w:rsidR="00255A65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с утвержденным решением Думы города о бюджете городского округа город Сургут на соответствующий финансовый год в пределах утвержденных лимитов бюджетных обязательств.</w:t>
      </w:r>
    </w:p>
    <w:bookmarkEnd w:id="6"/>
    <w:p w:rsidR="000D76B8" w:rsidRPr="00205645" w:rsidRDefault="000D76B8" w:rsidP="0020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B8" w:rsidRPr="00205645" w:rsidRDefault="000D76B8" w:rsidP="0020442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002"/>
      <w:r w:rsidRPr="00205645">
        <w:rPr>
          <w:rFonts w:ascii="Times New Roman" w:hAnsi="Times New Roman" w:cs="Times New Roman"/>
          <w:b w:val="0"/>
          <w:color w:val="auto"/>
          <w:sz w:val="28"/>
          <w:szCs w:val="28"/>
        </w:rPr>
        <w:t>2. Порядок и условия предоставления субсидии</w:t>
      </w:r>
    </w:p>
    <w:bookmarkEnd w:id="7"/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2.1. Критерием отбора получателей субсидии является наличие </w:t>
      </w:r>
      <w:r w:rsidR="00BE7F29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у претендента на получение субсидии на праве собственности или иных законных основаниях</w:t>
      </w:r>
      <w:r w:rsidR="0044613C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205645">
        <w:rPr>
          <w:rFonts w:ascii="Times New Roman" w:hAnsi="Times New Roman" w:cs="Times New Roman"/>
          <w:sz w:val="28"/>
          <w:szCs w:val="28"/>
        </w:rPr>
        <w:t xml:space="preserve"> </w:t>
      </w:r>
      <w:r w:rsidR="00BE7F29">
        <w:rPr>
          <w:rFonts w:ascii="Times New Roman" w:hAnsi="Times New Roman" w:cs="Times New Roman"/>
          <w:sz w:val="28"/>
          <w:szCs w:val="28"/>
        </w:rPr>
        <w:t xml:space="preserve">ГКНС-1 </w:t>
      </w:r>
      <w:proofErr w:type="spellStart"/>
      <w:r w:rsidR="00BE7F29">
        <w:rPr>
          <w:rFonts w:ascii="Times New Roman" w:hAnsi="Times New Roman" w:cs="Times New Roman"/>
          <w:sz w:val="28"/>
          <w:szCs w:val="28"/>
        </w:rPr>
        <w:t>пос.Механизаторов</w:t>
      </w:r>
      <w:proofErr w:type="spellEnd"/>
      <w:r w:rsidRPr="00205645">
        <w:rPr>
          <w:rFonts w:ascii="Times New Roman" w:hAnsi="Times New Roman" w:cs="Times New Roman"/>
          <w:sz w:val="28"/>
          <w:szCs w:val="28"/>
        </w:rPr>
        <w:t>.</w:t>
      </w:r>
    </w:p>
    <w:p w:rsidR="000D76B8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</w:t>
      </w:r>
      <w:r w:rsidR="00225365" w:rsidRPr="00225365">
        <w:rPr>
          <w:rFonts w:ascii="Times New Roman" w:hAnsi="Times New Roman" w:cs="Times New Roman"/>
          <w:color w:val="FF0000"/>
          <w:sz w:val="28"/>
          <w:szCs w:val="28"/>
        </w:rPr>
        <w:t>на финансовое обеспечение (возмещение)</w:t>
      </w:r>
      <w:r w:rsidRPr="00225365">
        <w:rPr>
          <w:rFonts w:ascii="Times New Roman" w:hAnsi="Times New Roman" w:cs="Times New Roman"/>
          <w:color w:val="FF0000"/>
          <w:sz w:val="28"/>
          <w:szCs w:val="28"/>
        </w:rPr>
        <w:t xml:space="preserve"> затрат </w:t>
      </w:r>
      <w:r w:rsidRPr="00205645">
        <w:rPr>
          <w:rFonts w:ascii="Times New Roman" w:hAnsi="Times New Roman" w:cs="Times New Roman"/>
          <w:sz w:val="28"/>
          <w:szCs w:val="28"/>
        </w:rPr>
        <w:t xml:space="preserve">по выполнению </w:t>
      </w:r>
      <w:r w:rsidR="00BE7F29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44613C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BE7F29">
        <w:rPr>
          <w:rFonts w:ascii="Times New Roman" w:hAnsi="Times New Roman" w:cs="Times New Roman"/>
          <w:sz w:val="28"/>
          <w:szCs w:val="28"/>
        </w:rPr>
        <w:t>, предусмотренно</w:t>
      </w:r>
      <w:r w:rsidR="0044613C">
        <w:rPr>
          <w:rFonts w:ascii="Times New Roman" w:hAnsi="Times New Roman" w:cs="Times New Roman"/>
          <w:sz w:val="28"/>
          <w:szCs w:val="28"/>
        </w:rPr>
        <w:t>м</w:t>
      </w:r>
      <w:r w:rsidR="00BE7F29">
        <w:rPr>
          <w:rFonts w:ascii="Times New Roman" w:hAnsi="Times New Roman" w:cs="Times New Roman"/>
          <w:sz w:val="28"/>
          <w:szCs w:val="28"/>
        </w:rPr>
        <w:t xml:space="preserve"> сметной документацией «Капитальный р</w:t>
      </w:r>
      <w:r w:rsidR="00640C5D">
        <w:rPr>
          <w:rFonts w:ascii="Times New Roman" w:hAnsi="Times New Roman" w:cs="Times New Roman"/>
          <w:sz w:val="28"/>
          <w:szCs w:val="28"/>
        </w:rPr>
        <w:t xml:space="preserve">емонт ГКНС-1 </w:t>
      </w:r>
      <w:proofErr w:type="spellStart"/>
      <w:r w:rsidR="00640C5D">
        <w:rPr>
          <w:rFonts w:ascii="Times New Roman" w:hAnsi="Times New Roman" w:cs="Times New Roman"/>
          <w:sz w:val="28"/>
          <w:szCs w:val="28"/>
        </w:rPr>
        <w:t>пос.Механизаторов</w:t>
      </w:r>
      <w:proofErr w:type="spellEnd"/>
      <w:r w:rsidR="00640C5D">
        <w:rPr>
          <w:rFonts w:ascii="Times New Roman" w:hAnsi="Times New Roman" w:cs="Times New Roman"/>
          <w:sz w:val="28"/>
          <w:szCs w:val="28"/>
        </w:rPr>
        <w:t xml:space="preserve">» с целью осуществления строительства объекта «Объездная автомобильная дорога 1 «З», 6 пусковой комплекс, съезд на </w:t>
      </w:r>
      <w:proofErr w:type="spellStart"/>
      <w:r w:rsidR="00640C5D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640C5D">
        <w:rPr>
          <w:rFonts w:ascii="Times New Roman" w:hAnsi="Times New Roman" w:cs="Times New Roman"/>
          <w:sz w:val="28"/>
          <w:szCs w:val="28"/>
        </w:rPr>
        <w:t>».</w:t>
      </w:r>
    </w:p>
    <w:p w:rsidR="00C64F19" w:rsidRPr="00205645" w:rsidRDefault="00C64F19" w:rsidP="00C64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8"/>
      <w:r w:rsidRPr="002056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5645">
        <w:rPr>
          <w:rFonts w:ascii="Times New Roman" w:hAnsi="Times New Roman" w:cs="Times New Roman"/>
          <w:sz w:val="28"/>
          <w:szCs w:val="28"/>
        </w:rPr>
        <w:t>. При недостатке средств бюджета, необходимых для проведения капитального ремонта, получатель субсидии вправе направлять собственные средства организации.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5"/>
      <w:bookmarkEnd w:id="8"/>
      <w:r w:rsidRPr="00205645">
        <w:rPr>
          <w:rFonts w:ascii="Times New Roman" w:hAnsi="Times New Roman" w:cs="Times New Roman"/>
          <w:sz w:val="28"/>
          <w:szCs w:val="28"/>
        </w:rPr>
        <w:t>2.</w:t>
      </w:r>
      <w:r w:rsidR="00C64F19">
        <w:rPr>
          <w:rFonts w:ascii="Times New Roman" w:hAnsi="Times New Roman" w:cs="Times New Roman"/>
          <w:sz w:val="28"/>
          <w:szCs w:val="28"/>
        </w:rPr>
        <w:t>4</w:t>
      </w:r>
      <w:r w:rsidRPr="00205645">
        <w:rPr>
          <w:rFonts w:ascii="Times New Roman" w:hAnsi="Times New Roman" w:cs="Times New Roman"/>
          <w:sz w:val="28"/>
          <w:szCs w:val="28"/>
        </w:rPr>
        <w:t xml:space="preserve">. Департамент в течение пяти рабочих дней </w:t>
      </w:r>
      <w:r w:rsidR="00C64F19">
        <w:rPr>
          <w:rFonts w:ascii="Times New Roman" w:hAnsi="Times New Roman" w:cs="Times New Roman"/>
          <w:sz w:val="28"/>
          <w:szCs w:val="28"/>
        </w:rPr>
        <w:t>после утверждения настоящего порядка на соответствующий финансовый год</w:t>
      </w:r>
      <w:bookmarkStart w:id="10" w:name="sub_1027"/>
      <w:bookmarkEnd w:id="9"/>
      <w:r w:rsidR="00C64F19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Pr="00205645">
        <w:rPr>
          <w:rFonts w:ascii="Times New Roman" w:hAnsi="Times New Roman" w:cs="Times New Roman"/>
          <w:sz w:val="28"/>
          <w:szCs w:val="28"/>
        </w:rPr>
        <w:t xml:space="preserve">разрабатывает проект распоряжения Администрации города об утверждении перечня получателей субсидии и объема предоставляемой субсидии и направляет его </w:t>
      </w:r>
      <w:r w:rsidR="00C64F19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 xml:space="preserve">в Администрацию города для рассмотрения и согласования в соответствии </w:t>
      </w:r>
      <w:r w:rsidR="00C64F19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205645">
          <w:rPr>
            <w:rStyle w:val="a6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205645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0D76B8" w:rsidRPr="00205645" w:rsidRDefault="000D76B8" w:rsidP="00C64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92"/>
      <w:r w:rsidRPr="00205645">
        <w:rPr>
          <w:rFonts w:ascii="Times New Roman" w:hAnsi="Times New Roman" w:cs="Times New Roman"/>
          <w:sz w:val="28"/>
          <w:szCs w:val="28"/>
        </w:rPr>
        <w:t>Дирекция в течение десяти рабочих дней после утверждения перечня получателей субсидии и объема предоставляемой субсидии подготавливает соглашения о предоставлении субсидии, в течение трех рабочих дней после подписания соглашени</w:t>
      </w:r>
      <w:r w:rsidR="00C64F19">
        <w:rPr>
          <w:rFonts w:ascii="Times New Roman" w:hAnsi="Times New Roman" w:cs="Times New Roman"/>
          <w:sz w:val="28"/>
          <w:szCs w:val="28"/>
        </w:rPr>
        <w:t>й</w:t>
      </w:r>
      <w:r w:rsidRPr="00205645">
        <w:rPr>
          <w:rFonts w:ascii="Times New Roman" w:hAnsi="Times New Roman" w:cs="Times New Roman"/>
          <w:sz w:val="28"/>
          <w:szCs w:val="28"/>
        </w:rPr>
        <w:t xml:space="preserve"> Администрацией города и дирекцией направляет </w:t>
      </w:r>
      <w:r w:rsidR="0044613C">
        <w:rPr>
          <w:rFonts w:ascii="Times New Roman" w:hAnsi="Times New Roman" w:cs="Times New Roman"/>
          <w:sz w:val="28"/>
          <w:szCs w:val="28"/>
        </w:rPr>
        <w:br/>
        <w:t>их получателю</w:t>
      </w:r>
      <w:r w:rsidRPr="00205645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bookmarkEnd w:id="11"/>
    <w:p w:rsidR="000D76B8" w:rsidRPr="00205645" w:rsidRDefault="00C64F19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D76B8" w:rsidRPr="00205645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на основании распоряжения Администрации города о перечне получателей субсидии и объемах предоставления субсидии и соглашения, заключенного между департаментом, дирекцией и получателем субсидии, в котором должны быть предусмотрены: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размер, сроки, условия и цели предоставления субсидии;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порядок предоставления отчетности о результатах выполнения получателем субсидии работ;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lastRenderedPageBreak/>
        <w:t xml:space="preserve">- обязанность получателя субсидии вести раздельный учет доходов </w:t>
      </w:r>
      <w:r w:rsidR="00C64F19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и расходов, возмещаемых в рамках предоставляемой субсидии, в соответствии с требованиями бухгалтерского учета;</w:t>
      </w:r>
    </w:p>
    <w:p w:rsidR="00C64F19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05"/>
      <w:r w:rsidRPr="00205645">
        <w:rPr>
          <w:rFonts w:ascii="Times New Roman" w:hAnsi="Times New Roman" w:cs="Times New Roman"/>
          <w:sz w:val="28"/>
          <w:szCs w:val="28"/>
        </w:rPr>
        <w:t xml:space="preserve">- ответственность получателей субсидии за нецелевое использование средств субсидии, </w:t>
      </w:r>
    </w:p>
    <w:bookmarkEnd w:id="12"/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порядок возврата субсидии в случае нарушения условий, установленных при их предоставлении;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порядок и случаи возврата в текущем финансовом году получателем субсидии остатка субсидии, не использованной в отчетном финансовом году;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показатели результатов использования субсидии;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обязанность КРУ и органа муниципального финансового контроля проведения обязательной проверки соблюдения условий, целей и порядка предоставления субсидии их получателями;</w:t>
      </w:r>
    </w:p>
    <w:p w:rsidR="006B3C3C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010"/>
      <w:r w:rsidRPr="00205645">
        <w:rPr>
          <w:rFonts w:ascii="Times New Roman" w:hAnsi="Times New Roman" w:cs="Times New Roman"/>
          <w:sz w:val="28"/>
          <w:szCs w:val="28"/>
        </w:rPr>
        <w:t>- согласие получателями субсидии (за исключением муниципальных унитарных предприятий, хозяйственных товариществ и обществ с участием муниципального образования городской округ город Сургут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КРУ и органом муниципального финансового контроля проверок соблюдения получателями субсидии условий, целей и порядка их предоставления</w:t>
      </w:r>
      <w:r w:rsidR="006B3C3C">
        <w:rPr>
          <w:rFonts w:ascii="Times New Roman" w:hAnsi="Times New Roman" w:cs="Times New Roman"/>
          <w:sz w:val="28"/>
          <w:szCs w:val="28"/>
        </w:rPr>
        <w:t>;</w:t>
      </w:r>
    </w:p>
    <w:p w:rsidR="000D76B8" w:rsidRPr="00205645" w:rsidRDefault="006B3C3C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7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</w:t>
      </w:r>
      <w:r w:rsidR="000D76B8" w:rsidRPr="00205645">
        <w:rPr>
          <w:rFonts w:ascii="Times New Roman" w:hAnsi="Times New Roman" w:cs="Times New Roman"/>
          <w:sz w:val="28"/>
          <w:szCs w:val="28"/>
        </w:rPr>
        <w:t>.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011"/>
      <w:bookmarkEnd w:id="13"/>
      <w:r w:rsidRPr="00205645">
        <w:rPr>
          <w:rFonts w:ascii="Times New Roman" w:hAnsi="Times New Roman" w:cs="Times New Roman"/>
          <w:sz w:val="28"/>
          <w:szCs w:val="28"/>
        </w:rPr>
        <w:t xml:space="preserve">Обязательным приложением к заключенному соглашению является сметная документация на проведение капитального ремонта </w:t>
      </w:r>
      <w:r w:rsidR="00B824F4">
        <w:rPr>
          <w:rFonts w:ascii="Times New Roman" w:hAnsi="Times New Roman" w:cs="Times New Roman"/>
          <w:sz w:val="28"/>
          <w:szCs w:val="28"/>
        </w:rPr>
        <w:t>ГКНС-1 пос.Механизаторов</w:t>
      </w:r>
      <w:r w:rsidRPr="00205645">
        <w:rPr>
          <w:rFonts w:ascii="Times New Roman" w:hAnsi="Times New Roman" w:cs="Times New Roman"/>
          <w:sz w:val="28"/>
          <w:szCs w:val="28"/>
        </w:rPr>
        <w:t>, проверенная специализированной организацией, с учетом планового уровня рентабельности не более 10% от себестоимости, графики производства работ.</w:t>
      </w:r>
    </w:p>
    <w:bookmarkEnd w:id="14"/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Стороны вправе предусматривать единовременный авансовый платеж </w:t>
      </w:r>
      <w:r w:rsidR="00C64F19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в размере до 30% от суммы соглашения с последующим зачетом по факту выполненных работ.</w:t>
      </w:r>
    </w:p>
    <w:p w:rsidR="000D76B8" w:rsidRPr="00205645" w:rsidRDefault="00F7345E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. Получатель субсидии самостоятельно проводит конкурс по отбору исполнителей </w:t>
      </w:r>
      <w:r w:rsidR="004330C7">
        <w:rPr>
          <w:rFonts w:ascii="Times New Roman" w:hAnsi="Times New Roman" w:cs="Times New Roman"/>
          <w:sz w:val="28"/>
          <w:szCs w:val="28"/>
        </w:rPr>
        <w:t>работ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 и по итогам проведенного конкурса обеспечивает заключение договора подряда, осуществляет контроль за п</w:t>
      </w:r>
      <w:r>
        <w:rPr>
          <w:rFonts w:ascii="Times New Roman" w:hAnsi="Times New Roman" w:cs="Times New Roman"/>
          <w:sz w:val="28"/>
          <w:szCs w:val="28"/>
        </w:rPr>
        <w:t>роведением капитального ремонта</w:t>
      </w:r>
      <w:r w:rsidR="000D76B8" w:rsidRPr="00205645">
        <w:rPr>
          <w:rFonts w:ascii="Times New Roman" w:hAnsi="Times New Roman" w:cs="Times New Roman"/>
          <w:sz w:val="28"/>
          <w:szCs w:val="28"/>
        </w:rPr>
        <w:t>.</w:t>
      </w:r>
    </w:p>
    <w:p w:rsidR="000D76B8" w:rsidRPr="00205645" w:rsidRDefault="00F7345E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D76B8" w:rsidRPr="00205645">
        <w:rPr>
          <w:rFonts w:ascii="Times New Roman" w:hAnsi="Times New Roman" w:cs="Times New Roman"/>
          <w:sz w:val="28"/>
          <w:szCs w:val="28"/>
        </w:rPr>
        <w:t>. В соответствии с соглашением о предоставлении субсидии получатель субсидии по окончании работ представляет в дирекцию следующие документы: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акт на предоставление субсидии;</w:t>
      </w:r>
    </w:p>
    <w:p w:rsidR="000D76B8" w:rsidRPr="00640C5D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C5D">
        <w:rPr>
          <w:rFonts w:ascii="Times New Roman" w:hAnsi="Times New Roman" w:cs="Times New Roman"/>
          <w:sz w:val="28"/>
          <w:szCs w:val="28"/>
        </w:rPr>
        <w:t>- счет к акту на предоставление субсидии;</w:t>
      </w:r>
    </w:p>
    <w:p w:rsidR="000D76B8" w:rsidRPr="00640C5D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24"/>
      <w:r w:rsidRPr="00640C5D">
        <w:rPr>
          <w:rFonts w:ascii="Times New Roman" w:hAnsi="Times New Roman" w:cs="Times New Roman"/>
          <w:sz w:val="28"/>
          <w:szCs w:val="28"/>
        </w:rPr>
        <w:t>- сметную документацию, проверенную специализированной организацией;</w:t>
      </w:r>
    </w:p>
    <w:bookmarkEnd w:id="15"/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C5D">
        <w:rPr>
          <w:rFonts w:ascii="Times New Roman" w:hAnsi="Times New Roman" w:cs="Times New Roman"/>
          <w:sz w:val="28"/>
          <w:szCs w:val="28"/>
        </w:rPr>
        <w:t xml:space="preserve">- акт о приемке выполненных работ по </w:t>
      </w:r>
      <w:hyperlink r:id="rId8" w:history="1">
        <w:r w:rsidRPr="00640C5D">
          <w:rPr>
            <w:rStyle w:val="a6"/>
            <w:rFonts w:ascii="Times New Roman" w:hAnsi="Times New Roman"/>
            <w:color w:val="auto"/>
            <w:sz w:val="28"/>
            <w:szCs w:val="28"/>
          </w:rPr>
          <w:t>форме КС-2</w:t>
        </w:r>
      </w:hyperlink>
      <w:r w:rsidRPr="00640C5D">
        <w:rPr>
          <w:rFonts w:ascii="Times New Roman" w:hAnsi="Times New Roman" w:cs="Times New Roman"/>
          <w:sz w:val="28"/>
          <w:szCs w:val="28"/>
        </w:rPr>
        <w:t>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lastRenderedPageBreak/>
        <w:t xml:space="preserve">- справку о стоимости выполненных работ и затрат по </w:t>
      </w:r>
      <w:hyperlink r:id="rId9" w:history="1">
        <w:r w:rsidRPr="00205645">
          <w:rPr>
            <w:rStyle w:val="a6"/>
            <w:rFonts w:ascii="Times New Roman" w:hAnsi="Times New Roman"/>
            <w:color w:val="auto"/>
            <w:sz w:val="28"/>
            <w:szCs w:val="28"/>
          </w:rPr>
          <w:t>форме КС-3</w:t>
        </w:r>
      </w:hyperlink>
      <w:r w:rsidRPr="00205645">
        <w:rPr>
          <w:rFonts w:ascii="Times New Roman" w:hAnsi="Times New Roman" w:cs="Times New Roman"/>
          <w:sz w:val="28"/>
          <w:szCs w:val="28"/>
        </w:rPr>
        <w:t>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акт рабочей комиссии о приемке выполненных работ;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исполнительную документацию;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- отчет об использовании субсидии.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По 30 число месяца, следующего за отчетным кварталом, получатель субсидии представляет в дирекцию аналитические отчетные формы, подтверждающие факт образования расходов, по формам, определенным соглашением.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предоставления информации ответственность несет получатель субсидии.</w:t>
      </w:r>
    </w:p>
    <w:p w:rsidR="000D76B8" w:rsidRPr="00205645" w:rsidRDefault="00F7345E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. Дирекция в течение десяти календарных дней после получения документов, указанных в абзацах втором - девятом </w:t>
      </w:r>
      <w:hyperlink w:anchor="sub_1212" w:history="1">
        <w:r w:rsidR="000D76B8" w:rsidRPr="00205645">
          <w:rPr>
            <w:rStyle w:val="a6"/>
            <w:rFonts w:ascii="Times New Roman" w:hAnsi="Times New Roman"/>
            <w:color w:val="auto"/>
            <w:sz w:val="28"/>
            <w:szCs w:val="28"/>
          </w:rPr>
          <w:t>пункта 2.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, подписывает акт на предоставление субсидии или направляет мотивированный отказ </w:t>
      </w:r>
      <w:r>
        <w:rPr>
          <w:rFonts w:ascii="Times New Roman" w:hAnsi="Times New Roman" w:cs="Times New Roman"/>
          <w:sz w:val="28"/>
          <w:szCs w:val="28"/>
        </w:rPr>
        <w:br/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от его подписания. В течение двадцати календарных дней после подписания акта на предоставление субсидии дирекция перечисляет субсидию </w:t>
      </w:r>
      <w:r>
        <w:rPr>
          <w:rFonts w:ascii="Times New Roman" w:hAnsi="Times New Roman" w:cs="Times New Roman"/>
          <w:sz w:val="28"/>
          <w:szCs w:val="28"/>
        </w:rPr>
        <w:br/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 субсидии на основании подписанного акта </w:t>
      </w:r>
      <w:r>
        <w:rPr>
          <w:rFonts w:ascii="Times New Roman" w:hAnsi="Times New Roman" w:cs="Times New Roman"/>
          <w:sz w:val="28"/>
          <w:szCs w:val="28"/>
        </w:rPr>
        <w:br/>
      </w:r>
      <w:r w:rsidR="000D76B8" w:rsidRPr="00205645">
        <w:rPr>
          <w:rFonts w:ascii="Times New Roman" w:hAnsi="Times New Roman" w:cs="Times New Roman"/>
          <w:sz w:val="28"/>
          <w:szCs w:val="28"/>
        </w:rPr>
        <w:t>на предоставление субсидии и счета к акту на предоставление субсидии.</w:t>
      </w:r>
    </w:p>
    <w:p w:rsidR="000D76B8" w:rsidRPr="00205645" w:rsidRDefault="000D76B8" w:rsidP="00204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32"/>
      <w:r w:rsidRPr="00205645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пяти рабочих дней после поступления бюджетных средств на расчетный счет перечисляет их исполнителям работ </w:t>
      </w:r>
      <w:r w:rsidR="00F7345E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по договорам подряда.</w:t>
      </w:r>
    </w:p>
    <w:p w:rsidR="000D76B8" w:rsidRPr="00205645" w:rsidRDefault="00F7345E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4"/>
      <w:bookmarkEnd w:id="16"/>
      <w:r>
        <w:rPr>
          <w:rFonts w:ascii="Times New Roman" w:hAnsi="Times New Roman" w:cs="Times New Roman"/>
          <w:sz w:val="28"/>
          <w:szCs w:val="28"/>
        </w:rPr>
        <w:t>2.9</w:t>
      </w:r>
      <w:r w:rsidR="000D76B8" w:rsidRPr="00205645">
        <w:rPr>
          <w:rFonts w:ascii="Times New Roman" w:hAnsi="Times New Roman" w:cs="Times New Roman"/>
          <w:sz w:val="28"/>
          <w:szCs w:val="28"/>
        </w:rPr>
        <w:t>. Возмещению из бюджета не подлежат работы, объем и стоимость которых выше предусмотренных сметной документацией.</w:t>
      </w:r>
    </w:p>
    <w:bookmarkEnd w:id="17"/>
    <w:p w:rsidR="006B3C3C" w:rsidRDefault="00F7345E" w:rsidP="006B3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D76B8" w:rsidRPr="00205645">
        <w:rPr>
          <w:rFonts w:ascii="Times New Roman" w:hAnsi="Times New Roman" w:cs="Times New Roman"/>
          <w:sz w:val="28"/>
          <w:szCs w:val="28"/>
        </w:rPr>
        <w:t>.</w:t>
      </w:r>
      <w:bookmarkStart w:id="18" w:name="sub_2154"/>
      <w:r w:rsidR="006B3C3C">
        <w:rPr>
          <w:rFonts w:ascii="Times New Roman" w:hAnsi="Times New Roman" w:cs="Times New Roman"/>
          <w:sz w:val="28"/>
          <w:szCs w:val="28"/>
        </w:rPr>
        <w:t xml:space="preserve"> Основанием для отказа в подписании акта на предоставление субсидии является:</w:t>
      </w:r>
    </w:p>
    <w:p w:rsidR="006B3C3C" w:rsidRDefault="006B3C3C" w:rsidP="006B3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пункте 2.7 настоящего порядка;</w:t>
      </w:r>
    </w:p>
    <w:p w:rsidR="006B3C3C" w:rsidRDefault="006B3C3C" w:rsidP="006B3C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6B3C3C" w:rsidRPr="00205645" w:rsidRDefault="006B3C3C" w:rsidP="006B3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 xml:space="preserve">После устранения замечаний, но не позднее </w:t>
      </w:r>
      <w:r w:rsidRPr="00E831F8">
        <w:rPr>
          <w:rFonts w:ascii="Times New Roman" w:hAnsi="Times New Roman" w:cs="Times New Roman"/>
          <w:sz w:val="28"/>
          <w:szCs w:val="28"/>
        </w:rPr>
        <w:t>срока действия соглашения</w:t>
      </w:r>
      <w:r w:rsidRPr="003D6FE6">
        <w:rPr>
          <w:rFonts w:ascii="Times New Roman" w:hAnsi="Times New Roman" w:cs="Times New Roman"/>
          <w:sz w:val="28"/>
          <w:szCs w:val="28"/>
        </w:rPr>
        <w:t>, получатель субсидии повторно направляет в дирекцию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2.8 настоящего порядка.</w:t>
      </w:r>
    </w:p>
    <w:bookmarkEnd w:id="18"/>
    <w:p w:rsidR="000D76B8" w:rsidRPr="00205645" w:rsidRDefault="006B3C3C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6B8" w:rsidRPr="00205645">
        <w:rPr>
          <w:rFonts w:ascii="Times New Roman" w:hAnsi="Times New Roman" w:cs="Times New Roman"/>
          <w:sz w:val="28"/>
          <w:szCs w:val="28"/>
        </w:rPr>
        <w:t>.1</w:t>
      </w:r>
      <w:r w:rsidR="00F7345E">
        <w:rPr>
          <w:rFonts w:ascii="Times New Roman" w:hAnsi="Times New Roman" w:cs="Times New Roman"/>
          <w:sz w:val="28"/>
          <w:szCs w:val="28"/>
        </w:rPr>
        <w:t>1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. Окончательный расчет с получателями субсидии за </w:t>
      </w:r>
      <w:r w:rsidR="00F7345E">
        <w:rPr>
          <w:rFonts w:ascii="Times New Roman" w:hAnsi="Times New Roman" w:cs="Times New Roman"/>
          <w:sz w:val="28"/>
          <w:szCs w:val="28"/>
        </w:rPr>
        <w:t>текущий</w:t>
      </w:r>
      <w:r w:rsidR="000D76B8" w:rsidRPr="00205645">
        <w:rPr>
          <w:rFonts w:ascii="Times New Roman" w:hAnsi="Times New Roman" w:cs="Times New Roman"/>
          <w:sz w:val="28"/>
          <w:szCs w:val="28"/>
        </w:rPr>
        <w:t xml:space="preserve"> финансовый год осуществляется в течение первого квартала</w:t>
      </w:r>
      <w:r w:rsidR="00F7345E">
        <w:rPr>
          <w:rFonts w:ascii="Times New Roman" w:hAnsi="Times New Roman" w:cs="Times New Roman"/>
          <w:sz w:val="28"/>
          <w:szCs w:val="28"/>
        </w:rPr>
        <w:t xml:space="preserve"> очередного года </w:t>
      </w:r>
      <w:r w:rsidR="00F7345E">
        <w:rPr>
          <w:rFonts w:ascii="Times New Roman" w:hAnsi="Times New Roman" w:cs="Times New Roman"/>
          <w:sz w:val="28"/>
          <w:szCs w:val="28"/>
        </w:rPr>
        <w:br/>
        <w:t>в пределах бюджетных ассигнований, предусмотренных на очередной финансовый год</w:t>
      </w:r>
      <w:r w:rsidR="000D76B8" w:rsidRPr="00205645">
        <w:rPr>
          <w:rFonts w:ascii="Times New Roman" w:hAnsi="Times New Roman" w:cs="Times New Roman"/>
          <w:sz w:val="28"/>
          <w:szCs w:val="28"/>
        </w:rPr>
        <w:t>.</w:t>
      </w:r>
    </w:p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2.1</w:t>
      </w:r>
      <w:r w:rsidR="00F7345E">
        <w:rPr>
          <w:rFonts w:ascii="Times New Roman" w:hAnsi="Times New Roman" w:cs="Times New Roman"/>
          <w:sz w:val="28"/>
          <w:szCs w:val="28"/>
        </w:rPr>
        <w:t>2</w:t>
      </w:r>
      <w:r w:rsidRPr="00205645">
        <w:rPr>
          <w:rFonts w:ascii="Times New Roman" w:hAnsi="Times New Roman" w:cs="Times New Roman"/>
          <w:sz w:val="28"/>
          <w:szCs w:val="28"/>
        </w:rPr>
        <w:t xml:space="preserve">. Кредиторская задолженность отчетного финансового года перечисляется на основании акта сверки и распоряжения Администрации города о перечне получателей субсидии и объеме предоставляемой субсидии </w:t>
      </w:r>
      <w:r w:rsidR="00F7345E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0D76B8" w:rsidRPr="00205645" w:rsidRDefault="000D76B8" w:rsidP="00205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6B8" w:rsidRPr="00205645" w:rsidRDefault="000D76B8" w:rsidP="00255A6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1003"/>
      <w:r w:rsidRPr="00205645">
        <w:rPr>
          <w:rFonts w:ascii="Times New Roman" w:hAnsi="Times New Roman" w:cs="Times New Roman"/>
          <w:b w:val="0"/>
          <w:color w:val="auto"/>
          <w:sz w:val="28"/>
          <w:szCs w:val="28"/>
        </w:rPr>
        <w:t>3. Порядок возврата субсидии</w:t>
      </w:r>
    </w:p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1"/>
      <w:bookmarkEnd w:id="19"/>
      <w:r w:rsidRPr="00205645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случаях:</w:t>
      </w:r>
    </w:p>
    <w:bookmarkEnd w:id="20"/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3.1.1. Неиспользования в отчетном финансовом году.</w:t>
      </w:r>
    </w:p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lastRenderedPageBreak/>
        <w:t>В течение десяти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3.1.2. Нарушения порядка, целей и условий предоставления субсидии (далее - нарушения).</w:t>
      </w:r>
    </w:p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 w:rsidR="00F7345E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 xml:space="preserve">За каждый календарный день нарушения начисляются пени из расчета одной трехсотой </w:t>
      </w:r>
      <w:hyperlink r:id="rId10" w:history="1">
        <w:r w:rsidRPr="00205645">
          <w:rPr>
            <w:rStyle w:val="a6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205645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0D76B8" w:rsidRPr="00205645" w:rsidRDefault="000D76B8" w:rsidP="00255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45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CA6CE9" w:rsidRPr="00205645" w:rsidRDefault="000D76B8" w:rsidP="00F7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2"/>
      <w:r w:rsidRPr="00205645">
        <w:rPr>
          <w:rFonts w:ascii="Times New Roman" w:hAnsi="Times New Roman" w:cs="Times New Roman"/>
          <w:sz w:val="28"/>
          <w:szCs w:val="28"/>
        </w:rPr>
        <w:t xml:space="preserve">3.2. В случае невозврата денежных средств взыскание производится </w:t>
      </w:r>
      <w:r w:rsidR="00F7345E">
        <w:rPr>
          <w:rFonts w:ascii="Times New Roman" w:hAnsi="Times New Roman" w:cs="Times New Roman"/>
          <w:sz w:val="28"/>
          <w:szCs w:val="28"/>
        </w:rPr>
        <w:br/>
      </w:r>
      <w:r w:rsidRPr="00205645">
        <w:rPr>
          <w:rFonts w:ascii="Times New Roman" w:hAnsi="Times New Roman" w:cs="Times New Roman"/>
          <w:sz w:val="28"/>
          <w:szCs w:val="28"/>
        </w:rPr>
        <w:t>в судебном порядке.</w:t>
      </w:r>
      <w:bookmarkEnd w:id="21"/>
    </w:p>
    <w:sectPr w:rsidR="00CA6CE9" w:rsidRPr="00205645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E9"/>
    <w:rsid w:val="00081274"/>
    <w:rsid w:val="00093237"/>
    <w:rsid w:val="000C186F"/>
    <w:rsid w:val="000D76B8"/>
    <w:rsid w:val="001C187A"/>
    <w:rsid w:val="00204424"/>
    <w:rsid w:val="00205645"/>
    <w:rsid w:val="00225365"/>
    <w:rsid w:val="00255A65"/>
    <w:rsid w:val="00277902"/>
    <w:rsid w:val="00316328"/>
    <w:rsid w:val="003213C3"/>
    <w:rsid w:val="003350CF"/>
    <w:rsid w:val="003A1BE5"/>
    <w:rsid w:val="003B0BEE"/>
    <w:rsid w:val="003D2F93"/>
    <w:rsid w:val="004330C7"/>
    <w:rsid w:val="004375FD"/>
    <w:rsid w:val="0044613C"/>
    <w:rsid w:val="00454134"/>
    <w:rsid w:val="004630F3"/>
    <w:rsid w:val="00490DEE"/>
    <w:rsid w:val="004B3E78"/>
    <w:rsid w:val="004E1499"/>
    <w:rsid w:val="00514523"/>
    <w:rsid w:val="00565CD5"/>
    <w:rsid w:val="00590D67"/>
    <w:rsid w:val="005E3C37"/>
    <w:rsid w:val="0061300C"/>
    <w:rsid w:val="00640C5D"/>
    <w:rsid w:val="00652AD7"/>
    <w:rsid w:val="00661BB2"/>
    <w:rsid w:val="006B3C3C"/>
    <w:rsid w:val="006C395A"/>
    <w:rsid w:val="006D64D9"/>
    <w:rsid w:val="00705EAF"/>
    <w:rsid w:val="007863C7"/>
    <w:rsid w:val="007B3CAC"/>
    <w:rsid w:val="00814B7B"/>
    <w:rsid w:val="00854EAC"/>
    <w:rsid w:val="00865AF4"/>
    <w:rsid w:val="008806E3"/>
    <w:rsid w:val="008876D2"/>
    <w:rsid w:val="008D21CC"/>
    <w:rsid w:val="008F1D9F"/>
    <w:rsid w:val="00900AB5"/>
    <w:rsid w:val="00947F6E"/>
    <w:rsid w:val="009526B1"/>
    <w:rsid w:val="009F2514"/>
    <w:rsid w:val="009F7F4A"/>
    <w:rsid w:val="00A074D6"/>
    <w:rsid w:val="00A24499"/>
    <w:rsid w:val="00A41828"/>
    <w:rsid w:val="00A42CD0"/>
    <w:rsid w:val="00A615E0"/>
    <w:rsid w:val="00A62E82"/>
    <w:rsid w:val="00AD341D"/>
    <w:rsid w:val="00AF17FD"/>
    <w:rsid w:val="00B824F4"/>
    <w:rsid w:val="00B85764"/>
    <w:rsid w:val="00B92444"/>
    <w:rsid w:val="00BC6998"/>
    <w:rsid w:val="00BE5265"/>
    <w:rsid w:val="00BE7F29"/>
    <w:rsid w:val="00BF2D78"/>
    <w:rsid w:val="00C01955"/>
    <w:rsid w:val="00C5369E"/>
    <w:rsid w:val="00C64F19"/>
    <w:rsid w:val="00C9685C"/>
    <w:rsid w:val="00CA6CE9"/>
    <w:rsid w:val="00CA716C"/>
    <w:rsid w:val="00CC22AB"/>
    <w:rsid w:val="00CD1697"/>
    <w:rsid w:val="00CE7933"/>
    <w:rsid w:val="00D02F63"/>
    <w:rsid w:val="00D05BAF"/>
    <w:rsid w:val="00D35D68"/>
    <w:rsid w:val="00D5238F"/>
    <w:rsid w:val="00D81C89"/>
    <w:rsid w:val="00D87442"/>
    <w:rsid w:val="00DC5C16"/>
    <w:rsid w:val="00E41176"/>
    <w:rsid w:val="00E57C80"/>
    <w:rsid w:val="00E66C92"/>
    <w:rsid w:val="00E743B4"/>
    <w:rsid w:val="00E95AF7"/>
    <w:rsid w:val="00EA7398"/>
    <w:rsid w:val="00EC3E6B"/>
    <w:rsid w:val="00ED6B1B"/>
    <w:rsid w:val="00F16F64"/>
    <w:rsid w:val="00F41125"/>
    <w:rsid w:val="00F7345E"/>
    <w:rsid w:val="00FD14A5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E5CB1-C47D-42CF-944B-C0E5273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6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D76B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D76B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0D76B8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0D76B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0D7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36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3556.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2C18F4A6831F5427589D818ECD0FE504FACEC9907BE585064A13CC15ADB7A87Y5sBF" TargetMode="External"/><Relationship Id="rId10" Type="http://schemas.openxmlformats.org/officeDocument/2006/relationships/hyperlink" Target="garantF1://10080094.0" TargetMode="External"/><Relationship Id="rId4" Type="http://schemas.openxmlformats.org/officeDocument/2006/relationships/hyperlink" Target="consultantplus://offline/ref=F2C18F4A6831F5427589C615FABCA95F48A3BA9D07B3530E3DFE679C0DD270D01C171289BA2AY1s5F" TargetMode="External"/><Relationship Id="rId9" Type="http://schemas.openxmlformats.org/officeDocument/2006/relationships/hyperlink" Target="garantF1://1201736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36</cp:revision>
  <cp:lastPrinted>2014-05-05T06:25:00Z</cp:lastPrinted>
  <dcterms:created xsi:type="dcterms:W3CDTF">2014-03-13T04:40:00Z</dcterms:created>
  <dcterms:modified xsi:type="dcterms:W3CDTF">2016-03-17T07:37:00Z</dcterms:modified>
</cp:coreProperties>
</file>