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CF" w:rsidRPr="00F92EAC" w:rsidRDefault="000018CF" w:rsidP="00001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2EAC">
        <w:rPr>
          <w:rFonts w:ascii="Times New Roman" w:hAnsi="Times New Roman" w:cs="Times New Roman"/>
          <w:sz w:val="24"/>
          <w:szCs w:val="24"/>
        </w:rPr>
        <w:t>Проект</w:t>
      </w:r>
    </w:p>
    <w:p w:rsidR="000018CF" w:rsidRPr="00F92EAC" w:rsidRDefault="000018CF" w:rsidP="00001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2EAC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0018CF" w:rsidRPr="00F92EAC" w:rsidRDefault="000018CF" w:rsidP="000018CF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2EAC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17.02.2015 № 1032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018CF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«Пр</w:t>
      </w:r>
      <w:r>
        <w:rPr>
          <w:rFonts w:ascii="Times New Roman" w:hAnsi="Times New Roman" w:cs="Times New Roman"/>
          <w:sz w:val="28"/>
          <w:szCs w:val="28"/>
        </w:rPr>
        <w:t>екращение права постоянного (бессрочного)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пользования</w:t>
      </w:r>
      <w:r w:rsidRPr="00F92EAC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Pr="00F92EAC">
        <w:rPr>
          <w:rFonts w:ascii="Times New Roman" w:hAnsi="Times New Roman" w:cs="Times New Roman"/>
          <w:sz w:val="28"/>
          <w:szCs w:val="28"/>
        </w:rPr>
        <w:t xml:space="preserve"> участка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92EA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018CF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92EAC">
        <w:rPr>
          <w:rFonts w:ascii="Times New Roman" w:hAnsi="Times New Roman" w:cs="Times New Roman"/>
          <w:sz w:val="28"/>
          <w:szCs w:val="28"/>
        </w:rPr>
        <w:t>находящ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F92EAC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F92EAC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</w:t>
      </w:r>
    </w:p>
    <w:p w:rsidR="000018CF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F92EAC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разграничена</w:t>
      </w:r>
      <w:r w:rsidRPr="00F92EA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0018CF" w:rsidRPr="00F92EAC" w:rsidRDefault="000018CF" w:rsidP="000018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EAC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F92EA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92EAC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17.02.2015 № 1032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EA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«Прекращение права постоянного (бессрочного)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EAC">
        <w:rPr>
          <w:rFonts w:ascii="Times New Roman" w:hAnsi="Times New Roman" w:cs="Times New Roman"/>
          <w:sz w:val="28"/>
          <w:szCs w:val="28"/>
        </w:rPr>
        <w:t xml:space="preserve">пользования земельными участками, находящимися в муниципальной </w:t>
      </w:r>
      <w:r w:rsidRPr="00F92EAC">
        <w:rPr>
          <w:rFonts w:ascii="Times New Roman" w:hAnsi="Times New Roman" w:cs="Times New Roman"/>
          <w:sz w:val="28"/>
          <w:szCs w:val="28"/>
        </w:rPr>
        <w:lastRenderedPageBreak/>
        <w:t>собственности или государственная собственность на которые не разграничена»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EAC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абзаце 1 </w:t>
      </w:r>
      <w:r w:rsidRPr="00F92EAC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2EAC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2EAC">
        <w:rPr>
          <w:rFonts w:ascii="Times New Roman" w:hAnsi="Times New Roman" w:cs="Times New Roman"/>
          <w:sz w:val="28"/>
          <w:szCs w:val="28"/>
        </w:rPr>
        <w:t xml:space="preserve"> раздела 2 слова «департамент имущественных и земельных отношений Администрации города (далее – 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>)» заменить словами «комитет по земельным отношениям (далее – комитет)»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3) абзацы 11-1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92EAC">
        <w:rPr>
          <w:rFonts w:ascii="Times New Roman" w:hAnsi="Times New Roman" w:cs="Times New Roman"/>
          <w:sz w:val="28"/>
          <w:szCs w:val="28"/>
        </w:rPr>
        <w:t xml:space="preserve"> пункта 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2EAC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 ««График приема и выдачи документов сотрудниками комитета: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4) в абзаце 3 пункта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2EAC">
        <w:rPr>
          <w:rFonts w:ascii="Times New Roman" w:hAnsi="Times New Roman" w:cs="Times New Roman"/>
          <w:sz w:val="28"/>
          <w:szCs w:val="28"/>
        </w:rPr>
        <w:t xml:space="preserve"> раздела 2 цифры «52-80-24, 52-83-38, 52-83-42» заменить цифрами «528314, 528342, 528024, 528353, 528347»;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5) Пункт 2.</w:t>
      </w:r>
      <w:r>
        <w:rPr>
          <w:rFonts w:ascii="Times New Roman" w:hAnsi="Times New Roman" w:cs="Times New Roman"/>
          <w:sz w:val="28"/>
          <w:szCs w:val="28"/>
        </w:rPr>
        <w:t>10 раздела 2</w:t>
      </w:r>
      <w:r w:rsidRPr="00F92EA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 «2.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92EAC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F92EAC">
        <w:rPr>
          <w:rFonts w:ascii="Times New Roman" w:hAnsi="Times New Roman" w:cs="Times New Roman"/>
          <w:sz w:val="28"/>
          <w:szCs w:val="28"/>
        </w:rPr>
        <w:t xml:space="preserve">Правил организации деятельности </w:t>
      </w:r>
      <w:r w:rsidRPr="00F92EAC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</w:t>
      </w:r>
      <w:proofErr w:type="gramEnd"/>
      <w:r w:rsidRPr="00F92EAC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 от 31.12.2012 № 303);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F92EAC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F92E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 6) абзац 1 пункта 2.17 раздела 2 изложить в следующей редакции:  </w:t>
      </w:r>
      <w:proofErr w:type="gramStart"/>
      <w:r w:rsidRPr="00F92EAC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</w:t>
      </w:r>
      <w:r w:rsidRPr="00F92EAC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социальной защите инвалидов»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92EAC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F92EAC">
        <w:rPr>
          <w:rFonts w:ascii="Times New Roman" w:hAnsi="Times New Roman" w:cs="Times New Roman"/>
          <w:sz w:val="28"/>
          <w:szCs w:val="28"/>
        </w:rPr>
        <w:t>7) пункт 2.17 раздела 2 дополнить абзацем 2 следующего содержания: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Федерации»;</w:t>
      </w:r>
    </w:p>
    <w:p w:rsidR="000018CF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8) в пункте 4.1. раздела 4 слова «директором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92EAC">
        <w:rPr>
          <w:rFonts w:ascii="Times New Roman" w:hAnsi="Times New Roman" w:cs="Times New Roman"/>
          <w:sz w:val="28"/>
          <w:szCs w:val="28"/>
        </w:rPr>
        <w:t>» заменить словами «председателем комитета»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DB1329">
        <w:rPr>
          <w:rFonts w:ascii="Times New Roman" w:hAnsi="Times New Roman" w:cs="Times New Roman"/>
          <w:sz w:val="28"/>
          <w:szCs w:val="28"/>
        </w:rPr>
        <w:t xml:space="preserve">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DB1329">
        <w:rPr>
          <w:rFonts w:ascii="Times New Roman" w:hAnsi="Times New Roman" w:cs="Times New Roman"/>
          <w:sz w:val="28"/>
          <w:szCs w:val="28"/>
        </w:rPr>
        <w:t>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</w:t>
      </w:r>
      <w:proofErr w:type="gramStart"/>
      <w:r w:rsidRPr="00DB132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F92EAC">
        <w:rPr>
          <w:rFonts w:ascii="Times New Roman" w:hAnsi="Times New Roman" w:cs="Times New Roman"/>
          <w:sz w:val="28"/>
          <w:szCs w:val="28"/>
        </w:rPr>
        <w:t xml:space="preserve">риложение 1 к административному регламенту предоставления муниципальной услуги «Предоставление земельного участка, находящегося в государственной или муниципальной собственности, без  торгов» </w:t>
      </w:r>
      <w:r>
        <w:rPr>
          <w:rFonts w:ascii="Times New Roman" w:hAnsi="Times New Roman" w:cs="Times New Roman"/>
          <w:sz w:val="28"/>
          <w:szCs w:val="28"/>
        </w:rPr>
        <w:t>слова «директору департамента имущественных и земельных отношений Администрации города» заменить словами «председателю комитета по земельным отношениям»</w:t>
      </w:r>
      <w:r w:rsidRPr="00F92EAC">
        <w:rPr>
          <w:rFonts w:ascii="Times New Roman" w:hAnsi="Times New Roman" w:cs="Times New Roman"/>
          <w:sz w:val="28"/>
          <w:szCs w:val="28"/>
        </w:rPr>
        <w:t>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3. Подпункт 7 пункта 1.1 части 1 настоящего постановления вступает в силу с 01.01.2016. </w:t>
      </w:r>
    </w:p>
    <w:p w:rsidR="000018CF" w:rsidRPr="00F92EAC" w:rsidRDefault="000018CF" w:rsidP="000018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2E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2EAC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  <w:r w:rsidRPr="00F92E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8CF" w:rsidRPr="00F92EAC" w:rsidRDefault="000018CF" w:rsidP="000018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2EAC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7A7131" w:rsidRDefault="007A7131">
      <w:bookmarkStart w:id="0" w:name="_GoBack"/>
      <w:bookmarkEnd w:id="0"/>
    </w:p>
    <w:sectPr w:rsidR="007A7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CF"/>
    <w:rsid w:val="000018CF"/>
    <w:rsid w:val="007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2015-10-01T07:20:00Z</dcterms:created>
  <dcterms:modified xsi:type="dcterms:W3CDTF">2015-10-01T07:21:00Z</dcterms:modified>
</cp:coreProperties>
</file>