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D7" w:rsidRPr="00921607" w:rsidRDefault="003E69D7" w:rsidP="003E69D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>просн</w:t>
      </w:r>
      <w:r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 xml:space="preserve"> лист 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br/>
        <w:t>при проведении публичной консультации в рамках оценки регулирующего воздействия проекта муниципального нормативного правового акта</w:t>
      </w:r>
    </w:p>
    <w:tbl>
      <w:tblPr>
        <w:tblW w:w="96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 w:rsidT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AA5F34" w:rsidRDefault="00252676" w:rsidP="00252676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Перечень вопросов в рамках проведения публичной консультации по проекту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постановления Администрации города </w:t>
            </w:r>
            <w:r w:rsidR="00AA5F34" w:rsidRPr="00AA5F34">
              <w:rPr>
                <w:rFonts w:ascii="Times New Roman" w:hAnsi="Times New Roman" w:cs="Times New Roman"/>
                <w:i/>
              </w:rPr>
              <w:t>«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 внесении изменений в постановление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Администрации города от 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0</w:t>
            </w:r>
            <w:r w:rsidR="00CE25E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6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.0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.201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7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№ 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  <w:r w:rsidR="00CE25E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41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«О порядке предоставления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субсидии на финансовое обеспечение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(возмещение) затрат по </w:t>
            </w:r>
            <w:r w:rsidR="00CE25E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содержанию 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средств регулирования дорожного движения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>»</w:t>
            </w:r>
            <w:r w:rsidRPr="00AA5F3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Пожалуйста, заполните и направьте данную форму по электронной почте на адрес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: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dmitrieva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_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na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2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@admsurgut.ru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 позднее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D51B3" w:rsidRPr="000D51B3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19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="000D51B3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апрел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я 201</w:t>
            </w:r>
            <w:r w:rsidR="000D51B3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8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года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Администрация города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не будет иметь возможности проанализировать позиции, направленные после указанного срока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96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7"/>
      </w:tblGrid>
      <w:tr w:rsidR="00252676" w:rsidRPr="00252676" w:rsidTr="008218AA">
        <w:tc>
          <w:tcPr>
            <w:tcW w:w="9657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Контактная информация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Наименование организации </w:t>
            </w:r>
            <w:proofErr w:type="spellStart"/>
            <w:r w:rsidR="00CD56D1" w:rsidRPr="00CD56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Сургутское</w:t>
            </w:r>
            <w:proofErr w:type="spellEnd"/>
            <w:r w:rsidR="00CD56D1" w:rsidRPr="00CD56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муниципальное унитарное энергетическое предприятие</w:t>
            </w:r>
            <w:r w:rsidR="00CD56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«</w:t>
            </w:r>
            <w:proofErr w:type="spellStart"/>
            <w:r w:rsidR="00CD56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Горсвет</w:t>
            </w:r>
            <w:proofErr w:type="spellEnd"/>
            <w:r w:rsidR="00CD56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____________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Сфера деятельности организации </w:t>
            </w:r>
            <w:r w:rsidR="00CD56D1" w:rsidRPr="00CD56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Предприятие создано с целью оказания услуг населению, выполнения работ на объектах жизнедеятельности жилищно-коммунального комплекса</w:t>
            </w:r>
            <w:r w:rsidR="00CD56D1" w:rsidRPr="009B52AD">
              <w:rPr>
                <w:sz w:val="28"/>
                <w:szCs w:val="28"/>
              </w:rPr>
              <w:t xml:space="preserve"> 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Ф.И.О. контактного лица </w:t>
            </w:r>
            <w:proofErr w:type="spellStart"/>
            <w:r w:rsidR="00CD56D1" w:rsidRPr="00CD56D1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Михонин</w:t>
            </w:r>
            <w:proofErr w:type="spellEnd"/>
            <w:r w:rsidR="00CD56D1" w:rsidRPr="00CD56D1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 xml:space="preserve"> Антон Иванович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_______________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Номер контактного телефона _</w:t>
            </w:r>
            <w:r w:rsidR="00AD718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64-75-80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_____________________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Адрес электронной почты ____________________________________________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6725F1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1. 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обоснования</w:t>
            </w:r>
            <w:proofErr w:type="gramEnd"/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высказанного Вами мнения.</w:t>
            </w:r>
            <w:r w:rsidR="006725F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Да, так как есть необходимость проверки поставщиков, подрядчиков по договорам, соглашениям, заключенным в целях исполнения обязательств по соглашениям о предоставлении субсидии.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6725F1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2. 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более оптимальными</w:t>
            </w:r>
            <w:proofErr w:type="gramEnd"/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 менее затратными и (или) более эффективными.</w:t>
            </w:r>
            <w:r w:rsidR="006725F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D718E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Варианты достижения заявленных целей регулирования полностью отражены в проекте постановления.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6725F1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3. Какие, по Вашему мнению, субъекты предпринимательской и инвестиционной деятельности будут затронуты предлагаемым регулированием (по видам субъектов, количеству)?</w:t>
            </w:r>
            <w:r w:rsidR="006725F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D718E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 xml:space="preserve">субъекты предпринимательской и инвестиционной деятельности, являющиеся </w:t>
            </w:r>
            <w:r w:rsidR="00AD718E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lastRenderedPageBreak/>
              <w:t>поставщиками, подрядчиками по договорам, соглашениям, заключенным в целях исполнения обязательств по соглашениям о предоставлении субсидии</w:t>
            </w:r>
            <w:r w:rsid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.</w:t>
            </w:r>
          </w:p>
        </w:tc>
      </w:tr>
    </w:tbl>
    <w:p w:rsid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725F1" w:rsidRPr="00252676" w:rsidRDefault="006725F1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60562E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  <w:r w:rsidR="00776C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76CE0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Все прописано недвусмысленно</w:t>
            </w:r>
            <w:r w:rsidR="0060562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 xml:space="preserve">, </w:t>
            </w:r>
            <w:r w:rsidR="00AD718E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полно и точно.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776CE0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  <w:r w:rsidR="00776C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76CE0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Нет.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776CE0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 Существуют ли в предлагаемом проекте муниципального нормативного правового акта положения, вводящие избыточные обязанности, запреты и ограничения, а также способствующие возникновению необоснованных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  <w:r w:rsidR="00776C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76CE0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Не считаем.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776CE0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 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вводимых обязанностей, запретов и ограничений? Приведите конкретные примеры.</w:t>
            </w:r>
            <w:r w:rsidR="00776C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AD718E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 xml:space="preserve">Невозможности исполнения субъектами предпринимательской и инвестиционной деятельности вводимых обязанностей </w:t>
            </w:r>
            <w:r w:rsidR="0060562E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отсутствует</w:t>
            </w:r>
            <w:r w:rsidR="00AD718E" w:rsidRPr="00AD718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776CE0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 Оцените издержки субъектов предпринимательской и инвестиционной деятельности, возникающие при введении предлагаемого регулирования, а при возможности и местного бюджета,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  <w:r w:rsidR="00776C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76CE0" w:rsidRPr="0060562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Не повлияет на изменение издержек предпринимательской и инвестиционной деятельности и местного бюджета.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776CE0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  <w:r w:rsidR="00BE767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E7670" w:rsidRPr="0060562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Не требуется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776CE0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 Какие, на Ваш взгляд, исключения целесообразно применить по введению регулирования в отношении отдельных групп лиц? Приведите соответствующее обоснование</w:t>
            </w:r>
            <w:r w:rsidR="00BE767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="00BE7670" w:rsidRPr="0060562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Отсутствуют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776CE0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11. Иные предложения и замечания в отношении проекта, которые, по 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Вашему мнению, целесообразно учесть в рамках оценки регулирующего воздействия проекта муниципального нормативного правового акта.</w:t>
            </w:r>
            <w:r w:rsidR="00BE767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r w:rsidR="00BE7670" w:rsidRPr="0060562E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Отсутствуют.</w:t>
            </w:r>
            <w:bookmarkEnd w:id="0"/>
          </w:p>
        </w:tc>
      </w:tr>
    </w:tbl>
    <w:p w:rsidR="00252676" w:rsidRPr="00252676" w:rsidRDefault="00252676" w:rsidP="000D51B3">
      <w:pPr>
        <w:widowControl/>
        <w:rPr>
          <w:rFonts w:eastAsiaTheme="minorHAnsi"/>
          <w:lang w:eastAsia="en-US"/>
        </w:rPr>
      </w:pPr>
    </w:p>
    <w:sectPr w:rsidR="00252676" w:rsidRPr="00252676" w:rsidSect="00CC28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D7"/>
    <w:rsid w:val="0004293C"/>
    <w:rsid w:val="000D51B3"/>
    <w:rsid w:val="00252676"/>
    <w:rsid w:val="003E69D7"/>
    <w:rsid w:val="0060562E"/>
    <w:rsid w:val="006725F1"/>
    <w:rsid w:val="00776CE0"/>
    <w:rsid w:val="00804D53"/>
    <w:rsid w:val="008218AA"/>
    <w:rsid w:val="00AA5F34"/>
    <w:rsid w:val="00AD718E"/>
    <w:rsid w:val="00BE7670"/>
    <w:rsid w:val="00CC282E"/>
    <w:rsid w:val="00CD56D1"/>
    <w:rsid w:val="00CE25ED"/>
    <w:rsid w:val="00F7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69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69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E69D7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3E69D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3E69D7"/>
    <w:pPr>
      <w:ind w:firstLine="0"/>
      <w:jc w:val="left"/>
    </w:pPr>
  </w:style>
  <w:style w:type="character" w:styleId="a6">
    <w:name w:val="Hyperlink"/>
    <w:basedOn w:val="a0"/>
    <w:uiPriority w:val="99"/>
    <w:unhideWhenUsed/>
    <w:rsid w:val="003E69D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C28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82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69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69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E69D7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3E69D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3E69D7"/>
    <w:pPr>
      <w:ind w:firstLine="0"/>
      <w:jc w:val="left"/>
    </w:pPr>
  </w:style>
  <w:style w:type="character" w:styleId="a6">
    <w:name w:val="Hyperlink"/>
    <w:basedOn w:val="a0"/>
    <w:uiPriority w:val="99"/>
    <w:unhideWhenUsed/>
    <w:rsid w:val="003E69D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C28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82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Селянина Елена Викторовна</dc:creator>
  <cp:lastModifiedBy>user</cp:lastModifiedBy>
  <cp:revision>3</cp:revision>
  <cp:lastPrinted>2017-08-22T06:44:00Z</cp:lastPrinted>
  <dcterms:created xsi:type="dcterms:W3CDTF">2018-04-20T10:07:00Z</dcterms:created>
  <dcterms:modified xsi:type="dcterms:W3CDTF">2018-04-20T10:12:00Z</dcterms:modified>
</cp:coreProperties>
</file>