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E706E1" w:rsidRDefault="00F11B79" w:rsidP="00F11B79">
      <w:pPr>
        <w:jc w:val="center"/>
        <w:rPr>
          <w:sz w:val="28"/>
          <w:szCs w:val="28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E706E1" w:rsidRDefault="00F11B79" w:rsidP="00F11B79">
      <w:pPr>
        <w:jc w:val="center"/>
        <w:rPr>
          <w:sz w:val="28"/>
          <w:szCs w:val="28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E706E1" w:rsidRDefault="00F11B79" w:rsidP="00F11B79">
      <w:pPr>
        <w:jc w:val="both"/>
        <w:rPr>
          <w:sz w:val="28"/>
          <w:szCs w:val="28"/>
        </w:rPr>
      </w:pPr>
    </w:p>
    <w:p w:rsidR="00F11B79" w:rsidRPr="00E706E1" w:rsidRDefault="00F11B79" w:rsidP="00F11B79">
      <w:pPr>
        <w:jc w:val="both"/>
        <w:rPr>
          <w:sz w:val="28"/>
          <w:szCs w:val="28"/>
        </w:rPr>
      </w:pPr>
    </w:p>
    <w:p w:rsidR="00D40B45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 w:rsidR="00D40B45">
        <w:rPr>
          <w:sz w:val="28"/>
          <w:szCs w:val="28"/>
        </w:rPr>
        <w:t>предельных</w:t>
      </w:r>
      <w:proofErr w:type="gramEnd"/>
    </w:p>
    <w:p w:rsidR="00D40B45" w:rsidRDefault="00D40B45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на</w:t>
      </w:r>
      <w:r w:rsidR="00F11B79" w:rsidRPr="00383AF8">
        <w:rPr>
          <w:sz w:val="28"/>
          <w:szCs w:val="28"/>
        </w:rPr>
        <w:t xml:space="preserve"> </w:t>
      </w:r>
      <w:proofErr w:type="gramStart"/>
      <w:r w:rsidR="00F11B79">
        <w:rPr>
          <w:sz w:val="28"/>
          <w:szCs w:val="28"/>
        </w:rPr>
        <w:t>платные</w:t>
      </w:r>
      <w:proofErr w:type="gramEnd"/>
    </w:p>
    <w:p w:rsidR="002A4040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</w:t>
      </w:r>
      <w:r w:rsidR="002A4040">
        <w:rPr>
          <w:sz w:val="28"/>
          <w:szCs w:val="28"/>
        </w:rPr>
        <w:t xml:space="preserve"> </w:t>
      </w:r>
      <w:proofErr w:type="spellStart"/>
      <w:r w:rsidR="002A4040">
        <w:rPr>
          <w:sz w:val="28"/>
          <w:szCs w:val="28"/>
        </w:rPr>
        <w:t>Сургутским</w:t>
      </w:r>
      <w:proofErr w:type="spellEnd"/>
    </w:p>
    <w:p w:rsidR="002A4040" w:rsidRDefault="002A4040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городским </w:t>
      </w:r>
      <w:r w:rsidR="00F11B79">
        <w:rPr>
          <w:sz w:val="28"/>
          <w:szCs w:val="28"/>
        </w:rPr>
        <w:t>муниципальным</w:t>
      </w:r>
      <w:r w:rsidR="00D40B45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унитарным</w:t>
      </w:r>
    </w:p>
    <w:p w:rsidR="002A4040" w:rsidRDefault="002A4040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предприятием «Бюро </w:t>
      </w:r>
      <w:proofErr w:type="gramStart"/>
      <w:r>
        <w:rPr>
          <w:sz w:val="28"/>
          <w:szCs w:val="28"/>
        </w:rPr>
        <w:t>технической</w:t>
      </w:r>
      <w:proofErr w:type="gramEnd"/>
      <w:r>
        <w:rPr>
          <w:sz w:val="28"/>
          <w:szCs w:val="28"/>
        </w:rPr>
        <w:t xml:space="preserve"> </w:t>
      </w:r>
    </w:p>
    <w:p w:rsidR="00F11B79" w:rsidRDefault="002A4040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инвентаризации</w:t>
      </w:r>
      <w:r w:rsidR="00F11B79">
        <w:rPr>
          <w:sz w:val="28"/>
          <w:szCs w:val="28"/>
        </w:rPr>
        <w:t>»</w:t>
      </w:r>
    </w:p>
    <w:p w:rsidR="00F11B79" w:rsidRPr="00E706E1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Pr="00E706E1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2A4040">
        <w:rPr>
          <w:sz w:val="28"/>
          <w:szCs w:val="28"/>
        </w:rPr>
        <w:t>03</w:t>
      </w:r>
      <w:r w:rsidRPr="006D6DC3">
        <w:rPr>
          <w:sz w:val="28"/>
          <w:szCs w:val="28"/>
        </w:rPr>
        <w:t>.</w:t>
      </w:r>
      <w:r w:rsidR="002A4040">
        <w:rPr>
          <w:sz w:val="28"/>
          <w:szCs w:val="28"/>
        </w:rPr>
        <w:t>11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предельные максимальные тарифы на платные услуги, оказываемые </w:t>
      </w:r>
      <w:proofErr w:type="spellStart"/>
      <w:r w:rsidR="002A4040">
        <w:rPr>
          <w:sz w:val="28"/>
          <w:szCs w:val="28"/>
        </w:rPr>
        <w:t>Сургутским</w:t>
      </w:r>
      <w:proofErr w:type="spellEnd"/>
      <w:r w:rsidR="002A4040">
        <w:rPr>
          <w:sz w:val="28"/>
          <w:szCs w:val="28"/>
        </w:rPr>
        <w:t xml:space="preserve"> городским </w:t>
      </w:r>
      <w:r>
        <w:rPr>
          <w:sz w:val="28"/>
          <w:szCs w:val="28"/>
        </w:rPr>
        <w:t>муниципальным</w:t>
      </w:r>
      <w:r w:rsidR="002A4040">
        <w:rPr>
          <w:sz w:val="28"/>
          <w:szCs w:val="28"/>
        </w:rPr>
        <w:t xml:space="preserve"> унитарным предприятием</w:t>
      </w:r>
      <w:r w:rsidR="00D40B45">
        <w:rPr>
          <w:sz w:val="28"/>
          <w:szCs w:val="28"/>
        </w:rPr>
        <w:t xml:space="preserve"> </w:t>
      </w:r>
      <w:r w:rsidR="00006F47">
        <w:rPr>
          <w:sz w:val="28"/>
          <w:szCs w:val="28"/>
        </w:rPr>
        <w:t>«</w:t>
      </w:r>
      <w:r w:rsidR="002A4040">
        <w:rPr>
          <w:sz w:val="28"/>
          <w:szCs w:val="28"/>
        </w:rPr>
        <w:t>Бюро технической инвентаризации</w:t>
      </w:r>
      <w:r w:rsidR="00D40B45">
        <w:rPr>
          <w:sz w:val="28"/>
          <w:szCs w:val="28"/>
        </w:rPr>
        <w:t>»</w:t>
      </w:r>
      <w:r>
        <w:rPr>
          <w:sz w:val="28"/>
          <w:szCs w:val="28"/>
        </w:rPr>
        <w:t xml:space="preserve">, зафиксированные в прейскуранте </w:t>
      </w:r>
      <w:r w:rsidR="00B9528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006F47">
        <w:rPr>
          <w:sz w:val="28"/>
          <w:szCs w:val="28"/>
        </w:rPr>
        <w:t>1</w:t>
      </w:r>
      <w:r w:rsidR="00CC38E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006F47">
        <w:rPr>
          <w:sz w:val="28"/>
          <w:szCs w:val="28"/>
        </w:rPr>
        <w:t>0</w:t>
      </w:r>
      <w:r w:rsidR="00CC38EB">
        <w:rPr>
          <w:sz w:val="28"/>
          <w:szCs w:val="28"/>
        </w:rPr>
        <w:t>1</w:t>
      </w:r>
      <w:r>
        <w:rPr>
          <w:sz w:val="28"/>
          <w:szCs w:val="28"/>
        </w:rPr>
        <w:t>-01</w:t>
      </w:r>
      <w:r w:rsidR="00CC38E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040">
        <w:rPr>
          <w:sz w:val="28"/>
          <w:szCs w:val="28"/>
        </w:rPr>
        <w:t>2</w:t>
      </w:r>
      <w:r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B95284" w:rsidRDefault="00F11B79" w:rsidP="00B95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040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="00B95284">
        <w:rPr>
          <w:sz w:val="28"/>
          <w:szCs w:val="28"/>
        </w:rPr>
        <w:t xml:space="preserve">по </w:t>
      </w:r>
      <w:r w:rsidR="00B95284">
        <w:rPr>
          <w:sz w:val="28"/>
          <w:szCs w:val="28"/>
        </w:rPr>
        <w:t xml:space="preserve">истечении пяти дней с момента </w:t>
      </w:r>
      <w:r w:rsidR="00B95284">
        <w:rPr>
          <w:sz w:val="28"/>
          <w:szCs w:val="28"/>
        </w:rPr>
        <w:t xml:space="preserve">его </w:t>
      </w:r>
      <w:r w:rsidR="00B95284">
        <w:rPr>
          <w:sz w:val="28"/>
          <w:szCs w:val="28"/>
        </w:rPr>
        <w:t>официального опубликования.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4040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11B79" w:rsidRPr="00E706E1" w:rsidRDefault="00F11B79" w:rsidP="00F11B79">
      <w:pPr>
        <w:jc w:val="both"/>
        <w:rPr>
          <w:sz w:val="28"/>
          <w:szCs w:val="28"/>
        </w:rPr>
      </w:pPr>
    </w:p>
    <w:p w:rsidR="00F11B79" w:rsidRPr="00E706E1" w:rsidRDefault="00F11B79" w:rsidP="00F11B79">
      <w:pPr>
        <w:jc w:val="both"/>
        <w:rPr>
          <w:sz w:val="28"/>
          <w:szCs w:val="28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F11B79" w:rsidRDefault="00F11B79" w:rsidP="00F11B79">
      <w:pPr>
        <w:jc w:val="both"/>
        <w:rPr>
          <w:bCs/>
          <w:sz w:val="28"/>
        </w:rPr>
      </w:pPr>
      <w:r w:rsidRPr="008B383B">
        <w:rPr>
          <w:bCs/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665"/>
        <w:gridCol w:w="1537"/>
        <w:gridCol w:w="1537"/>
      </w:tblGrid>
      <w:tr w:rsidR="00F11B79" w:rsidRPr="00414FC0" w:rsidTr="00F11B7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sz w:val="28"/>
                <w:szCs w:val="28"/>
              </w:rPr>
              <w:t>Алешкова Н.П.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Заместитель главы Администрации города</w:t>
            </w:r>
          </w:p>
          <w:p w:rsidR="00F11B79" w:rsidRPr="00414FC0" w:rsidRDefault="002D47EB" w:rsidP="002D47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Шатунов А</w:t>
            </w:r>
            <w:r w:rsidR="00F11B79" w:rsidRPr="00414FC0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А</w:t>
            </w:r>
            <w:r w:rsidR="00F11B79" w:rsidRPr="00414FC0">
              <w:rPr>
                <w:bCs/>
                <w:sz w:val="28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управления информационной политики</w:t>
            </w:r>
          </w:p>
          <w:p w:rsidR="00F11B79" w:rsidRPr="00414FC0" w:rsidRDefault="00F11B79" w:rsidP="0099403C">
            <w:pPr>
              <w:rPr>
                <w:bCs/>
                <w:sz w:val="28"/>
              </w:rPr>
            </w:pPr>
            <w:proofErr w:type="spellStart"/>
            <w:r w:rsidRPr="00414FC0">
              <w:rPr>
                <w:bCs/>
                <w:sz w:val="28"/>
              </w:rPr>
              <w:t>Швидкая</w:t>
            </w:r>
            <w:proofErr w:type="spellEnd"/>
            <w:r w:rsidRPr="00414FC0">
              <w:rPr>
                <w:bCs/>
                <w:sz w:val="28"/>
              </w:rPr>
              <w:t xml:space="preserve"> Е.А.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B9" w:rsidRPr="00BC00B9" w:rsidRDefault="00BC00B9" w:rsidP="00006F47">
            <w:pPr>
              <w:rPr>
                <w:bCs/>
                <w:sz w:val="28"/>
              </w:rPr>
            </w:pPr>
            <w:r w:rsidRPr="00BC00B9">
              <w:rPr>
                <w:bCs/>
                <w:sz w:val="28"/>
              </w:rPr>
              <w:t>Председатель комитета по управлению имуществом</w:t>
            </w:r>
          </w:p>
          <w:p w:rsidR="00F11B79" w:rsidRPr="00414FC0" w:rsidRDefault="00BC00B9" w:rsidP="00BC00B9">
            <w:pPr>
              <w:rPr>
                <w:bCs/>
                <w:sz w:val="28"/>
              </w:rPr>
            </w:pPr>
            <w:r w:rsidRPr="00BC00B9">
              <w:rPr>
                <w:bCs/>
                <w:sz w:val="28"/>
              </w:rPr>
              <w:t>Пешков С.М.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правового управления</w:t>
            </w:r>
          </w:p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Лазарев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2D47EB" w:rsidP="0099403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</w:t>
            </w:r>
            <w:r w:rsidR="00F11B79" w:rsidRPr="00414FC0">
              <w:rPr>
                <w:bCs/>
                <w:sz w:val="28"/>
              </w:rPr>
              <w:t>иректор департамента по экономической политике</w:t>
            </w:r>
          </w:p>
          <w:p w:rsidR="00F11B79" w:rsidRPr="00414FC0" w:rsidRDefault="00F11B79" w:rsidP="002D47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 w:rsidR="002D47EB">
              <w:rPr>
                <w:bCs/>
                <w:sz w:val="28"/>
              </w:rPr>
              <w:t>оролёва Ю.Г.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Дата </w:t>
            </w:r>
            <w:proofErr w:type="spellStart"/>
            <w:r w:rsidRPr="00414FC0">
              <w:rPr>
                <w:sz w:val="28"/>
                <w:szCs w:val="28"/>
              </w:rPr>
              <w:t>вх</w:t>
            </w:r>
            <w:proofErr w:type="spellEnd"/>
            <w:r w:rsidRPr="00414FC0">
              <w:rPr>
                <w:sz w:val="28"/>
                <w:szCs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F11B79" w:rsidRDefault="00F11B79" w:rsidP="00F11B79">
      <w:pPr>
        <w:tabs>
          <w:tab w:val="left" w:pos="2044"/>
        </w:tabs>
        <w:rPr>
          <w:sz w:val="28"/>
          <w:szCs w:val="20"/>
        </w:rPr>
      </w:pPr>
    </w:p>
    <w:p w:rsidR="00F11B79" w:rsidRPr="008B383B" w:rsidRDefault="00F11B79" w:rsidP="00F11B79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>
        <w:rPr>
          <w:bCs/>
          <w:sz w:val="28"/>
          <w:szCs w:val="28"/>
        </w:rPr>
        <w:t>:</w:t>
      </w:r>
    </w:p>
    <w:p w:rsidR="00F11B79" w:rsidRPr="0043702A" w:rsidRDefault="00F11B79" w:rsidP="00F11B7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702A">
        <w:rPr>
          <w:sz w:val="28"/>
          <w:szCs w:val="28"/>
        </w:rPr>
        <w:t>Департамент по экономической политике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6E1">
        <w:rPr>
          <w:sz w:val="28"/>
          <w:szCs w:val="28"/>
        </w:rPr>
        <w:t>Комитет по управлению имуществом</w:t>
      </w:r>
      <w:r>
        <w:rPr>
          <w:sz w:val="28"/>
          <w:szCs w:val="28"/>
        </w:rPr>
        <w:t xml:space="preserve"> </w:t>
      </w:r>
    </w:p>
    <w:p w:rsidR="002D47E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D47EB">
        <w:rPr>
          <w:sz w:val="28"/>
          <w:szCs w:val="28"/>
        </w:rPr>
        <w:t>Сургутское</w:t>
      </w:r>
      <w:proofErr w:type="spellEnd"/>
      <w:r w:rsidR="002D47EB">
        <w:rPr>
          <w:sz w:val="28"/>
          <w:szCs w:val="28"/>
        </w:rPr>
        <w:t xml:space="preserve"> городское муниципальное унитарное предприятие</w:t>
      </w:r>
    </w:p>
    <w:p w:rsidR="00F11B79" w:rsidRDefault="002D47E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«Бюро технической инвентаризации</w:t>
      </w:r>
      <w:r w:rsidR="00006F47">
        <w:rPr>
          <w:sz w:val="28"/>
          <w:szCs w:val="28"/>
        </w:rPr>
        <w:t>»</w:t>
      </w:r>
    </w:p>
    <w:p w:rsidR="00F11B79" w:rsidRPr="009C1FF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4. Уп</w:t>
      </w:r>
      <w:r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информационной политики</w:t>
      </w:r>
    </w:p>
    <w:p w:rsidR="00F11B79" w:rsidRDefault="00F11B79" w:rsidP="00F11B79">
      <w:pPr>
        <w:jc w:val="both"/>
      </w:pPr>
    </w:p>
    <w:p w:rsidR="00F11B79" w:rsidRDefault="00F11B79" w:rsidP="00F11B79"/>
    <w:p w:rsidR="00F11B79" w:rsidRDefault="00F11B79" w:rsidP="00F11B79">
      <w:bookmarkStart w:id="0" w:name="_GoBack"/>
      <w:bookmarkEnd w:id="0"/>
    </w:p>
    <w:p w:rsidR="00F11B79" w:rsidRDefault="00F11B79" w:rsidP="00F11B79"/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Pr="00197F7F" w:rsidRDefault="00F11B79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11B79" w:rsidP="00D60ACE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197F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3-32</w:t>
            </w: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CC38EB">
        <w:rPr>
          <w:bCs/>
          <w:sz w:val="28"/>
        </w:rPr>
        <w:t>16</w:t>
      </w:r>
      <w:r>
        <w:rPr>
          <w:bCs/>
          <w:sz w:val="28"/>
        </w:rPr>
        <w:t>-</w:t>
      </w:r>
      <w:r w:rsidR="009056B1">
        <w:rPr>
          <w:bCs/>
          <w:sz w:val="28"/>
        </w:rPr>
        <w:t>0</w:t>
      </w:r>
      <w:r w:rsidR="00CC38EB">
        <w:rPr>
          <w:bCs/>
          <w:sz w:val="28"/>
        </w:rPr>
        <w:t>1</w:t>
      </w:r>
      <w:r>
        <w:rPr>
          <w:bCs/>
          <w:sz w:val="28"/>
        </w:rPr>
        <w:t>-01</w:t>
      </w:r>
    </w:p>
    <w:p w:rsidR="008D4CED" w:rsidRDefault="008D4CED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 xml:space="preserve">арифы </w:t>
      </w:r>
    </w:p>
    <w:p w:rsidR="002D47EB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на платн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>
        <w:rPr>
          <w:bCs/>
          <w:sz w:val="28"/>
        </w:rPr>
        <w:t>,</w:t>
      </w:r>
      <w:r w:rsidR="001A37BF">
        <w:rPr>
          <w:bCs/>
          <w:sz w:val="28"/>
        </w:rPr>
        <w:t xml:space="preserve"> </w:t>
      </w:r>
      <w:r>
        <w:rPr>
          <w:bCs/>
          <w:sz w:val="28"/>
        </w:rPr>
        <w:t>оказываем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</w:t>
      </w:r>
      <w:proofErr w:type="spellStart"/>
      <w:r w:rsidR="002D47EB">
        <w:rPr>
          <w:bCs/>
          <w:sz w:val="28"/>
        </w:rPr>
        <w:t>Сургутским</w:t>
      </w:r>
      <w:proofErr w:type="spellEnd"/>
      <w:r w:rsidR="002D47EB">
        <w:rPr>
          <w:bCs/>
          <w:sz w:val="28"/>
        </w:rPr>
        <w:t xml:space="preserve"> </w:t>
      </w:r>
      <w:proofErr w:type="gramStart"/>
      <w:r w:rsidR="002D47EB">
        <w:rPr>
          <w:bCs/>
          <w:sz w:val="28"/>
        </w:rPr>
        <w:t>городским</w:t>
      </w:r>
      <w:proofErr w:type="gramEnd"/>
      <w:r w:rsidR="002D47EB">
        <w:rPr>
          <w:bCs/>
          <w:sz w:val="28"/>
        </w:rPr>
        <w:t xml:space="preserve"> </w:t>
      </w:r>
    </w:p>
    <w:p w:rsidR="00FE081E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муниципальным </w:t>
      </w:r>
      <w:r w:rsidR="002D47EB">
        <w:rPr>
          <w:bCs/>
          <w:sz w:val="28"/>
        </w:rPr>
        <w:t xml:space="preserve">унитарным предприятием </w:t>
      </w:r>
      <w:r w:rsidR="009056B1">
        <w:rPr>
          <w:bCs/>
          <w:sz w:val="28"/>
        </w:rPr>
        <w:t>«</w:t>
      </w:r>
      <w:r w:rsidR="002D47EB">
        <w:rPr>
          <w:bCs/>
          <w:sz w:val="28"/>
        </w:rPr>
        <w:t>Бюро технической инвентаризации</w:t>
      </w:r>
      <w:r w:rsidR="009056B1">
        <w:rPr>
          <w:bCs/>
          <w:sz w:val="28"/>
        </w:rPr>
        <w:t>»</w:t>
      </w:r>
    </w:p>
    <w:p w:rsidR="00FE081E" w:rsidRDefault="00FE081E" w:rsidP="00FE081E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1559"/>
        <w:gridCol w:w="1417"/>
      </w:tblGrid>
      <w:tr w:rsidR="007A4AF6" w:rsidRPr="00D60ACE" w:rsidTr="00833072">
        <w:tc>
          <w:tcPr>
            <w:tcW w:w="4786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9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7812DF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 (*)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6B756E" w:rsidRPr="00D60ACE" w:rsidTr="00E706E1">
        <w:trPr>
          <w:trHeight w:val="1394"/>
        </w:trPr>
        <w:tc>
          <w:tcPr>
            <w:tcW w:w="4786" w:type="dxa"/>
            <w:shd w:val="clear" w:color="auto" w:fill="auto"/>
          </w:tcPr>
          <w:p w:rsidR="00833072" w:rsidRDefault="009056B1" w:rsidP="00F7570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833072">
              <w:rPr>
                <w:bCs/>
                <w:sz w:val="28"/>
              </w:rPr>
              <w:t xml:space="preserve"> Разработка </w:t>
            </w:r>
            <w:r w:rsidR="00F75709">
              <w:rPr>
                <w:bCs/>
                <w:sz w:val="28"/>
              </w:rPr>
              <w:t>проект</w:t>
            </w:r>
            <w:r w:rsidR="00833072">
              <w:rPr>
                <w:bCs/>
                <w:sz w:val="28"/>
              </w:rPr>
              <w:t>ов</w:t>
            </w:r>
            <w:r w:rsidR="00F75709">
              <w:rPr>
                <w:bCs/>
                <w:sz w:val="28"/>
              </w:rPr>
              <w:t xml:space="preserve"> простого  переустройства и (или) перепланировки</w:t>
            </w:r>
            <w:r w:rsidR="00833072">
              <w:rPr>
                <w:bCs/>
                <w:sz w:val="28"/>
              </w:rPr>
              <w:t xml:space="preserve"> жилого помещения </w:t>
            </w:r>
          </w:p>
          <w:p w:rsidR="006B756E" w:rsidRPr="00D60ACE" w:rsidRDefault="00F75709" w:rsidP="00F7570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(без вмешательства в несущие конструкции здания) </w:t>
            </w:r>
            <w:r w:rsidR="009056B1">
              <w:rPr>
                <w:bCs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56E" w:rsidRPr="00D60ACE" w:rsidRDefault="006B756E" w:rsidP="00F7570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F75709">
              <w:rPr>
                <w:bCs/>
                <w:sz w:val="28"/>
              </w:rPr>
              <w:t>проект</w:t>
            </w:r>
          </w:p>
        </w:tc>
        <w:tc>
          <w:tcPr>
            <w:tcW w:w="1559" w:type="dxa"/>
            <w:vAlign w:val="center"/>
          </w:tcPr>
          <w:p w:rsidR="006B756E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8363,00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756E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9868,00</w:t>
            </w:r>
          </w:p>
        </w:tc>
      </w:tr>
      <w:tr w:rsidR="00CC38EB" w:rsidRPr="00D60ACE" w:rsidTr="00E706E1">
        <w:trPr>
          <w:trHeight w:val="1394"/>
        </w:trPr>
        <w:tc>
          <w:tcPr>
            <w:tcW w:w="4786" w:type="dxa"/>
            <w:shd w:val="clear" w:color="auto" w:fill="auto"/>
          </w:tcPr>
          <w:p w:rsidR="00833072" w:rsidRDefault="00F75709" w:rsidP="00F7570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</w:t>
            </w:r>
            <w:r w:rsidR="00833072">
              <w:rPr>
                <w:bCs/>
                <w:sz w:val="28"/>
              </w:rPr>
              <w:t xml:space="preserve">Разработка </w:t>
            </w:r>
            <w:r>
              <w:rPr>
                <w:bCs/>
                <w:sz w:val="28"/>
              </w:rPr>
              <w:t>проект</w:t>
            </w:r>
            <w:r w:rsidR="00833072">
              <w:rPr>
                <w:bCs/>
                <w:sz w:val="28"/>
              </w:rPr>
              <w:t>ов</w:t>
            </w:r>
            <w:r>
              <w:rPr>
                <w:bCs/>
                <w:sz w:val="28"/>
              </w:rPr>
              <w:t xml:space="preserve"> сложного переустройства и (или) перепланировки</w:t>
            </w:r>
            <w:r w:rsidR="00833072">
              <w:rPr>
                <w:bCs/>
                <w:sz w:val="28"/>
              </w:rPr>
              <w:t xml:space="preserve"> жилого помещения</w:t>
            </w:r>
          </w:p>
          <w:p w:rsidR="00CC38EB" w:rsidRDefault="00F75709" w:rsidP="00F7570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(с вмешательством в несущие конструкции здания)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38EB" w:rsidRPr="00D60ACE" w:rsidRDefault="00F75709" w:rsidP="00CC38E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проект</w:t>
            </w:r>
          </w:p>
        </w:tc>
        <w:tc>
          <w:tcPr>
            <w:tcW w:w="1559" w:type="dxa"/>
            <w:vAlign w:val="center"/>
          </w:tcPr>
          <w:p w:rsidR="00CC38EB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15961,00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8EB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18833,00</w:t>
            </w:r>
          </w:p>
        </w:tc>
      </w:tr>
      <w:tr w:rsidR="00833072" w:rsidRPr="00D60ACE" w:rsidTr="00E706E1">
        <w:trPr>
          <w:trHeight w:val="1394"/>
        </w:trPr>
        <w:tc>
          <w:tcPr>
            <w:tcW w:w="4786" w:type="dxa"/>
            <w:shd w:val="clear" w:color="auto" w:fill="auto"/>
          </w:tcPr>
          <w:p w:rsidR="00833072" w:rsidRDefault="00833072" w:rsidP="003E6C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</w:t>
            </w:r>
            <w:r w:rsidR="003E6C5A">
              <w:rPr>
                <w:bCs/>
                <w:sz w:val="28"/>
              </w:rPr>
              <w:t>Представительство интересов по вопросу согласования переустройства и (или) перепланировки жилого помещения  в органе местного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72" w:rsidRPr="00D60ACE" w:rsidRDefault="003E6C5A" w:rsidP="00CC38E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833072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9555,00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072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11274,00</w:t>
            </w:r>
          </w:p>
        </w:tc>
      </w:tr>
      <w:tr w:rsidR="00CC38EB" w:rsidRPr="00D60ACE" w:rsidTr="00E706E1">
        <w:trPr>
          <w:trHeight w:val="770"/>
        </w:trPr>
        <w:tc>
          <w:tcPr>
            <w:tcW w:w="4786" w:type="dxa"/>
            <w:shd w:val="clear" w:color="auto" w:fill="auto"/>
          </w:tcPr>
          <w:p w:rsidR="00CC38EB" w:rsidRDefault="003E6C5A" w:rsidP="003E6C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  <w:r w:rsidR="00F75709">
              <w:rPr>
                <w:bCs/>
                <w:sz w:val="28"/>
              </w:rPr>
              <w:t xml:space="preserve">. </w:t>
            </w:r>
            <w:r w:rsidR="0018105E">
              <w:rPr>
                <w:bCs/>
                <w:sz w:val="28"/>
              </w:rPr>
              <w:t>Составление договоров по сделкам с объектами недвижимости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38EB" w:rsidRPr="00D60ACE" w:rsidRDefault="0018105E" w:rsidP="00CC38E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договор</w:t>
            </w:r>
          </w:p>
        </w:tc>
        <w:tc>
          <w:tcPr>
            <w:tcW w:w="1559" w:type="dxa"/>
            <w:vAlign w:val="center"/>
          </w:tcPr>
          <w:p w:rsidR="00CC38EB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2119,00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8EB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2500,00</w:t>
            </w:r>
          </w:p>
        </w:tc>
      </w:tr>
      <w:tr w:rsidR="00CC38EB" w:rsidRPr="00D60ACE" w:rsidTr="00E706E1">
        <w:trPr>
          <w:trHeight w:val="1394"/>
        </w:trPr>
        <w:tc>
          <w:tcPr>
            <w:tcW w:w="4786" w:type="dxa"/>
            <w:shd w:val="clear" w:color="auto" w:fill="auto"/>
          </w:tcPr>
          <w:p w:rsidR="00CC38EB" w:rsidRDefault="003E6C5A" w:rsidP="004F259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5. Представительство интересов по вопросу регистрации прав на недвижимое имущество  и сделок с ним в</w:t>
            </w:r>
            <w:r w:rsidR="004F259F">
              <w:rPr>
                <w:bCs/>
                <w:sz w:val="28"/>
              </w:rPr>
              <w:t xml:space="preserve"> </w:t>
            </w:r>
            <w:proofErr w:type="spellStart"/>
            <w:r w:rsidR="004F259F">
              <w:rPr>
                <w:bCs/>
                <w:sz w:val="28"/>
              </w:rPr>
              <w:t>Сургутском</w:t>
            </w:r>
            <w:proofErr w:type="spellEnd"/>
            <w:r w:rsidR="004F259F">
              <w:rPr>
                <w:bCs/>
                <w:sz w:val="28"/>
              </w:rPr>
              <w:t xml:space="preserve"> отделе Управления Федеральной службы государственной регистрации, кадастра и картографии по Ханты-Мансийскому автономному округу - Югре  </w:t>
            </w:r>
            <w:r>
              <w:rPr>
                <w:bCs/>
                <w:sz w:val="28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38EB" w:rsidRPr="00D60ACE" w:rsidRDefault="004F259F" w:rsidP="00CC38E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CC38EB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9176,00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8EB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10828,00</w:t>
            </w:r>
          </w:p>
        </w:tc>
      </w:tr>
      <w:tr w:rsidR="00F62AB1" w:rsidRPr="00D60ACE" w:rsidTr="00E706E1">
        <w:trPr>
          <w:trHeight w:val="1262"/>
        </w:trPr>
        <w:tc>
          <w:tcPr>
            <w:tcW w:w="4786" w:type="dxa"/>
            <w:shd w:val="clear" w:color="auto" w:fill="auto"/>
          </w:tcPr>
          <w:p w:rsidR="00F62AB1" w:rsidRPr="00D60ACE" w:rsidRDefault="004F259F" w:rsidP="009100D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6</w:t>
            </w:r>
            <w:r w:rsidR="009056B1">
              <w:rPr>
                <w:bCs/>
                <w:sz w:val="28"/>
              </w:rPr>
              <w:t xml:space="preserve">. </w:t>
            </w:r>
            <w:r w:rsidR="009100D7">
              <w:rPr>
                <w:bCs/>
                <w:sz w:val="28"/>
              </w:rPr>
              <w:t>Услуги по покупке (продаже) объектов недвижимости с юридическим сопровождением (подбор объектов недвижимости, составление договоров, представительство интересов по вопросу регистрации прав на недвижимое имущество и сделок с ним)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AB1" w:rsidRPr="00D60ACE" w:rsidRDefault="00F62AB1" w:rsidP="009100D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9100D7">
              <w:rPr>
                <w:bCs/>
                <w:sz w:val="28"/>
              </w:rPr>
              <w:t>услуга</w:t>
            </w:r>
          </w:p>
        </w:tc>
        <w:tc>
          <w:tcPr>
            <w:tcW w:w="1559" w:type="dxa"/>
            <w:vAlign w:val="center"/>
          </w:tcPr>
          <w:p w:rsidR="00F62AB1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51215,00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2AB1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60433,00</w:t>
            </w:r>
          </w:p>
        </w:tc>
      </w:tr>
      <w:tr w:rsidR="00B9435B" w:rsidRPr="00D60ACE" w:rsidTr="00E706E1">
        <w:trPr>
          <w:trHeight w:val="1261"/>
        </w:trPr>
        <w:tc>
          <w:tcPr>
            <w:tcW w:w="4786" w:type="dxa"/>
            <w:shd w:val="clear" w:color="auto" w:fill="auto"/>
          </w:tcPr>
          <w:p w:rsidR="00B9435B" w:rsidRPr="00D60ACE" w:rsidRDefault="00833072" w:rsidP="003E6C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  <w:r w:rsidR="00196F0E">
              <w:rPr>
                <w:bCs/>
                <w:sz w:val="28"/>
              </w:rPr>
              <w:t xml:space="preserve">. </w:t>
            </w:r>
            <w:r w:rsidR="003E6C5A">
              <w:rPr>
                <w:bCs/>
                <w:sz w:val="28"/>
              </w:rPr>
              <w:t>В</w:t>
            </w:r>
            <w:r w:rsidR="00CC38EB">
              <w:rPr>
                <w:bCs/>
                <w:sz w:val="28"/>
              </w:rPr>
              <w:t xml:space="preserve">ыдача справок </w:t>
            </w:r>
            <w:r>
              <w:rPr>
                <w:bCs/>
                <w:sz w:val="28"/>
              </w:rPr>
              <w:t>о наличии (отсутствии) зарегистрированных прав на недвижимое имущество на территории города Сургута до июля 1999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35B" w:rsidRDefault="00CC38EB" w:rsidP="00CC38E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справка</w:t>
            </w:r>
          </w:p>
        </w:tc>
        <w:tc>
          <w:tcPr>
            <w:tcW w:w="1559" w:type="dxa"/>
            <w:vAlign w:val="center"/>
          </w:tcPr>
          <w:p w:rsidR="00196F0E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F0E" w:rsidRDefault="00E706E1" w:rsidP="00E706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955,00</w:t>
            </w:r>
          </w:p>
        </w:tc>
      </w:tr>
    </w:tbl>
    <w:p w:rsidR="00691A7B" w:rsidRDefault="00691A7B" w:rsidP="00FE081E">
      <w:pPr>
        <w:jc w:val="both"/>
        <w:rPr>
          <w:bCs/>
          <w:sz w:val="28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7812DF">
        <w:rPr>
          <w:bCs/>
          <w:sz w:val="28"/>
        </w:rPr>
        <w:t>е</w:t>
      </w:r>
      <w:r>
        <w:rPr>
          <w:bCs/>
          <w:sz w:val="28"/>
        </w:rPr>
        <w:t>: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 w:rsidRPr="007812DF">
        <w:rPr>
          <w:bCs/>
          <w:sz w:val="28"/>
        </w:rPr>
        <w:t xml:space="preserve">* </w:t>
      </w:r>
      <w:r w:rsidR="00E0306F">
        <w:rPr>
          <w:bCs/>
          <w:sz w:val="28"/>
        </w:rPr>
        <w:t xml:space="preserve">Согласно п. 1 ст. 168 части второй Налогового кодекса Российской Федерации </w:t>
      </w:r>
      <w:proofErr w:type="spellStart"/>
      <w:r w:rsidR="00E0306F">
        <w:rPr>
          <w:bCs/>
          <w:sz w:val="28"/>
        </w:rPr>
        <w:t>Сургутское</w:t>
      </w:r>
      <w:proofErr w:type="spellEnd"/>
      <w:r w:rsidR="00E0306F">
        <w:rPr>
          <w:bCs/>
          <w:sz w:val="28"/>
        </w:rPr>
        <w:t xml:space="preserve"> городское муниципальное унитарное предприятие «Бюро технической инвентаризации», являясь плательщиком налога на добавленную стоимость, дополнительно к утверждённому тарифу обязано предъявлять к оплате соответствующую сумму налога на добавленную стоимость</w:t>
      </w:r>
      <w:r>
        <w:rPr>
          <w:bCs/>
          <w:sz w:val="28"/>
        </w:rPr>
        <w:t>.</w:t>
      </w:r>
    </w:p>
    <w:sectPr w:rsidR="00196F0E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7714"/>
    <w:rsid w:val="00175731"/>
    <w:rsid w:val="00176FDD"/>
    <w:rsid w:val="0018105E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4040"/>
    <w:rsid w:val="002A5B66"/>
    <w:rsid w:val="002B2EFD"/>
    <w:rsid w:val="002C7DB9"/>
    <w:rsid w:val="002D10E2"/>
    <w:rsid w:val="002D3AD4"/>
    <w:rsid w:val="002D47EB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E6C5A"/>
    <w:rsid w:val="003F17C5"/>
    <w:rsid w:val="00414FC0"/>
    <w:rsid w:val="00416E01"/>
    <w:rsid w:val="004310F9"/>
    <w:rsid w:val="0043702A"/>
    <w:rsid w:val="00453819"/>
    <w:rsid w:val="00470EAE"/>
    <w:rsid w:val="0047392E"/>
    <w:rsid w:val="0049681F"/>
    <w:rsid w:val="004A4402"/>
    <w:rsid w:val="004C7B79"/>
    <w:rsid w:val="004E7ED0"/>
    <w:rsid w:val="004F259F"/>
    <w:rsid w:val="00516473"/>
    <w:rsid w:val="00530CAE"/>
    <w:rsid w:val="00531062"/>
    <w:rsid w:val="005406EC"/>
    <w:rsid w:val="005427D7"/>
    <w:rsid w:val="00543302"/>
    <w:rsid w:val="0055038C"/>
    <w:rsid w:val="00574907"/>
    <w:rsid w:val="00580871"/>
    <w:rsid w:val="005820DC"/>
    <w:rsid w:val="005853BC"/>
    <w:rsid w:val="005A15F3"/>
    <w:rsid w:val="005A5B59"/>
    <w:rsid w:val="005A6DA6"/>
    <w:rsid w:val="005B1A82"/>
    <w:rsid w:val="005C46A5"/>
    <w:rsid w:val="005D29EC"/>
    <w:rsid w:val="005D5061"/>
    <w:rsid w:val="005E29DB"/>
    <w:rsid w:val="00605D2D"/>
    <w:rsid w:val="00613BB3"/>
    <w:rsid w:val="0063383F"/>
    <w:rsid w:val="00674C3B"/>
    <w:rsid w:val="006864CC"/>
    <w:rsid w:val="00691A7B"/>
    <w:rsid w:val="006B2323"/>
    <w:rsid w:val="006B756E"/>
    <w:rsid w:val="006D6DC3"/>
    <w:rsid w:val="006F31B0"/>
    <w:rsid w:val="0070099C"/>
    <w:rsid w:val="00701A76"/>
    <w:rsid w:val="0071739F"/>
    <w:rsid w:val="007343F5"/>
    <w:rsid w:val="007606B1"/>
    <w:rsid w:val="007812DF"/>
    <w:rsid w:val="007A4AF6"/>
    <w:rsid w:val="007B429D"/>
    <w:rsid w:val="007C0B27"/>
    <w:rsid w:val="007C7F6A"/>
    <w:rsid w:val="007F256A"/>
    <w:rsid w:val="007F4F7C"/>
    <w:rsid w:val="007F55E2"/>
    <w:rsid w:val="00833072"/>
    <w:rsid w:val="00842CCA"/>
    <w:rsid w:val="00861532"/>
    <w:rsid w:val="00861D13"/>
    <w:rsid w:val="00865D97"/>
    <w:rsid w:val="00891361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100D7"/>
    <w:rsid w:val="00944263"/>
    <w:rsid w:val="00987C54"/>
    <w:rsid w:val="009A46D1"/>
    <w:rsid w:val="009B714A"/>
    <w:rsid w:val="009C1FF9"/>
    <w:rsid w:val="009C7C27"/>
    <w:rsid w:val="009D37FB"/>
    <w:rsid w:val="00A06B18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75B6"/>
    <w:rsid w:val="00B502F8"/>
    <w:rsid w:val="00B5116C"/>
    <w:rsid w:val="00B534DD"/>
    <w:rsid w:val="00B72DCE"/>
    <w:rsid w:val="00B9435B"/>
    <w:rsid w:val="00B95284"/>
    <w:rsid w:val="00BA2B99"/>
    <w:rsid w:val="00BC00B9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C38EB"/>
    <w:rsid w:val="00CD6BF6"/>
    <w:rsid w:val="00D00D63"/>
    <w:rsid w:val="00D02FF5"/>
    <w:rsid w:val="00D33C6F"/>
    <w:rsid w:val="00D40B45"/>
    <w:rsid w:val="00D44F2A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E006D5"/>
    <w:rsid w:val="00E0306F"/>
    <w:rsid w:val="00E069D4"/>
    <w:rsid w:val="00E21381"/>
    <w:rsid w:val="00E26063"/>
    <w:rsid w:val="00E31032"/>
    <w:rsid w:val="00E40C61"/>
    <w:rsid w:val="00E41BFA"/>
    <w:rsid w:val="00E4515B"/>
    <w:rsid w:val="00E50FF7"/>
    <w:rsid w:val="00E706E1"/>
    <w:rsid w:val="00E82254"/>
    <w:rsid w:val="00E9017E"/>
    <w:rsid w:val="00E92F26"/>
    <w:rsid w:val="00EB625D"/>
    <w:rsid w:val="00ED190E"/>
    <w:rsid w:val="00EF1B96"/>
    <w:rsid w:val="00F0151C"/>
    <w:rsid w:val="00F01934"/>
    <w:rsid w:val="00F11B79"/>
    <w:rsid w:val="00F30B1B"/>
    <w:rsid w:val="00F41277"/>
    <w:rsid w:val="00F51F03"/>
    <w:rsid w:val="00F62AB1"/>
    <w:rsid w:val="00F75709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059A-B9D6-44B7-A9BE-004B6B79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13</cp:revision>
  <cp:lastPrinted>2015-11-30T10:12:00Z</cp:lastPrinted>
  <dcterms:created xsi:type="dcterms:W3CDTF">2015-10-22T07:19:00Z</dcterms:created>
  <dcterms:modified xsi:type="dcterms:W3CDTF">2015-11-30T10:12:00Z</dcterms:modified>
</cp:coreProperties>
</file>