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DB" w:rsidRDefault="00AC486A" w:rsidP="00AC486A">
      <w:pPr>
        <w:pStyle w:val="20"/>
        <w:shd w:val="clear" w:color="auto" w:fill="auto"/>
        <w:tabs>
          <w:tab w:val="left" w:pos="2694"/>
        </w:tabs>
        <w:spacing w:after="316"/>
        <w:ind w:right="240"/>
      </w:pPr>
      <w:r>
        <w:rPr>
          <w:rStyle w:val="21"/>
        </w:rPr>
        <w:tab/>
      </w:r>
    </w:p>
    <w:p w:rsidR="005F57D3" w:rsidRDefault="00AC486A" w:rsidP="005F57D3">
      <w:pPr>
        <w:pStyle w:val="30"/>
        <w:shd w:val="clear" w:color="auto" w:fill="auto"/>
        <w:spacing w:before="0" w:after="0" w:line="240" w:lineRule="auto"/>
        <w:ind w:right="240"/>
      </w:pPr>
      <w:r>
        <w:tab/>
      </w:r>
      <w:r>
        <w:tab/>
      </w:r>
      <w:r>
        <w:tab/>
      </w:r>
      <w:r>
        <w:tab/>
      </w:r>
      <w:r w:rsidR="00844FC4">
        <w:t xml:space="preserve">Проект подготовлен </w:t>
      </w:r>
    </w:p>
    <w:p w:rsidR="00BB22DB" w:rsidRDefault="005F57D3" w:rsidP="005F57D3">
      <w:pPr>
        <w:pStyle w:val="30"/>
        <w:shd w:val="clear" w:color="auto" w:fill="auto"/>
        <w:spacing w:before="0" w:after="0" w:line="240" w:lineRule="auto"/>
        <w:ind w:right="240"/>
      </w:pPr>
      <w:r>
        <w:rPr>
          <w:lang w:val="ru-RU"/>
        </w:rPr>
        <w:t xml:space="preserve">                                                                  </w:t>
      </w:r>
      <w:r w:rsidR="00844FC4">
        <w:t xml:space="preserve">правовым </w:t>
      </w:r>
      <w:r w:rsidR="00AC486A">
        <w:rPr>
          <w:lang w:val="ru-RU"/>
        </w:rPr>
        <w:t xml:space="preserve">    </w:t>
      </w:r>
      <w:r w:rsidR="00844FC4">
        <w:t>управлением</w:t>
      </w:r>
    </w:p>
    <w:p w:rsidR="00BB22DB" w:rsidRPr="00AC486A" w:rsidRDefault="00AC486A" w:rsidP="00377E11">
      <w:pPr>
        <w:pStyle w:val="1"/>
        <w:shd w:val="clear" w:color="auto" w:fill="auto"/>
        <w:spacing w:before="0"/>
        <w:ind w:left="284" w:right="3407" w:hanging="184"/>
        <w:rPr>
          <w:lang w:val="ru-RU"/>
        </w:rPr>
        <w:sectPr w:rsidR="00BB22DB" w:rsidRPr="00AC486A" w:rsidSect="00AC486A">
          <w:type w:val="continuous"/>
          <w:pgSz w:w="11905" w:h="16837"/>
          <w:pgMar w:top="331" w:right="843" w:bottom="921" w:left="4536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</w:t>
      </w:r>
      <w:r w:rsidR="00377E11">
        <w:rPr>
          <w:lang w:val="ru-RU"/>
        </w:rPr>
        <w:t xml:space="preserve">   </w:t>
      </w:r>
      <w:r>
        <w:t xml:space="preserve">ГЛАВА ГОРОДА </w:t>
      </w:r>
      <w:r w:rsidR="00377E11">
        <w:rPr>
          <w:lang w:val="ru-RU"/>
        </w:rPr>
        <w:t xml:space="preserve">         </w:t>
      </w:r>
      <w:r>
        <w:t>ПОСТАНОВЛЕН</w:t>
      </w:r>
      <w:r>
        <w:rPr>
          <w:lang w:val="ru-RU"/>
        </w:rPr>
        <w:t>ИЕ</w:t>
      </w:r>
    </w:p>
    <w:p w:rsidR="00BB22DB" w:rsidRDefault="00BB22DB">
      <w:pPr>
        <w:framePr w:w="11909" w:h="1265" w:hRule="exact" w:wrap="notBeside" w:vAnchor="text" w:hAnchor="text" w:xAlign="center" w:y="1" w:anchorLock="1"/>
      </w:pPr>
    </w:p>
    <w:p w:rsidR="00BB22DB" w:rsidRDefault="00844FC4">
      <w:pPr>
        <w:rPr>
          <w:sz w:val="2"/>
          <w:szCs w:val="2"/>
        </w:rPr>
        <w:sectPr w:rsidR="00BB22D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B22DB" w:rsidRPr="00AC486A" w:rsidRDefault="00844FC4" w:rsidP="00AC486A">
      <w:pPr>
        <w:pStyle w:val="1"/>
        <w:shd w:val="clear" w:color="auto" w:fill="auto"/>
        <w:tabs>
          <w:tab w:val="left" w:pos="2166"/>
          <w:tab w:val="left" w:pos="8497"/>
        </w:tabs>
        <w:spacing w:before="0" w:after="1268" w:line="260" w:lineRule="exact"/>
        <w:rPr>
          <w:lang w:val="ru-RU"/>
        </w:rPr>
      </w:pPr>
      <w:r>
        <w:lastRenderedPageBreak/>
        <w:t>«</w:t>
      </w:r>
      <w:r w:rsidR="00AA4BEA">
        <w:rPr>
          <w:lang w:val="ru-RU"/>
        </w:rPr>
        <w:t xml:space="preserve"> </w:t>
      </w:r>
      <w:r>
        <w:t xml:space="preserve"> </w:t>
      </w:r>
      <w:r w:rsidR="00AC486A">
        <w:rPr>
          <w:lang w:val="ru-RU"/>
        </w:rPr>
        <w:t xml:space="preserve">  </w:t>
      </w:r>
      <w:r>
        <w:t>»</w:t>
      </w:r>
      <w:r w:rsidR="00377E11">
        <w:rPr>
          <w:lang w:val="ru-RU"/>
        </w:rPr>
        <w:t>___________</w:t>
      </w:r>
      <w:r w:rsidR="00AC486A">
        <w:rPr>
          <w:lang w:val="ru-RU"/>
        </w:rPr>
        <w:t>__</w:t>
      </w:r>
      <w:r w:rsidR="00AC486A">
        <w:t xml:space="preserve">2016 г.                                                                  </w:t>
      </w:r>
      <w:r w:rsidR="00AC486A">
        <w:rPr>
          <w:lang w:val="ru-RU"/>
        </w:rPr>
        <w:t xml:space="preserve">                      </w:t>
      </w:r>
      <w:r>
        <w:t>№</w:t>
      </w:r>
      <w:r w:rsidR="00AC486A">
        <w:rPr>
          <w:lang w:val="ru-RU"/>
        </w:rPr>
        <w:t>__________</w:t>
      </w:r>
    </w:p>
    <w:p w:rsidR="00AC486A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 xml:space="preserve">О внесении изменения </w:t>
      </w:r>
    </w:p>
    <w:p w:rsidR="00AC486A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 xml:space="preserve">в постановление Главы города </w:t>
      </w:r>
    </w:p>
    <w:p w:rsidR="00AC486A" w:rsidRPr="00AC486A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 xml:space="preserve">от 13.10.2008 № 60 «Об утверждении </w:t>
      </w:r>
    </w:p>
    <w:p w:rsidR="00AC486A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 xml:space="preserve">Порядка внесения проектов </w:t>
      </w:r>
    </w:p>
    <w:p w:rsidR="00AC486A" w:rsidRPr="00AC486A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 xml:space="preserve">муниципальных правовых </w:t>
      </w:r>
    </w:p>
    <w:p w:rsidR="00BB22DB" w:rsidRDefault="00844FC4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  <w:r w:rsidRPr="00AC486A">
        <w:rPr>
          <w:sz w:val="28"/>
          <w:szCs w:val="28"/>
        </w:rPr>
        <w:t>актов Главы города Сургута</w:t>
      </w:r>
    </w:p>
    <w:p w:rsidR="00AC486A" w:rsidRPr="00AC486A" w:rsidRDefault="00AC486A" w:rsidP="00AC486A">
      <w:pPr>
        <w:pStyle w:val="1"/>
        <w:shd w:val="clear" w:color="auto" w:fill="auto"/>
        <w:spacing w:before="0" w:line="240" w:lineRule="auto"/>
        <w:ind w:right="1360"/>
        <w:rPr>
          <w:sz w:val="28"/>
          <w:szCs w:val="28"/>
        </w:rPr>
      </w:pPr>
    </w:p>
    <w:p w:rsidR="00BB22DB" w:rsidRPr="00AC486A" w:rsidRDefault="00844FC4" w:rsidP="00AC486A">
      <w:pPr>
        <w:pStyle w:val="1"/>
        <w:shd w:val="clear" w:color="auto" w:fill="auto"/>
        <w:spacing w:before="0" w:line="322" w:lineRule="exact"/>
        <w:ind w:right="20"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>В соответствии с Федеральны</w:t>
      </w:r>
      <w:r w:rsidR="00AC486A" w:rsidRPr="00AC486A">
        <w:rPr>
          <w:sz w:val="28"/>
          <w:szCs w:val="28"/>
        </w:rPr>
        <w:t>м законом от 06.10.2003 № 131-ФЗ</w:t>
      </w:r>
      <w:r w:rsidRPr="00AC48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(с последующими изменениями), Уставом города Сургута, в целях совершенствования порядка подготовки проектов муниципальных правовых актов Главы города Сургута:</w:t>
      </w:r>
    </w:p>
    <w:p w:rsidR="00BB22DB" w:rsidRPr="00AC486A" w:rsidRDefault="00844FC4" w:rsidP="00AC486A">
      <w:pPr>
        <w:pStyle w:val="1"/>
        <w:numPr>
          <w:ilvl w:val="0"/>
          <w:numId w:val="1"/>
        </w:numPr>
        <w:shd w:val="clear" w:color="auto" w:fill="auto"/>
        <w:tabs>
          <w:tab w:val="left" w:pos="879"/>
        </w:tabs>
        <w:spacing w:before="0" w:line="322" w:lineRule="exact"/>
        <w:ind w:right="20"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>Внести в постановление Главы города от 13.10.2008 № 60 «Об утверждении Порядка внесения проектов муниципальных правовых актов Главы города Сургута» (с изменениями от 10.09.2010 № 52) изменение, изложив п.2.1. приложения к постановлению в следующей редакции:</w:t>
      </w:r>
    </w:p>
    <w:p w:rsidR="00BB22DB" w:rsidRPr="00AC486A" w:rsidRDefault="00844FC4" w:rsidP="00AC486A">
      <w:pPr>
        <w:pStyle w:val="1"/>
        <w:shd w:val="clear" w:color="auto" w:fill="auto"/>
        <w:spacing w:before="0" w:line="322" w:lineRule="exact"/>
        <w:ind w:right="20"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>«2.1. подготавливаются структурными подразделениями Администрации города, высшими должностными лицами Администрации города, заместителем управляющего делами Администрации города, помощниками, советникам</w:t>
      </w:r>
      <w:r w:rsidR="008D7796">
        <w:rPr>
          <w:sz w:val="28"/>
          <w:szCs w:val="28"/>
        </w:rPr>
        <w:t>и, консультантами Главы города,</w:t>
      </w:r>
      <w:r w:rsidRPr="00AC486A">
        <w:rPr>
          <w:sz w:val="28"/>
          <w:szCs w:val="28"/>
        </w:rPr>
        <w:t xml:space="preserve"> муниципальными учреждениями, наделенными полномочиями по организационному и материально</w:t>
      </w:r>
      <w:r w:rsidR="00DD6164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AC486A">
        <w:rPr>
          <w:sz w:val="28"/>
          <w:szCs w:val="28"/>
        </w:rPr>
        <w:t>- техническому обеспечению деятельности органов местного самоуправления».</w:t>
      </w:r>
    </w:p>
    <w:p w:rsidR="00BB22DB" w:rsidRPr="00AC486A" w:rsidRDefault="00844FC4" w:rsidP="00AC486A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322" w:lineRule="exact"/>
        <w:ind w:right="20"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Интернет </w:t>
      </w:r>
      <w:r w:rsidR="00AC486A">
        <w:rPr>
          <w:sz w:val="28"/>
          <w:szCs w:val="28"/>
          <w:lang w:val="ru-RU"/>
        </w:rPr>
        <w:t>портале</w:t>
      </w:r>
      <w:r w:rsidRPr="00AC486A">
        <w:rPr>
          <w:sz w:val="28"/>
          <w:szCs w:val="28"/>
        </w:rPr>
        <w:t xml:space="preserve"> Администрации города.</w:t>
      </w:r>
    </w:p>
    <w:p w:rsidR="00BB22DB" w:rsidRPr="00AC486A" w:rsidRDefault="00AA4BEA" w:rsidP="00AC486A">
      <w:pPr>
        <w:pStyle w:val="1"/>
        <w:framePr w:h="261" w:wrap="around" w:vAnchor="text" w:hAnchor="margin" w:x="8716" w:y="945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844FC4" w:rsidRPr="00AC486A">
        <w:rPr>
          <w:sz w:val="28"/>
          <w:szCs w:val="28"/>
        </w:rPr>
        <w:t>Д.В. Попов</w:t>
      </w:r>
    </w:p>
    <w:p w:rsidR="00BB22DB" w:rsidRPr="00AC486A" w:rsidRDefault="00844FC4" w:rsidP="00AC486A">
      <w:pPr>
        <w:pStyle w:val="1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649" w:line="322" w:lineRule="exact"/>
        <w:ind w:firstLine="567"/>
        <w:jc w:val="both"/>
        <w:rPr>
          <w:sz w:val="28"/>
          <w:szCs w:val="28"/>
        </w:rPr>
      </w:pPr>
      <w:r w:rsidRPr="00AC486A">
        <w:rPr>
          <w:sz w:val="28"/>
          <w:szCs w:val="28"/>
        </w:rPr>
        <w:t>Контроль за выполнением постановления оставляю за собой.</w:t>
      </w:r>
    </w:p>
    <w:p w:rsidR="00BB22DB" w:rsidRPr="00AC486A" w:rsidRDefault="00844FC4" w:rsidP="00AC486A">
      <w:pPr>
        <w:pStyle w:val="1"/>
        <w:shd w:val="clear" w:color="auto" w:fill="auto"/>
        <w:spacing w:before="0" w:line="260" w:lineRule="exact"/>
        <w:rPr>
          <w:sz w:val="28"/>
          <w:szCs w:val="28"/>
        </w:rPr>
      </w:pPr>
      <w:r w:rsidRPr="00AC486A">
        <w:rPr>
          <w:sz w:val="28"/>
          <w:szCs w:val="28"/>
        </w:rPr>
        <w:t>Глава города</w:t>
      </w:r>
    </w:p>
    <w:sectPr w:rsidR="00BB22DB" w:rsidRPr="00AC486A" w:rsidSect="00AC486A">
      <w:type w:val="continuous"/>
      <w:pgSz w:w="11905" w:h="16837"/>
      <w:pgMar w:top="331" w:right="565" w:bottom="92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C6" w:rsidRDefault="004D50C6">
      <w:r>
        <w:separator/>
      </w:r>
    </w:p>
  </w:endnote>
  <w:endnote w:type="continuationSeparator" w:id="0">
    <w:p w:rsidR="004D50C6" w:rsidRDefault="004D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C6" w:rsidRDefault="004D50C6"/>
  </w:footnote>
  <w:footnote w:type="continuationSeparator" w:id="0">
    <w:p w:rsidR="004D50C6" w:rsidRDefault="004D50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4829"/>
    <w:multiLevelType w:val="multilevel"/>
    <w:tmpl w:val="2026B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DB"/>
    <w:rsid w:val="00166A37"/>
    <w:rsid w:val="00377E11"/>
    <w:rsid w:val="004D50C6"/>
    <w:rsid w:val="005F57D3"/>
    <w:rsid w:val="0060657D"/>
    <w:rsid w:val="00844FC4"/>
    <w:rsid w:val="008D7796"/>
    <w:rsid w:val="00A57F89"/>
    <w:rsid w:val="00AA4BEA"/>
    <w:rsid w:val="00AC486A"/>
    <w:rsid w:val="00BB22DB"/>
    <w:rsid w:val="00D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39AB"/>
  <w15:docId w15:val="{AA09AEB0-A897-47F4-8505-B46ACE5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 (2)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ahoma" w:eastAsia="Tahoma" w:hAnsi="Tahoma" w:cs="Tahoma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6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64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 Николаевна</dc:creator>
  <cp:lastModifiedBy>Беспалова Юлия Николаевна</cp:lastModifiedBy>
  <cp:revision>9</cp:revision>
  <dcterms:created xsi:type="dcterms:W3CDTF">2016-02-25T11:32:00Z</dcterms:created>
  <dcterms:modified xsi:type="dcterms:W3CDTF">2016-02-25T11:51:00Z</dcterms:modified>
</cp:coreProperties>
</file>