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D0" w:rsidRPr="009004D0" w:rsidRDefault="009004D0" w:rsidP="009004D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4D0">
        <w:rPr>
          <w:rFonts w:ascii="Times New Roman" w:hAnsi="Times New Roman" w:cs="Times New Roman"/>
          <w:sz w:val="24"/>
          <w:szCs w:val="24"/>
        </w:rPr>
        <w:t>Проект</w:t>
      </w:r>
    </w:p>
    <w:p w:rsidR="009004D0" w:rsidRPr="009004D0" w:rsidRDefault="009004D0" w:rsidP="009004D0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4D0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9004D0" w:rsidRPr="009004D0" w:rsidRDefault="009004D0" w:rsidP="009004D0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004D0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Администрации города от 10.08.2015 № 5502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«Предоставление земельного участка,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находящегося в государственной или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собственности, без  торгов» 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004D0">
        <w:rPr>
          <w:rFonts w:ascii="Times New Roman" w:hAnsi="Times New Roman" w:cs="Times New Roman"/>
          <w:bCs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</w:t>
      </w:r>
      <w:r w:rsidRPr="009004D0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9004D0">
        <w:rPr>
          <w:rFonts w:ascii="Times New Roman" w:hAnsi="Times New Roman" w:cs="Times New Roman"/>
          <w:bCs/>
          <w:sz w:val="28"/>
          <w:szCs w:val="28"/>
        </w:rPr>
        <w:t>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</w:t>
      </w:r>
      <w:proofErr w:type="gramEnd"/>
      <w:r w:rsidRPr="009004D0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города»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10.08.2015 № 5502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без торгов» следующие изменения: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1) в абзаце 1 подпункта 2.2.1 пункта 2.2. раздела 2 слова «департамент имущественных и земельных отношений Администрации города (далее – 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lastRenderedPageBreak/>
        <w:t>ДИиЗО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)» заменить словами «комитет по земельным отношениям (далее – комитет)»;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2) по тексту приложения слова «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ДИиЗО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3) абзацы 11-13 подпункта 2.2.1 пункта 2.2. раздела 2 изложить в следующей редакции ««График приема и выдачи документов сотрудниками комитета: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понедельник-пятница с 9-00 до 16-00.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Контактные телефоны: 8(3462) 528314, 528342, 528024, 528353, 528347.»;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4) в абзаце 3 пункта 2.3. раздела 2 цифры «52-80-24, 52-83-38, 52-83-42» заменить цифрами «528314, 528342, 528024, 528353, 528347»;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5) Пункт 2.8. изложить в следующей редакции: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 «2.8. Правовые основания для предоставления муниципальной услуги: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</w:t>
      </w:r>
      <w:r w:rsidRPr="009004D0">
        <w:t xml:space="preserve"> («</w:t>
      </w:r>
      <w:r w:rsidRPr="009004D0">
        <w:rPr>
          <w:rFonts w:ascii="Times New Roman" w:hAnsi="Times New Roman" w:cs="Times New Roman"/>
          <w:sz w:val="28"/>
          <w:szCs w:val="28"/>
        </w:rPr>
        <w:t>Собрание законодательства РФ» от 29.10.2001 № 44, ст. 4147);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Градостроительный кодекс Российской Федерации от 29.12.2004 № 190-ФЗ</w:t>
      </w:r>
      <w:r w:rsidRPr="009004D0">
        <w:t xml:space="preserve"> (</w:t>
      </w:r>
      <w:r w:rsidRPr="009004D0">
        <w:rPr>
          <w:rFonts w:ascii="Times New Roman" w:hAnsi="Times New Roman" w:cs="Times New Roman"/>
        </w:rPr>
        <w:t>«</w:t>
      </w:r>
      <w:r w:rsidRPr="009004D0">
        <w:rPr>
          <w:rFonts w:ascii="Times New Roman" w:hAnsi="Times New Roman" w:cs="Times New Roman"/>
          <w:sz w:val="28"/>
          <w:szCs w:val="28"/>
        </w:rPr>
        <w:t>Российская газета» от 30.12.2004 № 290,);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29 декабря 2004 № 191-ФЗ «О введении в действие Градостроительного кодекса Российской Федерации» («Российская газета» от 30.12.2004 № 290,);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Жилищный кодекс Российской Федерации 29.12.2004 № 188-ФЗ</w:t>
      </w:r>
      <w:r w:rsidRPr="009004D0">
        <w:t xml:space="preserve"> («</w:t>
      </w:r>
      <w:r w:rsidRPr="009004D0">
        <w:rPr>
          <w:rFonts w:ascii="Times New Roman" w:hAnsi="Times New Roman" w:cs="Times New Roman"/>
          <w:sz w:val="28"/>
          <w:szCs w:val="28"/>
        </w:rPr>
        <w:t>Собрание законодательства РФ» от 03.01.2005 № 1 (часть 1), ст. 14);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29.12.2004 № 189-ФЗ «О введении в действие Жилищного кодекса Российской Федерации» («Собрание законодательства Российской Федерации» от 03.01.2005 № 1 (часть  1), ст.15);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06.10.2003 № 131-Ф3 «Об общих принципах                  организации местного самоуправления в Российской Федерации» («Собрание законодательства РФ» от 06.10.2003 № 40, ст. 3822);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lastRenderedPageBreak/>
        <w:t xml:space="preserve">- закон ХМАО-Югры от 03.05.2000 № 26-оз «О регулировании отдельных земельных отношений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 xml:space="preserve"> автономном округе-Юрге»  («Новости Югры» («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Спецвыпуск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>») от 18.05.2000 № 56);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закон ХМАО-Югры от 06.07.2005 № 57-оз «О регулировании отдельных жилищных отношений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 xml:space="preserve"> автономном округе-Юрге»  («Собрание законодательства Ханты-Мансийского автономного округа-Югры» от 15.07.2005 № 7 (часть I), ст. 734);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Иные нормативные правовые акты, регламентирующие правоотношения в установленной сфере: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22.12.2012 № 1376 «Об утверждении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 xml:space="preserve"> и муниципальных услуг»</w:t>
      </w:r>
      <w:r w:rsidRPr="009004D0">
        <w:t xml:space="preserve"> («</w:t>
      </w:r>
      <w:r w:rsidRPr="009004D0">
        <w:rPr>
          <w:rFonts w:ascii="Times New Roman" w:hAnsi="Times New Roman" w:cs="Times New Roman"/>
          <w:sz w:val="28"/>
          <w:szCs w:val="28"/>
        </w:rPr>
        <w:t>Российская газета» от 31.12.2012 № 303);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приказ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</w:t>
      </w:r>
      <w:hyperlink r:id="rId5" w:history="1">
        <w:r w:rsidRPr="009004D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http://www.pravo.gov.ru</w:t>
        </w:r>
      </w:hyperlink>
      <w:r w:rsidRPr="009004D0">
        <w:rPr>
          <w:rFonts w:ascii="Times New Roman" w:hAnsi="Times New Roman" w:cs="Times New Roman"/>
          <w:sz w:val="28"/>
          <w:szCs w:val="28"/>
        </w:rPr>
        <w:t xml:space="preserve"> от 28.02.2015, зарегистрирован в Минюсте России 27 февраля 2015 г. № 36258);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04D0">
        <w:rPr>
          <w:rFonts w:ascii="Times New Roman" w:hAnsi="Times New Roman" w:cs="Times New Roman"/>
          <w:sz w:val="28"/>
          <w:szCs w:val="28"/>
        </w:rPr>
        <w:t>- Приказ Министерства экономического развития Российской Федерации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предоставления земельного участка, находящегося в государственной или муниципальной собственности, </w:t>
      </w:r>
      <w:r w:rsidRPr="009004D0">
        <w:rPr>
          <w:rFonts w:ascii="Times New Roman" w:hAnsi="Times New Roman" w:cs="Times New Roman"/>
          <w:sz w:val="28"/>
          <w:szCs w:val="28"/>
        </w:rPr>
        <w:lastRenderedPageBreak/>
        <w:t>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формату" (Официальный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</w:t>
      </w:r>
      <w:hyperlink r:id="rId6" w:history="1">
        <w:r w:rsidRPr="009004D0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http://www.pravo.gov.ru</w:t>
        </w:r>
      </w:hyperlink>
      <w:r w:rsidRPr="009004D0">
        <w:rPr>
          <w:rFonts w:ascii="Times New Roman" w:hAnsi="Times New Roman" w:cs="Times New Roman"/>
          <w:sz w:val="28"/>
          <w:szCs w:val="28"/>
        </w:rPr>
        <w:t xml:space="preserve"> от 27.02.2015, зарегистрирован в Минюсте России 26.02.2015 N 36232); </w:t>
      </w:r>
      <w:proofErr w:type="gramEnd"/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 («Информационный бюллетень Думы и Администрации города Сургута», 30.06.2005, N 6, часть I);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9004D0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9004D0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>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9004D0">
        <w:rPr>
          <w:rFonts w:ascii="Times New Roman" w:hAnsi="Times New Roman" w:cs="Times New Roman"/>
          <w:sz w:val="28"/>
          <w:szCs w:val="28"/>
        </w:rPr>
        <w:t xml:space="preserve">6) абзац 1 пункта 2.17 раздела 2 изложить в следующей редакции: 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</w:t>
      </w:r>
      <w:r w:rsidRPr="009004D0">
        <w:rPr>
          <w:rFonts w:ascii="Times New Roman" w:hAnsi="Times New Roman" w:cs="Times New Roman"/>
          <w:sz w:val="28"/>
          <w:szCs w:val="28"/>
        </w:rPr>
        <w:lastRenderedPageBreak/>
        <w:t>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7) пункт 2.17 раздела 2 дополнить абзацем 2 следующего содержания: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Федерации»;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8) в пункте 4.1. раздела 4 слова «директором департамента» заменить словами «председателем комитета»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9) раздел 4 дополнить пунктом 4.5 следующего содержания: «4.5. 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муниципальной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1.2. Приложение 1 к административному регламенту предоставления муниципальной услуги «Предоставление земельного участка, находящегося в государственной или муниципальной собственности, без  торгов» изложить в редакции согласно приложению.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3. Подпункт 7 пункта 1.1 части 1 настоящего постановления вступает в силу с 01.01.2016. </w:t>
      </w:r>
    </w:p>
    <w:p w:rsidR="009004D0" w:rsidRPr="009004D0" w:rsidRDefault="009004D0" w:rsidP="009004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004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04D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  <w:t>Приложение</w:t>
      </w:r>
    </w:p>
    <w:p w:rsidR="009004D0" w:rsidRPr="009004D0" w:rsidRDefault="009004D0" w:rsidP="00900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  <w:t>к постановлению Администрации</w:t>
      </w:r>
    </w:p>
    <w:p w:rsidR="009004D0" w:rsidRPr="009004D0" w:rsidRDefault="009004D0" w:rsidP="00900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  <w:t>города</w:t>
      </w:r>
    </w:p>
    <w:p w:rsidR="009004D0" w:rsidRPr="009004D0" w:rsidRDefault="009004D0" w:rsidP="009004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</w:r>
      <w:r w:rsidRPr="009004D0">
        <w:rPr>
          <w:rFonts w:ascii="Times New Roman" w:hAnsi="Times New Roman" w:cs="Times New Roman"/>
          <w:sz w:val="28"/>
          <w:szCs w:val="28"/>
        </w:rPr>
        <w:tab/>
        <w:t>от ____________________ № 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"/>
        <w:gridCol w:w="741"/>
        <w:gridCol w:w="1134"/>
        <w:gridCol w:w="567"/>
        <w:gridCol w:w="567"/>
        <w:gridCol w:w="284"/>
        <w:gridCol w:w="903"/>
        <w:gridCol w:w="268"/>
        <w:gridCol w:w="530"/>
        <w:gridCol w:w="706"/>
        <w:gridCol w:w="428"/>
        <w:gridCol w:w="567"/>
        <w:gridCol w:w="1417"/>
        <w:gridCol w:w="816"/>
      </w:tblGrid>
      <w:tr w:rsidR="009004D0" w:rsidRPr="009004D0" w:rsidTr="004A0CCF">
        <w:trPr>
          <w:trHeight w:val="1687"/>
        </w:trPr>
        <w:tc>
          <w:tcPr>
            <w:tcW w:w="4839" w:type="dxa"/>
            <w:gridSpan w:val="7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1 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br/>
              <w:t>к административному регламенту предоставления муниципальной услуги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«Предоставление земельного участка, 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находящегося в государственной или </w:t>
            </w:r>
            <w:r w:rsidRPr="009004D0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 собственности, без торгов»</w:t>
            </w: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1. ЗАЯВЛЕНИЕ                                                                  председателю комитета по земельным отношениям</w:t>
            </w:r>
          </w:p>
        </w:tc>
        <w:tc>
          <w:tcPr>
            <w:tcW w:w="4732" w:type="dxa"/>
            <w:gridSpan w:val="7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2. заполняется специалистом комитета 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2.1.ФИО специалиста _________________________________________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2.2. Количество: 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документов _______ / листов в них___________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2.3 Дата «______» ___________ 20_____г.,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Время  ____</w:t>
            </w:r>
            <w:proofErr w:type="gramStart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 ____м</w:t>
            </w: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0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264"/>
        </w:trPr>
        <w:tc>
          <w:tcPr>
            <w:tcW w:w="4839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32" w:type="dxa"/>
            <w:gridSpan w:val="7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57"/>
        </w:trPr>
        <w:tc>
          <w:tcPr>
            <w:tcW w:w="643" w:type="dxa"/>
            <w:vMerge w:val="restart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Сведения о заявителе и (или) представителе заявителя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Для физических лиц, ИП</w:t>
            </w:r>
          </w:p>
        </w:tc>
        <w:tc>
          <w:tcPr>
            <w:tcW w:w="4464" w:type="dxa"/>
            <w:gridSpan w:val="6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Для юридических лиц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 w:val="restart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Паспорт (серия, номер)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 w:val="restart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ОГРНИП/ИНН</w:t>
            </w:r>
          </w:p>
        </w:tc>
        <w:tc>
          <w:tcPr>
            <w:tcW w:w="4464" w:type="dxa"/>
            <w:gridSpan w:val="6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ОГРН/ИНН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6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почтовый адрес:</w:t>
            </w:r>
          </w:p>
        </w:tc>
      </w:tr>
      <w:tr w:rsidR="009004D0" w:rsidRPr="009004D0" w:rsidTr="004A0CCF">
        <w:trPr>
          <w:trHeight w:val="48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</w:p>
        </w:tc>
        <w:tc>
          <w:tcPr>
            <w:tcW w:w="4464" w:type="dxa"/>
            <w:gridSpan w:val="6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телефон/факс</w:t>
            </w:r>
          </w:p>
        </w:tc>
      </w:tr>
      <w:tr w:rsidR="009004D0" w:rsidRPr="009004D0" w:rsidTr="004A0CCF">
        <w:trPr>
          <w:trHeight w:val="585"/>
        </w:trPr>
        <w:tc>
          <w:tcPr>
            <w:tcW w:w="643" w:type="dxa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Прошу предоставить земельный участок (выбирается один из видов прав на земельный участок)</w:t>
            </w:r>
          </w:p>
        </w:tc>
      </w:tr>
      <w:tr w:rsidR="009004D0" w:rsidRPr="009004D0" w:rsidTr="004A0CCF">
        <w:trPr>
          <w:trHeight w:val="571"/>
        </w:trPr>
        <w:tc>
          <w:tcPr>
            <w:tcW w:w="643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3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срок аренды </w:t>
            </w:r>
          </w:p>
        </w:tc>
        <w:tc>
          <w:tcPr>
            <w:tcW w:w="1504" w:type="dxa"/>
            <w:gridSpan w:val="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постоянное (бессрочное) пользование</w:t>
            </w:r>
          </w:p>
        </w:tc>
        <w:tc>
          <w:tcPr>
            <w:tcW w:w="816" w:type="dxa"/>
            <w:vMerge w:val="restart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70"/>
        </w:trPr>
        <w:tc>
          <w:tcPr>
            <w:tcW w:w="643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в аренду с множественностью лиц на стороне арендатора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4" w:type="dxa"/>
            <w:gridSpan w:val="3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долевую собственность</w:t>
            </w:r>
          </w:p>
        </w:tc>
        <w:tc>
          <w:tcPr>
            <w:tcW w:w="428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729"/>
        </w:trPr>
        <w:tc>
          <w:tcPr>
            <w:tcW w:w="643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 w:val="restart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общую совместную собственность</w:t>
            </w:r>
          </w:p>
        </w:tc>
        <w:tc>
          <w:tcPr>
            <w:tcW w:w="428" w:type="dxa"/>
            <w:vMerge w:val="restart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705"/>
        </w:trPr>
        <w:tc>
          <w:tcPr>
            <w:tcW w:w="643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gridSpan w:val="3"/>
            <w:vMerge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срок  безвозмездного пользования</w:t>
            </w:r>
          </w:p>
        </w:tc>
        <w:tc>
          <w:tcPr>
            <w:tcW w:w="816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510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4196" w:type="dxa"/>
            <w:gridSpan w:val="6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4732" w:type="dxa"/>
            <w:gridSpan w:val="7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___:____:____________:_______</w:t>
            </w:r>
          </w:p>
        </w:tc>
      </w:tr>
      <w:tr w:rsidR="009004D0" w:rsidRPr="009004D0" w:rsidTr="004A0CCF">
        <w:trPr>
          <w:trHeight w:val="759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196" w:type="dxa"/>
            <w:gridSpan w:val="6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цель использования</w:t>
            </w:r>
          </w:p>
        </w:tc>
        <w:tc>
          <w:tcPr>
            <w:tcW w:w="4732" w:type="dxa"/>
            <w:gridSpan w:val="7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795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4196" w:type="dxa"/>
            <w:gridSpan w:val="6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основание предоставления земельного участка без проведения торгов</w:t>
            </w:r>
          </w:p>
        </w:tc>
        <w:tc>
          <w:tcPr>
            <w:tcW w:w="4732" w:type="dxa"/>
            <w:gridSpan w:val="7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1722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196" w:type="dxa"/>
            <w:gridSpan w:val="6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реквизиты решения об изъятии земельного участка для государственных или муниципальных ну</w:t>
            </w:r>
            <w:proofErr w:type="gramStart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жд в сл</w:t>
            </w:r>
            <w:proofErr w:type="gramEnd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учае, если земельный участок предоставляется взамен изымаемого для государственных или муниципальных нужд</w:t>
            </w:r>
          </w:p>
        </w:tc>
        <w:tc>
          <w:tcPr>
            <w:tcW w:w="4732" w:type="dxa"/>
            <w:gridSpan w:val="7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1562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4196" w:type="dxa"/>
            <w:gridSpan w:val="6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      </w:r>
          </w:p>
        </w:tc>
        <w:tc>
          <w:tcPr>
            <w:tcW w:w="4732" w:type="dxa"/>
            <w:gridSpan w:val="7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1831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4196" w:type="dxa"/>
            <w:gridSpan w:val="6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или решением. </w:t>
            </w:r>
          </w:p>
        </w:tc>
        <w:tc>
          <w:tcPr>
            <w:tcW w:w="4732" w:type="dxa"/>
            <w:gridSpan w:val="7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615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Сведения о зданиях, сооружениях, расположенных на земельном участке</w:t>
            </w:r>
          </w:p>
        </w:tc>
      </w:tr>
      <w:tr w:rsidR="009004D0" w:rsidRPr="009004D0" w:rsidTr="004A0CCF">
        <w:trPr>
          <w:trHeight w:val="205"/>
        </w:trPr>
        <w:tc>
          <w:tcPr>
            <w:tcW w:w="643" w:type="dxa"/>
            <w:vMerge w:val="restart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5" w:type="dxa"/>
            <w:gridSpan w:val="4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2233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Орган, осуществивший государственную регистрацию права на объект</w:t>
            </w:r>
          </w:p>
        </w:tc>
      </w:tr>
      <w:tr w:rsidR="009004D0" w:rsidRPr="009004D0" w:rsidTr="004A0CCF">
        <w:trPr>
          <w:trHeight w:val="205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205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615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009" w:type="dxa"/>
            <w:gridSpan w:val="4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Настоящим сообщаю, что на земельном участке иных зданий, строений, сооружений нет</w:t>
            </w:r>
          </w:p>
        </w:tc>
        <w:tc>
          <w:tcPr>
            <w:tcW w:w="3686" w:type="dxa"/>
            <w:gridSpan w:val="7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</w:tr>
      <w:tr w:rsidR="009004D0" w:rsidRPr="009004D0" w:rsidTr="004A0CCF">
        <w:trPr>
          <w:trHeight w:val="615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заявлению заявителем (</w:t>
            </w:r>
            <w:proofErr w:type="gramStart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 указывается</w:t>
            </w:r>
            <w:proofErr w:type="gramEnd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, количество листов в документах, прилагаемых к заявлению):</w:t>
            </w:r>
          </w:p>
        </w:tc>
      </w:tr>
      <w:tr w:rsidR="009004D0" w:rsidRPr="009004D0" w:rsidTr="004A0CCF">
        <w:trPr>
          <w:trHeight w:val="300"/>
        </w:trPr>
        <w:tc>
          <w:tcPr>
            <w:tcW w:w="643" w:type="dxa"/>
            <w:vMerge w:val="restart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право заявителя на приобретение земельного участка без проведения торгов в соответствии с приказом Министерства экономического развития Российской Федерации от 12.01.2015 № 1, за исключением документов, которые должны быть представлены в уполномоченный орган  в порядке межведомственного взаимодействия:</w:t>
            </w:r>
          </w:p>
        </w:tc>
      </w:tr>
      <w:tr w:rsidR="009004D0" w:rsidRPr="009004D0" w:rsidTr="004A0CCF">
        <w:trPr>
          <w:trHeight w:val="372"/>
        </w:trPr>
        <w:tc>
          <w:tcPr>
            <w:tcW w:w="643" w:type="dxa"/>
            <w:vMerge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371"/>
        </w:trPr>
        <w:tc>
          <w:tcPr>
            <w:tcW w:w="643" w:type="dxa"/>
            <w:vMerge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04D0" w:rsidRPr="009004D0" w:rsidTr="004A0CCF">
        <w:trPr>
          <w:trHeight w:val="829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8928" w:type="dxa"/>
            <w:gridSpan w:val="13"/>
            <w:shd w:val="clear" w:color="auto" w:fill="auto"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заверенный перевод </w:t>
            </w:r>
            <w:proofErr w:type="gramStart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</w:tc>
      </w:tr>
      <w:tr w:rsidR="009004D0" w:rsidRPr="009004D0" w:rsidTr="004A0CCF">
        <w:trPr>
          <w:trHeight w:val="829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6.3.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подготовленные некоммерческой организацией, созданной гражданами, списки ее членов в случае,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садоводства.</w:t>
            </w:r>
          </w:p>
        </w:tc>
      </w:tr>
      <w:tr w:rsidR="009004D0" w:rsidRPr="009004D0" w:rsidTr="004A0CCF">
        <w:trPr>
          <w:trHeight w:val="970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6.4.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надлежащее использование земельного участка и предусмотренные перечнем, установленным в соответствии с Федеральным законом "Об обороте земель сельскохозяйственного назначения", в случае подачи заявления о предоставлении земельного участка из земель сельскохозяйственного назначения в соответствии с подпунктом 9 пункта 2 статьи 39.3 или подпунктом 31 пункта 2 статьи 39.6 Земельного Кодекса РФ</w:t>
            </w:r>
            <w:proofErr w:type="gramEnd"/>
          </w:p>
        </w:tc>
      </w:tr>
      <w:tr w:rsidR="009004D0" w:rsidRPr="009004D0" w:rsidTr="004A0CCF">
        <w:trPr>
          <w:trHeight w:val="362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7.</w:t>
            </w:r>
          </w:p>
        </w:tc>
        <w:tc>
          <w:tcPr>
            <w:tcW w:w="8928" w:type="dxa"/>
            <w:gridSpan w:val="13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Способ получения документов</w:t>
            </w:r>
          </w:p>
        </w:tc>
      </w:tr>
      <w:tr w:rsidR="009004D0" w:rsidRPr="009004D0" w:rsidTr="004A0CCF">
        <w:trPr>
          <w:trHeight w:val="300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5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 xml:space="preserve">Лично 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(при получении договоров)</w:t>
            </w:r>
          </w:p>
        </w:tc>
        <w:tc>
          <w:tcPr>
            <w:tcW w:w="2407" w:type="dxa"/>
            <w:gridSpan w:val="4"/>
            <w:shd w:val="clear" w:color="auto" w:fill="auto"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Через МФЦ</w:t>
            </w:r>
          </w:p>
        </w:tc>
        <w:tc>
          <w:tcPr>
            <w:tcW w:w="3228" w:type="dxa"/>
            <w:gridSpan w:val="4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Почтовым отправлением</w:t>
            </w:r>
          </w:p>
        </w:tc>
      </w:tr>
      <w:tr w:rsidR="009004D0" w:rsidRPr="009004D0" w:rsidTr="004A0CCF">
        <w:trPr>
          <w:trHeight w:val="156"/>
        </w:trPr>
        <w:tc>
          <w:tcPr>
            <w:tcW w:w="643" w:type="dxa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5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4"/>
            <w:shd w:val="clear" w:color="auto" w:fill="auto"/>
            <w:noWrap/>
            <w:hideMark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004D0" w:rsidRPr="009004D0" w:rsidTr="004A0CCF">
        <w:trPr>
          <w:trHeight w:val="376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93" w:type="dxa"/>
            <w:gridSpan w:val="5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407" w:type="dxa"/>
            <w:gridSpan w:val="4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подпись</w:t>
            </w:r>
          </w:p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28" w:type="dxa"/>
            <w:gridSpan w:val="4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04D0">
              <w:rPr>
                <w:rFonts w:ascii="Times New Roman" w:hAnsi="Times New Roman" w:cs="Times New Roman"/>
                <w:sz w:val="20"/>
                <w:szCs w:val="20"/>
              </w:rPr>
              <w:t> дата</w:t>
            </w:r>
          </w:p>
        </w:tc>
      </w:tr>
      <w:tr w:rsidR="009004D0" w:rsidRPr="009004D0" w:rsidTr="004A0CCF">
        <w:trPr>
          <w:trHeight w:val="600"/>
        </w:trPr>
        <w:tc>
          <w:tcPr>
            <w:tcW w:w="643" w:type="dxa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5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  <w:gridSpan w:val="4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8" w:type="dxa"/>
            <w:gridSpan w:val="4"/>
            <w:shd w:val="clear" w:color="auto" w:fill="auto"/>
            <w:noWrap/>
          </w:tcPr>
          <w:p w:rsidR="009004D0" w:rsidRPr="009004D0" w:rsidRDefault="009004D0" w:rsidP="009004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4D0" w:rsidRPr="009004D0" w:rsidRDefault="009004D0" w:rsidP="009004D0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16C8F" w:rsidRDefault="00916C8F">
      <w:bookmarkStart w:id="0" w:name="_GoBack"/>
      <w:bookmarkEnd w:id="0"/>
    </w:p>
    <w:sectPr w:rsidR="00916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D0"/>
    <w:rsid w:val="009004D0"/>
    <w:rsid w:val="009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2015-10-01T07:19:00Z</dcterms:created>
  <dcterms:modified xsi:type="dcterms:W3CDTF">2015-10-01T07:19:00Z</dcterms:modified>
</cp:coreProperties>
</file>