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финансов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</w:t>
      </w:r>
      <w:r w:rsidRPr="00F25F7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разработки бюджетного прогноза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муниципального образования городской округ город Сургут</w:t>
      </w:r>
      <w:r w:rsidR="001F397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 долгосрочный период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421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статьей 170.1. Бюджетного кодекса Российской Федерации, </w:t>
      </w: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</w:t>
      </w:r>
      <w:r w:rsidR="004215CD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4215CD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4215CD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4215C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.2014 № </w:t>
      </w:r>
      <w:r w:rsidR="004215CD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>2-ФЗ «</w:t>
      </w:r>
      <w:r w:rsidR="004215CD">
        <w:rPr>
          <w:rFonts w:ascii="Times New Roman" w:eastAsia="Calibri" w:hAnsi="Times New Roman" w:cs="Times New Roman"/>
          <w:sz w:val="28"/>
          <w:szCs w:val="28"/>
          <w:lang w:eastAsia="ru-RU"/>
        </w:rPr>
        <w:t>О стратегическом планировании</w:t>
      </w: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Российской Федерации», </w:t>
      </w:r>
      <w:r w:rsidR="004215C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решением Думы города от 18.02.2015 № 652-</w:t>
      </w:r>
      <w:r w:rsidR="004215C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4215CD">
        <w:rPr>
          <w:rFonts w:ascii="Times New Roman" w:eastAsia="Calibri" w:hAnsi="Times New Roman" w:cs="Times New Roman"/>
          <w:sz w:val="28"/>
          <w:szCs w:val="28"/>
          <w:lang w:eastAsia="ru-RU"/>
        </w:rPr>
        <w:t>ДГ «Об определении последовательности и порядка разработки документов стратегического планирования и их содержания»</w:t>
      </w: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</w:t>
      </w:r>
      <w:r w:rsidR="001F39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разработки бюджетного прогноза муниципального образования городской округ город Сургут на долгосрочный период </w:t>
      </w: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 1 к настоящему постановлению.</w:t>
      </w:r>
    </w:p>
    <w:p w:rsidR="00F25F72" w:rsidRPr="00F25F72" w:rsidRDefault="001F3977" w:rsidP="00F2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25F72"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>.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F25F72" w:rsidRPr="00F25F72" w:rsidRDefault="001F3977" w:rsidP="00F2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25F72"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выполнением постановления возложить на заместителя главы Администрации города </w:t>
      </w:r>
      <w:proofErr w:type="spellStart"/>
      <w:r w:rsidR="00F25F72"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>Шерстневу</w:t>
      </w:r>
      <w:proofErr w:type="spellEnd"/>
      <w:r w:rsidR="00F25F72"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А.Ю.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9F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Попов</w:t>
      </w:r>
    </w:p>
    <w:p w:rsid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DF" w:rsidRDefault="009F6ADF" w:rsidP="00F25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DF" w:rsidRDefault="009F6ADF" w:rsidP="00F25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DF" w:rsidRDefault="009F6ADF" w:rsidP="00F25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DF" w:rsidRDefault="009F6ADF" w:rsidP="00F25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DF" w:rsidRDefault="009F6ADF" w:rsidP="00F25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DF" w:rsidRDefault="009F6ADF" w:rsidP="00F25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DF" w:rsidRPr="00F25F72" w:rsidRDefault="009F6ADF" w:rsidP="00F25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694"/>
        <w:gridCol w:w="1559"/>
        <w:gridCol w:w="1559"/>
      </w:tblGrid>
      <w:tr w:rsidR="00F25F72" w:rsidRPr="00F25F72" w:rsidTr="00F25F72">
        <w:trPr>
          <w:cantSplit/>
        </w:trPr>
        <w:tc>
          <w:tcPr>
            <w:tcW w:w="4077" w:type="dxa"/>
            <w:vAlign w:val="center"/>
          </w:tcPr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2694" w:type="dxa"/>
            <w:vAlign w:val="center"/>
          </w:tcPr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(возможные замечания)</w:t>
            </w:r>
          </w:p>
        </w:tc>
        <w:tc>
          <w:tcPr>
            <w:tcW w:w="3118" w:type="dxa"/>
            <w:gridSpan w:val="2"/>
            <w:vAlign w:val="center"/>
          </w:tcPr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документа</w:t>
            </w:r>
          </w:p>
        </w:tc>
      </w:tr>
      <w:tr w:rsidR="00F25F72" w:rsidRPr="00F25F72" w:rsidTr="00F25F72">
        <w:tc>
          <w:tcPr>
            <w:tcW w:w="4077" w:type="dxa"/>
          </w:tcPr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 </w:t>
            </w:r>
          </w:p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А.Ю. </w:t>
            </w:r>
            <w:proofErr w:type="spellStart"/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Шерстнева</w:t>
            </w:r>
            <w:proofErr w:type="spellEnd"/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F25F72" w:rsidRPr="00F25F72" w:rsidTr="00F25F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управление</w:t>
            </w:r>
          </w:p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F25F72" w:rsidRPr="00F25F72" w:rsidRDefault="00F25F72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785555" w:rsidRPr="00F25F72" w:rsidTr="00F25F72">
        <w:tc>
          <w:tcPr>
            <w:tcW w:w="4077" w:type="dxa"/>
          </w:tcPr>
          <w:p w:rsidR="00785555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 w:rsidR="00A2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развития</w:t>
            </w:r>
          </w:p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85555" w:rsidRPr="00F25F72" w:rsidRDefault="00785555" w:rsidP="0079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785555" w:rsidRPr="00F25F72" w:rsidRDefault="00785555" w:rsidP="0079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785555" w:rsidRPr="00F25F72" w:rsidRDefault="00785555" w:rsidP="0079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785555" w:rsidRPr="00F25F72" w:rsidRDefault="00785555" w:rsidP="0079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785555" w:rsidRPr="00F25F72" w:rsidTr="00F25F72">
        <w:tc>
          <w:tcPr>
            <w:tcW w:w="4077" w:type="dxa"/>
          </w:tcPr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информационной политики</w:t>
            </w:r>
          </w:p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Швидкая</w:t>
            </w:r>
            <w:proofErr w:type="spellEnd"/>
          </w:p>
        </w:tc>
        <w:tc>
          <w:tcPr>
            <w:tcW w:w="2694" w:type="dxa"/>
          </w:tcPr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785555" w:rsidRPr="00F25F72" w:rsidTr="00F25F72">
        <w:tc>
          <w:tcPr>
            <w:tcW w:w="4077" w:type="dxa"/>
          </w:tcPr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финансов </w:t>
            </w:r>
          </w:p>
          <w:p w:rsidR="00785555" w:rsidRPr="00F25F72" w:rsidRDefault="00785555" w:rsidP="00F3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Дергунова </w:t>
            </w:r>
          </w:p>
        </w:tc>
        <w:tc>
          <w:tcPr>
            <w:tcW w:w="2694" w:type="dxa"/>
          </w:tcPr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785555" w:rsidRPr="00F25F72" w:rsidRDefault="00785555" w:rsidP="00F2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рассылки: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Администрации города, справочно-правовые системы «Гарант», «Консультант»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48772D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Дю Татьяна </w:t>
      </w:r>
      <w:r w:rsidR="00F25F72" w:rsidRPr="00F25F72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Юрьевна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F7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(3462) 52-2</w:t>
      </w:r>
      <w:r w:rsidR="0048772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25F7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48772D">
        <w:rPr>
          <w:rFonts w:ascii="Times New Roman" w:eastAsia="Times New Roman" w:hAnsi="Times New Roman" w:cs="Times New Roman"/>
          <w:sz w:val="20"/>
          <w:szCs w:val="20"/>
          <w:lang w:eastAsia="ru-RU"/>
        </w:rPr>
        <w:t>53</w:t>
      </w:r>
    </w:p>
    <w:p w:rsidR="0048772D" w:rsidRDefault="0048772D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72D" w:rsidRDefault="0048772D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72D" w:rsidRDefault="0048772D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 «</w:t>
      </w:r>
      <w:r w:rsidR="003552CB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35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</w:t>
      </w:r>
      <w:r w:rsidR="003552CB" w:rsidRPr="00F25F7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разработки бюджетного прогноза </w:t>
      </w:r>
      <w:r w:rsidR="003552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муниципального образования городской округ город Сургут на долгосрочный период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города</w:t>
      </w:r>
      <w:r w:rsidRPr="00F25F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3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3B60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статьей 170.1. Бюджетного кодекса Российской Федерации, </w:t>
      </w:r>
      <w:r w:rsidR="003B60C2"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</w:t>
      </w:r>
      <w:r w:rsidR="003B60C2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="003B60C2"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3B60C2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3B60C2"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3B60C2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3B60C2"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B60C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3B60C2"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.2014 № </w:t>
      </w:r>
      <w:r w:rsidR="003B60C2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3B60C2"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>2-ФЗ «</w:t>
      </w:r>
      <w:r w:rsidR="003B60C2">
        <w:rPr>
          <w:rFonts w:ascii="Times New Roman" w:eastAsia="Calibri" w:hAnsi="Times New Roman" w:cs="Times New Roman"/>
          <w:sz w:val="28"/>
          <w:szCs w:val="28"/>
          <w:lang w:eastAsia="ru-RU"/>
        </w:rPr>
        <w:t>О стратегическом планировании</w:t>
      </w:r>
      <w:r w:rsidR="003B60C2"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="003B60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нормативного регулирования реализации </w:t>
      </w:r>
      <w:r w:rsidR="00CB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принятого Думой города </w:t>
      </w:r>
      <w:r w:rsidR="00355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 отношении формирования, начиная с составления проекта бюджета на 2017 год и плановый период 2018 – 2019 годов, бюджетного прогноза муниципального образования городской округ город Сургут на долгосрочный период.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F72" w:rsidRPr="00F25F72" w:rsidRDefault="00074A71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формировании проекта постановления учтены подходы к составлению бюджетного прогноза на региональном уровне, установленные постановлением Правительства Ханты-Мансийского автономного округа – Югры от 31.07.2015 № 247-п «О порядке разработки бюджетного прогноза Ханты-Мансийского автономного округа – Югры на долгосрочный период».</w:t>
      </w:r>
    </w:p>
    <w:p w:rsid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A71" w:rsidRPr="00F25F72" w:rsidRDefault="00074A71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 финансов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  </w:t>
      </w:r>
      <w:r w:rsidR="0035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Е.В. Дергунова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2CB" w:rsidRPr="00F25F72" w:rsidRDefault="003552CB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66433C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F25F72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5F72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A71" w:rsidRPr="00F25F72" w:rsidRDefault="00074A71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72" w:rsidRPr="00F25F72" w:rsidRDefault="00CD0DD8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Дю Татьяна</w:t>
      </w:r>
      <w:r w:rsidR="00F25F72" w:rsidRPr="00F2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Юрьевна</w:t>
      </w:r>
    </w:p>
    <w:p w:rsidR="00A23FDE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F7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(3462) 52-2</w:t>
      </w:r>
      <w:r w:rsidR="00CD0DD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25F7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CD0DD8">
        <w:rPr>
          <w:rFonts w:ascii="Times New Roman" w:eastAsia="Times New Roman" w:hAnsi="Times New Roman" w:cs="Times New Roman"/>
          <w:sz w:val="20"/>
          <w:szCs w:val="20"/>
          <w:lang w:eastAsia="ru-RU"/>
        </w:rPr>
        <w:t>53</w:t>
      </w:r>
    </w:p>
    <w:p w:rsidR="00A23FDE" w:rsidRDefault="00A23FD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    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__________№ _______</w:t>
      </w:r>
    </w:p>
    <w:p w:rsidR="00F25F72" w:rsidRPr="00F25F72" w:rsidRDefault="00F25F72" w:rsidP="00F25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0C67" w:rsidRDefault="00850C67" w:rsidP="00850C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Порядок </w:t>
      </w:r>
      <w:r w:rsidRPr="00F25F7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 xml:space="preserve">разработки бюджетного прогноза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муниципального образования </w:t>
      </w:r>
    </w:p>
    <w:p w:rsidR="00850C67" w:rsidRPr="00F25F72" w:rsidRDefault="00850C67" w:rsidP="00850C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городской округ город Сургут</w:t>
      </w:r>
      <w:r w:rsidRPr="00F25F7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 долгосрочный период</w:t>
      </w:r>
    </w:p>
    <w:p w:rsidR="00F25F72" w:rsidRPr="00F25F72" w:rsidRDefault="00F25F72" w:rsidP="00F25F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2638" w:rsidRPr="00F25F72" w:rsidRDefault="00342638" w:rsidP="000D0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разработки и утверждения, период действия, требования к составу и содержанию бюджетного прогноза </w:t>
      </w:r>
      <w:r w:rsidR="000D083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муниципального образования городской округ город Сургут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(далее - Бюджетный прогноз).</w:t>
      </w:r>
    </w:p>
    <w:p w:rsidR="00342638" w:rsidRPr="00F25F72" w:rsidRDefault="00342638" w:rsidP="000D0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Бюджетный прогноз разрабатывается и утверждается каждые </w:t>
      </w:r>
      <w:r w:rsidR="000D08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D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более лет на основе прогноза социально-экономического развития </w:t>
      </w:r>
      <w:r w:rsidR="000D083D" w:rsidRPr="000D08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городской округ город Сургут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(далее - Долгосрочный прогноз).</w:t>
      </w:r>
    </w:p>
    <w:bookmarkEnd w:id="1"/>
    <w:p w:rsidR="00342638" w:rsidRPr="00F25F72" w:rsidRDefault="00342638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может быть изменен с учетом изменения Долгосрочного прогноза и принятого </w:t>
      </w:r>
      <w:r w:rsidR="000D0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города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0D0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Сургут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без продления периода его действия.</w:t>
      </w:r>
    </w:p>
    <w:p w:rsidR="00342638" w:rsidRPr="00F25F72" w:rsidRDefault="00342638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"/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Разработка проекта Бюджетного прогноза осуществляется </w:t>
      </w:r>
      <w:r w:rsidR="00B466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епартаментом финансов </w:t>
      </w:r>
      <w:r w:rsidR="00B46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 финансов)</w:t>
      </w:r>
      <w:r w:rsidR="00B46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638" w:rsidRPr="00F25F72" w:rsidRDefault="00342638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"/>
      <w:bookmarkEnd w:id="2"/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Бюджетный прогноз включает:</w:t>
      </w:r>
    </w:p>
    <w:p w:rsidR="00342638" w:rsidRPr="00F25F72" w:rsidRDefault="00280608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итоги реализации бюджетной </w:t>
      </w:r>
      <w:r w:rsidR="00B4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налоговой 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B4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8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Сургут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формирования Бюджетного прогноза в текущем периоде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638" w:rsidRPr="00F25F72" w:rsidRDefault="00280608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2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писание:</w:t>
      </w:r>
    </w:p>
    <w:bookmarkEnd w:id="5"/>
    <w:p w:rsidR="00342638" w:rsidRPr="00F25F72" w:rsidRDefault="00342638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342638" w:rsidRPr="00F25F72" w:rsidRDefault="00342638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подходов к формированию </w:t>
      </w:r>
      <w:r w:rsidR="008D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и 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политики</w:t>
      </w:r>
      <w:r w:rsidR="008D2805" w:rsidRPr="008D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8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Сургут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период;</w:t>
      </w:r>
    </w:p>
    <w:p w:rsidR="00342638" w:rsidRPr="00F25F72" w:rsidRDefault="00342638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характеристик бюджета </w:t>
      </w:r>
      <w:r w:rsidR="008D28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выбранного сценария, а также показателей объема муниципального долга</w:t>
      </w:r>
      <w:r w:rsidR="00280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638" w:rsidRPr="00F25F72" w:rsidRDefault="00280608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редельные расходы на финансовое обеспечение реализации </w:t>
      </w:r>
      <w:r w:rsidR="001F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1F1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Сургут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их действия, а</w:t>
      </w:r>
      <w:r w:rsidR="001F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прогноз расходов 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непрограммных направлений деятельности.</w:t>
      </w:r>
    </w:p>
    <w:bookmarkEnd w:id="6"/>
    <w:p w:rsidR="00342638" w:rsidRPr="00F82A11" w:rsidRDefault="00280608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может включать иные параметры, необходимые для определения основных подходов к формированию бюджетной </w:t>
      </w:r>
      <w:r w:rsidR="001F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налоговой </w:t>
      </w:r>
      <w:r w:rsidR="00342638"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1F1241"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342638"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F1241"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Сургут</w:t>
      </w:r>
      <w:r w:rsidR="00342638"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долгосрочном периоде.</w:t>
      </w:r>
    </w:p>
    <w:p w:rsidR="00342638" w:rsidRDefault="00342638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5"/>
      <w:r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целях формирования проекта Бюджетного прогноза (проекта </w:t>
      </w:r>
      <w:r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изменений Бюджетного прогноза) </w:t>
      </w:r>
      <w:r w:rsidR="009D33F1"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экономики</w:t>
      </w:r>
      <w:r w:rsidR="00794CDE"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стратегического планирования Администрации города</w:t>
      </w:r>
      <w:r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</w:t>
      </w:r>
      <w:r w:rsidR="00F82A11"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финансов</w:t>
      </w:r>
      <w:r w:rsidR="00F82A11"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</w:t>
      </w:r>
      <w:r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Долгосрочного прогноза и пояснительную записку к ним</w:t>
      </w:r>
      <w:r w:rsidR="00F82A11"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муниципальным правовым актом об утверждении порядка разработки и корректировки прогноза социально-экономического развития муниципального образования городской округ город Сургут на долгосрочный период</w:t>
      </w:r>
      <w:r w:rsidRP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638" w:rsidRPr="00F25F72" w:rsidRDefault="00342638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6"/>
      <w:bookmarkEnd w:id="7"/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Департамент финансов </w:t>
      </w:r>
      <w:r w:rsidR="0002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проект </w:t>
      </w:r>
      <w:r w:rsidR="00026E15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прогноза (проект изменений Бюджетного прогноза)</w:t>
      </w:r>
      <w:r w:rsidR="0002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="00026E1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ежегодно утверждаемые муниципальным правовым актом «Об утверждении сроков составления проекта бюджета городского округа город Сургут на очередной финансовый год и плановый период».</w:t>
      </w:r>
    </w:p>
    <w:p w:rsidR="00F82A11" w:rsidRDefault="00342638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7"/>
      <w:bookmarkEnd w:id="8"/>
      <w:r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Бюджетного прогноза</w:t>
      </w:r>
      <w:r w:rsidR="00B5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 изменений Бюджетного прогноза)</w:t>
      </w:r>
      <w:r w:rsid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рассмотрению </w:t>
      </w:r>
      <w:r w:rsidR="00F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комиссией </w:t>
      </w:r>
      <w:r w:rsidR="00B52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города.</w:t>
      </w:r>
    </w:p>
    <w:p w:rsidR="00342638" w:rsidRPr="00E9322B" w:rsidRDefault="00B52B6E" w:rsidP="006B07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Бюджетного прогноза (проект изменений Бюджетного прогноза) представляется в Думу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Сургут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</w:t>
      </w:r>
      <w:r w:rsidR="00342638" w:rsidRPr="00E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период.</w:t>
      </w:r>
    </w:p>
    <w:p w:rsidR="005251C7" w:rsidRDefault="008E0001" w:rsidP="0052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E9322B" w:rsidRPr="00E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Бюджетного прогноза внос</w:t>
      </w:r>
      <w:r w:rsidR="00605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на общественное обсуждение</w:t>
      </w:r>
      <w:r w:rsidR="00123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</w:t>
      </w:r>
      <w:r w:rsidR="0052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Бюджетного прогноза </w:t>
      </w:r>
      <w:r w:rsidR="0060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виде </w:t>
      </w:r>
      <w:r w:rsidR="00605236" w:rsidRPr="0060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выступлений </w:t>
      </w:r>
      <w:r w:rsidR="0023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города </w:t>
      </w:r>
      <w:r w:rsidR="00605236" w:rsidRPr="00605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публичных слушаниях</w:t>
      </w:r>
      <w:r w:rsidR="001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проводимых по </w:t>
      </w:r>
      <w:r w:rsidR="00123BEA" w:rsidRPr="006B0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123B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3BEA" w:rsidRPr="006B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1C7" w:rsidRPr="0052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города </w:t>
      </w:r>
      <w:r w:rsidR="0052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51C7" w:rsidRPr="0052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городского округа город Сургут на </w:t>
      </w:r>
      <w:r w:rsidR="0052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финансовый год и плановый период </w:t>
      </w:r>
      <w:r w:rsidR="00E9322B" w:rsidRPr="00987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определенном решением городской Думы от 26.10.2005 № 512-</w:t>
      </w:r>
      <w:r w:rsidR="00E9322B" w:rsidRPr="00605236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="00E9322B" w:rsidRPr="0098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</w:t>
      </w:r>
      <w:r w:rsidR="00E9322B" w:rsidRPr="00E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публичных слушаниях в городе Сургуте».</w:t>
      </w:r>
      <w:r w:rsidR="001567ED" w:rsidRPr="00E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0" w:name="sub_8"/>
      <w:bookmarkEnd w:id="9"/>
    </w:p>
    <w:p w:rsidR="00342638" w:rsidRDefault="008E0001" w:rsidP="0052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2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42638" w:rsidRPr="00E9322B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Бюджетный прогноз (изменения Бюджетного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прогноза) утверждается (утверждаются) </w:t>
      </w:r>
      <w:r w:rsidR="00DA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правовым актом </w:t>
      </w:r>
      <w:r w:rsidR="00B52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DA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города </w:t>
      </w:r>
      <w:r w:rsidR="00B52B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не превышающий двух месяцев со дня официального опубликования</w:t>
      </w:r>
      <w:r w:rsidR="00DA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DA0A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Сургут</w:t>
      </w:r>
      <w:r w:rsidR="00342638" w:rsidRPr="00F2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  <w:bookmarkEnd w:id="10"/>
    </w:p>
    <w:p w:rsidR="001D2D96" w:rsidRDefault="001D2D96" w:rsidP="005251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Бюджетный прогноз подлежит государственной регистрации в федеральном государственном реестре документов стратегического планирования в порядке, установленном Правительством Российской Федерации.</w:t>
      </w:r>
    </w:p>
    <w:p w:rsidR="000F5D74" w:rsidRPr="000F5D74" w:rsidRDefault="000F5D74" w:rsidP="00342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2D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обеспечения открытости и доступности информации Бюджетный прогноз подлежит размещению на официальном портале Администрации города и общедоступном портале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F5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usirf</w:t>
      </w:r>
      <w:proofErr w:type="spellEnd"/>
      <w:r w:rsidRPr="000F5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F5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638" w:rsidRDefault="00342638"/>
    <w:p w:rsidR="008B7B1F" w:rsidRDefault="008B7B1F"/>
    <w:p w:rsidR="008B7B1F" w:rsidRDefault="008B7B1F"/>
    <w:p w:rsidR="008B7B1F" w:rsidRDefault="008B7B1F"/>
    <w:p w:rsidR="008B7B1F" w:rsidRDefault="008B7B1F">
      <w:bookmarkStart w:id="11" w:name="_GoBack"/>
      <w:bookmarkEnd w:id="11"/>
    </w:p>
    <w:sectPr w:rsidR="008B7B1F" w:rsidSect="009F6A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B"/>
    <w:rsid w:val="00026E15"/>
    <w:rsid w:val="00074A71"/>
    <w:rsid w:val="000D083D"/>
    <w:rsid w:val="000E4029"/>
    <w:rsid w:val="000F412E"/>
    <w:rsid w:val="000F5D74"/>
    <w:rsid w:val="00123BEA"/>
    <w:rsid w:val="001567ED"/>
    <w:rsid w:val="00195C0B"/>
    <w:rsid w:val="001D2D96"/>
    <w:rsid w:val="001E7F73"/>
    <w:rsid w:val="001F1241"/>
    <w:rsid w:val="001F3977"/>
    <w:rsid w:val="00233F2B"/>
    <w:rsid w:val="00280608"/>
    <w:rsid w:val="002F6AD0"/>
    <w:rsid w:val="00320D70"/>
    <w:rsid w:val="00342638"/>
    <w:rsid w:val="003552CB"/>
    <w:rsid w:val="003B60C2"/>
    <w:rsid w:val="003F4DD0"/>
    <w:rsid w:val="003F759C"/>
    <w:rsid w:val="004215CD"/>
    <w:rsid w:val="00473F4B"/>
    <w:rsid w:val="0048772D"/>
    <w:rsid w:val="005251C7"/>
    <w:rsid w:val="005D042C"/>
    <w:rsid w:val="00605236"/>
    <w:rsid w:val="0066433C"/>
    <w:rsid w:val="006A7CDA"/>
    <w:rsid w:val="006B0707"/>
    <w:rsid w:val="00785555"/>
    <w:rsid w:val="00794CDE"/>
    <w:rsid w:val="00850C67"/>
    <w:rsid w:val="008A0E87"/>
    <w:rsid w:val="008B7B1F"/>
    <w:rsid w:val="008D2805"/>
    <w:rsid w:val="008E0001"/>
    <w:rsid w:val="009565D8"/>
    <w:rsid w:val="00987676"/>
    <w:rsid w:val="009D33F1"/>
    <w:rsid w:val="009F6ADF"/>
    <w:rsid w:val="00A23FDE"/>
    <w:rsid w:val="00B4668C"/>
    <w:rsid w:val="00B52B6E"/>
    <w:rsid w:val="00B53FC8"/>
    <w:rsid w:val="00CB29A8"/>
    <w:rsid w:val="00CC348D"/>
    <w:rsid w:val="00CD0DD8"/>
    <w:rsid w:val="00D24119"/>
    <w:rsid w:val="00DA0A9D"/>
    <w:rsid w:val="00E9322B"/>
    <w:rsid w:val="00F25F72"/>
    <w:rsid w:val="00F301C7"/>
    <w:rsid w:val="00F31811"/>
    <w:rsid w:val="00F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 Татьяна Юрьевна</dc:creator>
  <cp:keywords/>
  <dc:description/>
  <cp:lastModifiedBy>Дю Татьяна Юрьевна</cp:lastModifiedBy>
  <cp:revision>83</cp:revision>
  <cp:lastPrinted>2016-05-13T06:49:00Z</cp:lastPrinted>
  <dcterms:created xsi:type="dcterms:W3CDTF">2016-04-18T12:58:00Z</dcterms:created>
  <dcterms:modified xsi:type="dcterms:W3CDTF">2016-05-13T06:49:00Z</dcterms:modified>
</cp:coreProperties>
</file>