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C9" w:rsidRDefault="000B36DB" w:rsidP="00032D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0B36DB" w:rsidRPr="00032DC9" w:rsidRDefault="000B36DB" w:rsidP="00032D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о порядке учёта предложений по проекту Устава города Сургута, проекту решения Думы города о внесении изменений и (или) дополнений в Устав города Сургута</w:t>
      </w:r>
    </w:p>
    <w:p w:rsidR="000B36DB" w:rsidRPr="000B36DB" w:rsidRDefault="000B36DB" w:rsidP="000B3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учёта предложений по проекту Устава города Сургута, проекту решения Думы города о внесении изменений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и (или) дополнений в Устав города Сургута (далее – Положение) разработано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Сургута в целях реализации прав жителей города Сургута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на осуществление местного самоуправления и регулирует порядок внесения, рассмотрения и учёта предложений по опубликованному проекту Устава города Сургута или опубликованному проекту решения Думы города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о внесении изменений и (или) дополнений в Устав города Сургута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(далее – проект решения).</w:t>
      </w:r>
    </w:p>
    <w:p w:rsidR="000B36DB" w:rsidRPr="000B36DB" w:rsidRDefault="000B36DB" w:rsidP="000B36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Статья 1. </w:t>
      </w:r>
      <w:r w:rsidRPr="000B36D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1. Предложения по проекту решения могут вноситься по результатам: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1) проведения собраний (конференций) граждан;</w:t>
      </w:r>
    </w:p>
    <w:p w:rsidR="000B36DB" w:rsidRPr="000B36DB" w:rsidRDefault="000B36DB" w:rsidP="000B36DB">
      <w:pPr>
        <w:spacing w:after="0" w:line="240" w:lineRule="auto"/>
        <w:ind w:left="120"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2) массового обсуждения проекта</w:t>
      </w:r>
      <w:r w:rsidRPr="000B36DB">
        <w:rPr>
          <w:rFonts w:ascii="Times New Roman" w:eastAsia="Calibri" w:hAnsi="Times New Roman" w:cs="Times New Roman"/>
          <w:sz w:val="28"/>
        </w:rPr>
        <w:t xml:space="preserve"> </w:t>
      </w:r>
      <w:r w:rsidRPr="000B36DB">
        <w:rPr>
          <w:rFonts w:ascii="Times New Roman" w:eastAsia="Calibri" w:hAnsi="Times New Roman" w:cs="Times New Roman"/>
          <w:sz w:val="28"/>
          <w:szCs w:val="28"/>
        </w:rPr>
        <w:t>решения;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3) проведения публичных слушаний по проекту решения. 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2. Предложения по проекту решения, принятые по результатам мероприятий, указанных в части 1 настоящей статьи (далее – мероприятия), указываются в протоколе или итоговом документе проведения соответствующего мероприятия.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3. Предложения по проекту решения также могут вноситься: 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1) гражданами, проживающими в городе Сургуте, в порядке индивидуального или коллективного обращения;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2) организациями, действующими на территории города Сургута;</w:t>
      </w:r>
    </w:p>
    <w:p w:rsidR="000B36DB" w:rsidRPr="000B36DB" w:rsidRDefault="000B36DB" w:rsidP="000B36DB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3) органами территориального общественного самоуправления города Сургута.</w:t>
      </w:r>
    </w:p>
    <w:p w:rsidR="000B36DB" w:rsidRPr="000B36DB" w:rsidRDefault="000B36DB" w:rsidP="000B36DB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4. Предложения по проекту решения направляются в оргкомитет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или орган, уполномоченный Думой города на проведение мероприятия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(далее – уполномоченный орган), в течение 30 дней после опубликования проекта решения.</w:t>
      </w:r>
    </w:p>
    <w:p w:rsidR="000B36DB" w:rsidRPr="000B36DB" w:rsidRDefault="000B36DB" w:rsidP="000B36DB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5. Предложения по проекту решения рассматриваются уполномоченным органом в соответствии с настоящим Положением. </w:t>
      </w:r>
    </w:p>
    <w:p w:rsidR="000B36DB" w:rsidRPr="000B36DB" w:rsidRDefault="000B36DB" w:rsidP="000B36DB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left="1985" w:hanging="12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Статья 2.</w:t>
      </w:r>
      <w:r w:rsidRPr="000B36DB">
        <w:rPr>
          <w:rFonts w:ascii="Times New Roman" w:eastAsia="Calibri" w:hAnsi="Times New Roman" w:cs="Times New Roman"/>
          <w:sz w:val="28"/>
          <w:szCs w:val="28"/>
        </w:rPr>
        <w:tab/>
      </w:r>
      <w:r w:rsidRPr="000B36D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рассмотрения поступивших предложений </w:t>
      </w:r>
      <w:r w:rsidRPr="000B36DB">
        <w:rPr>
          <w:rFonts w:ascii="Times New Roman" w:eastAsia="Calibri" w:hAnsi="Times New Roman" w:cs="Times New Roman"/>
          <w:b/>
          <w:sz w:val="28"/>
          <w:szCs w:val="28"/>
        </w:rPr>
        <w:br/>
        <w:t>по проекту решения</w:t>
      </w:r>
    </w:p>
    <w:p w:rsidR="000B36DB" w:rsidRPr="000B36DB" w:rsidRDefault="000B36DB" w:rsidP="000B3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1. Предложения по проекту решения должны соответствовать Конституции Российской Федерации, требованиям Федерального закона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</w:r>
      <w:r w:rsidRPr="000B36DB">
        <w:rPr>
          <w:rFonts w:ascii="Times New Roman" w:eastAsia="Calibri" w:hAnsi="Times New Roman" w:cs="Times New Roman"/>
          <w:sz w:val="28"/>
          <w:szCs w:val="28"/>
        </w:rPr>
        <w:lastRenderedPageBreak/>
        <w:t>от 06.10.2003 № 131-ФЗ «Об общих принципах организации местного самоуправления в Российской Федерации», федеральному законодательству, Уставу Ханты-Мансийского автономного округа – Югры и законодательству Ханты-Мансийского автономного округа – Югры.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2. Предложения по проекту решения в виде конкретных отдельных положений Устава города Сургута также должны соответствовать следующим требованиям: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1) обеспечивать однозначное толкование положений Устава города Сургута;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2) не допускать противоречий либо несогласованности с иными положениями Устава города Сургута. 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3. Предложения по проекту решения, внесённые с нарушением порядка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и сроков, предусмотренных настоящим Положением и Положением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о порядке участия граждан в обсуждении проекта Устава города Сургута, проекта решения Думы города о внесении изменений и (или) дополнений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в Устав города Сургута, по решению уполномоченного органа остаются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без рассмотрения.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4. Внесённые предложения по проекту решения предварительно изучаются на предмет соответствия требованиям, предъявляемым настоящим Положением, специалистами, привлекаемыми уполномоченным органом.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По поручению уполномоченного органа специалисты представляют свои заключения в письменной форме.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5. На основании заключений специалистов уполномоченный орган отклоняет предложения по проекту решения, не соответствующие требованиям, предъявляемым настоящим Положением, а также предложения,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не относящиеся к указанному проекту решения. 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6. Предложения по проекту решения, признанные соответствующими требованиям настоящего Положения, подлежат дальнейшему изучению, анализу, обобщению уполномоченным органом и учёту при принятии Думой города Устава города Сургута, решения Думы города о внесении изменений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и (или) дополнений в Устав города Сургута.</w:t>
      </w:r>
    </w:p>
    <w:p w:rsidR="000B36DB" w:rsidRPr="000B36DB" w:rsidRDefault="000B36DB" w:rsidP="000B3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left="1985" w:hanging="12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>Статья 3.</w:t>
      </w:r>
      <w:r w:rsidRPr="000B36DB">
        <w:rPr>
          <w:rFonts w:ascii="Times New Roman" w:eastAsia="Calibri" w:hAnsi="Times New Roman" w:cs="Times New Roman"/>
          <w:sz w:val="28"/>
          <w:szCs w:val="28"/>
        </w:rPr>
        <w:tab/>
      </w:r>
      <w:r w:rsidRPr="000B36DB">
        <w:rPr>
          <w:rFonts w:ascii="Times New Roman" w:eastAsia="Calibri" w:hAnsi="Times New Roman" w:cs="Times New Roman"/>
          <w:b/>
          <w:sz w:val="28"/>
          <w:szCs w:val="28"/>
        </w:rPr>
        <w:t>Порядок учёта поступивших предложений по проекту решения</w:t>
      </w:r>
    </w:p>
    <w:p w:rsidR="000B36DB" w:rsidRPr="000B36DB" w:rsidRDefault="000B36DB" w:rsidP="000B3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1. По итогам изучения, анализа и обобщения внесённых предложений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по проекту решения уполномоченный орган составляет заключение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по результатам проведённого мероприятия с указанием мотивированного обоснования принятых решений по каждому внесённому предложению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(далее – заключение).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2. Уполномоченный орган представляет в Думу города заключение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с приложением всех поступивших предложений по проекту решения.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6DB">
        <w:rPr>
          <w:rFonts w:ascii="Times New Roman" w:eastAsia="Calibri" w:hAnsi="Times New Roman" w:cs="Times New Roman"/>
          <w:sz w:val="28"/>
          <w:szCs w:val="28"/>
        </w:rPr>
        <w:t xml:space="preserve">3. Заключение составляется и опубликовывается (обнародуется)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порядком, утверждённым решением Думы города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</w:r>
      <w:r w:rsidRPr="000B3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24.03.2017 № 77-VI ДГ «Об утверждении Порядка организации </w:t>
      </w:r>
      <w:r w:rsidRPr="000B36DB">
        <w:rPr>
          <w:rFonts w:ascii="Times New Roman" w:eastAsia="Calibri" w:hAnsi="Times New Roman" w:cs="Times New Roman"/>
          <w:sz w:val="28"/>
          <w:szCs w:val="28"/>
        </w:rPr>
        <w:br/>
        <w:t>и проведения публичных слушаний в городе Сургуте».</w:t>
      </w:r>
    </w:p>
    <w:p w:rsidR="000B36DB" w:rsidRPr="000B36DB" w:rsidRDefault="000B36DB" w:rsidP="000B3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6DB" w:rsidRPr="000B36DB" w:rsidRDefault="000B36DB" w:rsidP="000B36D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5F9" w:rsidRDefault="00032DC9">
      <w:bookmarkStart w:id="0" w:name="_GoBack"/>
      <w:bookmarkEnd w:id="0"/>
    </w:p>
    <w:sectPr w:rsidR="001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52"/>
    <w:rsid w:val="00032DC9"/>
    <w:rsid w:val="000B36DB"/>
    <w:rsid w:val="00713B52"/>
    <w:rsid w:val="00B72622"/>
    <w:rsid w:val="00E3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5E1A"/>
  <w15:chartTrackingRefBased/>
  <w15:docId w15:val="{A3DF3F41-9C49-4625-BEEC-D680377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Людмила Равильевна</dc:creator>
  <cp:keywords/>
  <dc:description/>
  <cp:lastModifiedBy>Таран Людмила Равильевна</cp:lastModifiedBy>
  <cp:revision>5</cp:revision>
  <dcterms:created xsi:type="dcterms:W3CDTF">2022-10-31T06:26:00Z</dcterms:created>
  <dcterms:modified xsi:type="dcterms:W3CDTF">2022-11-01T09:19:00Z</dcterms:modified>
</cp:coreProperties>
</file>