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DE4" w:rsidRPr="00137DB0" w:rsidRDefault="00816DE4" w:rsidP="00816DE4">
      <w:pPr>
        <w:widowControl w:val="0"/>
        <w:autoSpaceDE w:val="0"/>
        <w:autoSpaceDN w:val="0"/>
        <w:adjustRightInd w:val="0"/>
        <w:jc w:val="center"/>
        <w:rPr>
          <w:rFonts w:eastAsia="Times New Roman" w:cs="Times New Roman"/>
          <w:szCs w:val="28"/>
          <w:lang w:eastAsia="ru-RU"/>
        </w:rPr>
      </w:pPr>
      <w:bookmarkStart w:id="0" w:name="sub_1000"/>
      <w:bookmarkStart w:id="1" w:name="sub_1"/>
      <w:r w:rsidRPr="00137DB0">
        <w:rPr>
          <w:rFonts w:eastAsia="Times New Roman" w:cs="Times New Roman"/>
          <w:szCs w:val="28"/>
          <w:lang w:eastAsia="ru-RU"/>
        </w:rPr>
        <w:t>Сводный отчет</w:t>
      </w:r>
    </w:p>
    <w:p w:rsidR="00816DE4" w:rsidRPr="00137DB0" w:rsidRDefault="00816DE4" w:rsidP="00816DE4">
      <w:pPr>
        <w:widowControl w:val="0"/>
        <w:autoSpaceDE w:val="0"/>
        <w:autoSpaceDN w:val="0"/>
        <w:adjustRightInd w:val="0"/>
        <w:jc w:val="center"/>
        <w:rPr>
          <w:rFonts w:eastAsia="Times New Roman" w:cs="Times New Roman"/>
          <w:szCs w:val="28"/>
          <w:lang w:eastAsia="ru-RU"/>
        </w:rPr>
      </w:pPr>
      <w:r w:rsidRPr="00137DB0">
        <w:rPr>
          <w:rFonts w:eastAsia="Times New Roman" w:cs="Times New Roman"/>
          <w:szCs w:val="28"/>
          <w:lang w:eastAsia="ru-RU"/>
        </w:rPr>
        <w:t xml:space="preserve">об оценке регулирующего воздействия </w:t>
      </w:r>
    </w:p>
    <w:p w:rsidR="00816DE4" w:rsidRPr="00137DB0" w:rsidRDefault="00816DE4" w:rsidP="00816DE4">
      <w:pPr>
        <w:widowControl w:val="0"/>
        <w:autoSpaceDE w:val="0"/>
        <w:autoSpaceDN w:val="0"/>
        <w:adjustRightInd w:val="0"/>
        <w:jc w:val="center"/>
        <w:rPr>
          <w:rFonts w:eastAsia="Times New Roman" w:cs="Times New Roman"/>
          <w:szCs w:val="28"/>
          <w:lang w:eastAsia="ru-RU"/>
        </w:rPr>
      </w:pPr>
      <w:r w:rsidRPr="00137DB0">
        <w:rPr>
          <w:rFonts w:eastAsia="Times New Roman" w:cs="Times New Roman"/>
          <w:szCs w:val="28"/>
          <w:lang w:eastAsia="ru-RU"/>
        </w:rPr>
        <w:t>проекта муниципального нормативного правового акта</w:t>
      </w:r>
    </w:p>
    <w:p w:rsidR="00816DE4" w:rsidRPr="00137DB0" w:rsidRDefault="00816DE4" w:rsidP="00816DE4">
      <w:pPr>
        <w:widowControl w:val="0"/>
        <w:autoSpaceDE w:val="0"/>
        <w:autoSpaceDN w:val="0"/>
        <w:adjustRightInd w:val="0"/>
        <w:jc w:val="center"/>
        <w:rPr>
          <w:rFonts w:eastAsia="Times New Roman" w:cs="Times New Roman"/>
          <w:sz w:val="18"/>
          <w:szCs w:val="18"/>
          <w:lang w:eastAsia="ru-RU"/>
        </w:rPr>
      </w:pPr>
    </w:p>
    <w:p w:rsidR="00816DE4" w:rsidRPr="00394E47" w:rsidRDefault="00816DE4" w:rsidP="00816DE4">
      <w:pPr>
        <w:autoSpaceDE w:val="0"/>
        <w:autoSpaceDN w:val="0"/>
        <w:ind w:left="567"/>
        <w:rPr>
          <w:rFonts w:eastAsia="Times New Roman" w:cs="Times New Roman"/>
          <w:bCs/>
          <w:szCs w:val="28"/>
          <w:lang w:eastAsia="ru-RU"/>
        </w:rPr>
      </w:pPr>
      <w:r w:rsidRPr="00B07A22">
        <w:rPr>
          <w:rFonts w:eastAsia="Times New Roman" w:cs="Times New Roman"/>
          <w:bCs/>
          <w:szCs w:val="28"/>
          <w:lang w:eastAsia="ru-RU"/>
        </w:rPr>
        <w:t>1. Общая</w:t>
      </w:r>
      <w:r w:rsidRPr="00394E47">
        <w:rPr>
          <w:rFonts w:eastAsia="Times New Roman" w:cs="Times New Roman"/>
          <w:bCs/>
          <w:szCs w:val="28"/>
          <w:lang w:eastAsia="ru-RU"/>
        </w:rPr>
        <w:t xml:space="preserve"> информация</w:t>
      </w:r>
      <w:r>
        <w:rPr>
          <w:rFonts w:eastAsia="Times New Roman" w:cs="Times New Roman"/>
          <w:bCs/>
          <w:szCs w:val="28"/>
          <w:lang w:eastAsia="ru-RU"/>
        </w:rPr>
        <w:t>:</w:t>
      </w:r>
    </w:p>
    <w:p w:rsidR="00BA3E66" w:rsidRPr="00EA12B7" w:rsidRDefault="00816DE4" w:rsidP="00486596">
      <w:pPr>
        <w:autoSpaceDE w:val="0"/>
        <w:autoSpaceDN w:val="0"/>
        <w:ind w:firstLine="567"/>
        <w:jc w:val="both"/>
        <w:rPr>
          <w:rFonts w:eastAsia="Times New Roman" w:cs="Times New Roman"/>
          <w:i/>
          <w:szCs w:val="28"/>
          <w:lang w:eastAsia="ru-RU"/>
        </w:rPr>
      </w:pPr>
      <w:r w:rsidRPr="00394E47">
        <w:rPr>
          <w:rFonts w:eastAsia="Times New Roman" w:cs="Times New Roman"/>
          <w:szCs w:val="28"/>
          <w:lang w:eastAsia="ru-RU"/>
        </w:rPr>
        <w:t xml:space="preserve">1.1. Наименование разработчика проекта муниципального нормативного правового акта: </w:t>
      </w:r>
      <w:r w:rsidR="00EA12B7">
        <w:rPr>
          <w:rFonts w:eastAsia="Times New Roman" w:cs="Times New Roman"/>
          <w:i/>
          <w:szCs w:val="28"/>
          <w:lang w:eastAsia="ru-RU"/>
        </w:rPr>
        <w:t>Администрация города Сургута департамент городского хозяйства</w:t>
      </w:r>
    </w:p>
    <w:p w:rsidR="00BA3E66" w:rsidRPr="00EA12B7" w:rsidRDefault="00816DE4" w:rsidP="00486596">
      <w:pPr>
        <w:autoSpaceDE w:val="0"/>
        <w:autoSpaceDN w:val="0"/>
        <w:ind w:firstLine="567"/>
        <w:jc w:val="both"/>
        <w:rPr>
          <w:rFonts w:eastAsia="Times New Roman" w:cs="Times New Roman"/>
          <w:i/>
          <w:szCs w:val="28"/>
          <w:lang w:eastAsia="ru-RU"/>
        </w:rPr>
      </w:pPr>
      <w:r w:rsidRPr="00394E47">
        <w:rPr>
          <w:rFonts w:eastAsia="Times New Roman" w:cs="Times New Roman"/>
          <w:szCs w:val="28"/>
          <w:lang w:eastAsia="ru-RU"/>
        </w:rPr>
        <w:t xml:space="preserve">1.2. Сведения о структурных подразделениях Администрации города, </w:t>
      </w:r>
      <w:r w:rsidRPr="00394E47">
        <w:rPr>
          <w:rFonts w:eastAsia="Times New Roman" w:cs="Times New Roman"/>
          <w:spacing w:val="-8"/>
          <w:szCs w:val="28"/>
          <w:lang w:eastAsia="ru-RU"/>
        </w:rPr>
        <w:t>муниципальных учреждениях, а также работниках Администрации города, участвующих</w:t>
      </w:r>
      <w:r w:rsidR="002E4B2B">
        <w:rPr>
          <w:rFonts w:eastAsia="Times New Roman" w:cs="Times New Roman"/>
          <w:szCs w:val="28"/>
          <w:lang w:eastAsia="ru-RU"/>
        </w:rPr>
        <w:t xml:space="preserve"> </w:t>
      </w:r>
      <w:r w:rsidRPr="00394E47">
        <w:rPr>
          <w:rFonts w:eastAsia="Times New Roman" w:cs="Times New Roman"/>
          <w:szCs w:val="28"/>
          <w:lang w:eastAsia="ru-RU"/>
        </w:rPr>
        <w:t>в разработке проекта муниципального нормативного правового акта:</w:t>
      </w:r>
      <w:r w:rsidR="00486596">
        <w:rPr>
          <w:rFonts w:eastAsia="Times New Roman" w:cs="Times New Roman"/>
          <w:szCs w:val="28"/>
          <w:lang w:eastAsia="ru-RU"/>
        </w:rPr>
        <w:t xml:space="preserve"> </w:t>
      </w:r>
      <w:r w:rsidR="00EA12B7">
        <w:rPr>
          <w:rFonts w:eastAsia="Times New Roman" w:cs="Times New Roman"/>
          <w:i/>
          <w:szCs w:val="28"/>
          <w:lang w:eastAsia="ru-RU"/>
        </w:rPr>
        <w:t>отсутствуют</w:t>
      </w:r>
    </w:p>
    <w:p w:rsidR="00816DE4" w:rsidRPr="00394E47"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1.3. Вид и наименование проекта нормативного правового акта:</w:t>
      </w:r>
    </w:p>
    <w:p w:rsidR="00BA3E66" w:rsidRPr="00EA12B7" w:rsidRDefault="00EA12B7" w:rsidP="00BA3E66">
      <w:pPr>
        <w:tabs>
          <w:tab w:val="left" w:pos="851"/>
        </w:tabs>
        <w:autoSpaceDE w:val="0"/>
        <w:autoSpaceDN w:val="0"/>
        <w:ind w:firstLine="567"/>
        <w:jc w:val="both"/>
        <w:rPr>
          <w:rFonts w:eastAsia="Times New Roman" w:cs="Times New Roman"/>
          <w:i/>
          <w:szCs w:val="20"/>
          <w:lang w:eastAsia="ru-RU"/>
        </w:rPr>
      </w:pPr>
      <w:r>
        <w:rPr>
          <w:rFonts w:eastAsia="Times New Roman" w:cs="Times New Roman"/>
          <w:i/>
          <w:szCs w:val="20"/>
          <w:lang w:eastAsia="ru-RU"/>
        </w:rPr>
        <w:t xml:space="preserve">Проект постановления Администрации города </w:t>
      </w:r>
      <w:r w:rsidR="002E4B2B" w:rsidRPr="002E4B2B">
        <w:rPr>
          <w:rFonts w:eastAsia="Times New Roman" w:cs="Times New Roman"/>
          <w:i/>
          <w:szCs w:val="20"/>
          <w:lang w:eastAsia="ru-RU"/>
        </w:rPr>
        <w:t>«О внесении изменений в постановление Администрации города от 06.04.2017 № 241</w:t>
      </w:r>
      <w:r w:rsidR="00704649">
        <w:rPr>
          <w:rFonts w:eastAsia="Times New Roman" w:cs="Times New Roman"/>
          <w:i/>
          <w:szCs w:val="20"/>
          <w:lang w:eastAsia="ru-RU"/>
        </w:rPr>
        <w:t>2</w:t>
      </w:r>
      <w:r w:rsidR="002E4B2B" w:rsidRPr="002E4B2B">
        <w:rPr>
          <w:rFonts w:eastAsia="Times New Roman" w:cs="Times New Roman"/>
          <w:i/>
          <w:szCs w:val="20"/>
          <w:lang w:eastAsia="ru-RU"/>
        </w:rPr>
        <w:t xml:space="preserve"> «О порядке предоставления субсидии на финансовое обеспечение (возмещение) затрат по погребению согласно гарантированному перечню ритуальных услуг»</w:t>
      </w:r>
    </w:p>
    <w:p w:rsidR="00D71243"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 xml:space="preserve">1.4. Основания для разработки проекта муниципального нормативного                       </w:t>
      </w:r>
      <w:r w:rsidRPr="00D71243">
        <w:rPr>
          <w:rFonts w:eastAsia="Times New Roman" w:cs="Times New Roman"/>
          <w:szCs w:val="28"/>
          <w:lang w:eastAsia="ru-RU"/>
        </w:rPr>
        <w:t>правового акта:</w:t>
      </w:r>
      <w:r w:rsidRPr="00394E47">
        <w:rPr>
          <w:rFonts w:eastAsia="Times New Roman" w:cs="Times New Roman"/>
          <w:szCs w:val="28"/>
          <w:lang w:eastAsia="ru-RU"/>
        </w:rPr>
        <w:t xml:space="preserve"> </w:t>
      </w:r>
    </w:p>
    <w:p w:rsidR="002E4B2B" w:rsidRDefault="00486596" w:rsidP="00816DE4">
      <w:pPr>
        <w:autoSpaceDE w:val="0"/>
        <w:autoSpaceDN w:val="0"/>
        <w:ind w:firstLine="567"/>
        <w:jc w:val="both"/>
        <w:rPr>
          <w:rFonts w:eastAsia="Times New Roman" w:cs="Times New Roman"/>
          <w:i/>
          <w:szCs w:val="28"/>
          <w:lang w:eastAsia="ru-RU"/>
        </w:rPr>
      </w:pPr>
      <w:r>
        <w:rPr>
          <w:rFonts w:eastAsia="Times New Roman" w:cs="Times New Roman"/>
          <w:i/>
          <w:szCs w:val="28"/>
          <w:lang w:eastAsia="ru-RU"/>
        </w:rPr>
        <w:t xml:space="preserve">- </w:t>
      </w:r>
      <w:r w:rsidR="002E4B2B" w:rsidRPr="002E4B2B">
        <w:rPr>
          <w:rFonts w:eastAsia="Times New Roman" w:cs="Times New Roman"/>
          <w:i/>
          <w:szCs w:val="28"/>
          <w:lang w:eastAsia="ru-RU"/>
        </w:rPr>
        <w:t>Бюджетный кодекс РФ (в редакции от 18.07.2017 № 178-ФЗ)</w:t>
      </w:r>
    </w:p>
    <w:p w:rsidR="00704649" w:rsidRDefault="00486596" w:rsidP="00816DE4">
      <w:pPr>
        <w:autoSpaceDE w:val="0"/>
        <w:autoSpaceDN w:val="0"/>
        <w:ind w:firstLine="567"/>
        <w:jc w:val="both"/>
        <w:rPr>
          <w:rFonts w:eastAsia="Times New Roman" w:cs="Times New Roman"/>
          <w:i/>
          <w:szCs w:val="28"/>
          <w:lang w:eastAsia="ru-RU"/>
        </w:rPr>
      </w:pPr>
      <w:r>
        <w:rPr>
          <w:rFonts w:eastAsia="Times New Roman" w:cs="Times New Roman"/>
          <w:i/>
          <w:szCs w:val="28"/>
          <w:lang w:eastAsia="ru-RU"/>
        </w:rPr>
        <w:t xml:space="preserve">- </w:t>
      </w:r>
      <w:r w:rsidR="00704649" w:rsidRPr="00704649">
        <w:rPr>
          <w:rFonts w:eastAsia="Times New Roman" w:cs="Times New Roman"/>
          <w:i/>
          <w:szCs w:val="28"/>
          <w:lang w:eastAsia="ru-RU"/>
        </w:rPr>
        <w:t>Постановление Правительства РФ от 06.09.2016 № 887 «Об общих требованиях к нормативным правовым актам, муниципальным правовым актам, регулирующим предоставление су</w:t>
      </w:r>
      <w:r w:rsidR="00704649">
        <w:rPr>
          <w:rFonts w:eastAsia="Times New Roman" w:cs="Times New Roman"/>
          <w:i/>
          <w:szCs w:val="28"/>
          <w:lang w:eastAsia="ru-RU"/>
        </w:rPr>
        <w:t>бсидий юридическим лицам (за ис</w:t>
      </w:r>
      <w:r w:rsidR="00704649" w:rsidRPr="00704649">
        <w:rPr>
          <w:rFonts w:eastAsia="Times New Roman" w:cs="Times New Roman"/>
          <w:i/>
          <w:szCs w:val="28"/>
          <w:lang w:eastAsia="ru-RU"/>
        </w:rPr>
        <w:t>ключением субсидий государственным (</w:t>
      </w:r>
      <w:r w:rsidR="00704649">
        <w:rPr>
          <w:rFonts w:eastAsia="Times New Roman" w:cs="Times New Roman"/>
          <w:i/>
          <w:szCs w:val="28"/>
          <w:lang w:eastAsia="ru-RU"/>
        </w:rPr>
        <w:t>муниципальным) учреждениям), ин</w:t>
      </w:r>
      <w:r w:rsidR="00704649" w:rsidRPr="00704649">
        <w:rPr>
          <w:rFonts w:eastAsia="Times New Roman" w:cs="Times New Roman"/>
          <w:i/>
          <w:szCs w:val="28"/>
          <w:lang w:eastAsia="ru-RU"/>
        </w:rPr>
        <w:t>дивидуальным предпринимателям, а так</w:t>
      </w:r>
      <w:r w:rsidR="00704649">
        <w:rPr>
          <w:rFonts w:eastAsia="Times New Roman" w:cs="Times New Roman"/>
          <w:i/>
          <w:szCs w:val="28"/>
          <w:lang w:eastAsia="ru-RU"/>
        </w:rPr>
        <w:t>же физическим лицам – производи</w:t>
      </w:r>
      <w:r w:rsidR="00704649" w:rsidRPr="00704649">
        <w:rPr>
          <w:rFonts w:eastAsia="Times New Roman" w:cs="Times New Roman"/>
          <w:i/>
          <w:szCs w:val="28"/>
          <w:lang w:eastAsia="ru-RU"/>
        </w:rPr>
        <w:t>телям товаров, работ, услуг» (далее – Общие требования № 887 от 06.09.2016)</w:t>
      </w:r>
    </w:p>
    <w:p w:rsidR="00486596" w:rsidRPr="00BA322F" w:rsidRDefault="00486596" w:rsidP="00486596">
      <w:pPr>
        <w:pStyle w:val="ConsPlusNormal"/>
        <w:ind w:firstLine="567"/>
        <w:jc w:val="both"/>
        <w:rPr>
          <w:rFonts w:ascii="Times New Roman" w:hAnsi="Times New Roman" w:cs="Times New Roman"/>
          <w:i/>
          <w:sz w:val="27"/>
          <w:szCs w:val="27"/>
        </w:rPr>
      </w:pPr>
      <w:r>
        <w:rPr>
          <w:rFonts w:ascii="Times New Roman" w:hAnsi="Times New Roman" w:cs="Times New Roman"/>
          <w:i/>
          <w:sz w:val="27"/>
          <w:szCs w:val="27"/>
        </w:rPr>
        <w:t xml:space="preserve">- Распоряжение Администрации города </w:t>
      </w:r>
      <w:r w:rsidRPr="00077C12">
        <w:rPr>
          <w:rFonts w:ascii="Times New Roman" w:hAnsi="Times New Roman"/>
          <w:i/>
          <w:sz w:val="27"/>
          <w:szCs w:val="27"/>
        </w:rPr>
        <w:t>от 30.12.2005 № 3686 «Об утверждении Регламента Администрации города»</w:t>
      </w:r>
    </w:p>
    <w:p w:rsidR="00816DE4" w:rsidRPr="0079418C" w:rsidRDefault="00816DE4" w:rsidP="00816DE4">
      <w:pPr>
        <w:autoSpaceDE w:val="0"/>
        <w:autoSpaceDN w:val="0"/>
        <w:ind w:firstLine="567"/>
        <w:jc w:val="both"/>
        <w:rPr>
          <w:rFonts w:eastAsia="Times New Roman" w:cs="Times New Roman"/>
          <w:szCs w:val="28"/>
          <w:lang w:eastAsia="ru-RU"/>
        </w:rPr>
      </w:pPr>
      <w:r w:rsidRPr="0079418C">
        <w:rPr>
          <w:rFonts w:eastAsia="Times New Roman" w:cs="Times New Roman"/>
          <w:szCs w:val="28"/>
          <w:lang w:eastAsia="ru-RU"/>
        </w:rPr>
        <w:t>1.5. Перечень действующих муниципальных нормативных правовых актов                   (их положений), устанавливающих правовое регулирование:</w:t>
      </w:r>
    </w:p>
    <w:p w:rsidR="002E4B2B" w:rsidRPr="002E4B2B" w:rsidRDefault="0079418C" w:rsidP="002E4B2B">
      <w:pPr>
        <w:pStyle w:val="ConsPlusNormal"/>
        <w:jc w:val="both"/>
        <w:rPr>
          <w:rFonts w:ascii="Times New Roman" w:hAnsi="Times New Roman" w:cs="Times New Roman"/>
          <w:i/>
          <w:sz w:val="28"/>
          <w:szCs w:val="28"/>
        </w:rPr>
      </w:pPr>
      <w:r>
        <w:rPr>
          <w:rFonts w:ascii="Times New Roman" w:hAnsi="Times New Roman" w:cs="Times New Roman"/>
          <w:i/>
          <w:sz w:val="28"/>
          <w:szCs w:val="28"/>
        </w:rPr>
        <w:tab/>
      </w:r>
      <w:r w:rsidR="002E4B2B" w:rsidRPr="002E4B2B">
        <w:rPr>
          <w:rFonts w:ascii="Times New Roman" w:hAnsi="Times New Roman" w:cs="Times New Roman"/>
          <w:i/>
          <w:sz w:val="28"/>
          <w:szCs w:val="28"/>
        </w:rPr>
        <w:t>1. Решение Думы от 23.12.2016 № 46-VI ДГ «О бюджете городского округа город Сургут на 2017 год и плановый период 2018-2019 годов».</w:t>
      </w:r>
    </w:p>
    <w:p w:rsidR="00BA3E66" w:rsidRPr="0079418C" w:rsidRDefault="002E4B2B" w:rsidP="002E4B2B">
      <w:pPr>
        <w:pStyle w:val="ConsPlusNormal"/>
        <w:jc w:val="both"/>
        <w:rPr>
          <w:rFonts w:cs="Times New Roman"/>
          <w:i/>
        </w:rPr>
      </w:pPr>
      <w:r>
        <w:rPr>
          <w:rFonts w:ascii="Times New Roman" w:hAnsi="Times New Roman" w:cs="Times New Roman"/>
          <w:i/>
          <w:sz w:val="28"/>
          <w:szCs w:val="28"/>
        </w:rPr>
        <w:tab/>
      </w:r>
      <w:r w:rsidRPr="002E4B2B">
        <w:rPr>
          <w:rFonts w:ascii="Times New Roman" w:hAnsi="Times New Roman" w:cs="Times New Roman"/>
          <w:i/>
          <w:sz w:val="28"/>
          <w:szCs w:val="28"/>
        </w:rPr>
        <w:t>2. Постановление Администрации города от 06.04.2017 № 241</w:t>
      </w:r>
      <w:r w:rsidR="00704649">
        <w:rPr>
          <w:rFonts w:ascii="Times New Roman" w:hAnsi="Times New Roman" w:cs="Times New Roman"/>
          <w:i/>
          <w:sz w:val="28"/>
          <w:szCs w:val="28"/>
        </w:rPr>
        <w:t>2</w:t>
      </w:r>
      <w:r w:rsidRPr="002E4B2B">
        <w:rPr>
          <w:rFonts w:ascii="Times New Roman" w:hAnsi="Times New Roman" w:cs="Times New Roman"/>
          <w:i/>
          <w:sz w:val="28"/>
          <w:szCs w:val="28"/>
        </w:rPr>
        <w:t xml:space="preserve"> «О порядке предоставления субсидии на финансовое обеспечение (возмещение) затрат по погребению согласно гарантированному перечню ритуальных услуг».</w:t>
      </w:r>
    </w:p>
    <w:p w:rsidR="00BA3E66" w:rsidRPr="008016AB" w:rsidRDefault="00816DE4" w:rsidP="00486596">
      <w:pPr>
        <w:autoSpaceDE w:val="0"/>
        <w:autoSpaceDN w:val="0"/>
        <w:ind w:firstLine="567"/>
        <w:jc w:val="both"/>
        <w:rPr>
          <w:rFonts w:eastAsia="Times New Roman" w:cs="Times New Roman"/>
          <w:i/>
          <w:szCs w:val="20"/>
          <w:lang w:eastAsia="ru-RU"/>
        </w:rPr>
      </w:pPr>
      <w:r w:rsidRPr="00394E47">
        <w:rPr>
          <w:rFonts w:eastAsia="Times New Roman" w:cs="Times New Roman"/>
          <w:szCs w:val="28"/>
          <w:lang w:eastAsia="ru-RU"/>
        </w:rPr>
        <w:t xml:space="preserve">1.6. Планируемый срок вступления в силу предлагаемого правового регулирования: </w:t>
      </w:r>
      <w:r w:rsidR="008016AB">
        <w:rPr>
          <w:rFonts w:eastAsia="Times New Roman" w:cs="Times New Roman"/>
          <w:i/>
          <w:szCs w:val="20"/>
          <w:lang w:eastAsia="ru-RU"/>
        </w:rPr>
        <w:t xml:space="preserve">после официального опубликования </w:t>
      </w:r>
    </w:p>
    <w:p w:rsidR="00BA3E66" w:rsidRPr="0036302F" w:rsidRDefault="00816DE4" w:rsidP="00486596">
      <w:pPr>
        <w:autoSpaceDE w:val="0"/>
        <w:autoSpaceDN w:val="0"/>
        <w:ind w:firstLine="567"/>
        <w:jc w:val="both"/>
        <w:rPr>
          <w:rFonts w:eastAsia="Times New Roman" w:cs="Times New Roman"/>
          <w:i/>
          <w:szCs w:val="20"/>
          <w:lang w:eastAsia="ru-RU"/>
        </w:rPr>
      </w:pPr>
      <w:r w:rsidRPr="0036302F">
        <w:rPr>
          <w:rFonts w:eastAsia="Times New Roman" w:cs="Times New Roman"/>
          <w:spacing w:val="-6"/>
          <w:szCs w:val="28"/>
          <w:lang w:eastAsia="ru-RU"/>
        </w:rPr>
        <w:t>1.7. Сведения о необходимости или отсутствии необходимости установления</w:t>
      </w:r>
      <w:r w:rsidRPr="0036302F">
        <w:rPr>
          <w:rFonts w:eastAsia="Times New Roman" w:cs="Times New Roman"/>
          <w:szCs w:val="28"/>
          <w:lang w:eastAsia="ru-RU"/>
        </w:rPr>
        <w:t xml:space="preserve"> переходного периода:</w:t>
      </w:r>
      <w:r w:rsidR="00486596">
        <w:rPr>
          <w:rFonts w:eastAsia="Times New Roman" w:cs="Times New Roman"/>
          <w:szCs w:val="28"/>
          <w:lang w:eastAsia="ru-RU"/>
        </w:rPr>
        <w:t xml:space="preserve"> </w:t>
      </w:r>
      <w:r w:rsidR="00691BC6" w:rsidRPr="0036302F">
        <w:rPr>
          <w:rFonts w:eastAsia="Times New Roman" w:cs="Times New Roman"/>
          <w:i/>
          <w:szCs w:val="20"/>
          <w:lang w:eastAsia="ru-RU"/>
        </w:rPr>
        <w:t>необходимость установления переходного периода отсутствует</w:t>
      </w:r>
    </w:p>
    <w:p w:rsidR="00816DE4" w:rsidRPr="00394E47"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1.8. Дата размещения уведомления о проведении публичных консультаций                   по проекту муниципального нормативного правовог</w:t>
      </w:r>
      <w:r w:rsidR="00D8404F">
        <w:rPr>
          <w:rFonts w:eastAsia="Times New Roman" w:cs="Times New Roman"/>
          <w:szCs w:val="28"/>
          <w:lang w:eastAsia="ru-RU"/>
        </w:rPr>
        <w:t xml:space="preserve">о акта: </w:t>
      </w:r>
      <w:r w:rsidR="00D8404F" w:rsidRPr="00486596">
        <w:rPr>
          <w:rFonts w:eastAsia="Times New Roman" w:cs="Times New Roman"/>
          <w:i/>
          <w:szCs w:val="28"/>
          <w:lang w:eastAsia="ru-RU"/>
        </w:rPr>
        <w:t>«13</w:t>
      </w:r>
      <w:r w:rsidR="00BB6CA8" w:rsidRPr="00486596">
        <w:rPr>
          <w:rFonts w:eastAsia="Times New Roman" w:cs="Times New Roman"/>
          <w:i/>
          <w:szCs w:val="28"/>
          <w:lang w:eastAsia="ru-RU"/>
        </w:rPr>
        <w:t xml:space="preserve">» октября </w:t>
      </w:r>
      <w:r w:rsidRPr="00486596">
        <w:rPr>
          <w:rFonts w:eastAsia="Times New Roman" w:cs="Times New Roman"/>
          <w:i/>
          <w:szCs w:val="28"/>
          <w:lang w:eastAsia="ru-RU"/>
        </w:rPr>
        <w:t>20</w:t>
      </w:r>
      <w:r w:rsidR="00BB6CA8" w:rsidRPr="00486596">
        <w:rPr>
          <w:rFonts w:eastAsia="Times New Roman" w:cs="Times New Roman"/>
          <w:i/>
          <w:szCs w:val="28"/>
          <w:lang w:eastAsia="ru-RU"/>
        </w:rPr>
        <w:t>17</w:t>
      </w:r>
      <w:r w:rsidR="00486596" w:rsidRPr="00486596">
        <w:rPr>
          <w:rFonts w:eastAsia="Times New Roman" w:cs="Times New Roman"/>
          <w:i/>
          <w:szCs w:val="28"/>
          <w:lang w:eastAsia="ru-RU"/>
        </w:rPr>
        <w:t>г</w:t>
      </w:r>
      <w:r w:rsidRPr="00486596">
        <w:rPr>
          <w:rFonts w:eastAsia="Times New Roman" w:cs="Times New Roman"/>
          <w:i/>
          <w:szCs w:val="28"/>
          <w:lang w:eastAsia="ru-RU"/>
        </w:rPr>
        <w:t>.</w:t>
      </w:r>
      <w:r w:rsidRPr="00394E47">
        <w:rPr>
          <w:rFonts w:eastAsia="Times New Roman" w:cs="Times New Roman"/>
          <w:szCs w:val="28"/>
          <w:lang w:eastAsia="ru-RU"/>
        </w:rPr>
        <w:t xml:space="preserve"> </w:t>
      </w:r>
      <w:r w:rsidRPr="00394E47">
        <w:rPr>
          <w:rFonts w:eastAsia="Times New Roman" w:cs="Times New Roman"/>
          <w:szCs w:val="28"/>
          <w:lang w:eastAsia="ru-RU"/>
        </w:rPr>
        <w:br/>
        <w:t xml:space="preserve">и срок,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w:t>
      </w:r>
      <w:r w:rsidRPr="00486596">
        <w:rPr>
          <w:rFonts w:eastAsia="Times New Roman" w:cs="Times New Roman"/>
          <w:i/>
          <w:szCs w:val="28"/>
          <w:lang w:eastAsia="ru-RU"/>
        </w:rPr>
        <w:t>«</w:t>
      </w:r>
      <w:r w:rsidR="00D8404F" w:rsidRPr="00486596">
        <w:rPr>
          <w:rFonts w:eastAsia="Times New Roman" w:cs="Times New Roman"/>
          <w:i/>
          <w:szCs w:val="28"/>
          <w:lang w:eastAsia="ru-RU"/>
        </w:rPr>
        <w:t>13</w:t>
      </w:r>
      <w:r w:rsidRPr="00486596">
        <w:rPr>
          <w:rFonts w:eastAsia="Times New Roman" w:cs="Times New Roman"/>
          <w:i/>
          <w:szCs w:val="28"/>
          <w:lang w:eastAsia="ru-RU"/>
        </w:rPr>
        <w:t>»</w:t>
      </w:r>
      <w:r w:rsidR="00477F1E" w:rsidRPr="00486596">
        <w:rPr>
          <w:rFonts w:eastAsia="Times New Roman" w:cs="Times New Roman"/>
          <w:i/>
          <w:szCs w:val="28"/>
          <w:lang w:eastAsia="ru-RU"/>
        </w:rPr>
        <w:t xml:space="preserve"> октября </w:t>
      </w:r>
      <w:r w:rsidRPr="00486596">
        <w:rPr>
          <w:rFonts w:eastAsia="Times New Roman" w:cs="Times New Roman"/>
          <w:i/>
          <w:szCs w:val="28"/>
          <w:lang w:eastAsia="ru-RU"/>
        </w:rPr>
        <w:t>20</w:t>
      </w:r>
      <w:r w:rsidR="00477F1E" w:rsidRPr="00486596">
        <w:rPr>
          <w:rFonts w:eastAsia="Times New Roman" w:cs="Times New Roman"/>
          <w:i/>
          <w:szCs w:val="28"/>
          <w:lang w:eastAsia="ru-RU"/>
        </w:rPr>
        <w:t>17</w:t>
      </w:r>
      <w:r w:rsidR="00486596" w:rsidRPr="00486596">
        <w:rPr>
          <w:rFonts w:eastAsia="Times New Roman" w:cs="Times New Roman"/>
          <w:i/>
          <w:szCs w:val="28"/>
          <w:lang w:eastAsia="ru-RU"/>
        </w:rPr>
        <w:t>г</w:t>
      </w:r>
      <w:r w:rsidR="00486596">
        <w:rPr>
          <w:rFonts w:eastAsia="Times New Roman" w:cs="Times New Roman"/>
          <w:szCs w:val="28"/>
          <w:lang w:eastAsia="ru-RU"/>
        </w:rPr>
        <w:t>.</w:t>
      </w:r>
      <w:r w:rsidR="00477F1E">
        <w:rPr>
          <w:rFonts w:eastAsia="Times New Roman" w:cs="Times New Roman"/>
          <w:szCs w:val="28"/>
          <w:lang w:eastAsia="ru-RU"/>
        </w:rPr>
        <w:t xml:space="preserve">; окончание: </w:t>
      </w:r>
      <w:r w:rsidR="00477F1E" w:rsidRPr="00486596">
        <w:rPr>
          <w:rFonts w:eastAsia="Times New Roman" w:cs="Times New Roman"/>
          <w:i/>
          <w:szCs w:val="28"/>
          <w:lang w:eastAsia="ru-RU"/>
        </w:rPr>
        <w:t>«2</w:t>
      </w:r>
      <w:r w:rsidR="00D8404F" w:rsidRPr="00486596">
        <w:rPr>
          <w:rFonts w:eastAsia="Times New Roman" w:cs="Times New Roman"/>
          <w:i/>
          <w:szCs w:val="28"/>
          <w:lang w:eastAsia="ru-RU"/>
        </w:rPr>
        <w:t>6</w:t>
      </w:r>
      <w:r w:rsidRPr="00486596">
        <w:rPr>
          <w:rFonts w:eastAsia="Times New Roman" w:cs="Times New Roman"/>
          <w:i/>
          <w:szCs w:val="28"/>
          <w:lang w:eastAsia="ru-RU"/>
        </w:rPr>
        <w:t>»</w:t>
      </w:r>
      <w:r w:rsidR="006E30BE" w:rsidRPr="00486596">
        <w:rPr>
          <w:rFonts w:eastAsia="Times New Roman" w:cs="Times New Roman"/>
          <w:i/>
          <w:szCs w:val="28"/>
          <w:lang w:eastAsia="ru-RU"/>
        </w:rPr>
        <w:t xml:space="preserve"> </w:t>
      </w:r>
      <w:r w:rsidR="00477F1E" w:rsidRPr="00486596">
        <w:rPr>
          <w:rFonts w:eastAsia="Times New Roman" w:cs="Times New Roman"/>
          <w:i/>
          <w:szCs w:val="28"/>
          <w:lang w:eastAsia="ru-RU"/>
        </w:rPr>
        <w:t>октября 2017</w:t>
      </w:r>
      <w:r w:rsidRPr="00486596">
        <w:rPr>
          <w:rFonts w:eastAsia="Times New Roman" w:cs="Times New Roman"/>
          <w:i/>
          <w:szCs w:val="28"/>
          <w:lang w:eastAsia="ru-RU"/>
        </w:rPr>
        <w:t>г</w:t>
      </w:r>
      <w:r w:rsidRPr="00394E47">
        <w:rPr>
          <w:rFonts w:eastAsia="Times New Roman" w:cs="Times New Roman"/>
          <w:szCs w:val="28"/>
          <w:lang w:eastAsia="ru-RU"/>
        </w:rPr>
        <w:t>.</w:t>
      </w:r>
    </w:p>
    <w:p w:rsidR="00816DE4" w:rsidRPr="00394E47" w:rsidRDefault="00816DE4" w:rsidP="00486596">
      <w:pPr>
        <w:tabs>
          <w:tab w:val="center" w:pos="8505"/>
          <w:tab w:val="right" w:pos="9923"/>
        </w:tabs>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1.9. Сведения о количестве замечаний и предложений, полученных в ходе публичных консультаций по проекту нормативного правового акта:</w:t>
      </w:r>
    </w:p>
    <w:p w:rsidR="00816DE4" w:rsidRPr="00394E47" w:rsidRDefault="00583180" w:rsidP="00486596">
      <w:pPr>
        <w:tabs>
          <w:tab w:val="center" w:pos="8505"/>
          <w:tab w:val="right" w:pos="9923"/>
        </w:tabs>
        <w:autoSpaceDE w:val="0"/>
        <w:autoSpaceDN w:val="0"/>
        <w:jc w:val="both"/>
        <w:rPr>
          <w:rFonts w:eastAsia="Times New Roman" w:cs="Times New Roman"/>
          <w:szCs w:val="28"/>
          <w:lang w:eastAsia="ru-RU"/>
        </w:rPr>
      </w:pPr>
      <w:r>
        <w:rPr>
          <w:rFonts w:eastAsia="Times New Roman" w:cs="Times New Roman"/>
          <w:szCs w:val="28"/>
          <w:lang w:eastAsia="ru-RU"/>
        </w:rPr>
        <w:t xml:space="preserve">Всего замечаний и предложений: </w:t>
      </w:r>
      <w:r w:rsidR="00D8404F" w:rsidRPr="00486596">
        <w:rPr>
          <w:rFonts w:eastAsia="Times New Roman" w:cs="Times New Roman"/>
          <w:i/>
          <w:szCs w:val="28"/>
          <w:lang w:eastAsia="ru-RU"/>
        </w:rPr>
        <w:t>0</w:t>
      </w:r>
      <w:r>
        <w:rPr>
          <w:rFonts w:eastAsia="Times New Roman" w:cs="Times New Roman"/>
          <w:szCs w:val="28"/>
          <w:lang w:eastAsia="ru-RU"/>
        </w:rPr>
        <w:t xml:space="preserve"> </w:t>
      </w:r>
      <w:r w:rsidR="00816DE4" w:rsidRPr="00394E47">
        <w:rPr>
          <w:rFonts w:eastAsia="Times New Roman" w:cs="Times New Roman"/>
          <w:szCs w:val="28"/>
          <w:lang w:eastAsia="ru-RU"/>
        </w:rPr>
        <w:t>, из них:</w:t>
      </w:r>
    </w:p>
    <w:p w:rsidR="00816DE4" w:rsidRDefault="00816DE4" w:rsidP="00486596">
      <w:pPr>
        <w:tabs>
          <w:tab w:val="center" w:pos="8505"/>
          <w:tab w:val="right" w:pos="9923"/>
        </w:tabs>
        <w:autoSpaceDE w:val="0"/>
        <w:autoSpaceDN w:val="0"/>
        <w:jc w:val="both"/>
        <w:rPr>
          <w:rFonts w:eastAsia="Times New Roman" w:cs="Times New Roman"/>
          <w:szCs w:val="28"/>
          <w:lang w:eastAsia="ru-RU"/>
        </w:rPr>
      </w:pPr>
      <w:r w:rsidRPr="00394E47">
        <w:rPr>
          <w:rFonts w:eastAsia="Times New Roman" w:cs="Times New Roman"/>
          <w:szCs w:val="28"/>
          <w:lang w:eastAsia="ru-RU"/>
        </w:rPr>
        <w:lastRenderedPageBreak/>
        <w:t xml:space="preserve">учтено полностью: </w:t>
      </w:r>
      <w:r w:rsidR="00D8404F" w:rsidRPr="00486596">
        <w:rPr>
          <w:rFonts w:eastAsia="Times New Roman" w:cs="Times New Roman"/>
          <w:i/>
          <w:szCs w:val="28"/>
          <w:lang w:eastAsia="ru-RU"/>
        </w:rPr>
        <w:t>0</w:t>
      </w:r>
      <w:r w:rsidR="00583180">
        <w:rPr>
          <w:rFonts w:eastAsia="Times New Roman" w:cs="Times New Roman"/>
          <w:szCs w:val="28"/>
          <w:lang w:eastAsia="ru-RU"/>
        </w:rPr>
        <w:t xml:space="preserve"> </w:t>
      </w:r>
      <w:r w:rsidRPr="00394E47">
        <w:rPr>
          <w:rFonts w:eastAsia="Times New Roman" w:cs="Times New Roman"/>
          <w:szCs w:val="28"/>
          <w:lang w:eastAsia="ru-RU"/>
        </w:rPr>
        <w:t>, учтено частично:</w:t>
      </w:r>
      <w:r w:rsidR="00583180">
        <w:rPr>
          <w:rFonts w:eastAsia="Times New Roman" w:cs="Times New Roman"/>
          <w:szCs w:val="28"/>
          <w:lang w:eastAsia="ru-RU"/>
        </w:rPr>
        <w:t xml:space="preserve"> </w:t>
      </w:r>
      <w:r w:rsidR="00583180" w:rsidRPr="00486596">
        <w:rPr>
          <w:rFonts w:eastAsia="Times New Roman" w:cs="Times New Roman"/>
          <w:i/>
          <w:szCs w:val="28"/>
          <w:lang w:eastAsia="ru-RU"/>
        </w:rPr>
        <w:t>0</w:t>
      </w:r>
      <w:r w:rsidR="00583180">
        <w:rPr>
          <w:rFonts w:eastAsia="Times New Roman" w:cs="Times New Roman"/>
          <w:szCs w:val="28"/>
          <w:lang w:eastAsia="ru-RU"/>
        </w:rPr>
        <w:t xml:space="preserve"> </w:t>
      </w:r>
      <w:r w:rsidRPr="00394E47">
        <w:rPr>
          <w:rFonts w:eastAsia="Times New Roman" w:cs="Times New Roman"/>
          <w:szCs w:val="28"/>
          <w:lang w:eastAsia="ru-RU"/>
        </w:rPr>
        <w:t xml:space="preserve">, не учтено: </w:t>
      </w:r>
      <w:r w:rsidR="00D8404F" w:rsidRPr="00486596">
        <w:rPr>
          <w:rFonts w:eastAsia="Times New Roman" w:cs="Times New Roman"/>
          <w:i/>
          <w:szCs w:val="28"/>
          <w:lang w:eastAsia="ru-RU"/>
        </w:rPr>
        <w:t>0</w:t>
      </w:r>
      <w:r w:rsidR="00583180">
        <w:rPr>
          <w:rFonts w:eastAsia="Times New Roman" w:cs="Times New Roman"/>
          <w:szCs w:val="28"/>
          <w:lang w:eastAsia="ru-RU"/>
        </w:rPr>
        <w:t xml:space="preserve"> </w:t>
      </w:r>
      <w:r w:rsidRPr="00394E47">
        <w:rPr>
          <w:rFonts w:eastAsia="Times New Roman" w:cs="Times New Roman"/>
          <w:szCs w:val="28"/>
          <w:lang w:eastAsia="ru-RU"/>
        </w:rPr>
        <w:t>.</w:t>
      </w:r>
    </w:p>
    <w:p w:rsidR="003919F7" w:rsidRPr="00394E47" w:rsidRDefault="003919F7" w:rsidP="003919F7">
      <w:pPr>
        <w:tabs>
          <w:tab w:val="center" w:pos="8505"/>
          <w:tab w:val="right" w:pos="9923"/>
        </w:tabs>
        <w:autoSpaceDE w:val="0"/>
        <w:autoSpaceDN w:val="0"/>
        <w:jc w:val="both"/>
        <w:rPr>
          <w:rFonts w:eastAsia="Times New Roman" w:cs="Times New Roman"/>
          <w:sz w:val="2"/>
          <w:szCs w:val="2"/>
          <w:lang w:eastAsia="ru-RU"/>
        </w:rPr>
      </w:pPr>
      <w:r w:rsidRPr="00077C12">
        <w:rPr>
          <w:rFonts w:eastAsia="Times New Roman" w:cs="Times New Roman"/>
          <w:i/>
          <w:szCs w:val="28"/>
          <w:lang w:eastAsia="ru-RU"/>
        </w:rPr>
        <w:t>Получено 2 отзыва от участников публичных консультаций, в которых замечания и (или) предложения отсутствуют.</w:t>
      </w:r>
    </w:p>
    <w:p w:rsidR="00816DE4" w:rsidRPr="00394E47" w:rsidRDefault="00816DE4" w:rsidP="00486596">
      <w:pPr>
        <w:autoSpaceDE w:val="0"/>
        <w:autoSpaceDN w:val="0"/>
        <w:jc w:val="both"/>
        <w:rPr>
          <w:rFonts w:eastAsia="Times New Roman" w:cs="Times New Roman"/>
          <w:sz w:val="2"/>
          <w:szCs w:val="2"/>
          <w:lang w:eastAsia="ru-RU"/>
        </w:rPr>
      </w:pPr>
    </w:p>
    <w:p w:rsidR="00816DE4" w:rsidRPr="00394E47" w:rsidRDefault="00816DE4" w:rsidP="00486596">
      <w:pPr>
        <w:autoSpaceDE w:val="0"/>
        <w:autoSpaceDN w:val="0"/>
        <w:ind w:firstLine="567"/>
        <w:rPr>
          <w:rFonts w:eastAsia="Times New Roman" w:cs="Times New Roman"/>
          <w:szCs w:val="28"/>
          <w:lang w:eastAsia="ru-RU"/>
        </w:rPr>
      </w:pPr>
      <w:r w:rsidRPr="00394E47">
        <w:rPr>
          <w:rFonts w:eastAsia="Times New Roman" w:cs="Times New Roman"/>
          <w:szCs w:val="28"/>
          <w:lang w:eastAsia="ru-RU"/>
        </w:rPr>
        <w:t>1.10. Контактная информация ответственного исполнителя проекта:</w:t>
      </w:r>
    </w:p>
    <w:p w:rsidR="00816DE4" w:rsidRPr="00394E47" w:rsidRDefault="006E30BE" w:rsidP="00486596">
      <w:pPr>
        <w:autoSpaceDE w:val="0"/>
        <w:autoSpaceDN w:val="0"/>
        <w:rPr>
          <w:rFonts w:eastAsia="Times New Roman" w:cs="Times New Roman"/>
          <w:sz w:val="2"/>
          <w:szCs w:val="2"/>
          <w:lang w:eastAsia="ru-RU"/>
        </w:rPr>
      </w:pPr>
      <w:r>
        <w:rPr>
          <w:rFonts w:eastAsia="Times New Roman" w:cs="Times New Roman"/>
          <w:szCs w:val="28"/>
          <w:lang w:eastAsia="ru-RU"/>
        </w:rPr>
        <w:t xml:space="preserve">Фамилия, имя, отчество: </w:t>
      </w:r>
      <w:r>
        <w:rPr>
          <w:rFonts w:eastAsia="Times New Roman" w:cs="Times New Roman"/>
          <w:i/>
          <w:szCs w:val="28"/>
          <w:lang w:eastAsia="ru-RU"/>
        </w:rPr>
        <w:t>Дмитриева Наталья Александровна</w:t>
      </w:r>
    </w:p>
    <w:p w:rsidR="00816DE4" w:rsidRDefault="006E30BE" w:rsidP="00486596">
      <w:pPr>
        <w:autoSpaceDE w:val="0"/>
        <w:autoSpaceDN w:val="0"/>
        <w:rPr>
          <w:rFonts w:eastAsia="Times New Roman" w:cs="Times New Roman"/>
          <w:i/>
          <w:szCs w:val="28"/>
          <w:lang w:eastAsia="ru-RU"/>
        </w:rPr>
      </w:pPr>
      <w:r>
        <w:rPr>
          <w:rFonts w:eastAsia="Times New Roman" w:cs="Times New Roman"/>
          <w:szCs w:val="28"/>
          <w:lang w:eastAsia="ru-RU"/>
        </w:rPr>
        <w:t xml:space="preserve">Должность: </w:t>
      </w:r>
      <w:r>
        <w:rPr>
          <w:rFonts w:eastAsia="Times New Roman" w:cs="Times New Roman"/>
          <w:i/>
          <w:szCs w:val="28"/>
          <w:lang w:eastAsia="ru-RU"/>
        </w:rPr>
        <w:t>заместитель начальника отдела финансово-экономического планирования департамента городского хозяйства Администрации города Сургута</w:t>
      </w:r>
    </w:p>
    <w:p w:rsidR="006E30BE" w:rsidRPr="006E30BE" w:rsidRDefault="006E30BE" w:rsidP="00486596">
      <w:pPr>
        <w:autoSpaceDE w:val="0"/>
        <w:autoSpaceDN w:val="0"/>
        <w:rPr>
          <w:rFonts w:eastAsia="Times New Roman" w:cs="Times New Roman"/>
          <w:i/>
          <w:sz w:val="2"/>
          <w:szCs w:val="2"/>
          <w:lang w:eastAsia="ru-RU"/>
        </w:rPr>
      </w:pPr>
    </w:p>
    <w:tbl>
      <w:tblPr>
        <w:tblW w:w="6520" w:type="dxa"/>
        <w:tblLayout w:type="fixed"/>
        <w:tblCellMar>
          <w:left w:w="28" w:type="dxa"/>
          <w:right w:w="28" w:type="dxa"/>
        </w:tblCellMar>
        <w:tblLook w:val="0000" w:firstRow="0" w:lastRow="0" w:firstColumn="0" w:lastColumn="0" w:noHBand="0" w:noVBand="0"/>
      </w:tblPr>
      <w:tblGrid>
        <w:gridCol w:w="737"/>
        <w:gridCol w:w="2126"/>
        <w:gridCol w:w="3657"/>
      </w:tblGrid>
      <w:tr w:rsidR="006E30BE" w:rsidRPr="006E30BE" w:rsidTr="006E30BE">
        <w:tc>
          <w:tcPr>
            <w:tcW w:w="737" w:type="dxa"/>
            <w:tcBorders>
              <w:top w:val="nil"/>
              <w:left w:val="nil"/>
              <w:bottom w:val="nil"/>
              <w:right w:val="nil"/>
            </w:tcBorders>
            <w:vAlign w:val="bottom"/>
          </w:tcPr>
          <w:p w:rsidR="006E30BE" w:rsidRPr="00394E47" w:rsidRDefault="006E30BE" w:rsidP="00486596">
            <w:pPr>
              <w:autoSpaceDE w:val="0"/>
              <w:autoSpaceDN w:val="0"/>
              <w:rPr>
                <w:rFonts w:eastAsia="Times New Roman" w:cs="Times New Roman"/>
                <w:szCs w:val="28"/>
                <w:lang w:eastAsia="ru-RU"/>
              </w:rPr>
            </w:pPr>
            <w:r w:rsidRPr="00394E47">
              <w:rPr>
                <w:rFonts w:eastAsia="Times New Roman" w:cs="Times New Roman"/>
                <w:szCs w:val="28"/>
                <w:lang w:eastAsia="ru-RU"/>
              </w:rPr>
              <w:t>Тел.:</w:t>
            </w:r>
          </w:p>
        </w:tc>
        <w:tc>
          <w:tcPr>
            <w:tcW w:w="2126" w:type="dxa"/>
            <w:tcBorders>
              <w:top w:val="nil"/>
              <w:left w:val="nil"/>
              <w:bottom w:val="single" w:sz="4" w:space="0" w:color="auto"/>
              <w:right w:val="nil"/>
            </w:tcBorders>
            <w:vAlign w:val="bottom"/>
          </w:tcPr>
          <w:p w:rsidR="006E30BE" w:rsidRPr="006E30BE" w:rsidRDefault="006E30BE" w:rsidP="00486596">
            <w:pPr>
              <w:autoSpaceDE w:val="0"/>
              <w:autoSpaceDN w:val="0"/>
              <w:ind w:left="85"/>
              <w:jc w:val="center"/>
              <w:rPr>
                <w:rFonts w:eastAsia="Times New Roman" w:cs="Times New Roman"/>
                <w:i/>
                <w:szCs w:val="28"/>
                <w:lang w:eastAsia="ru-RU"/>
              </w:rPr>
            </w:pPr>
            <w:r>
              <w:rPr>
                <w:rFonts w:eastAsia="Times New Roman" w:cs="Times New Roman"/>
                <w:i/>
                <w:szCs w:val="28"/>
                <w:lang w:eastAsia="ru-RU"/>
              </w:rPr>
              <w:t>8(3462)52-45-35</w:t>
            </w:r>
          </w:p>
        </w:tc>
        <w:tc>
          <w:tcPr>
            <w:tcW w:w="3657" w:type="dxa"/>
            <w:tcBorders>
              <w:top w:val="nil"/>
              <w:left w:val="nil"/>
              <w:bottom w:val="nil"/>
              <w:right w:val="nil"/>
            </w:tcBorders>
            <w:vAlign w:val="bottom"/>
          </w:tcPr>
          <w:p w:rsidR="006E30BE" w:rsidRPr="00394E47" w:rsidRDefault="006E30BE" w:rsidP="00486596">
            <w:pPr>
              <w:autoSpaceDE w:val="0"/>
              <w:autoSpaceDN w:val="0"/>
              <w:jc w:val="center"/>
              <w:rPr>
                <w:rFonts w:eastAsia="Times New Roman" w:cs="Times New Roman"/>
                <w:szCs w:val="28"/>
                <w:lang w:eastAsia="ru-RU"/>
              </w:rPr>
            </w:pPr>
            <w:r>
              <w:rPr>
                <w:rFonts w:eastAsia="Times New Roman" w:cs="Times New Roman"/>
                <w:szCs w:val="28"/>
                <w:lang w:val="en-US" w:eastAsia="ru-RU"/>
              </w:rPr>
              <w:t xml:space="preserve">  </w:t>
            </w:r>
          </w:p>
        </w:tc>
      </w:tr>
    </w:tbl>
    <w:p w:rsidR="00816DE4" w:rsidRPr="006E30BE" w:rsidRDefault="006E30BE" w:rsidP="00486596">
      <w:pPr>
        <w:tabs>
          <w:tab w:val="left" w:pos="851"/>
        </w:tabs>
        <w:autoSpaceDE w:val="0"/>
        <w:autoSpaceDN w:val="0"/>
        <w:jc w:val="both"/>
        <w:rPr>
          <w:rFonts w:eastAsia="Times New Roman" w:cs="Times New Roman"/>
          <w:b/>
          <w:bCs/>
          <w:i/>
          <w:sz w:val="16"/>
          <w:szCs w:val="16"/>
          <w:lang w:eastAsia="ru-RU"/>
        </w:rPr>
      </w:pPr>
      <w:r w:rsidRPr="00394E47">
        <w:rPr>
          <w:rFonts w:eastAsia="Times New Roman" w:cs="Times New Roman"/>
          <w:szCs w:val="28"/>
          <w:lang w:eastAsia="ru-RU"/>
        </w:rPr>
        <w:t>Адрес электронной почты:</w:t>
      </w:r>
      <w:r w:rsidRPr="006E30BE">
        <w:rPr>
          <w:rFonts w:eastAsia="Times New Roman" w:cs="Times New Roman"/>
          <w:i/>
          <w:szCs w:val="28"/>
          <w:lang w:eastAsia="ru-RU"/>
        </w:rPr>
        <w:t xml:space="preserve"> </w:t>
      </w:r>
      <w:r>
        <w:rPr>
          <w:rFonts w:eastAsia="Times New Roman" w:cs="Times New Roman"/>
          <w:i/>
          <w:szCs w:val="28"/>
          <w:lang w:val="en-US" w:eastAsia="ru-RU"/>
        </w:rPr>
        <w:t>dmitrieva</w:t>
      </w:r>
      <w:r w:rsidRPr="006E30BE">
        <w:rPr>
          <w:rFonts w:eastAsia="Times New Roman" w:cs="Times New Roman"/>
          <w:i/>
          <w:szCs w:val="28"/>
          <w:lang w:eastAsia="ru-RU"/>
        </w:rPr>
        <w:t>_</w:t>
      </w:r>
      <w:r>
        <w:rPr>
          <w:rFonts w:eastAsia="Times New Roman" w:cs="Times New Roman"/>
          <w:i/>
          <w:szCs w:val="28"/>
          <w:lang w:val="en-US" w:eastAsia="ru-RU"/>
        </w:rPr>
        <w:t>na</w:t>
      </w:r>
      <w:r w:rsidRPr="006E30BE">
        <w:rPr>
          <w:rFonts w:eastAsia="Times New Roman" w:cs="Times New Roman"/>
          <w:i/>
          <w:szCs w:val="28"/>
          <w:lang w:eastAsia="ru-RU"/>
        </w:rPr>
        <w:t>2</w:t>
      </w:r>
      <w:r w:rsidR="00590602" w:rsidRPr="00590602">
        <w:rPr>
          <w:rFonts w:eastAsia="Times New Roman" w:cs="Times New Roman"/>
          <w:i/>
          <w:szCs w:val="28"/>
          <w:lang w:eastAsia="ru-RU"/>
        </w:rPr>
        <w:t>@</w:t>
      </w:r>
      <w:r>
        <w:rPr>
          <w:rFonts w:eastAsia="Times New Roman" w:cs="Times New Roman"/>
          <w:i/>
          <w:szCs w:val="28"/>
          <w:lang w:val="en-US" w:eastAsia="ru-RU"/>
        </w:rPr>
        <w:t>admsurgut</w:t>
      </w:r>
      <w:r w:rsidRPr="006E30BE">
        <w:rPr>
          <w:rFonts w:eastAsia="Times New Roman" w:cs="Times New Roman"/>
          <w:i/>
          <w:szCs w:val="28"/>
          <w:lang w:eastAsia="ru-RU"/>
        </w:rPr>
        <w:t>.</w:t>
      </w:r>
      <w:r>
        <w:rPr>
          <w:rFonts w:eastAsia="Times New Roman" w:cs="Times New Roman"/>
          <w:i/>
          <w:szCs w:val="28"/>
          <w:lang w:val="en-US" w:eastAsia="ru-RU"/>
        </w:rPr>
        <w:t>ru</w:t>
      </w:r>
    </w:p>
    <w:p w:rsidR="00F44564" w:rsidRDefault="00F44564" w:rsidP="00486596">
      <w:pPr>
        <w:widowControl w:val="0"/>
        <w:tabs>
          <w:tab w:val="left" w:pos="851"/>
        </w:tabs>
        <w:autoSpaceDE w:val="0"/>
        <w:autoSpaceDN w:val="0"/>
        <w:adjustRightInd w:val="0"/>
        <w:ind w:firstLine="567"/>
        <w:jc w:val="both"/>
        <w:rPr>
          <w:rFonts w:eastAsia="Times New Roman" w:cs="Times New Roman"/>
          <w:bCs/>
          <w:szCs w:val="28"/>
          <w:lang w:eastAsia="ru-RU"/>
        </w:rPr>
      </w:pPr>
    </w:p>
    <w:p w:rsidR="00816DE4" w:rsidRPr="00394E47" w:rsidRDefault="00816DE4" w:rsidP="00486596">
      <w:pPr>
        <w:widowControl w:val="0"/>
        <w:tabs>
          <w:tab w:val="left" w:pos="851"/>
        </w:tabs>
        <w:autoSpaceDE w:val="0"/>
        <w:autoSpaceDN w:val="0"/>
        <w:adjustRightInd w:val="0"/>
        <w:ind w:firstLine="567"/>
        <w:jc w:val="both"/>
        <w:rPr>
          <w:rFonts w:eastAsia="Times New Roman" w:cs="Times New Roman"/>
          <w:bCs/>
          <w:szCs w:val="28"/>
          <w:lang w:eastAsia="ru-RU"/>
        </w:rPr>
      </w:pPr>
      <w:r w:rsidRPr="00394E47">
        <w:rPr>
          <w:rFonts w:eastAsia="Times New Roman" w:cs="Times New Roman"/>
          <w:bCs/>
          <w:szCs w:val="28"/>
          <w:lang w:eastAsia="ru-RU"/>
        </w:rPr>
        <w:t>2. Степень регулирующего воздействия проекта муниципального нормативного правового акта</w:t>
      </w:r>
      <w:r>
        <w:rPr>
          <w:rFonts w:eastAsia="Times New Roman" w:cs="Times New Roman"/>
          <w:bCs/>
          <w:szCs w:val="28"/>
          <w:lang w:eastAsia="ru-RU"/>
        </w:rPr>
        <w:t>:</w:t>
      </w:r>
    </w:p>
    <w:p w:rsidR="00D71243" w:rsidRPr="00BA0B22" w:rsidRDefault="00816DE4" w:rsidP="00816DE4">
      <w:pPr>
        <w:tabs>
          <w:tab w:val="left" w:pos="851"/>
        </w:tabs>
        <w:autoSpaceDE w:val="0"/>
        <w:autoSpaceDN w:val="0"/>
        <w:ind w:firstLine="567"/>
        <w:jc w:val="both"/>
        <w:rPr>
          <w:rFonts w:eastAsia="Times New Roman" w:cs="Times New Roman"/>
          <w:i/>
          <w:szCs w:val="20"/>
          <w:lang w:eastAsia="ru-RU"/>
        </w:rPr>
      </w:pPr>
      <w:r w:rsidRPr="00394E47">
        <w:rPr>
          <w:rFonts w:eastAsia="Times New Roman" w:cs="Times New Roman"/>
          <w:bCs/>
          <w:szCs w:val="28"/>
          <w:lang w:eastAsia="ru-RU"/>
        </w:rPr>
        <w:t>2.1. Степень регулирующего воздействия проекта муниципального п</w:t>
      </w:r>
      <w:r>
        <w:rPr>
          <w:rFonts w:eastAsia="Times New Roman" w:cs="Times New Roman"/>
          <w:bCs/>
          <w:szCs w:val="28"/>
          <w:lang w:eastAsia="ru-RU"/>
        </w:rPr>
        <w:t>равового акта (высокая/средняя)</w:t>
      </w:r>
      <w:r w:rsidR="00486596">
        <w:rPr>
          <w:rFonts w:eastAsia="Times New Roman" w:cs="Times New Roman"/>
          <w:bCs/>
          <w:szCs w:val="28"/>
          <w:lang w:eastAsia="ru-RU"/>
        </w:rPr>
        <w:t xml:space="preserve"> </w:t>
      </w:r>
      <w:r w:rsidR="00BA0B22">
        <w:rPr>
          <w:rFonts w:eastAsia="Times New Roman" w:cs="Times New Roman"/>
          <w:i/>
          <w:szCs w:val="20"/>
          <w:lang w:eastAsia="ru-RU"/>
        </w:rPr>
        <w:t>высокая</w:t>
      </w:r>
    </w:p>
    <w:p w:rsidR="00816DE4" w:rsidRPr="00394E47" w:rsidRDefault="00816DE4" w:rsidP="00816DE4">
      <w:pPr>
        <w:tabs>
          <w:tab w:val="left" w:pos="851"/>
        </w:tabs>
        <w:autoSpaceDE w:val="0"/>
        <w:autoSpaceDN w:val="0"/>
        <w:ind w:firstLine="567"/>
        <w:jc w:val="both"/>
        <w:rPr>
          <w:rFonts w:eastAsia="Times New Roman" w:cs="Times New Roman"/>
          <w:bCs/>
          <w:szCs w:val="28"/>
          <w:lang w:eastAsia="ru-RU"/>
        </w:rPr>
      </w:pPr>
      <w:r w:rsidRPr="00394E47">
        <w:rPr>
          <w:rFonts w:eastAsia="Times New Roman" w:cs="Times New Roman"/>
          <w:bCs/>
          <w:szCs w:val="28"/>
          <w:lang w:eastAsia="ru-RU"/>
        </w:rPr>
        <w:t>2.2. Обоснование отнесения проекта муниципального нормативного правового акта к определенной степени регулирующего воздействия:</w:t>
      </w:r>
    </w:p>
    <w:p w:rsidR="00BA0B22" w:rsidRPr="00EA12B7" w:rsidRDefault="00D8404F" w:rsidP="00BA0B22">
      <w:pPr>
        <w:tabs>
          <w:tab w:val="left" w:pos="851"/>
        </w:tabs>
        <w:autoSpaceDE w:val="0"/>
        <w:autoSpaceDN w:val="0"/>
        <w:ind w:firstLine="567"/>
        <w:jc w:val="both"/>
        <w:rPr>
          <w:rFonts w:eastAsia="Times New Roman" w:cs="Times New Roman"/>
          <w:i/>
          <w:szCs w:val="20"/>
          <w:lang w:eastAsia="ru-RU"/>
        </w:rPr>
      </w:pPr>
      <w:r w:rsidRPr="00D8404F">
        <w:rPr>
          <w:rFonts w:eastAsia="Times New Roman" w:cs="Times New Roman"/>
          <w:i/>
          <w:szCs w:val="20"/>
          <w:lang w:eastAsia="ru-RU"/>
        </w:rPr>
        <w:t>Проект постановления Администрации го</w:t>
      </w:r>
      <w:r>
        <w:rPr>
          <w:rFonts w:eastAsia="Times New Roman" w:cs="Times New Roman"/>
          <w:i/>
          <w:szCs w:val="20"/>
          <w:lang w:eastAsia="ru-RU"/>
        </w:rPr>
        <w:t>рода «О внесении изменений в по</w:t>
      </w:r>
      <w:r w:rsidRPr="00D8404F">
        <w:rPr>
          <w:rFonts w:eastAsia="Times New Roman" w:cs="Times New Roman"/>
          <w:i/>
          <w:szCs w:val="20"/>
          <w:lang w:eastAsia="ru-RU"/>
        </w:rPr>
        <w:t>становление Администрации города от 06.04.2</w:t>
      </w:r>
      <w:r w:rsidR="006A4A33">
        <w:rPr>
          <w:rFonts w:eastAsia="Times New Roman" w:cs="Times New Roman"/>
          <w:i/>
          <w:szCs w:val="20"/>
          <w:lang w:eastAsia="ru-RU"/>
        </w:rPr>
        <w:t>017 № 2412</w:t>
      </w:r>
      <w:r>
        <w:rPr>
          <w:rFonts w:eastAsia="Times New Roman" w:cs="Times New Roman"/>
          <w:i/>
          <w:szCs w:val="20"/>
          <w:lang w:eastAsia="ru-RU"/>
        </w:rPr>
        <w:t xml:space="preserve"> «О порядке предостав</w:t>
      </w:r>
      <w:r w:rsidRPr="00D8404F">
        <w:rPr>
          <w:rFonts w:eastAsia="Times New Roman" w:cs="Times New Roman"/>
          <w:i/>
          <w:szCs w:val="20"/>
          <w:lang w:eastAsia="ru-RU"/>
        </w:rPr>
        <w:t>ления субсидии на финансовое обеспечение (возмещение) затрат по погребению согласно гарантированному перечню ритуальных услуг»</w:t>
      </w:r>
      <w:r>
        <w:rPr>
          <w:rFonts w:eastAsia="Times New Roman" w:cs="Times New Roman"/>
          <w:i/>
          <w:szCs w:val="20"/>
          <w:lang w:eastAsia="ru-RU"/>
        </w:rPr>
        <w:t xml:space="preserve"> </w:t>
      </w:r>
      <w:r w:rsidR="00BA0B22">
        <w:rPr>
          <w:rFonts w:eastAsia="Times New Roman" w:cs="Times New Roman"/>
          <w:i/>
          <w:szCs w:val="20"/>
          <w:lang w:eastAsia="ru-RU"/>
        </w:rPr>
        <w:t>содержит положения,</w:t>
      </w:r>
      <w:r w:rsidR="00486596">
        <w:rPr>
          <w:rFonts w:eastAsia="Times New Roman" w:cs="Times New Roman"/>
          <w:i/>
          <w:szCs w:val="20"/>
          <w:lang w:eastAsia="ru-RU"/>
        </w:rPr>
        <w:t xml:space="preserve"> </w:t>
      </w:r>
      <w:r w:rsidR="00486596" w:rsidRPr="008739F8">
        <w:rPr>
          <w:rFonts w:eastAsia="Times New Roman" w:cs="Times New Roman"/>
          <w:i/>
          <w:szCs w:val="20"/>
          <w:lang w:eastAsia="ru-RU"/>
        </w:rPr>
        <w:t>которые изменяют ранее предусмотренные обязанности, запреты и ограничения, а также устанавливает новое ранее не предусмотренное муниципальным правовым актом ограничение для субъектов предпринимательской деятельности.</w:t>
      </w:r>
    </w:p>
    <w:p w:rsidR="00F44564" w:rsidRDefault="00F44564" w:rsidP="00816DE4">
      <w:pPr>
        <w:tabs>
          <w:tab w:val="left" w:pos="851"/>
        </w:tabs>
        <w:autoSpaceDE w:val="0"/>
        <w:autoSpaceDN w:val="0"/>
        <w:ind w:firstLine="567"/>
        <w:jc w:val="both"/>
        <w:rPr>
          <w:rFonts w:eastAsia="Times New Roman" w:cs="Times New Roman"/>
          <w:bCs/>
          <w:szCs w:val="28"/>
          <w:lang w:eastAsia="ru-RU"/>
        </w:rPr>
      </w:pPr>
    </w:p>
    <w:p w:rsidR="00816DE4" w:rsidRPr="00394E47" w:rsidRDefault="00816DE4" w:rsidP="00816DE4">
      <w:pPr>
        <w:tabs>
          <w:tab w:val="left" w:pos="851"/>
        </w:tabs>
        <w:autoSpaceDE w:val="0"/>
        <w:autoSpaceDN w:val="0"/>
        <w:ind w:firstLine="567"/>
        <w:jc w:val="both"/>
        <w:rPr>
          <w:rFonts w:eastAsia="Times New Roman" w:cs="Times New Roman"/>
          <w:bCs/>
          <w:szCs w:val="28"/>
          <w:lang w:eastAsia="ru-RU"/>
        </w:rPr>
      </w:pPr>
      <w:r w:rsidRPr="00394E47">
        <w:rPr>
          <w:rFonts w:eastAsia="Times New Roman" w:cs="Times New Roman"/>
          <w:bCs/>
          <w:szCs w:val="28"/>
          <w:lang w:eastAsia="ru-RU"/>
        </w:rPr>
        <w:t>3. Описание проблемы, на решение которой направлено предлагаемое                      правовое регулирование</w:t>
      </w:r>
    </w:p>
    <w:p w:rsidR="00816DE4" w:rsidRPr="00394E47"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3.1. Описание содержания проблемной ситуации, на решение которой направлено принятие проекта муниципального нормативного правового акта:</w:t>
      </w:r>
    </w:p>
    <w:p w:rsidR="00486596" w:rsidRPr="00D534E1" w:rsidRDefault="00486596" w:rsidP="00486596">
      <w:pPr>
        <w:pStyle w:val="ConsPlusNormal"/>
        <w:numPr>
          <w:ilvl w:val="0"/>
          <w:numId w:val="14"/>
        </w:numPr>
        <w:ind w:left="0" w:firstLine="567"/>
        <w:jc w:val="both"/>
        <w:rPr>
          <w:rFonts w:ascii="Times New Roman" w:hAnsi="Times New Roman"/>
          <w:i/>
          <w:sz w:val="28"/>
          <w:szCs w:val="28"/>
        </w:rPr>
      </w:pPr>
      <w:r w:rsidRPr="00D534E1">
        <w:rPr>
          <w:rFonts w:ascii="Times New Roman" w:hAnsi="Times New Roman" w:cs="Times New Roman"/>
          <w:i/>
          <w:sz w:val="27"/>
          <w:szCs w:val="27"/>
        </w:rPr>
        <w:t>Порядком (в редакции от 01.08.2017 № 68</w:t>
      </w:r>
      <w:r>
        <w:rPr>
          <w:rFonts w:ascii="Times New Roman" w:hAnsi="Times New Roman" w:cs="Times New Roman"/>
          <w:i/>
          <w:sz w:val="27"/>
          <w:szCs w:val="27"/>
        </w:rPr>
        <w:t>45</w:t>
      </w:r>
      <w:r w:rsidRPr="00D534E1">
        <w:rPr>
          <w:rFonts w:ascii="Times New Roman" w:hAnsi="Times New Roman" w:cs="Times New Roman"/>
          <w:i/>
          <w:sz w:val="27"/>
          <w:szCs w:val="27"/>
        </w:rPr>
        <w:t>) определена дата, на которую получатели субсидии должны соответствовать требованиям, установленным Общими требованиями № 887 от 06.09.2016 – на дату представления документов при первичном обращении получателя субсидии за предоставлением субсидии. Для подтверждения отсутствия у получателей субсидии просроченной задолженности перед местным бюджетом департамент осуществляет запросы в управление бюджетного учета и отчетности, департамент архитектуры и градостроительства. Аналогичные изменения внесены во все Порядки департамента городского хозяйства. Дата первичного обращения получателей субсидии, определенная Порядками и фактическая, как в рамках одного Порядка, так и по всем Порядкам, различная (например: 20.05, 29.05, 30.05, 01.06, 30.06, 07.07, 17.08). В связи с установлением фактической даты обращения каждого получателя значительно увеличивается документооборот департамента и соответствующих структурных подразделений. С целью сокращения трудозатрат проектом определяется иная дата – «</w:t>
      </w:r>
      <w:r w:rsidRPr="00D534E1">
        <w:rPr>
          <w:rFonts w:ascii="Times New Roman" w:hAnsi="Times New Roman"/>
          <w:i/>
          <w:sz w:val="28"/>
          <w:szCs w:val="28"/>
        </w:rPr>
        <w:t>на первое число месяца, в котором представлены документы» (</w:t>
      </w:r>
      <w:r>
        <w:rPr>
          <w:rFonts w:ascii="Times New Roman" w:hAnsi="Times New Roman"/>
          <w:i/>
          <w:sz w:val="28"/>
          <w:szCs w:val="28"/>
        </w:rPr>
        <w:t xml:space="preserve">абзац второй </w:t>
      </w:r>
      <w:r w:rsidRPr="00D534E1">
        <w:rPr>
          <w:rFonts w:ascii="Times New Roman" w:hAnsi="Times New Roman"/>
          <w:i/>
          <w:sz w:val="28"/>
          <w:szCs w:val="28"/>
        </w:rPr>
        <w:t>пункт</w:t>
      </w:r>
      <w:r>
        <w:rPr>
          <w:rFonts w:ascii="Times New Roman" w:hAnsi="Times New Roman"/>
          <w:i/>
          <w:sz w:val="28"/>
          <w:szCs w:val="28"/>
        </w:rPr>
        <w:t>а</w:t>
      </w:r>
      <w:r w:rsidRPr="00D534E1">
        <w:rPr>
          <w:rFonts w:ascii="Times New Roman" w:hAnsi="Times New Roman"/>
          <w:i/>
          <w:sz w:val="28"/>
          <w:szCs w:val="28"/>
        </w:rPr>
        <w:t xml:space="preserve"> 1.1 проекта).</w:t>
      </w:r>
    </w:p>
    <w:p w:rsidR="00486596" w:rsidRDefault="00486596" w:rsidP="00486596">
      <w:pPr>
        <w:pStyle w:val="ConsPlusNormal"/>
        <w:numPr>
          <w:ilvl w:val="0"/>
          <w:numId w:val="14"/>
        </w:numPr>
        <w:ind w:left="0" w:firstLine="567"/>
        <w:jc w:val="both"/>
        <w:rPr>
          <w:rFonts w:ascii="Times New Roman" w:hAnsi="Times New Roman" w:cs="Times New Roman"/>
          <w:i/>
          <w:sz w:val="27"/>
          <w:szCs w:val="27"/>
        </w:rPr>
      </w:pPr>
      <w:r w:rsidRPr="00D927B8">
        <w:rPr>
          <w:rFonts w:ascii="Times New Roman" w:hAnsi="Times New Roman" w:cs="Times New Roman"/>
          <w:i/>
          <w:sz w:val="27"/>
          <w:szCs w:val="27"/>
        </w:rPr>
        <w:t>Исключен срок обращения «</w:t>
      </w:r>
      <w:r w:rsidRPr="00D927B8">
        <w:rPr>
          <w:rFonts w:ascii="Times New Roman" w:hAnsi="Times New Roman"/>
          <w:i/>
          <w:sz w:val="28"/>
          <w:szCs w:val="28"/>
        </w:rPr>
        <w:t xml:space="preserve">не позднее 10-и рабочих дней </w:t>
      </w:r>
      <w:r w:rsidRPr="001F1D64">
        <w:rPr>
          <w:rFonts w:ascii="Times New Roman" w:hAnsi="Times New Roman"/>
          <w:i/>
          <w:sz w:val="28"/>
          <w:szCs w:val="28"/>
        </w:rPr>
        <w:t>до начала предоставления гарантированного перечня ритуальных услуг</w:t>
      </w:r>
      <w:r w:rsidRPr="001F1D64">
        <w:rPr>
          <w:rFonts w:ascii="Times New Roman" w:hAnsi="Times New Roman" w:cs="Times New Roman"/>
          <w:i/>
          <w:sz w:val="27"/>
          <w:szCs w:val="27"/>
        </w:rPr>
        <w:t xml:space="preserve">» (абзац второй пункта 1.2 </w:t>
      </w:r>
      <w:r w:rsidRPr="001F1D64">
        <w:rPr>
          <w:rFonts w:ascii="Times New Roman" w:hAnsi="Times New Roman" w:cs="Times New Roman"/>
          <w:i/>
          <w:sz w:val="27"/>
          <w:szCs w:val="27"/>
        </w:rPr>
        <w:lastRenderedPageBreak/>
        <w:t>проекта). В связи с тем, что одними из основных критериев отбора получателей субсидии является наличие «статуса специализированной службы по вопросам похоронного дела, созданной органом местного самоуправления», то срок обращения не влияет на объем выполняемых работ (оказываемых услуг) и размер субсидии, то срок обращения не влияет на</w:t>
      </w:r>
      <w:r w:rsidRPr="00D927B8">
        <w:rPr>
          <w:rFonts w:ascii="Times New Roman" w:hAnsi="Times New Roman" w:cs="Times New Roman"/>
          <w:i/>
          <w:sz w:val="27"/>
          <w:szCs w:val="27"/>
        </w:rPr>
        <w:t xml:space="preserve"> объем выполняемых работ (оказываемых услуг) и размер субсидии</w:t>
      </w:r>
      <w:r>
        <w:rPr>
          <w:rFonts w:ascii="Times New Roman" w:hAnsi="Times New Roman" w:cs="Times New Roman"/>
          <w:i/>
          <w:sz w:val="27"/>
          <w:szCs w:val="27"/>
        </w:rPr>
        <w:t xml:space="preserve"> в текущем финансовом году</w:t>
      </w:r>
      <w:r w:rsidRPr="00D927B8">
        <w:rPr>
          <w:rFonts w:ascii="Times New Roman" w:hAnsi="Times New Roman" w:cs="Times New Roman"/>
          <w:i/>
          <w:sz w:val="27"/>
          <w:szCs w:val="27"/>
        </w:rPr>
        <w:t>.</w:t>
      </w:r>
    </w:p>
    <w:p w:rsidR="00486596" w:rsidRDefault="00486596" w:rsidP="00486596">
      <w:pPr>
        <w:pStyle w:val="ConsPlusNormal"/>
        <w:numPr>
          <w:ilvl w:val="0"/>
          <w:numId w:val="14"/>
        </w:numPr>
        <w:ind w:left="0" w:firstLine="567"/>
        <w:jc w:val="both"/>
        <w:rPr>
          <w:rFonts w:ascii="Times New Roman" w:hAnsi="Times New Roman" w:cs="Times New Roman"/>
          <w:i/>
          <w:sz w:val="27"/>
          <w:szCs w:val="27"/>
        </w:rPr>
      </w:pPr>
      <w:r w:rsidRPr="00D927B8">
        <w:rPr>
          <w:rFonts w:ascii="Times New Roman" w:hAnsi="Times New Roman" w:cs="Times New Roman"/>
          <w:i/>
          <w:sz w:val="27"/>
          <w:szCs w:val="27"/>
        </w:rPr>
        <w:t xml:space="preserve">В связи с исключением срока первичного обращения получателя субсидии исключается основание для отказа в предоставлении субсидии - предоставление документов позднее срока при первичном и повторном обращении, в случае получения отказа (абзац второй пункта </w:t>
      </w:r>
      <w:r>
        <w:rPr>
          <w:rFonts w:ascii="Times New Roman" w:hAnsi="Times New Roman" w:cs="Times New Roman"/>
          <w:i/>
          <w:sz w:val="27"/>
          <w:szCs w:val="27"/>
        </w:rPr>
        <w:t>7</w:t>
      </w:r>
      <w:r w:rsidRPr="00D927B8">
        <w:rPr>
          <w:rFonts w:ascii="Times New Roman" w:hAnsi="Times New Roman" w:cs="Times New Roman"/>
          <w:i/>
          <w:sz w:val="27"/>
          <w:szCs w:val="27"/>
        </w:rPr>
        <w:t xml:space="preserve"> раздела </w:t>
      </w:r>
      <w:r w:rsidRPr="00D927B8">
        <w:rPr>
          <w:rFonts w:ascii="Times New Roman" w:hAnsi="Times New Roman" w:cs="Times New Roman"/>
          <w:i/>
          <w:sz w:val="27"/>
          <w:szCs w:val="27"/>
          <w:lang w:val="en-US"/>
        </w:rPr>
        <w:t>II</w:t>
      </w:r>
      <w:r w:rsidRPr="00D927B8">
        <w:rPr>
          <w:rFonts w:ascii="Times New Roman" w:hAnsi="Times New Roman" w:cs="Times New Roman"/>
          <w:i/>
          <w:sz w:val="27"/>
          <w:szCs w:val="27"/>
        </w:rPr>
        <w:t xml:space="preserve"> Порядка) (пункт 1.4 проекта).</w:t>
      </w:r>
    </w:p>
    <w:p w:rsidR="00486596" w:rsidRPr="001F1D64" w:rsidRDefault="00486596" w:rsidP="00486596">
      <w:pPr>
        <w:pStyle w:val="ConsPlusNormal"/>
        <w:numPr>
          <w:ilvl w:val="0"/>
          <w:numId w:val="14"/>
        </w:numPr>
        <w:ind w:left="0" w:firstLine="567"/>
        <w:jc w:val="both"/>
        <w:rPr>
          <w:rFonts w:ascii="Times New Roman" w:hAnsi="Times New Roman" w:cs="Times New Roman"/>
          <w:i/>
          <w:sz w:val="27"/>
          <w:szCs w:val="27"/>
        </w:rPr>
      </w:pPr>
      <w:r>
        <w:rPr>
          <w:rFonts w:ascii="Times New Roman" w:hAnsi="Times New Roman" w:cs="Times New Roman"/>
          <w:i/>
          <w:sz w:val="27"/>
          <w:szCs w:val="27"/>
        </w:rPr>
        <w:t>Так же в связи с исключением срока первичного обращения получателя субсидии п</w:t>
      </w:r>
      <w:r w:rsidRPr="00D927B8">
        <w:rPr>
          <w:rFonts w:ascii="Times New Roman" w:hAnsi="Times New Roman" w:cs="Times New Roman"/>
          <w:i/>
          <w:sz w:val="27"/>
          <w:szCs w:val="27"/>
        </w:rPr>
        <w:t xml:space="preserve">редварительный расчет размера субсидии, представляемый при первичном обращении (заявке) получателя субсидии, дополняется временным периодом, на который запланирован объем субсидии – </w:t>
      </w:r>
      <w:r w:rsidRPr="00D927B8">
        <w:rPr>
          <w:rFonts w:ascii="Times New Roman" w:hAnsi="Times New Roman"/>
          <w:i/>
          <w:sz w:val="28"/>
          <w:szCs w:val="28"/>
        </w:rPr>
        <w:t xml:space="preserve">«на период </w:t>
      </w:r>
      <w:r w:rsidRPr="001F1D64">
        <w:rPr>
          <w:rFonts w:ascii="Times New Roman" w:hAnsi="Times New Roman"/>
          <w:i/>
          <w:sz w:val="28"/>
          <w:szCs w:val="28"/>
        </w:rPr>
        <w:t xml:space="preserve">предоставления гарантированного перечня ритуальных услуг в текущем финансовом году и в </w:t>
      </w:r>
      <w:r w:rsidRPr="001F1D64">
        <w:rPr>
          <w:rFonts w:ascii="Times New Roman" w:hAnsi="Times New Roman"/>
          <w:i/>
          <w:sz w:val="28"/>
          <w:szCs w:val="28"/>
          <w:lang w:val="en-US"/>
        </w:rPr>
        <w:t>IV</w:t>
      </w:r>
      <w:r w:rsidRPr="001F1D64">
        <w:rPr>
          <w:rFonts w:ascii="Times New Roman" w:hAnsi="Times New Roman"/>
          <w:i/>
          <w:sz w:val="28"/>
          <w:szCs w:val="28"/>
        </w:rPr>
        <w:t xml:space="preserve"> квартале отчетного финансового года,</w:t>
      </w:r>
      <w:r>
        <w:rPr>
          <w:rFonts w:ascii="Times New Roman" w:hAnsi="Times New Roman"/>
          <w:i/>
          <w:sz w:val="28"/>
          <w:szCs w:val="28"/>
        </w:rPr>
        <w:t xml:space="preserve"> </w:t>
      </w:r>
      <w:r w:rsidRPr="001F1D64">
        <w:rPr>
          <w:rFonts w:ascii="Times New Roman" w:hAnsi="Times New Roman"/>
          <w:i/>
          <w:sz w:val="28"/>
          <w:szCs w:val="28"/>
        </w:rPr>
        <w:t xml:space="preserve">не возмещенной в отчетном финансовом году» (абзац третий пункта 1.2 проекта). Невозмещенные расходы </w:t>
      </w:r>
      <w:r w:rsidRPr="001F1D64">
        <w:rPr>
          <w:rFonts w:ascii="Times New Roman" w:hAnsi="Times New Roman"/>
          <w:i/>
          <w:sz w:val="28"/>
          <w:szCs w:val="28"/>
          <w:lang w:val="en-US"/>
        </w:rPr>
        <w:t>IV</w:t>
      </w:r>
      <w:r w:rsidRPr="001F1D64">
        <w:rPr>
          <w:rFonts w:ascii="Times New Roman" w:hAnsi="Times New Roman"/>
          <w:i/>
          <w:sz w:val="28"/>
          <w:szCs w:val="28"/>
        </w:rPr>
        <w:t xml:space="preserve"> квартала отчетного года</w:t>
      </w:r>
      <w:r>
        <w:rPr>
          <w:rFonts w:ascii="Times New Roman" w:hAnsi="Times New Roman"/>
          <w:i/>
          <w:sz w:val="28"/>
          <w:szCs w:val="28"/>
        </w:rPr>
        <w:t xml:space="preserve"> могут возникнуть по независящим от получателя субсидии причинам в связи с тем, что </w:t>
      </w:r>
      <w:r w:rsidRPr="001F1D64">
        <w:rPr>
          <w:rFonts w:ascii="Times New Roman" w:hAnsi="Times New Roman"/>
          <w:i/>
          <w:sz w:val="28"/>
          <w:szCs w:val="28"/>
        </w:rPr>
        <w:t>количество погребений умерших по категориям запланировать невозможно</w:t>
      </w:r>
      <w:r>
        <w:rPr>
          <w:rFonts w:ascii="Times New Roman" w:hAnsi="Times New Roman"/>
          <w:i/>
          <w:sz w:val="28"/>
          <w:szCs w:val="28"/>
        </w:rPr>
        <w:t>, и</w:t>
      </w:r>
      <w:r w:rsidRPr="001F1D64">
        <w:rPr>
          <w:rFonts w:ascii="Times New Roman" w:hAnsi="Times New Roman"/>
          <w:i/>
          <w:sz w:val="28"/>
          <w:szCs w:val="28"/>
        </w:rPr>
        <w:t xml:space="preserve"> определяются как разница между плановыми расходами по соглашению и фактически произведенным расходам по погребению умерших по 31 дека</w:t>
      </w:r>
      <w:r>
        <w:rPr>
          <w:rFonts w:ascii="Times New Roman" w:hAnsi="Times New Roman"/>
          <w:i/>
          <w:sz w:val="28"/>
          <w:szCs w:val="28"/>
        </w:rPr>
        <w:t>бря отчетного финансового года. Данное уточнение</w:t>
      </w:r>
      <w:r w:rsidRPr="001F1D64">
        <w:rPr>
          <w:rFonts w:ascii="Times New Roman" w:hAnsi="Times New Roman"/>
          <w:i/>
          <w:sz w:val="28"/>
          <w:szCs w:val="28"/>
        </w:rPr>
        <w:t xml:space="preserve"> обусловлено стимулированием своевременного обращения получателей субсидии в текущем финансовом году и ограниченным объемом утвержденных лимитов бюджетных обязательств</w:t>
      </w:r>
      <w:r>
        <w:rPr>
          <w:rFonts w:ascii="Times New Roman" w:hAnsi="Times New Roman"/>
          <w:i/>
          <w:sz w:val="28"/>
          <w:szCs w:val="28"/>
        </w:rPr>
        <w:t>.</w:t>
      </w:r>
    </w:p>
    <w:p w:rsidR="00486596" w:rsidRPr="00D927B8" w:rsidRDefault="00486596" w:rsidP="00486596">
      <w:pPr>
        <w:pStyle w:val="ConsPlusNormal"/>
        <w:numPr>
          <w:ilvl w:val="0"/>
          <w:numId w:val="14"/>
        </w:numPr>
        <w:ind w:left="0" w:firstLine="567"/>
        <w:jc w:val="both"/>
        <w:rPr>
          <w:rFonts w:ascii="Times New Roman" w:hAnsi="Times New Roman" w:cs="Times New Roman"/>
          <w:i/>
          <w:sz w:val="27"/>
          <w:szCs w:val="27"/>
        </w:rPr>
      </w:pPr>
      <w:r w:rsidRPr="00D927B8">
        <w:rPr>
          <w:rFonts w:ascii="Times New Roman" w:hAnsi="Times New Roman" w:cs="Times New Roman"/>
          <w:i/>
          <w:sz w:val="27"/>
          <w:szCs w:val="27"/>
        </w:rPr>
        <w:t xml:space="preserve">Одним из оснований для отказа получателю субсидии в предоставлении субсидии является превышение предварительного расчета объема субсидии утвержденных лимитов бюджетных обязательств (абзац шестой пункта </w:t>
      </w:r>
      <w:r>
        <w:rPr>
          <w:rFonts w:ascii="Times New Roman" w:hAnsi="Times New Roman" w:cs="Times New Roman"/>
          <w:i/>
          <w:sz w:val="27"/>
          <w:szCs w:val="27"/>
        </w:rPr>
        <w:t>7</w:t>
      </w:r>
      <w:r w:rsidRPr="00D927B8">
        <w:rPr>
          <w:rFonts w:ascii="Times New Roman" w:hAnsi="Times New Roman" w:cs="Times New Roman"/>
          <w:i/>
          <w:sz w:val="27"/>
          <w:szCs w:val="27"/>
        </w:rPr>
        <w:t xml:space="preserve"> раздела </w:t>
      </w:r>
      <w:r w:rsidRPr="00D927B8">
        <w:rPr>
          <w:rFonts w:ascii="Times New Roman" w:hAnsi="Times New Roman" w:cs="Times New Roman"/>
          <w:i/>
          <w:sz w:val="27"/>
          <w:szCs w:val="27"/>
          <w:lang w:val="en-US"/>
        </w:rPr>
        <w:t>II</w:t>
      </w:r>
      <w:r w:rsidRPr="00D927B8">
        <w:rPr>
          <w:rFonts w:ascii="Times New Roman" w:hAnsi="Times New Roman" w:cs="Times New Roman"/>
          <w:i/>
          <w:sz w:val="27"/>
          <w:szCs w:val="27"/>
        </w:rPr>
        <w:t xml:space="preserve"> Порядка). Предварительный объем субсидии, рассчитанный получателем субсидии, может быть больше утвержденных лимитов, но заключить соглашение возможно только на сумму, предусмотренную бюджетом. Если отказывать по этой причине, то получатель субсидии в течение 5 рабочих дней устраняет замечания и повторно обращается за субсидией (пункт </w:t>
      </w:r>
      <w:r>
        <w:rPr>
          <w:rFonts w:ascii="Times New Roman" w:hAnsi="Times New Roman" w:cs="Times New Roman"/>
          <w:i/>
          <w:sz w:val="27"/>
          <w:szCs w:val="27"/>
        </w:rPr>
        <w:t>8</w:t>
      </w:r>
      <w:r w:rsidRPr="00D927B8">
        <w:rPr>
          <w:rFonts w:ascii="Times New Roman" w:hAnsi="Times New Roman" w:cs="Times New Roman"/>
          <w:i/>
          <w:sz w:val="27"/>
          <w:szCs w:val="27"/>
        </w:rPr>
        <w:t xml:space="preserve"> раздела </w:t>
      </w:r>
      <w:r w:rsidRPr="00D927B8">
        <w:rPr>
          <w:rFonts w:ascii="Times New Roman" w:hAnsi="Times New Roman" w:cs="Times New Roman"/>
          <w:i/>
          <w:sz w:val="27"/>
          <w:szCs w:val="27"/>
          <w:lang w:val="en-US"/>
        </w:rPr>
        <w:t>II</w:t>
      </w:r>
      <w:r w:rsidRPr="00D927B8">
        <w:rPr>
          <w:rFonts w:ascii="Times New Roman" w:hAnsi="Times New Roman" w:cs="Times New Roman"/>
          <w:i/>
          <w:sz w:val="27"/>
          <w:szCs w:val="27"/>
        </w:rPr>
        <w:t xml:space="preserve"> Порядка), что ведет к увеличению сроков заключения соглашений. С целью устранения данной ситуации проектом исключается указанное основание для отказа в предоставлении субсидии (пункт 1.4 проекта) и уведомление получателей субсидии о принятии положительного решения о предоставлении субсидии дополняется словами «в пределах утвержденных лимитов бюджетных обязательств на текущий финансовый год» (пункт 1.3 проекта).</w:t>
      </w:r>
    </w:p>
    <w:p w:rsidR="00486596" w:rsidRPr="00841743" w:rsidRDefault="00486596" w:rsidP="00486596">
      <w:pPr>
        <w:pStyle w:val="ConsPlusNormal"/>
        <w:numPr>
          <w:ilvl w:val="0"/>
          <w:numId w:val="14"/>
        </w:numPr>
        <w:ind w:left="0" w:firstLine="567"/>
        <w:jc w:val="both"/>
        <w:rPr>
          <w:rFonts w:ascii="Times New Roman" w:hAnsi="Times New Roman" w:cs="Times New Roman"/>
          <w:i/>
          <w:sz w:val="27"/>
          <w:szCs w:val="27"/>
        </w:rPr>
      </w:pPr>
      <w:r w:rsidRPr="00841743">
        <w:rPr>
          <w:rFonts w:ascii="Times New Roman" w:hAnsi="Times New Roman" w:cs="Times New Roman"/>
          <w:i/>
          <w:sz w:val="27"/>
          <w:szCs w:val="27"/>
        </w:rPr>
        <w:t>Порядком (в редакции от 01.08.2017 № 684</w:t>
      </w:r>
      <w:r>
        <w:rPr>
          <w:rFonts w:ascii="Times New Roman" w:hAnsi="Times New Roman" w:cs="Times New Roman"/>
          <w:i/>
          <w:sz w:val="27"/>
          <w:szCs w:val="27"/>
        </w:rPr>
        <w:t>5</w:t>
      </w:r>
      <w:r w:rsidRPr="00841743">
        <w:rPr>
          <w:rFonts w:ascii="Times New Roman" w:hAnsi="Times New Roman" w:cs="Times New Roman"/>
          <w:i/>
          <w:sz w:val="27"/>
          <w:szCs w:val="27"/>
        </w:rPr>
        <w:t xml:space="preserve">) </w:t>
      </w:r>
      <w:r w:rsidRPr="00841743">
        <w:rPr>
          <w:rFonts w:ascii="Times New Roman" w:hAnsi="Times New Roman" w:cs="Times New Roman"/>
          <w:i/>
          <w:sz w:val="28"/>
          <w:szCs w:val="28"/>
        </w:rPr>
        <w:t xml:space="preserve">дается право </w:t>
      </w:r>
      <w:r>
        <w:rPr>
          <w:rFonts w:ascii="Times New Roman" w:hAnsi="Times New Roman" w:cs="Times New Roman"/>
          <w:i/>
          <w:sz w:val="28"/>
          <w:szCs w:val="28"/>
        </w:rPr>
        <w:t xml:space="preserve">получателю субсидии </w:t>
      </w:r>
      <w:r w:rsidRPr="00841743">
        <w:rPr>
          <w:rFonts w:ascii="Times New Roman" w:hAnsi="Times New Roman" w:cs="Times New Roman"/>
          <w:i/>
          <w:sz w:val="28"/>
          <w:szCs w:val="28"/>
        </w:rPr>
        <w:t>на п</w:t>
      </w:r>
      <w:r>
        <w:rPr>
          <w:rFonts w:ascii="Times New Roman" w:hAnsi="Times New Roman" w:cs="Times New Roman"/>
          <w:i/>
          <w:sz w:val="28"/>
          <w:szCs w:val="28"/>
        </w:rPr>
        <w:t>олучени</w:t>
      </w:r>
      <w:r w:rsidRPr="00841743">
        <w:rPr>
          <w:rFonts w:ascii="Times New Roman" w:hAnsi="Times New Roman" w:cs="Times New Roman"/>
          <w:i/>
          <w:sz w:val="28"/>
          <w:szCs w:val="28"/>
        </w:rPr>
        <w:t>е субсидии при условии наличия</w:t>
      </w:r>
      <w:r>
        <w:rPr>
          <w:rFonts w:ascii="Times New Roman" w:hAnsi="Times New Roman" w:cs="Times New Roman"/>
          <w:i/>
          <w:sz w:val="28"/>
          <w:szCs w:val="28"/>
        </w:rPr>
        <w:t xml:space="preserve"> у него</w:t>
      </w:r>
      <w:r w:rsidRPr="00841743">
        <w:rPr>
          <w:rFonts w:ascii="Times New Roman" w:hAnsi="Times New Roman" w:cs="Times New Roman"/>
          <w:i/>
          <w:sz w:val="28"/>
          <w:szCs w:val="28"/>
        </w:rPr>
        <w:t xml:space="preserve"> графика погашения просроченной задолженности перед местным бюджетом, согласованного Администрацией города (абзац второй пункта 4 Порядка). Проектом уточняется ответственное лицо Администрации города – главный администратор доходов бюджета </w:t>
      </w:r>
      <w:r>
        <w:rPr>
          <w:rFonts w:ascii="Times New Roman" w:hAnsi="Times New Roman" w:cs="Times New Roman"/>
          <w:i/>
          <w:sz w:val="28"/>
          <w:szCs w:val="28"/>
        </w:rPr>
        <w:t xml:space="preserve">с целью приведения в соответствие БК РФ </w:t>
      </w:r>
      <w:r w:rsidRPr="00841743">
        <w:rPr>
          <w:rFonts w:ascii="Times New Roman" w:hAnsi="Times New Roman" w:cs="Times New Roman"/>
          <w:i/>
          <w:sz w:val="28"/>
          <w:szCs w:val="28"/>
        </w:rPr>
        <w:t>(абзац третий п</w:t>
      </w:r>
      <w:r>
        <w:rPr>
          <w:rFonts w:ascii="Times New Roman" w:hAnsi="Times New Roman" w:cs="Times New Roman"/>
          <w:i/>
          <w:sz w:val="28"/>
          <w:szCs w:val="28"/>
        </w:rPr>
        <w:t>ункта 1.1</w:t>
      </w:r>
      <w:r w:rsidRPr="00841743">
        <w:rPr>
          <w:rFonts w:ascii="Times New Roman" w:hAnsi="Times New Roman" w:cs="Times New Roman"/>
          <w:i/>
          <w:sz w:val="28"/>
          <w:szCs w:val="28"/>
        </w:rPr>
        <w:t xml:space="preserve"> проекта).</w:t>
      </w:r>
    </w:p>
    <w:p w:rsidR="00486596" w:rsidRPr="00841743" w:rsidRDefault="00486596" w:rsidP="00486596">
      <w:pPr>
        <w:pStyle w:val="ConsPlusNormal"/>
        <w:numPr>
          <w:ilvl w:val="0"/>
          <w:numId w:val="14"/>
        </w:numPr>
        <w:ind w:left="0" w:firstLine="567"/>
        <w:jc w:val="both"/>
        <w:rPr>
          <w:rFonts w:ascii="Times New Roman" w:hAnsi="Times New Roman" w:cs="Times New Roman"/>
          <w:i/>
          <w:sz w:val="28"/>
          <w:szCs w:val="28"/>
        </w:rPr>
      </w:pPr>
      <w:r w:rsidRPr="00841743">
        <w:rPr>
          <w:rFonts w:ascii="Times New Roman" w:hAnsi="Times New Roman" w:cs="Times New Roman"/>
          <w:i/>
          <w:sz w:val="28"/>
          <w:szCs w:val="28"/>
        </w:rPr>
        <w:t xml:space="preserve">В связи с введением в Порядке наличия графика погашения просроченной </w:t>
      </w:r>
      <w:r w:rsidRPr="00841743">
        <w:rPr>
          <w:rFonts w:ascii="Times New Roman" w:hAnsi="Times New Roman" w:cs="Times New Roman"/>
          <w:i/>
          <w:sz w:val="28"/>
          <w:szCs w:val="28"/>
        </w:rPr>
        <w:lastRenderedPageBreak/>
        <w:t xml:space="preserve">задолженности перед местным бюджетом, с целью осуществления контроля за погашением задолженности и </w:t>
      </w:r>
      <w:r>
        <w:rPr>
          <w:rFonts w:ascii="Times New Roman" w:hAnsi="Times New Roman" w:cs="Times New Roman"/>
          <w:i/>
          <w:sz w:val="28"/>
          <w:szCs w:val="28"/>
        </w:rPr>
        <w:t>повышением</w:t>
      </w:r>
      <w:r w:rsidRPr="00841743">
        <w:rPr>
          <w:rFonts w:ascii="Times New Roman" w:hAnsi="Times New Roman" w:cs="Times New Roman"/>
          <w:i/>
          <w:sz w:val="28"/>
          <w:szCs w:val="28"/>
        </w:rPr>
        <w:t xml:space="preserve"> ответственности получателя субсидии пункт об основаниях в отказе предоставления субсидии по факту оказания услуги (пункт </w:t>
      </w:r>
      <w:r>
        <w:rPr>
          <w:rFonts w:ascii="Times New Roman" w:hAnsi="Times New Roman" w:cs="Times New Roman"/>
          <w:i/>
          <w:sz w:val="28"/>
          <w:szCs w:val="28"/>
        </w:rPr>
        <w:t>16</w:t>
      </w:r>
      <w:r w:rsidRPr="00841743">
        <w:rPr>
          <w:rFonts w:ascii="Times New Roman" w:hAnsi="Times New Roman" w:cs="Times New Roman"/>
          <w:i/>
          <w:sz w:val="28"/>
          <w:szCs w:val="28"/>
        </w:rPr>
        <w:t xml:space="preserve"> раздела </w:t>
      </w:r>
      <w:r w:rsidRPr="00841743">
        <w:rPr>
          <w:rFonts w:ascii="Times New Roman" w:hAnsi="Times New Roman" w:cs="Times New Roman"/>
          <w:i/>
          <w:sz w:val="28"/>
          <w:szCs w:val="28"/>
          <w:lang w:val="en-US"/>
        </w:rPr>
        <w:t>II</w:t>
      </w:r>
      <w:r w:rsidRPr="00841743">
        <w:rPr>
          <w:rFonts w:ascii="Times New Roman" w:hAnsi="Times New Roman" w:cs="Times New Roman"/>
          <w:i/>
          <w:sz w:val="28"/>
          <w:szCs w:val="28"/>
        </w:rPr>
        <w:t>) дополнен основанием – отсутствие оплаты по графику погашения просроченной задолженности перед местным бюджетом (пункт 1.</w:t>
      </w:r>
      <w:r>
        <w:rPr>
          <w:rFonts w:ascii="Times New Roman" w:hAnsi="Times New Roman" w:cs="Times New Roman"/>
          <w:i/>
          <w:sz w:val="28"/>
          <w:szCs w:val="28"/>
        </w:rPr>
        <w:t>5</w:t>
      </w:r>
      <w:r w:rsidRPr="00841743">
        <w:rPr>
          <w:rFonts w:ascii="Times New Roman" w:hAnsi="Times New Roman" w:cs="Times New Roman"/>
          <w:i/>
          <w:sz w:val="28"/>
          <w:szCs w:val="28"/>
        </w:rPr>
        <w:t xml:space="preserve"> проекта).</w:t>
      </w:r>
    </w:p>
    <w:p w:rsidR="00486596" w:rsidRPr="00D927B8" w:rsidRDefault="00486596" w:rsidP="00486596">
      <w:pPr>
        <w:pStyle w:val="ConsPlusNormal"/>
        <w:numPr>
          <w:ilvl w:val="0"/>
          <w:numId w:val="14"/>
        </w:numPr>
        <w:ind w:left="0" w:firstLine="500"/>
        <w:jc w:val="both"/>
        <w:rPr>
          <w:rFonts w:ascii="Times New Roman" w:hAnsi="Times New Roman" w:cs="Times New Roman"/>
          <w:i/>
          <w:sz w:val="27"/>
          <w:szCs w:val="27"/>
        </w:rPr>
      </w:pPr>
      <w:r>
        <w:rPr>
          <w:rFonts w:ascii="Times New Roman" w:hAnsi="Times New Roman" w:cs="Times New Roman"/>
          <w:i/>
          <w:sz w:val="27"/>
          <w:szCs w:val="27"/>
        </w:rPr>
        <w:t xml:space="preserve">  </w:t>
      </w:r>
      <w:r w:rsidRPr="00D927B8">
        <w:rPr>
          <w:rFonts w:ascii="Times New Roman" w:hAnsi="Times New Roman" w:cs="Times New Roman"/>
          <w:i/>
          <w:sz w:val="27"/>
          <w:szCs w:val="27"/>
        </w:rPr>
        <w:t xml:space="preserve">По результатам правового мониторинга установлено, что Порядок предоставления субсидии не соответствуют требованиям БК РФ (в редакции от 18.07.2017 </w:t>
      </w:r>
      <w:r>
        <w:rPr>
          <w:rFonts w:ascii="Times New Roman" w:hAnsi="Times New Roman" w:cs="Times New Roman"/>
          <w:i/>
          <w:sz w:val="27"/>
          <w:szCs w:val="27"/>
        </w:rPr>
        <w:br/>
      </w:r>
      <w:r w:rsidRPr="00D927B8">
        <w:rPr>
          <w:rFonts w:ascii="Times New Roman" w:hAnsi="Times New Roman" w:cs="Times New Roman"/>
          <w:i/>
          <w:sz w:val="27"/>
          <w:szCs w:val="27"/>
        </w:rPr>
        <w:t>№ 178-ФЗ).</w:t>
      </w:r>
    </w:p>
    <w:p w:rsidR="00486596" w:rsidRPr="00D927B8" w:rsidRDefault="00486596" w:rsidP="00486596">
      <w:pPr>
        <w:pStyle w:val="ConsPlusNormal"/>
        <w:ind w:firstLine="500"/>
        <w:jc w:val="both"/>
        <w:rPr>
          <w:rFonts w:ascii="Times New Roman" w:hAnsi="Times New Roman" w:cs="Times New Roman"/>
          <w:i/>
          <w:sz w:val="27"/>
          <w:szCs w:val="27"/>
        </w:rPr>
      </w:pPr>
      <w:r w:rsidRPr="00D927B8">
        <w:rPr>
          <w:rFonts w:ascii="Times New Roman" w:hAnsi="Times New Roman" w:cs="Times New Roman"/>
          <w:i/>
          <w:sz w:val="27"/>
          <w:szCs w:val="27"/>
        </w:rPr>
        <w:t xml:space="preserve">В пункте 3 статьи 78 БК РФ установлены обязательные положения, которые должны содержать муниципальные правовые акты, регулирующие предоставление субсидии, в том числе случаи возврата неиспользованных остатков субсидии. Ранее эти случаи </w:t>
      </w:r>
      <w:r>
        <w:rPr>
          <w:rFonts w:ascii="Times New Roman" w:hAnsi="Times New Roman" w:cs="Times New Roman"/>
          <w:i/>
          <w:sz w:val="27"/>
          <w:szCs w:val="27"/>
        </w:rPr>
        <w:t xml:space="preserve">должны были </w:t>
      </w:r>
      <w:r w:rsidRPr="00D927B8">
        <w:rPr>
          <w:rFonts w:ascii="Times New Roman" w:hAnsi="Times New Roman" w:cs="Times New Roman"/>
          <w:i/>
          <w:sz w:val="27"/>
          <w:szCs w:val="27"/>
        </w:rPr>
        <w:t>предусматрива</w:t>
      </w:r>
      <w:r>
        <w:rPr>
          <w:rFonts w:ascii="Times New Roman" w:hAnsi="Times New Roman" w:cs="Times New Roman"/>
          <w:i/>
          <w:sz w:val="27"/>
          <w:szCs w:val="27"/>
        </w:rPr>
        <w:t>т</w:t>
      </w:r>
      <w:r w:rsidRPr="00D927B8">
        <w:rPr>
          <w:rFonts w:ascii="Times New Roman" w:hAnsi="Times New Roman" w:cs="Times New Roman"/>
          <w:i/>
          <w:sz w:val="27"/>
          <w:szCs w:val="27"/>
        </w:rPr>
        <w:t>ь</w:t>
      </w:r>
      <w:r>
        <w:rPr>
          <w:rFonts w:ascii="Times New Roman" w:hAnsi="Times New Roman" w:cs="Times New Roman"/>
          <w:i/>
          <w:sz w:val="27"/>
          <w:szCs w:val="27"/>
        </w:rPr>
        <w:t>ся</w:t>
      </w:r>
      <w:r w:rsidRPr="00D927B8">
        <w:rPr>
          <w:rFonts w:ascii="Times New Roman" w:hAnsi="Times New Roman" w:cs="Times New Roman"/>
          <w:i/>
          <w:sz w:val="27"/>
          <w:szCs w:val="27"/>
        </w:rPr>
        <w:t xml:space="preserve"> в соглашении, начиная с 19.07.2017 – в Порядке.</w:t>
      </w:r>
    </w:p>
    <w:p w:rsidR="00486596" w:rsidRPr="00D927B8" w:rsidRDefault="00486596" w:rsidP="00486596">
      <w:pPr>
        <w:pStyle w:val="ConsPlusNormal"/>
        <w:ind w:firstLine="500"/>
        <w:jc w:val="both"/>
        <w:rPr>
          <w:rFonts w:ascii="Times New Roman" w:hAnsi="Times New Roman" w:cs="Times New Roman"/>
          <w:i/>
          <w:sz w:val="27"/>
          <w:szCs w:val="27"/>
        </w:rPr>
      </w:pPr>
      <w:r w:rsidRPr="00D927B8">
        <w:rPr>
          <w:rFonts w:ascii="Times New Roman" w:hAnsi="Times New Roman" w:cs="Times New Roman"/>
          <w:i/>
          <w:sz w:val="27"/>
          <w:szCs w:val="27"/>
        </w:rPr>
        <w:t>Постановлением Правительства РФ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(подпункт в) пункта 7 приложения к постановлению) установлен случай возврата остатков субсидий – при отсутствии решения главного распорядителя бюджетных средств, принятого по согласованию с финансовым органом, о наличии потребности в указанных средствах. Данное требование предусмотрено типовой формой соглашений и Порядком.</w:t>
      </w:r>
    </w:p>
    <w:p w:rsidR="00486596" w:rsidRPr="00BA322F" w:rsidRDefault="00486596" w:rsidP="00486596">
      <w:pPr>
        <w:widowControl w:val="0"/>
        <w:autoSpaceDE w:val="0"/>
        <w:autoSpaceDN w:val="0"/>
        <w:adjustRightInd w:val="0"/>
        <w:ind w:firstLine="567"/>
        <w:jc w:val="both"/>
      </w:pPr>
      <w:r w:rsidRPr="00D927B8">
        <w:rPr>
          <w:i/>
          <w:sz w:val="27"/>
          <w:szCs w:val="27"/>
        </w:rPr>
        <w:t xml:space="preserve">Проектом </w:t>
      </w:r>
      <w:r>
        <w:rPr>
          <w:i/>
          <w:sz w:val="27"/>
          <w:szCs w:val="27"/>
        </w:rPr>
        <w:t xml:space="preserve">из раздела </w:t>
      </w:r>
      <w:r>
        <w:rPr>
          <w:i/>
          <w:sz w:val="27"/>
          <w:szCs w:val="27"/>
          <w:lang w:val="en-US"/>
        </w:rPr>
        <w:t>IV</w:t>
      </w:r>
      <w:r>
        <w:rPr>
          <w:i/>
          <w:sz w:val="27"/>
          <w:szCs w:val="27"/>
        </w:rPr>
        <w:t xml:space="preserve"> «Порядок возврата субсидии» исключаются слова «в случаях, предусмотренных соглашением о предоставлении субсидии»</w:t>
      </w:r>
      <w:r w:rsidRPr="00D927B8">
        <w:rPr>
          <w:i/>
          <w:sz w:val="27"/>
          <w:szCs w:val="27"/>
        </w:rPr>
        <w:t xml:space="preserve"> с целью приведения в соответствие БК РФ, Общим требованиям и типовым формам соглашений, утвержденным приказом департамента финансов Администрации города от 31.01.2017 </w:t>
      </w:r>
      <w:r>
        <w:rPr>
          <w:i/>
          <w:sz w:val="27"/>
          <w:szCs w:val="27"/>
        </w:rPr>
        <w:br/>
      </w:r>
      <w:r w:rsidRPr="00D927B8">
        <w:rPr>
          <w:i/>
          <w:sz w:val="27"/>
          <w:szCs w:val="27"/>
        </w:rPr>
        <w:t>№ 08-ПО-15/17-0.</w:t>
      </w:r>
    </w:p>
    <w:p w:rsidR="00BA3E66" w:rsidRPr="00930716" w:rsidRDefault="00816DE4" w:rsidP="00486596">
      <w:pPr>
        <w:autoSpaceDE w:val="0"/>
        <w:autoSpaceDN w:val="0"/>
        <w:ind w:firstLine="567"/>
        <w:jc w:val="both"/>
        <w:rPr>
          <w:rFonts w:eastAsia="Times New Roman" w:cs="Times New Roman"/>
          <w:i/>
          <w:szCs w:val="20"/>
          <w:lang w:eastAsia="ru-RU"/>
        </w:rPr>
      </w:pPr>
      <w:r w:rsidRPr="00394E47">
        <w:rPr>
          <w:rFonts w:eastAsia="Times New Roman" w:cs="Times New Roman"/>
          <w:szCs w:val="28"/>
          <w:lang w:eastAsia="ru-RU"/>
        </w:rPr>
        <w:t>3.2. Информация о возникновении, выявлении проблемы и мерах, принятых ранее для ее решения, достигнутых результатах:</w:t>
      </w:r>
      <w:r w:rsidR="00486596">
        <w:rPr>
          <w:rFonts w:eastAsia="Times New Roman" w:cs="Times New Roman"/>
          <w:szCs w:val="28"/>
          <w:lang w:eastAsia="ru-RU"/>
        </w:rPr>
        <w:t xml:space="preserve"> </w:t>
      </w:r>
      <w:r w:rsidR="00930716">
        <w:rPr>
          <w:rFonts w:eastAsia="Times New Roman" w:cs="Times New Roman"/>
          <w:i/>
          <w:szCs w:val="20"/>
          <w:lang w:eastAsia="ru-RU"/>
        </w:rPr>
        <w:t>отсутствует</w:t>
      </w:r>
    </w:p>
    <w:p w:rsidR="00816DE4" w:rsidRPr="00394E47"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p>
    <w:p w:rsidR="00BA3E66" w:rsidRDefault="0079418C" w:rsidP="00BA3E66">
      <w:pPr>
        <w:tabs>
          <w:tab w:val="left" w:pos="851"/>
        </w:tabs>
        <w:autoSpaceDE w:val="0"/>
        <w:autoSpaceDN w:val="0"/>
        <w:ind w:firstLine="567"/>
        <w:jc w:val="both"/>
        <w:rPr>
          <w:rFonts w:eastAsia="Times New Roman" w:cs="Times New Roman"/>
          <w:i/>
          <w:szCs w:val="20"/>
          <w:lang w:eastAsia="ru-RU"/>
        </w:rPr>
      </w:pPr>
      <w:r>
        <w:rPr>
          <w:rFonts w:eastAsia="Times New Roman" w:cs="Times New Roman"/>
          <w:i/>
          <w:szCs w:val="20"/>
          <w:lang w:eastAsia="ru-RU"/>
        </w:rPr>
        <w:t>Пос</w:t>
      </w:r>
      <w:r w:rsidR="00A14A67">
        <w:rPr>
          <w:rFonts w:eastAsia="Times New Roman" w:cs="Times New Roman"/>
          <w:i/>
          <w:szCs w:val="20"/>
          <w:lang w:eastAsia="ru-RU"/>
        </w:rPr>
        <w:t>тановление Администрации г. Покачи от 22 августа 2017 года № 876                   « Об</w:t>
      </w:r>
      <w:r>
        <w:rPr>
          <w:rFonts w:eastAsia="Times New Roman" w:cs="Times New Roman"/>
          <w:i/>
          <w:szCs w:val="20"/>
          <w:lang w:eastAsia="ru-RU"/>
        </w:rPr>
        <w:t xml:space="preserve"> утверждении Порядка предоставления субсиди</w:t>
      </w:r>
      <w:r w:rsidR="00A14A67">
        <w:rPr>
          <w:rFonts w:eastAsia="Times New Roman" w:cs="Times New Roman"/>
          <w:i/>
          <w:szCs w:val="20"/>
          <w:lang w:eastAsia="ru-RU"/>
        </w:rPr>
        <w:t>й специализированной службе по вопросам похоронного дела на возмещение расходов при оказании ритуальных услуг на территории города Покачи</w:t>
      </w:r>
      <w:r>
        <w:rPr>
          <w:rFonts w:eastAsia="Times New Roman" w:cs="Times New Roman"/>
          <w:i/>
          <w:szCs w:val="20"/>
          <w:lang w:eastAsia="ru-RU"/>
        </w:rPr>
        <w:t>»</w:t>
      </w:r>
    </w:p>
    <w:p w:rsidR="0079418C" w:rsidRPr="0079418C" w:rsidRDefault="0079418C" w:rsidP="00BA3E66">
      <w:pPr>
        <w:tabs>
          <w:tab w:val="left" w:pos="851"/>
        </w:tabs>
        <w:autoSpaceDE w:val="0"/>
        <w:autoSpaceDN w:val="0"/>
        <w:ind w:firstLine="567"/>
        <w:jc w:val="both"/>
        <w:rPr>
          <w:rFonts w:eastAsia="Times New Roman" w:cs="Times New Roman"/>
          <w:i/>
          <w:szCs w:val="20"/>
          <w:lang w:eastAsia="ru-RU"/>
        </w:rPr>
      </w:pPr>
      <w:r>
        <w:rPr>
          <w:rFonts w:eastAsia="Times New Roman" w:cs="Times New Roman"/>
          <w:i/>
          <w:szCs w:val="20"/>
          <w:lang w:eastAsia="ru-RU"/>
        </w:rPr>
        <w:t xml:space="preserve">Постановление </w:t>
      </w:r>
      <w:r w:rsidR="00A14A67">
        <w:rPr>
          <w:rFonts w:eastAsia="Times New Roman" w:cs="Times New Roman"/>
          <w:i/>
          <w:szCs w:val="20"/>
          <w:lang w:eastAsia="ru-RU"/>
        </w:rPr>
        <w:t>администрации</w:t>
      </w:r>
      <w:r>
        <w:rPr>
          <w:rFonts w:eastAsia="Times New Roman" w:cs="Times New Roman"/>
          <w:i/>
          <w:szCs w:val="20"/>
          <w:lang w:eastAsia="ru-RU"/>
        </w:rPr>
        <w:t xml:space="preserve"> г.Нижневартовск</w:t>
      </w:r>
      <w:r w:rsidR="00A14A67">
        <w:rPr>
          <w:rFonts w:eastAsia="Times New Roman" w:cs="Times New Roman"/>
          <w:i/>
          <w:szCs w:val="20"/>
          <w:lang w:eastAsia="ru-RU"/>
        </w:rPr>
        <w:t>а</w:t>
      </w:r>
      <w:r>
        <w:rPr>
          <w:rFonts w:eastAsia="Times New Roman" w:cs="Times New Roman"/>
          <w:i/>
          <w:szCs w:val="20"/>
          <w:lang w:eastAsia="ru-RU"/>
        </w:rPr>
        <w:t xml:space="preserve"> от 15</w:t>
      </w:r>
      <w:r w:rsidR="00A14A67">
        <w:rPr>
          <w:rFonts w:eastAsia="Times New Roman" w:cs="Times New Roman"/>
          <w:i/>
          <w:szCs w:val="20"/>
          <w:lang w:eastAsia="ru-RU"/>
        </w:rPr>
        <w:t xml:space="preserve"> декабря 2015 г.                         </w:t>
      </w:r>
      <w:r>
        <w:rPr>
          <w:rFonts w:eastAsia="Times New Roman" w:cs="Times New Roman"/>
          <w:i/>
          <w:szCs w:val="20"/>
          <w:lang w:eastAsia="ru-RU"/>
        </w:rPr>
        <w:t xml:space="preserve">№ </w:t>
      </w:r>
      <w:r w:rsidR="00A14A67">
        <w:rPr>
          <w:rFonts w:eastAsia="Times New Roman" w:cs="Times New Roman"/>
          <w:i/>
          <w:szCs w:val="20"/>
          <w:lang w:eastAsia="ru-RU"/>
        </w:rPr>
        <w:t>2251</w:t>
      </w:r>
      <w:r>
        <w:rPr>
          <w:rFonts w:eastAsia="Times New Roman" w:cs="Times New Roman"/>
          <w:i/>
          <w:szCs w:val="20"/>
          <w:lang w:eastAsia="ru-RU"/>
        </w:rPr>
        <w:t xml:space="preserve"> «Об утверждении Порядка предоставления </w:t>
      </w:r>
      <w:r w:rsidR="00A14A67">
        <w:rPr>
          <w:rFonts w:eastAsia="Times New Roman" w:cs="Times New Roman"/>
          <w:i/>
          <w:szCs w:val="20"/>
          <w:lang w:eastAsia="ru-RU"/>
        </w:rPr>
        <w:t xml:space="preserve">субсидии </w:t>
      </w:r>
      <w:r>
        <w:rPr>
          <w:rFonts w:eastAsia="Times New Roman" w:cs="Times New Roman"/>
          <w:i/>
          <w:szCs w:val="20"/>
          <w:lang w:eastAsia="ru-RU"/>
        </w:rPr>
        <w:t>из бюджета города Нижневартовска на</w:t>
      </w:r>
      <w:r w:rsidR="00A14A67">
        <w:rPr>
          <w:rFonts w:eastAsia="Times New Roman" w:cs="Times New Roman"/>
          <w:i/>
          <w:szCs w:val="20"/>
          <w:lang w:eastAsia="ru-RU"/>
        </w:rPr>
        <w:t xml:space="preserve"> компенсацию недополученных доходов при оказании услуг (выполнении работ) по тарифам, утвержденным в установленном порядке и не обеспечивающим возмещение издержек при оказании услуг по погребению согласно гарантированному перечню и захоронению умерших (погибших), не имеющих супруга, близких родственников либо законного представителя</w:t>
      </w:r>
      <w:r>
        <w:rPr>
          <w:rFonts w:eastAsia="Times New Roman" w:cs="Times New Roman"/>
          <w:i/>
          <w:szCs w:val="20"/>
          <w:lang w:eastAsia="ru-RU"/>
        </w:rPr>
        <w:t>»</w:t>
      </w:r>
    </w:p>
    <w:p w:rsidR="00816DE4" w:rsidRDefault="00816DE4" w:rsidP="00816DE4">
      <w:pPr>
        <w:autoSpaceDE w:val="0"/>
        <w:autoSpaceDN w:val="0"/>
        <w:ind w:firstLine="567"/>
        <w:jc w:val="both"/>
        <w:rPr>
          <w:rFonts w:eastAsia="Times New Roman" w:cs="Times New Roman"/>
          <w:szCs w:val="28"/>
          <w:lang w:eastAsia="ru-RU"/>
        </w:rPr>
      </w:pPr>
      <w:r w:rsidRPr="00583180">
        <w:rPr>
          <w:rFonts w:eastAsia="Times New Roman" w:cs="Times New Roman"/>
          <w:szCs w:val="28"/>
          <w:lang w:eastAsia="ru-RU"/>
        </w:rPr>
        <w:t>3.4. Источники данных:</w:t>
      </w:r>
    </w:p>
    <w:p w:rsidR="00486596" w:rsidRDefault="00486596" w:rsidP="00486596">
      <w:pPr>
        <w:autoSpaceDE w:val="0"/>
        <w:autoSpaceDN w:val="0"/>
        <w:ind w:firstLine="567"/>
        <w:jc w:val="both"/>
        <w:rPr>
          <w:rFonts w:eastAsia="Times New Roman" w:cs="Times New Roman"/>
          <w:i/>
          <w:szCs w:val="28"/>
          <w:lang w:eastAsia="ru-RU"/>
        </w:rPr>
      </w:pPr>
      <w:r w:rsidRPr="00A03C56">
        <w:rPr>
          <w:rFonts w:eastAsia="Times New Roman" w:cs="Times New Roman"/>
          <w:i/>
          <w:szCs w:val="28"/>
          <w:lang w:eastAsia="ru-RU"/>
        </w:rPr>
        <w:lastRenderedPageBreak/>
        <w:t>социальная сеть Интернет</w:t>
      </w:r>
    </w:p>
    <w:p w:rsidR="00486596" w:rsidRDefault="00486596" w:rsidP="00486596">
      <w:pPr>
        <w:tabs>
          <w:tab w:val="left" w:pos="851"/>
        </w:tabs>
        <w:autoSpaceDE w:val="0"/>
        <w:autoSpaceDN w:val="0"/>
        <w:ind w:firstLine="567"/>
        <w:jc w:val="both"/>
        <w:rPr>
          <w:rFonts w:eastAsia="Times New Roman" w:cs="Times New Roman"/>
          <w:i/>
          <w:szCs w:val="28"/>
          <w:lang w:eastAsia="ru-RU"/>
        </w:rPr>
      </w:pPr>
      <w:r>
        <w:rPr>
          <w:rFonts w:eastAsia="Times New Roman" w:cs="Times New Roman"/>
          <w:i/>
          <w:szCs w:val="28"/>
          <w:lang w:eastAsia="ru-RU"/>
        </w:rPr>
        <w:t>СПС «Гарант»</w:t>
      </w:r>
    </w:p>
    <w:p w:rsidR="00486596" w:rsidRDefault="00486596" w:rsidP="00486596">
      <w:pPr>
        <w:tabs>
          <w:tab w:val="left" w:pos="851"/>
        </w:tabs>
        <w:autoSpaceDE w:val="0"/>
        <w:autoSpaceDN w:val="0"/>
        <w:ind w:firstLine="567"/>
        <w:jc w:val="both"/>
        <w:rPr>
          <w:rFonts w:eastAsia="Times New Roman" w:cs="Times New Roman"/>
          <w:i/>
          <w:szCs w:val="28"/>
          <w:lang w:eastAsia="ru-RU"/>
        </w:rPr>
      </w:pPr>
      <w:r>
        <w:rPr>
          <w:rFonts w:eastAsia="Times New Roman" w:cs="Times New Roman"/>
          <w:i/>
          <w:szCs w:val="28"/>
          <w:lang w:eastAsia="ru-RU"/>
        </w:rPr>
        <w:t>СПС «КонсультантПлюс»</w:t>
      </w:r>
    </w:p>
    <w:p w:rsidR="00486596" w:rsidRPr="00486596" w:rsidRDefault="00816DE4" w:rsidP="00486596">
      <w:pPr>
        <w:autoSpaceDE w:val="0"/>
        <w:autoSpaceDN w:val="0"/>
        <w:ind w:firstLine="567"/>
        <w:jc w:val="both"/>
        <w:rPr>
          <w:rFonts w:eastAsia="Times New Roman" w:cs="Times New Roman"/>
          <w:i/>
          <w:szCs w:val="20"/>
          <w:lang w:eastAsia="ru-RU"/>
        </w:rPr>
        <w:sectPr w:rsidR="00486596" w:rsidRPr="00486596" w:rsidSect="00583180">
          <w:headerReference w:type="default" r:id="rId7"/>
          <w:pgSz w:w="11906" w:h="16838" w:code="9"/>
          <w:pgMar w:top="284" w:right="567" w:bottom="1134" w:left="1134" w:header="720" w:footer="720" w:gutter="0"/>
          <w:cols w:space="720"/>
          <w:noEndnote/>
          <w:docGrid w:linePitch="326"/>
        </w:sectPr>
      </w:pPr>
      <w:r w:rsidRPr="00394E47">
        <w:rPr>
          <w:rFonts w:eastAsia="Times New Roman" w:cs="Times New Roman"/>
          <w:szCs w:val="28"/>
          <w:lang w:eastAsia="ru-RU"/>
        </w:rPr>
        <w:t>3.5. Иная информация о проблеме:</w:t>
      </w:r>
      <w:r w:rsidR="00486596">
        <w:rPr>
          <w:rFonts w:eastAsia="Times New Roman" w:cs="Times New Roman"/>
          <w:szCs w:val="28"/>
          <w:lang w:eastAsia="ru-RU"/>
        </w:rPr>
        <w:t xml:space="preserve"> </w:t>
      </w:r>
      <w:r w:rsidR="0079418C">
        <w:rPr>
          <w:rFonts w:eastAsia="Times New Roman" w:cs="Times New Roman"/>
          <w:i/>
          <w:szCs w:val="20"/>
          <w:lang w:eastAsia="ru-RU"/>
        </w:rPr>
        <w:t>отсутствует</w:t>
      </w:r>
    </w:p>
    <w:p w:rsidR="00816DE4" w:rsidRDefault="00816DE4" w:rsidP="00816DE4">
      <w:pPr>
        <w:autoSpaceDE w:val="0"/>
        <w:autoSpaceDN w:val="0"/>
        <w:ind w:firstLine="567"/>
        <w:rPr>
          <w:rFonts w:eastAsia="Times New Roman" w:cs="Times New Roman"/>
          <w:bCs/>
          <w:szCs w:val="28"/>
          <w:lang w:eastAsia="ru-RU"/>
        </w:rPr>
      </w:pPr>
      <w:r w:rsidRPr="00137DB0">
        <w:rPr>
          <w:rFonts w:eastAsia="Times New Roman" w:cs="Times New Roman"/>
          <w:bCs/>
          <w:szCs w:val="28"/>
          <w:lang w:eastAsia="ru-RU"/>
        </w:rPr>
        <w:lastRenderedPageBreak/>
        <w:t>4. Определение целей предлагаемого правового регулирования и индикаторов для оценки их достижения</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7"/>
        <w:gridCol w:w="3228"/>
        <w:gridCol w:w="1848"/>
        <w:gridCol w:w="1554"/>
        <w:gridCol w:w="850"/>
        <w:gridCol w:w="3260"/>
      </w:tblGrid>
      <w:tr w:rsidR="00816DE4" w:rsidRPr="00137DB0" w:rsidTr="0004220A">
        <w:tc>
          <w:tcPr>
            <w:tcW w:w="7225" w:type="dxa"/>
            <w:gridSpan w:val="2"/>
          </w:tcPr>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4.1. Цели предлагаемого правового регулирования</w:t>
            </w:r>
          </w:p>
        </w:tc>
        <w:tc>
          <w:tcPr>
            <w:tcW w:w="3402" w:type="dxa"/>
            <w:gridSpan w:val="2"/>
          </w:tcPr>
          <w:p w:rsidR="00816DE4"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4.2. Сроки достижения </w:t>
            </w:r>
            <w:r>
              <w:rPr>
                <w:rFonts w:eastAsia="Times New Roman" w:cs="Times New Roman"/>
                <w:szCs w:val="28"/>
                <w:lang w:eastAsia="ru-RU"/>
              </w:rPr>
              <w:t xml:space="preserve">                  </w:t>
            </w:r>
            <w:r w:rsidRPr="00137DB0">
              <w:rPr>
                <w:rFonts w:eastAsia="Times New Roman" w:cs="Times New Roman"/>
                <w:szCs w:val="28"/>
                <w:lang w:eastAsia="ru-RU"/>
              </w:rPr>
              <w:t xml:space="preserve">целей предлагаемого </w:t>
            </w:r>
          </w:p>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правового регулирования</w:t>
            </w:r>
          </w:p>
        </w:tc>
        <w:tc>
          <w:tcPr>
            <w:tcW w:w="4110" w:type="dxa"/>
            <w:gridSpan w:val="2"/>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4.3. Периодичность мониторинга достижения целей предлагаемого правового регулирования</w:t>
            </w:r>
          </w:p>
        </w:tc>
      </w:tr>
      <w:tr w:rsidR="00816DE4" w:rsidRPr="00137DB0" w:rsidTr="0004220A">
        <w:tc>
          <w:tcPr>
            <w:tcW w:w="7225" w:type="dxa"/>
            <w:gridSpan w:val="2"/>
          </w:tcPr>
          <w:p w:rsidR="00816DE4" w:rsidRPr="00A37C70" w:rsidRDefault="00E030CB" w:rsidP="00486596">
            <w:pPr>
              <w:autoSpaceDE w:val="0"/>
              <w:autoSpaceDN w:val="0"/>
              <w:ind w:left="57" w:right="57"/>
              <w:jc w:val="both"/>
              <w:rPr>
                <w:rFonts w:eastAsia="Times New Roman" w:cs="Times New Roman"/>
                <w:iCs/>
                <w:szCs w:val="28"/>
                <w:lang w:eastAsia="ru-RU"/>
              </w:rPr>
            </w:pPr>
            <w:r>
              <w:rPr>
                <w:rFonts w:cs="Times New Roman"/>
                <w:i/>
                <w:szCs w:val="28"/>
              </w:rPr>
              <w:t xml:space="preserve">Приведение нормативного правового акта, регулирующего предоставление субсидии (Порядка предоставления субсидии), в соответствие </w:t>
            </w:r>
            <w:r w:rsidR="00486596">
              <w:rPr>
                <w:rFonts w:cs="Times New Roman"/>
                <w:i/>
                <w:szCs w:val="28"/>
              </w:rPr>
              <w:t>бюджетному законодательству</w:t>
            </w:r>
            <w:r>
              <w:rPr>
                <w:rFonts w:cs="Times New Roman"/>
                <w:i/>
                <w:szCs w:val="28"/>
              </w:rPr>
              <w:t xml:space="preserve"> </w:t>
            </w:r>
          </w:p>
        </w:tc>
        <w:tc>
          <w:tcPr>
            <w:tcW w:w="3402" w:type="dxa"/>
            <w:gridSpan w:val="2"/>
          </w:tcPr>
          <w:p w:rsidR="00816DE4" w:rsidRPr="00E030CB" w:rsidRDefault="00E51358"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 xml:space="preserve">Со дня </w:t>
            </w:r>
            <w:r w:rsidR="00740A1B">
              <w:rPr>
                <w:rFonts w:eastAsia="Times New Roman" w:cs="Times New Roman"/>
                <w:i/>
                <w:szCs w:val="28"/>
                <w:lang w:eastAsia="ru-RU"/>
              </w:rPr>
              <w:t xml:space="preserve">официального </w:t>
            </w:r>
            <w:r>
              <w:rPr>
                <w:rFonts w:eastAsia="Times New Roman" w:cs="Times New Roman"/>
                <w:i/>
                <w:szCs w:val="28"/>
                <w:lang w:eastAsia="ru-RU"/>
              </w:rPr>
              <w:t xml:space="preserve">опубликования </w:t>
            </w:r>
            <w:r w:rsidR="00740A1B">
              <w:rPr>
                <w:rFonts w:eastAsia="Times New Roman" w:cs="Times New Roman"/>
                <w:i/>
                <w:szCs w:val="28"/>
                <w:lang w:eastAsia="ru-RU"/>
              </w:rPr>
              <w:t>в средствах массовой информации</w:t>
            </w:r>
          </w:p>
        </w:tc>
        <w:tc>
          <w:tcPr>
            <w:tcW w:w="4110" w:type="dxa"/>
            <w:gridSpan w:val="2"/>
          </w:tcPr>
          <w:p w:rsidR="00740A1B"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Ежегодно</w:t>
            </w:r>
          </w:p>
          <w:p w:rsidR="00816DE4" w:rsidRPr="00E030CB"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(в случае выделения бюджетных ассигнований на предоставление субсидии)</w:t>
            </w:r>
          </w:p>
        </w:tc>
      </w:tr>
      <w:tr w:rsidR="00740A1B" w:rsidRPr="00137DB0" w:rsidTr="0004220A">
        <w:tc>
          <w:tcPr>
            <w:tcW w:w="7225" w:type="dxa"/>
            <w:gridSpan w:val="2"/>
          </w:tcPr>
          <w:p w:rsidR="00740A1B" w:rsidRDefault="00740A1B" w:rsidP="00486596">
            <w:pPr>
              <w:autoSpaceDE w:val="0"/>
              <w:autoSpaceDN w:val="0"/>
              <w:ind w:left="57" w:right="57"/>
              <w:jc w:val="both"/>
              <w:rPr>
                <w:rFonts w:cs="Times New Roman"/>
                <w:i/>
                <w:szCs w:val="28"/>
              </w:rPr>
            </w:pPr>
          </w:p>
        </w:tc>
        <w:tc>
          <w:tcPr>
            <w:tcW w:w="3402" w:type="dxa"/>
            <w:gridSpan w:val="2"/>
          </w:tcPr>
          <w:p w:rsidR="00740A1B" w:rsidRDefault="00740A1B" w:rsidP="00740A1B">
            <w:pPr>
              <w:autoSpaceDE w:val="0"/>
              <w:autoSpaceDN w:val="0"/>
              <w:jc w:val="center"/>
              <w:rPr>
                <w:rFonts w:eastAsia="Times New Roman" w:cs="Times New Roman"/>
                <w:i/>
                <w:szCs w:val="28"/>
                <w:lang w:eastAsia="ru-RU"/>
              </w:rPr>
            </w:pPr>
          </w:p>
        </w:tc>
        <w:tc>
          <w:tcPr>
            <w:tcW w:w="4110" w:type="dxa"/>
            <w:gridSpan w:val="2"/>
          </w:tcPr>
          <w:p w:rsidR="00740A1B" w:rsidRDefault="00740A1B" w:rsidP="0004220A">
            <w:pPr>
              <w:autoSpaceDE w:val="0"/>
              <w:autoSpaceDN w:val="0"/>
              <w:jc w:val="center"/>
              <w:rPr>
                <w:rFonts w:eastAsia="Times New Roman" w:cs="Times New Roman"/>
                <w:i/>
                <w:szCs w:val="28"/>
                <w:lang w:eastAsia="ru-RU"/>
              </w:rPr>
            </w:pPr>
          </w:p>
        </w:tc>
      </w:tr>
      <w:tr w:rsidR="00816DE4" w:rsidRPr="00137DB0" w:rsidTr="0004220A">
        <w:tc>
          <w:tcPr>
            <w:tcW w:w="3997"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4.4. Цели предлагаемого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правового регулирования </w:t>
            </w:r>
          </w:p>
          <w:p w:rsidR="00816DE4" w:rsidRPr="00137DB0"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iCs/>
                <w:szCs w:val="28"/>
                <w:lang w:eastAsia="ru-RU"/>
              </w:rPr>
              <w:t>(в соответствии с п</w:t>
            </w:r>
            <w:r>
              <w:rPr>
                <w:rFonts w:eastAsia="Times New Roman" w:cs="Times New Roman"/>
                <w:iCs/>
                <w:szCs w:val="28"/>
                <w:lang w:eastAsia="ru-RU"/>
              </w:rPr>
              <w:t>унктом</w:t>
            </w:r>
            <w:r w:rsidRPr="00A37C70">
              <w:rPr>
                <w:rFonts w:eastAsia="Times New Roman" w:cs="Times New Roman"/>
                <w:iCs/>
                <w:szCs w:val="28"/>
                <w:lang w:eastAsia="ru-RU"/>
              </w:rPr>
              <w:t xml:space="preserve"> 4.1 сводного отчета)</w:t>
            </w:r>
          </w:p>
        </w:tc>
        <w:tc>
          <w:tcPr>
            <w:tcW w:w="5076" w:type="dxa"/>
            <w:gridSpan w:val="2"/>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4.5. Наименование показателей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достижения целей предлагаемого </w:t>
            </w:r>
          </w:p>
          <w:p w:rsidR="00816DE4" w:rsidRPr="00137DB0" w:rsidRDefault="00816DE4" w:rsidP="0004220A">
            <w:pPr>
              <w:autoSpaceDE w:val="0"/>
              <w:autoSpaceDN w:val="0"/>
              <w:ind w:left="57" w:right="57"/>
              <w:jc w:val="center"/>
              <w:rPr>
                <w:rFonts w:eastAsia="Times New Roman" w:cs="Times New Roman"/>
                <w:szCs w:val="28"/>
                <w:lang w:eastAsia="ru-RU"/>
              </w:rPr>
            </w:pPr>
            <w:r>
              <w:rPr>
                <w:rFonts w:eastAsia="Times New Roman" w:cs="Times New Roman"/>
                <w:szCs w:val="28"/>
                <w:lang w:eastAsia="ru-RU"/>
              </w:rPr>
              <w:t>правового регулирования</w:t>
            </w:r>
            <w:r w:rsidRPr="00137DB0">
              <w:rPr>
                <w:rFonts w:eastAsia="Times New Roman" w:cs="Times New Roman"/>
                <w:szCs w:val="28"/>
                <w:lang w:eastAsia="ru-RU"/>
              </w:rPr>
              <w:t xml:space="preserve"> </w:t>
            </w:r>
            <w:r>
              <w:rPr>
                <w:rFonts w:eastAsia="Times New Roman" w:cs="Times New Roman"/>
                <w:szCs w:val="28"/>
                <w:lang w:eastAsia="ru-RU"/>
              </w:rPr>
              <w:t>(</w:t>
            </w:r>
            <w:r w:rsidRPr="00137DB0">
              <w:rPr>
                <w:rFonts w:eastAsia="Times New Roman" w:cs="Times New Roman"/>
                <w:szCs w:val="28"/>
                <w:lang w:eastAsia="ru-RU"/>
              </w:rPr>
              <w:t>ед. изм.</w:t>
            </w:r>
            <w:r>
              <w:rPr>
                <w:rFonts w:eastAsia="Times New Roman" w:cs="Times New Roman"/>
                <w:szCs w:val="28"/>
                <w:lang w:eastAsia="ru-RU"/>
              </w:rPr>
              <w:t>)</w:t>
            </w:r>
          </w:p>
        </w:tc>
        <w:tc>
          <w:tcPr>
            <w:tcW w:w="2404" w:type="dxa"/>
            <w:gridSpan w:val="2"/>
          </w:tcPr>
          <w:p w:rsidR="00816DE4"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4.6. Значения </w:t>
            </w:r>
          </w:p>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показателей                        по годам</w:t>
            </w:r>
          </w:p>
        </w:tc>
        <w:tc>
          <w:tcPr>
            <w:tcW w:w="3260" w:type="dxa"/>
          </w:tcPr>
          <w:p w:rsidR="00816DE4"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4.7. Источники данных для расчета </w:t>
            </w:r>
          </w:p>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показателей</w:t>
            </w:r>
          </w:p>
        </w:tc>
      </w:tr>
      <w:tr w:rsidR="00816DE4" w:rsidRPr="00137DB0" w:rsidTr="0004220A">
        <w:tc>
          <w:tcPr>
            <w:tcW w:w="3997" w:type="dxa"/>
          </w:tcPr>
          <w:p w:rsidR="00816DE4" w:rsidRPr="00A37C70" w:rsidRDefault="0008606E" w:rsidP="00740A1B">
            <w:pPr>
              <w:autoSpaceDE w:val="0"/>
              <w:autoSpaceDN w:val="0"/>
              <w:ind w:left="57" w:right="57"/>
              <w:jc w:val="both"/>
              <w:rPr>
                <w:rFonts w:eastAsia="Times New Roman" w:cs="Times New Roman"/>
                <w:iCs/>
                <w:szCs w:val="28"/>
                <w:lang w:eastAsia="ru-RU"/>
              </w:rPr>
            </w:pPr>
            <w:r>
              <w:rPr>
                <w:rFonts w:cs="Times New Roman"/>
                <w:i/>
                <w:szCs w:val="28"/>
              </w:rPr>
              <w:t xml:space="preserve">Приведение нормативного правового акта, регулирующего предоставление субсидии (Порядка предоставления субсидии), в соответствие </w:t>
            </w:r>
            <w:r w:rsidR="00740A1B">
              <w:rPr>
                <w:rFonts w:cs="Times New Roman"/>
                <w:i/>
                <w:szCs w:val="28"/>
              </w:rPr>
              <w:t>бюджетному законодательств</w:t>
            </w:r>
            <w:r>
              <w:rPr>
                <w:rFonts w:cs="Times New Roman"/>
                <w:i/>
                <w:szCs w:val="28"/>
              </w:rPr>
              <w:t xml:space="preserve"> </w:t>
            </w:r>
          </w:p>
        </w:tc>
        <w:tc>
          <w:tcPr>
            <w:tcW w:w="5076" w:type="dxa"/>
            <w:gridSpan w:val="2"/>
          </w:tcPr>
          <w:p w:rsidR="009E7913" w:rsidRPr="009E7913" w:rsidRDefault="009E7913" w:rsidP="0004220A">
            <w:pPr>
              <w:autoSpaceDE w:val="0"/>
              <w:autoSpaceDN w:val="0"/>
              <w:ind w:left="57" w:right="57"/>
              <w:rPr>
                <w:rFonts w:eastAsia="Times New Roman" w:cs="Times New Roman"/>
                <w:i/>
                <w:iCs/>
                <w:szCs w:val="28"/>
                <w:lang w:eastAsia="ru-RU"/>
              </w:rPr>
            </w:pPr>
            <w:r>
              <w:rPr>
                <w:rFonts w:eastAsia="Times New Roman" w:cs="Times New Roman"/>
                <w:iCs/>
                <w:szCs w:val="28"/>
                <w:lang w:eastAsia="ru-RU"/>
              </w:rPr>
              <w:t>-</w:t>
            </w:r>
            <w:r w:rsidR="00740A1B">
              <w:rPr>
                <w:rFonts w:eastAsia="Times New Roman" w:cs="Times New Roman"/>
                <w:iCs/>
                <w:szCs w:val="28"/>
                <w:lang w:eastAsia="ru-RU"/>
              </w:rPr>
              <w:t xml:space="preserve"> </w:t>
            </w:r>
            <w:r>
              <w:rPr>
                <w:rFonts w:eastAsia="Times New Roman" w:cs="Times New Roman"/>
                <w:i/>
                <w:iCs/>
                <w:szCs w:val="28"/>
                <w:lang w:eastAsia="ru-RU"/>
              </w:rPr>
              <w:t>количество выявленных нарушений законодательства по результатам правового мониторинга, антикоррупционных экспертиз и др.</w:t>
            </w:r>
            <w:r w:rsidR="00740A1B">
              <w:rPr>
                <w:rFonts w:eastAsia="Times New Roman" w:cs="Times New Roman"/>
                <w:i/>
                <w:iCs/>
                <w:szCs w:val="28"/>
                <w:lang w:eastAsia="ru-RU"/>
              </w:rPr>
              <w:t>, ед.</w:t>
            </w:r>
          </w:p>
        </w:tc>
        <w:tc>
          <w:tcPr>
            <w:tcW w:w="2404" w:type="dxa"/>
            <w:gridSpan w:val="2"/>
          </w:tcPr>
          <w:p w:rsidR="009E7913"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0 ед.</w:t>
            </w:r>
          </w:p>
          <w:p w:rsidR="00740A1B" w:rsidRPr="005E3F53"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ежегодно</w:t>
            </w:r>
          </w:p>
        </w:tc>
        <w:tc>
          <w:tcPr>
            <w:tcW w:w="3260" w:type="dxa"/>
          </w:tcPr>
          <w:p w:rsidR="009E7913" w:rsidRPr="005E3F53" w:rsidRDefault="00A72E5E" w:rsidP="009E7913">
            <w:pPr>
              <w:autoSpaceDE w:val="0"/>
              <w:autoSpaceDN w:val="0"/>
              <w:rPr>
                <w:rFonts w:eastAsia="Times New Roman" w:cs="Times New Roman"/>
                <w:i/>
                <w:szCs w:val="28"/>
                <w:lang w:eastAsia="ru-RU"/>
              </w:rPr>
            </w:pPr>
            <w:r w:rsidRPr="005E3F53">
              <w:rPr>
                <w:rFonts w:eastAsia="Times New Roman" w:cs="Times New Roman"/>
                <w:i/>
                <w:szCs w:val="28"/>
                <w:lang w:eastAsia="ru-RU"/>
              </w:rPr>
              <w:t xml:space="preserve">Отчетные </w:t>
            </w:r>
            <w:r w:rsidR="00BD5C2A" w:rsidRPr="005E3F53">
              <w:rPr>
                <w:rFonts w:eastAsia="Times New Roman" w:cs="Times New Roman"/>
                <w:i/>
                <w:szCs w:val="28"/>
                <w:lang w:eastAsia="ru-RU"/>
              </w:rPr>
              <w:t>данные контролирующих ор</w:t>
            </w:r>
            <w:r w:rsidRPr="005E3F53">
              <w:rPr>
                <w:rFonts w:eastAsia="Times New Roman" w:cs="Times New Roman"/>
                <w:i/>
                <w:szCs w:val="28"/>
                <w:lang w:eastAsia="ru-RU"/>
              </w:rPr>
              <w:t>ганов</w:t>
            </w:r>
            <w:r w:rsidR="00BD5C2A" w:rsidRPr="005E3F53">
              <w:rPr>
                <w:rFonts w:eastAsia="Times New Roman" w:cs="Times New Roman"/>
                <w:i/>
                <w:szCs w:val="28"/>
                <w:lang w:eastAsia="ru-RU"/>
              </w:rPr>
              <w:t xml:space="preserve"> </w:t>
            </w:r>
            <w:r w:rsidR="009E7913" w:rsidRPr="005E3F53">
              <w:rPr>
                <w:rFonts w:eastAsia="Times New Roman" w:cs="Times New Roman"/>
                <w:i/>
                <w:szCs w:val="28"/>
                <w:lang w:eastAsia="ru-RU"/>
              </w:rPr>
              <w:t>по результатам правового мониторинга, а</w:t>
            </w:r>
            <w:r w:rsidR="007F436E" w:rsidRPr="005E3F53">
              <w:rPr>
                <w:rFonts w:eastAsia="Times New Roman" w:cs="Times New Roman"/>
                <w:i/>
                <w:szCs w:val="28"/>
                <w:lang w:eastAsia="ru-RU"/>
              </w:rPr>
              <w:t>нтикоррупционных экспертиз и др.</w:t>
            </w:r>
          </w:p>
        </w:tc>
      </w:tr>
    </w:tbl>
    <w:p w:rsidR="00816DE4" w:rsidRPr="00B07A22" w:rsidRDefault="00816DE4" w:rsidP="00816DE4">
      <w:pPr>
        <w:autoSpaceDE w:val="0"/>
        <w:autoSpaceDN w:val="0"/>
        <w:rPr>
          <w:rFonts w:eastAsia="Times New Roman" w:cs="Times New Roman"/>
          <w:sz w:val="10"/>
          <w:szCs w:val="10"/>
          <w:lang w:eastAsia="ru-RU"/>
        </w:rPr>
      </w:pPr>
    </w:p>
    <w:p w:rsidR="00816DE4" w:rsidRDefault="00816DE4" w:rsidP="00816DE4">
      <w:pPr>
        <w:widowControl w:val="0"/>
        <w:autoSpaceDE w:val="0"/>
        <w:autoSpaceDN w:val="0"/>
        <w:ind w:firstLine="567"/>
        <w:jc w:val="both"/>
        <w:rPr>
          <w:rFonts w:eastAsia="Times New Roman" w:cs="Times New Roman"/>
          <w:bCs/>
          <w:szCs w:val="28"/>
          <w:lang w:eastAsia="ru-RU"/>
        </w:rPr>
      </w:pPr>
      <w:r w:rsidRPr="00137DB0">
        <w:rPr>
          <w:rFonts w:eastAsia="Times New Roman" w:cs="Times New Roman"/>
          <w:bCs/>
          <w:szCs w:val="28"/>
          <w:lang w:eastAsia="ru-RU"/>
        </w:rPr>
        <w:t>5.</w:t>
      </w:r>
      <w:r>
        <w:rPr>
          <w:rFonts w:eastAsia="Times New Roman" w:cs="Times New Roman"/>
          <w:bCs/>
          <w:szCs w:val="28"/>
          <w:lang w:eastAsia="ru-RU"/>
        </w:rPr>
        <w:t xml:space="preserve"> </w:t>
      </w:r>
      <w:r w:rsidRPr="00137DB0">
        <w:rPr>
          <w:rFonts w:eastAsia="Times New Roman" w:cs="Times New Roman"/>
          <w:bCs/>
          <w:szCs w:val="28"/>
          <w:lang w:eastAsia="ru-RU"/>
        </w:rPr>
        <w:t>Качественная характеристика и оценка численности потенциальных адресатов предлагаемого правового регулирования (их групп)</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816DE4" w:rsidRPr="00137DB0" w:rsidTr="0004220A">
        <w:trPr>
          <w:cantSplit/>
        </w:trPr>
        <w:tc>
          <w:tcPr>
            <w:tcW w:w="6747" w:type="dxa"/>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5.1. Группы потенциальных адресатов предлагаемого правового регулирования </w:t>
            </w:r>
          </w:p>
        </w:tc>
        <w:tc>
          <w:tcPr>
            <w:tcW w:w="3685" w:type="dxa"/>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5.2. Количество участников группы</w:t>
            </w:r>
          </w:p>
        </w:tc>
        <w:tc>
          <w:tcPr>
            <w:tcW w:w="4305" w:type="dxa"/>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5.3. Источники данных</w:t>
            </w:r>
          </w:p>
        </w:tc>
      </w:tr>
      <w:tr w:rsidR="00816DE4" w:rsidRPr="003B08EC" w:rsidTr="0004220A">
        <w:trPr>
          <w:cantSplit/>
        </w:trPr>
        <w:tc>
          <w:tcPr>
            <w:tcW w:w="6747" w:type="dxa"/>
          </w:tcPr>
          <w:p w:rsidR="00816DE4" w:rsidRPr="003B08EC" w:rsidRDefault="00740A1B" w:rsidP="000A3F59">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Ю</w:t>
            </w:r>
            <w:r w:rsidR="000A3F59" w:rsidRPr="000A3F59">
              <w:rPr>
                <w:rFonts w:eastAsia="Times New Roman" w:cs="Times New Roman"/>
                <w:i/>
                <w:iCs/>
                <w:szCs w:val="28"/>
                <w:lang w:eastAsia="ru-RU"/>
              </w:rPr>
              <w:t>ридические лица, индивидуальные предприниматели, зарегистрированные и осуществляющие свою деятельность на территории города Сургута, имеющие статус специализированной службы по вопросам похоронного дела, созданной органом местного самоуправления, и оказывающие услуги по погребению согласно гарантирова</w:t>
            </w:r>
            <w:r w:rsidR="000A3F59">
              <w:rPr>
                <w:rFonts w:eastAsia="Times New Roman" w:cs="Times New Roman"/>
                <w:i/>
                <w:iCs/>
                <w:szCs w:val="28"/>
                <w:lang w:eastAsia="ru-RU"/>
              </w:rPr>
              <w:t>нному перечню ритуальных услуг.</w:t>
            </w:r>
          </w:p>
        </w:tc>
        <w:tc>
          <w:tcPr>
            <w:tcW w:w="3685" w:type="dxa"/>
          </w:tcPr>
          <w:p w:rsidR="00816DE4" w:rsidRPr="003B08EC" w:rsidRDefault="000A3F59" w:rsidP="0004220A">
            <w:pPr>
              <w:autoSpaceDE w:val="0"/>
              <w:autoSpaceDN w:val="0"/>
              <w:jc w:val="center"/>
              <w:rPr>
                <w:rFonts w:eastAsia="Times New Roman" w:cs="Times New Roman"/>
                <w:i/>
                <w:szCs w:val="28"/>
                <w:lang w:eastAsia="ru-RU"/>
              </w:rPr>
            </w:pPr>
            <w:r>
              <w:rPr>
                <w:rFonts w:eastAsia="Times New Roman" w:cs="Times New Roman"/>
                <w:i/>
                <w:szCs w:val="28"/>
                <w:lang w:eastAsia="ru-RU"/>
              </w:rPr>
              <w:t>1</w:t>
            </w:r>
            <w:r w:rsidR="00740A1B">
              <w:rPr>
                <w:rFonts w:eastAsia="Times New Roman" w:cs="Times New Roman"/>
                <w:i/>
                <w:szCs w:val="28"/>
                <w:lang w:eastAsia="ru-RU"/>
              </w:rPr>
              <w:t xml:space="preserve"> участник</w:t>
            </w:r>
          </w:p>
        </w:tc>
        <w:tc>
          <w:tcPr>
            <w:tcW w:w="4305" w:type="dxa"/>
          </w:tcPr>
          <w:p w:rsidR="00816DE4" w:rsidRPr="003B08EC" w:rsidRDefault="003B08EC" w:rsidP="000220A9">
            <w:pPr>
              <w:autoSpaceDE w:val="0"/>
              <w:autoSpaceDN w:val="0"/>
              <w:jc w:val="both"/>
              <w:rPr>
                <w:rFonts w:eastAsia="Times New Roman" w:cs="Times New Roman"/>
                <w:i/>
                <w:szCs w:val="28"/>
                <w:lang w:eastAsia="ru-RU"/>
              </w:rPr>
            </w:pPr>
            <w:r>
              <w:rPr>
                <w:rFonts w:eastAsia="Times New Roman" w:cs="Times New Roman"/>
                <w:i/>
                <w:szCs w:val="28"/>
                <w:lang w:eastAsia="ru-RU"/>
              </w:rPr>
              <w:t>Департамент городского хозяйства Администрации города</w:t>
            </w:r>
          </w:p>
        </w:tc>
      </w:tr>
    </w:tbl>
    <w:p w:rsidR="0036302F" w:rsidRPr="0036302F" w:rsidRDefault="00816DE4" w:rsidP="00816DE4">
      <w:pPr>
        <w:autoSpaceDE w:val="0"/>
        <w:autoSpaceDN w:val="0"/>
        <w:spacing w:before="120"/>
        <w:ind w:firstLine="567"/>
        <w:jc w:val="both"/>
        <w:rPr>
          <w:rFonts w:eastAsia="Times New Roman" w:cs="Times New Roman"/>
          <w:bCs/>
          <w:i/>
          <w:szCs w:val="28"/>
          <w:lang w:eastAsia="ru-RU"/>
        </w:rPr>
      </w:pPr>
      <w:r w:rsidRPr="00137DB0">
        <w:rPr>
          <w:rFonts w:eastAsia="Times New Roman" w:cs="Times New Roman"/>
          <w:bCs/>
          <w:szCs w:val="28"/>
          <w:lang w:eastAsia="ru-RU"/>
        </w:rPr>
        <w:t xml:space="preserve">6. Изменение/дополнение функций (полномочий, обязанностей, прав) структурных подразделений Администрации </w:t>
      </w:r>
      <w:r>
        <w:rPr>
          <w:rFonts w:eastAsia="Times New Roman" w:cs="Times New Roman"/>
          <w:bCs/>
          <w:szCs w:val="28"/>
          <w:lang w:eastAsia="ru-RU"/>
        </w:rPr>
        <w:t xml:space="preserve">                      </w:t>
      </w:r>
      <w:r w:rsidRPr="00137DB0">
        <w:rPr>
          <w:rFonts w:eastAsia="Times New Roman" w:cs="Times New Roman"/>
          <w:bCs/>
          <w:szCs w:val="28"/>
          <w:lang w:eastAsia="ru-RU"/>
        </w:rPr>
        <w:t xml:space="preserve">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w:t>
      </w:r>
      <w:r w:rsidRPr="00A37C70">
        <w:rPr>
          <w:rFonts w:eastAsia="Times New Roman" w:cs="Times New Roman"/>
          <w:bCs/>
          <w:szCs w:val="28"/>
          <w:lang w:eastAsia="ru-RU"/>
        </w:rPr>
        <w:t>(раздел заполняется в случае возникновения дополнительных расходов</w:t>
      </w:r>
      <w:r>
        <w:rPr>
          <w:rFonts w:eastAsia="Times New Roman" w:cs="Times New Roman"/>
          <w:bCs/>
          <w:szCs w:val="28"/>
          <w:lang w:eastAsia="ru-RU"/>
        </w:rPr>
        <w:t xml:space="preserve"> </w:t>
      </w:r>
      <w:r w:rsidRPr="00A37C70">
        <w:rPr>
          <w:rFonts w:eastAsia="Times New Roman" w:cs="Times New Roman"/>
          <w:bCs/>
          <w:szCs w:val="28"/>
          <w:lang w:eastAsia="ru-RU"/>
        </w:rPr>
        <w:t>(доходов) бюджета)</w:t>
      </w:r>
      <w:r w:rsidR="0036302F">
        <w:rPr>
          <w:rFonts w:eastAsia="Times New Roman" w:cs="Times New Roman"/>
          <w:bCs/>
          <w:szCs w:val="28"/>
          <w:lang w:eastAsia="ru-RU"/>
        </w:rPr>
        <w:t xml:space="preserve">: </w:t>
      </w:r>
      <w:r w:rsidR="0036302F">
        <w:rPr>
          <w:rFonts w:eastAsia="Times New Roman" w:cs="Times New Roman"/>
          <w:bCs/>
          <w:i/>
          <w:szCs w:val="28"/>
          <w:lang w:eastAsia="ru-RU"/>
        </w:rPr>
        <w:t>дополнительные расходы (доходы) бюджета отсутствуют</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816DE4" w:rsidRPr="00137DB0" w:rsidTr="0004220A">
        <w:tc>
          <w:tcPr>
            <w:tcW w:w="2405" w:type="dxa"/>
          </w:tcPr>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6.1. Наименование функции </w:t>
            </w:r>
          </w:p>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(полномочия/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обязанности/права)</w:t>
            </w:r>
          </w:p>
        </w:tc>
        <w:tc>
          <w:tcPr>
            <w:tcW w:w="2126" w:type="dxa"/>
          </w:tcPr>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 xml:space="preserve">6.2. Характер функции </w:t>
            </w:r>
          </w:p>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(новая/</w:t>
            </w:r>
          </w:p>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изменяемая/</w:t>
            </w:r>
          </w:p>
          <w:p w:rsidR="00816DE4" w:rsidRPr="00A37C70"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отменяемая)</w:t>
            </w:r>
          </w:p>
        </w:tc>
        <w:tc>
          <w:tcPr>
            <w:tcW w:w="4962" w:type="dxa"/>
          </w:tcPr>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6.3. Виды расходов (доходов)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бюджета города</w:t>
            </w:r>
          </w:p>
        </w:tc>
        <w:tc>
          <w:tcPr>
            <w:tcW w:w="2551" w:type="dxa"/>
          </w:tcPr>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6.4. Количественная оценка расходов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и доходов </w:t>
            </w:r>
          </w:p>
          <w:p w:rsidR="00816DE4" w:rsidRPr="00A37C70" w:rsidRDefault="00816DE4"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r w:rsidRPr="00A37C70">
              <w:rPr>
                <w:rFonts w:eastAsia="Times New Roman" w:cs="Times New Roman"/>
                <w:szCs w:val="28"/>
                <w:lang w:eastAsia="ru-RU"/>
              </w:rPr>
              <w:t>тыс. рублей</w:t>
            </w:r>
            <w:r>
              <w:rPr>
                <w:rFonts w:eastAsia="Times New Roman" w:cs="Times New Roman"/>
                <w:szCs w:val="28"/>
                <w:lang w:eastAsia="ru-RU"/>
              </w:rPr>
              <w:t>)</w:t>
            </w:r>
          </w:p>
        </w:tc>
        <w:tc>
          <w:tcPr>
            <w:tcW w:w="2693" w:type="dxa"/>
          </w:tcPr>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6.5. Источники </w:t>
            </w:r>
          </w:p>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данных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для расчетов</w:t>
            </w:r>
          </w:p>
        </w:tc>
      </w:tr>
      <w:tr w:rsidR="00816DE4" w:rsidRPr="00137DB0" w:rsidTr="0004220A">
        <w:trPr>
          <w:cantSplit/>
        </w:trPr>
        <w:tc>
          <w:tcPr>
            <w:tcW w:w="12044" w:type="dxa"/>
            <w:gridSpan w:val="4"/>
          </w:tcPr>
          <w:p w:rsidR="00816DE4" w:rsidRDefault="00816DE4" w:rsidP="0004220A">
            <w:pPr>
              <w:autoSpaceDE w:val="0"/>
              <w:autoSpaceDN w:val="0"/>
              <w:ind w:right="57"/>
              <w:rPr>
                <w:rFonts w:eastAsia="Times New Roman" w:cs="Times New Roman"/>
                <w:iCs/>
                <w:sz w:val="10"/>
                <w:szCs w:val="10"/>
                <w:lang w:eastAsia="ru-RU"/>
              </w:rPr>
            </w:pPr>
          </w:p>
          <w:p w:rsidR="00816DE4" w:rsidRDefault="00816DE4" w:rsidP="0004220A">
            <w:pPr>
              <w:autoSpaceDE w:val="0"/>
              <w:autoSpaceDN w:val="0"/>
              <w:ind w:right="57" w:firstLine="96"/>
              <w:rPr>
                <w:rFonts w:eastAsia="Times New Roman" w:cs="Times New Roman"/>
                <w:iCs/>
                <w:sz w:val="10"/>
                <w:szCs w:val="10"/>
                <w:lang w:eastAsia="ru-RU"/>
              </w:rPr>
            </w:pPr>
            <w:r w:rsidRPr="00137DB0">
              <w:rPr>
                <w:rFonts w:eastAsia="Times New Roman" w:cs="Times New Roman"/>
                <w:iCs/>
                <w:szCs w:val="28"/>
                <w:lang w:eastAsia="ru-RU"/>
              </w:rPr>
              <w:t>Наименование структурного подразделения, муниципального учреждения:</w:t>
            </w:r>
          </w:p>
          <w:p w:rsidR="00816DE4" w:rsidRPr="00A37C70" w:rsidRDefault="00816DE4" w:rsidP="0004220A">
            <w:pPr>
              <w:autoSpaceDE w:val="0"/>
              <w:autoSpaceDN w:val="0"/>
              <w:ind w:right="57"/>
              <w:rPr>
                <w:rFonts w:eastAsia="Times New Roman" w:cs="Times New Roman"/>
                <w:iCs/>
                <w:sz w:val="10"/>
                <w:szCs w:val="10"/>
                <w:lang w:eastAsia="ru-RU"/>
              </w:rPr>
            </w:pPr>
          </w:p>
        </w:tc>
        <w:tc>
          <w:tcPr>
            <w:tcW w:w="2693" w:type="dxa"/>
          </w:tcPr>
          <w:p w:rsidR="00816DE4" w:rsidRPr="00137DB0" w:rsidRDefault="00816DE4" w:rsidP="0004220A">
            <w:pPr>
              <w:autoSpaceDE w:val="0"/>
              <w:autoSpaceDN w:val="0"/>
              <w:ind w:right="57"/>
              <w:rPr>
                <w:rFonts w:eastAsia="Times New Roman" w:cs="Times New Roman"/>
                <w:iCs/>
                <w:szCs w:val="28"/>
                <w:lang w:eastAsia="ru-RU"/>
              </w:rPr>
            </w:pPr>
          </w:p>
        </w:tc>
      </w:tr>
      <w:tr w:rsidR="00816DE4" w:rsidRPr="00137DB0" w:rsidTr="0004220A">
        <w:trPr>
          <w:trHeight w:val="350"/>
        </w:trPr>
        <w:tc>
          <w:tcPr>
            <w:tcW w:w="2405" w:type="dxa"/>
            <w:vMerge w:val="restart"/>
          </w:tcPr>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Функция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(полномочие/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обязанность/</w:t>
            </w:r>
          </w:p>
          <w:p w:rsidR="00816DE4" w:rsidRPr="00137DB0"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право) 1.1</w:t>
            </w:r>
          </w:p>
        </w:tc>
        <w:tc>
          <w:tcPr>
            <w:tcW w:w="2126" w:type="dxa"/>
            <w:vMerge w:val="restart"/>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autoSpaceDE w:val="0"/>
              <w:autoSpaceDN w:val="0"/>
              <w:rPr>
                <w:rFonts w:eastAsia="Times New Roman" w:cs="Times New Roman"/>
                <w:szCs w:val="28"/>
                <w:lang w:eastAsia="ru-RU"/>
              </w:rPr>
            </w:pPr>
            <w:r w:rsidRPr="00137DB0">
              <w:rPr>
                <w:rFonts w:eastAsia="Times New Roman" w:cs="Times New Roman"/>
                <w:iCs/>
                <w:szCs w:val="28"/>
                <w:lang w:eastAsia="ru-RU"/>
              </w:rPr>
              <w:t>Единовременные расходы в _</w:t>
            </w:r>
            <w:r>
              <w:rPr>
                <w:rFonts w:eastAsia="Times New Roman" w:cs="Times New Roman"/>
                <w:iCs/>
                <w:szCs w:val="28"/>
                <w:lang w:eastAsia="ru-RU"/>
              </w:rPr>
              <w:t>____</w:t>
            </w:r>
            <w:r w:rsidRPr="00137DB0">
              <w:rPr>
                <w:rFonts w:eastAsia="Times New Roman" w:cs="Times New Roman"/>
                <w:iCs/>
                <w:szCs w:val="28"/>
                <w:lang w:eastAsia="ru-RU"/>
              </w:rPr>
              <w:t xml:space="preserve"> году.:</w:t>
            </w:r>
          </w:p>
        </w:tc>
        <w:tc>
          <w:tcPr>
            <w:tcW w:w="2551" w:type="dxa"/>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rPr>
          <w:trHeight w:val="370"/>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Default="00816DE4" w:rsidP="0004220A">
            <w:pPr>
              <w:autoSpaceDE w:val="0"/>
              <w:autoSpaceDN w:val="0"/>
              <w:rPr>
                <w:rFonts w:eastAsia="Times New Roman" w:cs="Times New Roman"/>
                <w:iCs/>
                <w:szCs w:val="28"/>
                <w:lang w:eastAsia="ru-RU"/>
              </w:rPr>
            </w:pPr>
            <w:r w:rsidRPr="00137DB0">
              <w:rPr>
                <w:rFonts w:eastAsia="Times New Roman" w:cs="Times New Roman"/>
                <w:iCs/>
                <w:szCs w:val="28"/>
                <w:lang w:eastAsia="ru-RU"/>
              </w:rPr>
              <w:t>Периодические расходы за период</w:t>
            </w:r>
          </w:p>
          <w:p w:rsidR="00816DE4" w:rsidRPr="00137DB0" w:rsidRDefault="00816DE4" w:rsidP="0004220A">
            <w:pPr>
              <w:autoSpaceDE w:val="0"/>
              <w:autoSpaceDN w:val="0"/>
              <w:rPr>
                <w:rFonts w:eastAsia="Times New Roman" w:cs="Times New Roman"/>
                <w:szCs w:val="28"/>
                <w:lang w:eastAsia="ru-RU"/>
              </w:rPr>
            </w:pPr>
            <w:r>
              <w:rPr>
                <w:rFonts w:eastAsia="Times New Roman" w:cs="Times New Roman"/>
                <w:iCs/>
                <w:szCs w:val="28"/>
                <w:lang w:eastAsia="ru-RU"/>
              </w:rPr>
              <w:t>____</w:t>
            </w:r>
            <w:r w:rsidRPr="00137DB0">
              <w:rPr>
                <w:rFonts w:eastAsia="Times New Roman" w:cs="Times New Roman"/>
                <w:iCs/>
                <w:szCs w:val="28"/>
                <w:lang w:eastAsia="ru-RU"/>
              </w:rPr>
              <w:t>_</w:t>
            </w:r>
            <w:r>
              <w:rPr>
                <w:rFonts w:eastAsia="Times New Roman" w:cs="Times New Roman"/>
                <w:iCs/>
                <w:szCs w:val="28"/>
                <w:lang w:eastAsia="ru-RU"/>
              </w:rPr>
              <w:t xml:space="preserve"> </w:t>
            </w:r>
            <w:r w:rsidRPr="00137DB0">
              <w:rPr>
                <w:rFonts w:eastAsia="Times New Roman" w:cs="Times New Roman"/>
                <w:iCs/>
                <w:szCs w:val="28"/>
                <w:lang w:eastAsia="ru-RU"/>
              </w:rPr>
              <w:softHyphen/>
            </w:r>
            <w:r>
              <w:rPr>
                <w:rFonts w:eastAsia="Times New Roman" w:cs="Times New Roman"/>
                <w:iCs/>
                <w:szCs w:val="28"/>
                <w:lang w:eastAsia="ru-RU"/>
              </w:rPr>
              <w:t xml:space="preserve"> _____ </w:t>
            </w:r>
            <w:r w:rsidRPr="00137DB0">
              <w:rPr>
                <w:rFonts w:eastAsia="Times New Roman" w:cs="Times New Roman"/>
                <w:iCs/>
                <w:szCs w:val="28"/>
                <w:lang w:eastAsia="ru-RU"/>
              </w:rPr>
              <w:t>г.:</w:t>
            </w:r>
          </w:p>
        </w:tc>
        <w:tc>
          <w:tcPr>
            <w:tcW w:w="2551" w:type="dxa"/>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rPr>
          <w:trHeight w:val="253"/>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widowControl w:val="0"/>
              <w:autoSpaceDE w:val="0"/>
              <w:autoSpaceDN w:val="0"/>
              <w:adjustRightInd w:val="0"/>
              <w:rPr>
                <w:rFonts w:eastAsia="Times New Roman" w:cs="Times New Roman"/>
                <w:szCs w:val="28"/>
                <w:lang w:eastAsia="ru-RU"/>
              </w:rPr>
            </w:pPr>
            <w:r w:rsidRPr="00137DB0">
              <w:rPr>
                <w:rFonts w:eastAsia="Times New Roman" w:cs="Times New Roman"/>
                <w:iCs/>
                <w:szCs w:val="28"/>
                <w:lang w:eastAsia="ru-RU"/>
              </w:rPr>
              <w:t>Возможные доходы за период ___г.:</w:t>
            </w:r>
          </w:p>
        </w:tc>
        <w:tc>
          <w:tcPr>
            <w:tcW w:w="2551" w:type="dxa"/>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rPr>
          <w:trHeight w:val="329"/>
        </w:trPr>
        <w:tc>
          <w:tcPr>
            <w:tcW w:w="2405" w:type="dxa"/>
            <w:vMerge w:val="restart"/>
          </w:tcPr>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Функция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(полномочие/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обязанность/</w:t>
            </w:r>
          </w:p>
          <w:p w:rsidR="00816DE4" w:rsidRPr="00137DB0"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право) 1.</w:t>
            </w:r>
            <w:r w:rsidRPr="00137DB0">
              <w:rPr>
                <w:rFonts w:eastAsia="Times New Roman" w:cs="Times New Roman"/>
                <w:iCs/>
                <w:szCs w:val="28"/>
                <w:lang w:val="en-US" w:eastAsia="ru-RU"/>
              </w:rPr>
              <w:t>N</w:t>
            </w:r>
          </w:p>
        </w:tc>
        <w:tc>
          <w:tcPr>
            <w:tcW w:w="2126" w:type="dxa"/>
            <w:vMerge w:val="restart"/>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autoSpaceDE w:val="0"/>
              <w:autoSpaceDN w:val="0"/>
              <w:rPr>
                <w:rFonts w:eastAsia="Times New Roman" w:cs="Times New Roman"/>
                <w:szCs w:val="28"/>
                <w:lang w:eastAsia="ru-RU"/>
              </w:rPr>
            </w:pPr>
            <w:r w:rsidRPr="00137DB0">
              <w:rPr>
                <w:rFonts w:eastAsia="Times New Roman" w:cs="Times New Roman"/>
                <w:iCs/>
                <w:szCs w:val="28"/>
                <w:lang w:eastAsia="ru-RU"/>
              </w:rPr>
              <w:t>Единовременные расходы в _</w:t>
            </w:r>
            <w:r>
              <w:rPr>
                <w:rFonts w:eastAsia="Times New Roman" w:cs="Times New Roman"/>
                <w:iCs/>
                <w:szCs w:val="28"/>
                <w:lang w:eastAsia="ru-RU"/>
              </w:rPr>
              <w:t>____</w:t>
            </w:r>
            <w:r w:rsidRPr="00137DB0">
              <w:rPr>
                <w:rFonts w:eastAsia="Times New Roman" w:cs="Times New Roman"/>
                <w:iCs/>
                <w:szCs w:val="28"/>
                <w:lang w:eastAsia="ru-RU"/>
              </w:rPr>
              <w:t xml:space="preserve"> году.:</w:t>
            </w:r>
          </w:p>
        </w:tc>
        <w:tc>
          <w:tcPr>
            <w:tcW w:w="2551" w:type="dxa"/>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rPr>
          <w:trHeight w:val="329"/>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Default="00816DE4" w:rsidP="0004220A">
            <w:pPr>
              <w:autoSpaceDE w:val="0"/>
              <w:autoSpaceDN w:val="0"/>
              <w:rPr>
                <w:rFonts w:eastAsia="Times New Roman" w:cs="Times New Roman"/>
                <w:iCs/>
                <w:szCs w:val="28"/>
                <w:lang w:eastAsia="ru-RU"/>
              </w:rPr>
            </w:pPr>
            <w:r w:rsidRPr="00137DB0">
              <w:rPr>
                <w:rFonts w:eastAsia="Times New Roman" w:cs="Times New Roman"/>
                <w:iCs/>
                <w:szCs w:val="28"/>
                <w:lang w:eastAsia="ru-RU"/>
              </w:rPr>
              <w:t xml:space="preserve">Периодические расходы </w:t>
            </w:r>
          </w:p>
          <w:p w:rsidR="00816DE4" w:rsidRPr="00137DB0" w:rsidRDefault="00816DE4" w:rsidP="0004220A">
            <w:pPr>
              <w:autoSpaceDE w:val="0"/>
              <w:autoSpaceDN w:val="0"/>
              <w:rPr>
                <w:rFonts w:eastAsia="Times New Roman" w:cs="Times New Roman"/>
                <w:sz w:val="16"/>
                <w:szCs w:val="16"/>
                <w:lang w:eastAsia="ru-RU"/>
              </w:rPr>
            </w:pPr>
            <w:r w:rsidRPr="00137DB0">
              <w:rPr>
                <w:rFonts w:eastAsia="Times New Roman" w:cs="Times New Roman"/>
                <w:iCs/>
                <w:szCs w:val="28"/>
                <w:lang w:eastAsia="ru-RU"/>
              </w:rPr>
              <w:t>за период</w:t>
            </w:r>
            <w:r>
              <w:rPr>
                <w:rFonts w:eastAsia="Times New Roman" w:cs="Times New Roman"/>
                <w:iCs/>
                <w:szCs w:val="28"/>
                <w:lang w:eastAsia="ru-RU"/>
              </w:rPr>
              <w:t xml:space="preserve"> _____  – _____ </w:t>
            </w:r>
            <w:r w:rsidRPr="00137DB0">
              <w:rPr>
                <w:rFonts w:eastAsia="Times New Roman" w:cs="Times New Roman"/>
                <w:iCs/>
                <w:szCs w:val="28"/>
                <w:lang w:eastAsia="ru-RU"/>
              </w:rPr>
              <w:t>г.:</w:t>
            </w:r>
          </w:p>
        </w:tc>
        <w:tc>
          <w:tcPr>
            <w:tcW w:w="2551" w:type="dxa"/>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rPr>
          <w:trHeight w:val="294"/>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widowControl w:val="0"/>
              <w:autoSpaceDE w:val="0"/>
              <w:autoSpaceDN w:val="0"/>
              <w:adjustRightInd w:val="0"/>
              <w:rPr>
                <w:rFonts w:eastAsia="Times New Roman" w:cs="Times New Roman"/>
                <w:sz w:val="16"/>
                <w:szCs w:val="16"/>
                <w:lang w:eastAsia="ru-RU"/>
              </w:rPr>
            </w:pPr>
            <w:r w:rsidRPr="00137DB0">
              <w:rPr>
                <w:rFonts w:eastAsia="Times New Roman" w:cs="Times New Roman"/>
                <w:iCs/>
                <w:szCs w:val="28"/>
                <w:lang w:eastAsia="ru-RU"/>
              </w:rPr>
              <w:t>Возможные доходы за период _</w:t>
            </w:r>
            <w:r>
              <w:rPr>
                <w:rFonts w:eastAsia="Times New Roman" w:cs="Times New Roman"/>
                <w:iCs/>
                <w:szCs w:val="28"/>
                <w:lang w:eastAsia="ru-RU"/>
              </w:rPr>
              <w:t>____</w:t>
            </w:r>
            <w:r w:rsidRPr="00137DB0">
              <w:rPr>
                <w:rFonts w:eastAsia="Times New Roman" w:cs="Times New Roman"/>
                <w:iCs/>
                <w:szCs w:val="28"/>
                <w:lang w:eastAsia="ru-RU"/>
              </w:rPr>
              <w:t>_г.:</w:t>
            </w:r>
          </w:p>
        </w:tc>
        <w:tc>
          <w:tcPr>
            <w:tcW w:w="2551" w:type="dxa"/>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c>
          <w:tcPr>
            <w:tcW w:w="9493" w:type="dxa"/>
            <w:gridSpan w:val="3"/>
          </w:tcPr>
          <w:p w:rsidR="00816DE4" w:rsidRPr="00137DB0" w:rsidRDefault="00816DE4" w:rsidP="0004220A">
            <w:pPr>
              <w:autoSpaceDE w:val="0"/>
              <w:autoSpaceDN w:val="0"/>
              <w:ind w:firstLine="54"/>
              <w:rPr>
                <w:rFonts w:eastAsia="Times New Roman" w:cs="Times New Roman"/>
                <w:iCs/>
                <w:szCs w:val="28"/>
                <w:lang w:eastAsia="ru-RU"/>
              </w:rPr>
            </w:pPr>
            <w:r w:rsidRPr="00137DB0">
              <w:rPr>
                <w:rFonts w:eastAsia="Times New Roman" w:cs="Times New Roman"/>
                <w:iCs/>
                <w:szCs w:val="28"/>
                <w:lang w:eastAsia="ru-RU"/>
              </w:rPr>
              <w:t>Итого единовременные расходы за период __________________ гг.:</w:t>
            </w:r>
          </w:p>
          <w:p w:rsidR="00816DE4" w:rsidRPr="00137DB0" w:rsidRDefault="00816DE4" w:rsidP="0004220A">
            <w:pPr>
              <w:autoSpaceDE w:val="0"/>
              <w:autoSpaceDN w:val="0"/>
              <w:ind w:firstLine="54"/>
              <w:rPr>
                <w:rFonts w:eastAsia="Times New Roman" w:cs="Times New Roman"/>
                <w:sz w:val="16"/>
                <w:szCs w:val="16"/>
                <w:lang w:eastAsia="ru-RU"/>
              </w:rPr>
            </w:pPr>
          </w:p>
        </w:tc>
        <w:tc>
          <w:tcPr>
            <w:tcW w:w="2551" w:type="dxa"/>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c>
          <w:tcPr>
            <w:tcW w:w="9493" w:type="dxa"/>
            <w:gridSpan w:val="3"/>
            <w:tcBorders>
              <w:top w:val="single" w:sz="4" w:space="0" w:color="auto"/>
              <w:left w:val="single" w:sz="4" w:space="0" w:color="auto"/>
              <w:bottom w:val="single" w:sz="4" w:space="0" w:color="auto"/>
              <w:right w:val="single" w:sz="4" w:space="0" w:color="auto"/>
            </w:tcBorders>
          </w:tcPr>
          <w:p w:rsidR="00816DE4" w:rsidRPr="00137DB0" w:rsidRDefault="00816DE4" w:rsidP="0004220A">
            <w:pPr>
              <w:autoSpaceDE w:val="0"/>
              <w:autoSpaceDN w:val="0"/>
              <w:ind w:firstLine="54"/>
              <w:rPr>
                <w:rFonts w:eastAsia="Times New Roman" w:cs="Times New Roman"/>
                <w:iCs/>
                <w:szCs w:val="28"/>
                <w:lang w:eastAsia="ru-RU"/>
              </w:rPr>
            </w:pPr>
            <w:r w:rsidRPr="00137DB0">
              <w:rPr>
                <w:rFonts w:eastAsia="Times New Roman" w:cs="Times New Roman"/>
                <w:iCs/>
                <w:szCs w:val="28"/>
                <w:lang w:eastAsia="ru-RU"/>
              </w:rPr>
              <w:t>Итого периодические расходы за период __________________ гг.:</w:t>
            </w:r>
          </w:p>
          <w:p w:rsidR="00816DE4" w:rsidRPr="00137DB0" w:rsidRDefault="00816DE4" w:rsidP="0004220A">
            <w:pPr>
              <w:autoSpaceDE w:val="0"/>
              <w:autoSpaceDN w:val="0"/>
              <w:ind w:firstLine="54"/>
              <w:rPr>
                <w:rFonts w:eastAsia="Times New Roman" w:cs="Times New Roman"/>
                <w:sz w:val="16"/>
                <w:szCs w:val="16"/>
                <w:lang w:eastAsia="ru-RU"/>
              </w:rPr>
            </w:pPr>
          </w:p>
        </w:tc>
        <w:tc>
          <w:tcPr>
            <w:tcW w:w="2551" w:type="dxa"/>
            <w:tcBorders>
              <w:top w:val="single" w:sz="4" w:space="0" w:color="auto"/>
              <w:left w:val="single" w:sz="4" w:space="0" w:color="auto"/>
              <w:bottom w:val="single" w:sz="4" w:space="0" w:color="auto"/>
              <w:right w:val="single" w:sz="4" w:space="0" w:color="auto"/>
            </w:tcBorders>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Borders>
              <w:top w:val="single" w:sz="4" w:space="0" w:color="auto"/>
              <w:left w:val="single" w:sz="4" w:space="0" w:color="auto"/>
              <w:bottom w:val="single" w:sz="4" w:space="0" w:color="auto"/>
              <w:right w:val="single" w:sz="4" w:space="0" w:color="auto"/>
            </w:tcBorders>
          </w:tcPr>
          <w:p w:rsidR="00816DE4" w:rsidRPr="00137DB0" w:rsidRDefault="00816DE4" w:rsidP="0004220A">
            <w:pPr>
              <w:autoSpaceDE w:val="0"/>
              <w:autoSpaceDN w:val="0"/>
              <w:rPr>
                <w:rFonts w:eastAsia="Times New Roman" w:cs="Times New Roman"/>
                <w:szCs w:val="28"/>
                <w:lang w:eastAsia="ru-RU"/>
              </w:rPr>
            </w:pPr>
          </w:p>
        </w:tc>
      </w:tr>
      <w:tr w:rsidR="00816DE4" w:rsidRPr="00137DB0" w:rsidTr="0004220A">
        <w:trPr>
          <w:trHeight w:val="661"/>
        </w:trPr>
        <w:tc>
          <w:tcPr>
            <w:tcW w:w="9493" w:type="dxa"/>
            <w:gridSpan w:val="3"/>
            <w:tcBorders>
              <w:top w:val="single" w:sz="4" w:space="0" w:color="auto"/>
              <w:left w:val="single" w:sz="4" w:space="0" w:color="auto"/>
              <w:bottom w:val="single" w:sz="4" w:space="0" w:color="auto"/>
              <w:right w:val="single" w:sz="4" w:space="0" w:color="auto"/>
            </w:tcBorders>
          </w:tcPr>
          <w:p w:rsidR="00816DE4" w:rsidRPr="00137DB0" w:rsidRDefault="00816DE4" w:rsidP="0004220A">
            <w:pPr>
              <w:autoSpaceDE w:val="0"/>
              <w:autoSpaceDN w:val="0"/>
              <w:ind w:firstLine="54"/>
              <w:rPr>
                <w:rFonts w:eastAsia="Times New Roman" w:cs="Times New Roman"/>
                <w:sz w:val="16"/>
                <w:szCs w:val="16"/>
                <w:lang w:eastAsia="ru-RU"/>
              </w:rPr>
            </w:pPr>
            <w:r w:rsidRPr="00137DB0">
              <w:rPr>
                <w:rFonts w:eastAsia="Times New Roman" w:cs="Times New Roman"/>
                <w:iCs/>
                <w:szCs w:val="28"/>
                <w:lang w:eastAsia="ru-RU"/>
              </w:rPr>
              <w:lastRenderedPageBreak/>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816DE4" w:rsidRPr="00137DB0" w:rsidRDefault="00740A1B" w:rsidP="00740A1B">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Borders>
              <w:top w:val="single" w:sz="4" w:space="0" w:color="auto"/>
              <w:left w:val="single" w:sz="4" w:space="0" w:color="auto"/>
              <w:bottom w:val="single" w:sz="4" w:space="0" w:color="auto"/>
              <w:right w:val="single" w:sz="4" w:space="0" w:color="auto"/>
            </w:tcBorders>
          </w:tcPr>
          <w:p w:rsidR="00816DE4" w:rsidRPr="00137DB0" w:rsidRDefault="00816DE4" w:rsidP="0004220A">
            <w:pPr>
              <w:autoSpaceDE w:val="0"/>
              <w:autoSpaceDN w:val="0"/>
              <w:rPr>
                <w:rFonts w:eastAsia="Times New Roman" w:cs="Times New Roman"/>
                <w:szCs w:val="28"/>
                <w:lang w:eastAsia="ru-RU"/>
              </w:rPr>
            </w:pPr>
          </w:p>
        </w:tc>
      </w:tr>
    </w:tbl>
    <w:p w:rsidR="00E93355" w:rsidRDefault="00E93355" w:rsidP="00816DE4">
      <w:pPr>
        <w:widowControl w:val="0"/>
        <w:autoSpaceDE w:val="0"/>
        <w:autoSpaceDN w:val="0"/>
        <w:spacing w:after="120"/>
        <w:ind w:firstLine="567"/>
        <w:jc w:val="both"/>
        <w:rPr>
          <w:rFonts w:eastAsia="Times New Roman" w:cs="Times New Roman"/>
          <w:bCs/>
          <w:szCs w:val="28"/>
          <w:lang w:eastAsia="ru-RU"/>
        </w:rPr>
      </w:pPr>
    </w:p>
    <w:p w:rsidR="00816DE4" w:rsidRPr="00137DB0" w:rsidRDefault="00816DE4" w:rsidP="00816DE4">
      <w:pPr>
        <w:widowControl w:val="0"/>
        <w:autoSpaceDE w:val="0"/>
        <w:autoSpaceDN w:val="0"/>
        <w:spacing w:after="120"/>
        <w:ind w:firstLine="567"/>
        <w:jc w:val="both"/>
        <w:rPr>
          <w:rFonts w:eastAsia="Times New Roman" w:cs="Times New Roman"/>
          <w:bCs/>
          <w:szCs w:val="28"/>
          <w:lang w:eastAsia="ru-RU"/>
        </w:rPr>
      </w:pPr>
      <w:r w:rsidRPr="00137DB0">
        <w:rPr>
          <w:rFonts w:eastAsia="Times New Roman" w:cs="Times New Roman"/>
          <w:bCs/>
          <w:szCs w:val="28"/>
          <w:lang w:eastAsia="ru-RU"/>
        </w:rPr>
        <w:t>7.</w:t>
      </w:r>
      <w:r>
        <w:rPr>
          <w:rFonts w:eastAsia="Times New Roman" w:cs="Times New Roman"/>
          <w:bCs/>
          <w:szCs w:val="28"/>
          <w:lang w:eastAsia="ru-RU"/>
        </w:rPr>
        <w:t xml:space="preserve"> </w:t>
      </w:r>
      <w:r w:rsidRPr="00137DB0">
        <w:rPr>
          <w:rFonts w:eastAsia="Times New Roman" w:cs="Times New Roman"/>
          <w:bCs/>
          <w:szCs w:val="28"/>
          <w:lang w:eastAsia="ru-RU"/>
        </w:rPr>
        <w:t>Изменение обязанностей, запретов и ограничений потенциальных адресатов предлагаемого правового регулирования и связанные с ними расходы (доходы)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97"/>
        <w:gridCol w:w="4820"/>
        <w:gridCol w:w="2410"/>
        <w:gridCol w:w="2531"/>
        <w:gridCol w:w="1863"/>
      </w:tblGrid>
      <w:tr w:rsidR="00816DE4" w:rsidRPr="00137DB0" w:rsidTr="000D0E2C">
        <w:tc>
          <w:tcPr>
            <w:tcW w:w="3397" w:type="dxa"/>
          </w:tcPr>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 xml:space="preserve">7.1. Группы </w:t>
            </w:r>
          </w:p>
          <w:p w:rsidR="00816DE4" w:rsidRPr="00A37C70" w:rsidRDefault="00816DE4" w:rsidP="0004220A">
            <w:pPr>
              <w:autoSpaceDE w:val="0"/>
              <w:autoSpaceDN w:val="0"/>
              <w:ind w:left="-30" w:right="-51"/>
              <w:jc w:val="center"/>
              <w:rPr>
                <w:rFonts w:eastAsia="Times New Roman" w:cs="Times New Roman"/>
                <w:szCs w:val="28"/>
                <w:lang w:eastAsia="ru-RU"/>
              </w:rPr>
            </w:pPr>
            <w:r w:rsidRPr="00A37C70">
              <w:rPr>
                <w:rFonts w:eastAsia="Times New Roman" w:cs="Times New Roman"/>
                <w:szCs w:val="28"/>
                <w:lang w:eastAsia="ru-RU"/>
              </w:rPr>
              <w:t>потенциальных адресатов предлагаемого правового регулирования</w:t>
            </w:r>
            <w:r>
              <w:rPr>
                <w:rFonts w:eastAsia="Times New Roman" w:cs="Times New Roman"/>
                <w:szCs w:val="28"/>
                <w:lang w:eastAsia="ru-RU"/>
              </w:rPr>
              <w:t xml:space="preserve"> </w:t>
            </w:r>
          </w:p>
          <w:p w:rsidR="00816DE4" w:rsidRDefault="00816DE4" w:rsidP="0004220A">
            <w:pPr>
              <w:autoSpaceDE w:val="0"/>
              <w:autoSpaceDN w:val="0"/>
              <w:ind w:left="57" w:right="57"/>
              <w:jc w:val="center"/>
              <w:rPr>
                <w:rFonts w:eastAsia="Times New Roman" w:cs="Times New Roman"/>
                <w:iCs/>
                <w:szCs w:val="28"/>
                <w:lang w:eastAsia="ru-RU"/>
              </w:rPr>
            </w:pPr>
            <w:r>
              <w:rPr>
                <w:rFonts w:eastAsia="Times New Roman" w:cs="Times New Roman"/>
                <w:iCs/>
                <w:szCs w:val="28"/>
                <w:lang w:eastAsia="ru-RU"/>
              </w:rPr>
              <w:t xml:space="preserve">(в соответствии </w:t>
            </w:r>
          </w:p>
          <w:p w:rsidR="00816DE4" w:rsidRPr="00A37C70" w:rsidRDefault="00816DE4" w:rsidP="0004220A">
            <w:pPr>
              <w:autoSpaceDE w:val="0"/>
              <w:autoSpaceDN w:val="0"/>
              <w:ind w:left="57" w:right="57"/>
              <w:jc w:val="center"/>
              <w:rPr>
                <w:rFonts w:eastAsia="Times New Roman" w:cs="Times New Roman"/>
                <w:iCs/>
                <w:szCs w:val="28"/>
                <w:lang w:eastAsia="ru-RU"/>
              </w:rPr>
            </w:pPr>
            <w:r>
              <w:rPr>
                <w:rFonts w:eastAsia="Times New Roman" w:cs="Times New Roman"/>
                <w:iCs/>
                <w:szCs w:val="28"/>
                <w:lang w:eastAsia="ru-RU"/>
              </w:rPr>
              <w:t>с пунктом</w:t>
            </w:r>
            <w:r w:rsidRPr="00A37C70">
              <w:rPr>
                <w:rFonts w:eastAsia="Times New Roman" w:cs="Times New Roman"/>
                <w:iCs/>
                <w:szCs w:val="28"/>
                <w:lang w:eastAsia="ru-RU"/>
              </w:rPr>
              <w:t xml:space="preserve"> 5.1 сводного отчета)</w:t>
            </w:r>
          </w:p>
        </w:tc>
        <w:tc>
          <w:tcPr>
            <w:tcW w:w="4820"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7.2. Новые обязанности, запреты </w:t>
            </w:r>
          </w:p>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и ограничения, изменения сущест</w:t>
            </w:r>
            <w:r>
              <w:rPr>
                <w:rFonts w:eastAsia="Times New Roman" w:cs="Times New Roman"/>
                <w:szCs w:val="28"/>
                <w:lang w:eastAsia="ru-RU"/>
              </w:rPr>
              <w:t xml:space="preserve">вующих обязанностей, запретов и </w:t>
            </w:r>
            <w:r w:rsidRPr="00137DB0">
              <w:rPr>
                <w:rFonts w:eastAsia="Times New Roman" w:cs="Times New Roman"/>
                <w:szCs w:val="28"/>
                <w:lang w:eastAsia="ru-RU"/>
              </w:rPr>
              <w:t xml:space="preserve">ограничений, вводимые предлагаемым правовым регулированием </w:t>
            </w:r>
            <w:r w:rsidRPr="00A37C70">
              <w:rPr>
                <w:rFonts w:eastAsia="Times New Roman" w:cs="Times New Roman"/>
                <w:iCs/>
                <w:szCs w:val="28"/>
                <w:lang w:eastAsia="ru-RU"/>
              </w:rPr>
              <w:t>(с указанием соответствующих положений проекта нормативного правового акта)</w:t>
            </w:r>
          </w:p>
        </w:tc>
        <w:tc>
          <w:tcPr>
            <w:tcW w:w="2410"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7.3. Описание </w:t>
            </w:r>
          </w:p>
          <w:p w:rsidR="00816DE4" w:rsidRDefault="00816DE4" w:rsidP="0004220A">
            <w:pPr>
              <w:autoSpaceDE w:val="0"/>
              <w:autoSpaceDN w:val="0"/>
              <w:ind w:left="57" w:right="57"/>
              <w:jc w:val="center"/>
              <w:rPr>
                <w:rFonts w:eastAsia="Times New Roman" w:cs="Times New Roman"/>
                <w:szCs w:val="28"/>
                <w:lang w:eastAsia="ru-RU"/>
              </w:rPr>
            </w:pPr>
            <w:r>
              <w:rPr>
                <w:rFonts w:eastAsia="Times New Roman" w:cs="Times New Roman"/>
                <w:szCs w:val="28"/>
                <w:lang w:eastAsia="ru-RU"/>
              </w:rPr>
              <w:t xml:space="preserve">расходов и </w:t>
            </w:r>
            <w:r w:rsidRPr="00137DB0">
              <w:rPr>
                <w:rFonts w:eastAsia="Times New Roman" w:cs="Times New Roman"/>
                <w:szCs w:val="28"/>
                <w:lang w:eastAsia="ru-RU"/>
              </w:rPr>
              <w:t>возмо</w:t>
            </w:r>
            <w:r>
              <w:rPr>
                <w:rFonts w:eastAsia="Times New Roman" w:cs="Times New Roman"/>
                <w:szCs w:val="28"/>
                <w:lang w:eastAsia="ru-RU"/>
              </w:rPr>
              <w:t>-</w:t>
            </w:r>
            <w:r w:rsidRPr="00137DB0">
              <w:rPr>
                <w:rFonts w:eastAsia="Times New Roman" w:cs="Times New Roman"/>
                <w:szCs w:val="28"/>
                <w:lang w:eastAsia="ru-RU"/>
              </w:rPr>
              <w:t xml:space="preserve">жных доходов,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связанных с введением предлагаемого правового </w:t>
            </w:r>
          </w:p>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регулирования</w:t>
            </w:r>
          </w:p>
        </w:tc>
        <w:tc>
          <w:tcPr>
            <w:tcW w:w="2531" w:type="dxa"/>
          </w:tcPr>
          <w:p w:rsidR="00816DE4" w:rsidRDefault="00816DE4" w:rsidP="0004220A">
            <w:pPr>
              <w:autoSpaceDE w:val="0"/>
              <w:autoSpaceDN w:val="0"/>
              <w:ind w:left="57" w:right="57"/>
              <w:jc w:val="center"/>
              <w:rPr>
                <w:rFonts w:eastAsia="Times New Roman" w:cs="Times New Roman"/>
                <w:szCs w:val="28"/>
                <w:lang w:eastAsia="ru-RU"/>
              </w:rPr>
            </w:pPr>
            <w:r>
              <w:rPr>
                <w:rFonts w:eastAsia="Times New Roman" w:cs="Times New Roman"/>
                <w:szCs w:val="28"/>
                <w:lang w:eastAsia="ru-RU"/>
              </w:rPr>
              <w:t>7.4. Количественная оценка</w:t>
            </w:r>
          </w:p>
          <w:p w:rsidR="00816DE4" w:rsidRPr="00137DB0" w:rsidRDefault="00816DE4" w:rsidP="0004220A">
            <w:pPr>
              <w:autoSpaceDE w:val="0"/>
              <w:autoSpaceDN w:val="0"/>
              <w:ind w:left="57" w:right="57"/>
              <w:jc w:val="center"/>
              <w:rPr>
                <w:rFonts w:eastAsia="Times New Roman" w:cs="Times New Roman"/>
                <w:szCs w:val="28"/>
                <w:lang w:eastAsia="ru-RU"/>
              </w:rPr>
            </w:pPr>
            <w:r>
              <w:rPr>
                <w:rFonts w:eastAsia="Times New Roman" w:cs="Times New Roman"/>
                <w:szCs w:val="28"/>
                <w:lang w:eastAsia="ru-RU"/>
              </w:rPr>
              <w:t>(</w:t>
            </w:r>
            <w:r w:rsidRPr="00137DB0">
              <w:rPr>
                <w:rFonts w:eastAsia="Times New Roman" w:cs="Times New Roman"/>
                <w:szCs w:val="28"/>
                <w:lang w:eastAsia="ru-RU"/>
              </w:rPr>
              <w:t>тыс. рублей</w:t>
            </w:r>
            <w:r>
              <w:rPr>
                <w:rFonts w:eastAsia="Times New Roman" w:cs="Times New Roman"/>
                <w:szCs w:val="28"/>
                <w:lang w:eastAsia="ru-RU"/>
              </w:rPr>
              <w:t>)</w:t>
            </w:r>
          </w:p>
        </w:tc>
        <w:tc>
          <w:tcPr>
            <w:tcW w:w="1863"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7.5. Источники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данных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для </w:t>
            </w:r>
          </w:p>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расчетов</w:t>
            </w:r>
          </w:p>
        </w:tc>
      </w:tr>
      <w:tr w:rsidR="00740A1B" w:rsidRPr="00137DB0" w:rsidTr="000D0E2C">
        <w:trPr>
          <w:cantSplit/>
        </w:trPr>
        <w:tc>
          <w:tcPr>
            <w:tcW w:w="3397" w:type="dxa"/>
            <w:vMerge w:val="restart"/>
          </w:tcPr>
          <w:p w:rsidR="00740A1B" w:rsidRPr="002B59B3" w:rsidRDefault="00740A1B" w:rsidP="00740A1B">
            <w:pPr>
              <w:autoSpaceDE w:val="0"/>
              <w:autoSpaceDN w:val="0"/>
              <w:jc w:val="both"/>
              <w:rPr>
                <w:rFonts w:eastAsia="Times New Roman" w:cs="Times New Roman"/>
                <w:i/>
                <w:iCs/>
                <w:szCs w:val="28"/>
                <w:lang w:eastAsia="ru-RU"/>
              </w:rPr>
            </w:pPr>
            <w:r>
              <w:rPr>
                <w:rFonts w:eastAsia="Times New Roman" w:cs="Times New Roman"/>
                <w:i/>
                <w:iCs/>
                <w:szCs w:val="28"/>
                <w:lang w:eastAsia="ru-RU"/>
              </w:rPr>
              <w:t>Ю</w:t>
            </w:r>
            <w:r w:rsidRPr="000D0E2C">
              <w:rPr>
                <w:rFonts w:eastAsia="Times New Roman" w:cs="Times New Roman"/>
                <w:i/>
                <w:iCs/>
                <w:szCs w:val="28"/>
                <w:lang w:eastAsia="ru-RU"/>
              </w:rPr>
              <w:t xml:space="preserve">ридические лица, индивидуальные предприниматели, зарегистрированные и осуществляющие свою деятельность на территории города Сургута, имеющие статус специализированной службы по вопросам похоронного дела, созданной органом местного самоуправления, и оказывающие услуги по погребению </w:t>
            </w:r>
            <w:r w:rsidRPr="000D0E2C">
              <w:rPr>
                <w:rFonts w:eastAsia="Times New Roman" w:cs="Times New Roman"/>
                <w:i/>
                <w:iCs/>
                <w:szCs w:val="28"/>
                <w:lang w:eastAsia="ru-RU"/>
              </w:rPr>
              <w:lastRenderedPageBreak/>
              <w:t>согласно гарантирова</w:t>
            </w:r>
            <w:r>
              <w:rPr>
                <w:rFonts w:eastAsia="Times New Roman" w:cs="Times New Roman"/>
                <w:i/>
                <w:iCs/>
                <w:szCs w:val="28"/>
                <w:lang w:eastAsia="ru-RU"/>
              </w:rPr>
              <w:t>нному перечню ритуальных услуг.</w:t>
            </w:r>
          </w:p>
        </w:tc>
        <w:tc>
          <w:tcPr>
            <w:tcW w:w="4820" w:type="dxa"/>
          </w:tcPr>
          <w:p w:rsidR="00740A1B" w:rsidRPr="00137DB0" w:rsidRDefault="00740A1B" w:rsidP="00740A1B">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Проектом изменяется</w:t>
            </w:r>
            <w:r w:rsidRPr="001035FE">
              <w:rPr>
                <w:rFonts w:eastAsia="Times New Roman" w:cs="Times New Roman"/>
                <w:i/>
                <w:iCs/>
                <w:szCs w:val="28"/>
                <w:lang w:eastAsia="ru-RU"/>
              </w:rPr>
              <w:t xml:space="preserve"> дата, на которую получатели субсидии должны соответствовать установленным требованиям – «на первое число месяца, в котором представлены документы» абзац второй (</w:t>
            </w:r>
            <w:r>
              <w:rPr>
                <w:rFonts w:eastAsia="Times New Roman" w:cs="Times New Roman"/>
                <w:i/>
                <w:iCs/>
                <w:szCs w:val="28"/>
                <w:lang w:eastAsia="ru-RU"/>
              </w:rPr>
              <w:t xml:space="preserve">абзац второй </w:t>
            </w:r>
            <w:r w:rsidRPr="001035FE">
              <w:rPr>
                <w:rFonts w:eastAsia="Times New Roman" w:cs="Times New Roman"/>
                <w:i/>
                <w:iCs/>
                <w:szCs w:val="28"/>
                <w:lang w:eastAsia="ru-RU"/>
              </w:rPr>
              <w:t>пункта 1.1 проекта)</w:t>
            </w:r>
          </w:p>
        </w:tc>
        <w:tc>
          <w:tcPr>
            <w:tcW w:w="2410"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отсутствуют</w:t>
            </w:r>
          </w:p>
        </w:tc>
        <w:tc>
          <w:tcPr>
            <w:tcW w:w="2531"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740A1B" w:rsidRPr="00137DB0" w:rsidTr="00035014">
        <w:trPr>
          <w:cantSplit/>
          <w:trHeight w:val="1688"/>
        </w:trPr>
        <w:tc>
          <w:tcPr>
            <w:tcW w:w="3397" w:type="dxa"/>
            <w:vMerge/>
          </w:tcPr>
          <w:p w:rsidR="00740A1B" w:rsidRPr="00A37C70" w:rsidRDefault="00740A1B" w:rsidP="00740A1B">
            <w:pPr>
              <w:autoSpaceDE w:val="0"/>
              <w:autoSpaceDN w:val="0"/>
              <w:jc w:val="both"/>
              <w:rPr>
                <w:rFonts w:eastAsia="Times New Roman" w:cs="Times New Roman"/>
                <w:iCs/>
                <w:szCs w:val="28"/>
                <w:lang w:eastAsia="ru-RU"/>
              </w:rPr>
            </w:pPr>
          </w:p>
        </w:tc>
        <w:tc>
          <w:tcPr>
            <w:tcW w:w="4820" w:type="dxa"/>
          </w:tcPr>
          <w:p w:rsidR="00740A1B" w:rsidRDefault="00740A1B" w:rsidP="00740A1B">
            <w:pPr>
              <w:autoSpaceDE w:val="0"/>
              <w:autoSpaceDN w:val="0"/>
              <w:jc w:val="both"/>
              <w:rPr>
                <w:rFonts w:eastAsia="Times New Roman" w:cs="Times New Roman"/>
                <w:i/>
                <w:iCs/>
                <w:szCs w:val="28"/>
                <w:lang w:eastAsia="ru-RU"/>
              </w:rPr>
            </w:pPr>
            <w:r w:rsidRPr="00954691">
              <w:rPr>
                <w:rFonts w:cs="Times New Roman"/>
                <w:i/>
                <w:szCs w:val="28"/>
              </w:rPr>
              <w:t xml:space="preserve">Проектом </w:t>
            </w:r>
            <w:r>
              <w:rPr>
                <w:rFonts w:cs="Times New Roman"/>
                <w:i/>
                <w:szCs w:val="28"/>
              </w:rPr>
              <w:t>уточняется</w:t>
            </w:r>
            <w:r w:rsidRPr="00954691">
              <w:rPr>
                <w:rFonts w:cs="Times New Roman"/>
                <w:i/>
                <w:szCs w:val="28"/>
              </w:rPr>
              <w:t xml:space="preserve"> ответственное лицо Администрации города</w:t>
            </w:r>
            <w:r>
              <w:rPr>
                <w:rFonts w:cs="Times New Roman"/>
                <w:i/>
                <w:szCs w:val="28"/>
              </w:rPr>
              <w:t>, согласовывающее график погашения просроченной задолженности перед местным бюджетом</w:t>
            </w:r>
            <w:r w:rsidRPr="00954691">
              <w:rPr>
                <w:rFonts w:cs="Times New Roman"/>
                <w:i/>
                <w:szCs w:val="28"/>
              </w:rPr>
              <w:t xml:space="preserve"> – главный администратор доходов бюджета (</w:t>
            </w:r>
            <w:r>
              <w:rPr>
                <w:rFonts w:cs="Times New Roman"/>
                <w:i/>
                <w:szCs w:val="28"/>
              </w:rPr>
              <w:t xml:space="preserve">абзац третий </w:t>
            </w:r>
            <w:r w:rsidRPr="00954691">
              <w:rPr>
                <w:rFonts w:cs="Times New Roman"/>
                <w:i/>
                <w:szCs w:val="28"/>
              </w:rPr>
              <w:t>пункт</w:t>
            </w:r>
            <w:r>
              <w:rPr>
                <w:rFonts w:cs="Times New Roman"/>
                <w:i/>
                <w:szCs w:val="28"/>
              </w:rPr>
              <w:t>а</w:t>
            </w:r>
            <w:r w:rsidRPr="00954691">
              <w:rPr>
                <w:rFonts w:cs="Times New Roman"/>
                <w:i/>
                <w:szCs w:val="28"/>
              </w:rPr>
              <w:t xml:space="preserve"> 1.</w:t>
            </w:r>
            <w:r>
              <w:rPr>
                <w:rFonts w:cs="Times New Roman"/>
                <w:i/>
                <w:szCs w:val="28"/>
              </w:rPr>
              <w:t>1</w:t>
            </w:r>
            <w:r w:rsidRPr="00954691">
              <w:rPr>
                <w:rFonts w:cs="Times New Roman"/>
                <w:i/>
                <w:szCs w:val="28"/>
              </w:rPr>
              <w:t xml:space="preserve"> проекта)</w:t>
            </w:r>
          </w:p>
        </w:tc>
        <w:tc>
          <w:tcPr>
            <w:tcW w:w="2410"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отсутствуют</w:t>
            </w:r>
          </w:p>
        </w:tc>
        <w:tc>
          <w:tcPr>
            <w:tcW w:w="2531"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740A1B" w:rsidRPr="00137DB0" w:rsidTr="000D0E2C">
        <w:trPr>
          <w:cantSplit/>
          <w:trHeight w:val="2033"/>
        </w:trPr>
        <w:tc>
          <w:tcPr>
            <w:tcW w:w="3397" w:type="dxa"/>
            <w:vMerge/>
          </w:tcPr>
          <w:p w:rsidR="00740A1B" w:rsidRPr="00A37C70" w:rsidRDefault="00740A1B" w:rsidP="00740A1B">
            <w:pPr>
              <w:autoSpaceDE w:val="0"/>
              <w:autoSpaceDN w:val="0"/>
              <w:jc w:val="both"/>
              <w:rPr>
                <w:rFonts w:eastAsia="Times New Roman" w:cs="Times New Roman"/>
                <w:iCs/>
                <w:szCs w:val="28"/>
                <w:lang w:eastAsia="ru-RU"/>
              </w:rPr>
            </w:pPr>
          </w:p>
        </w:tc>
        <w:tc>
          <w:tcPr>
            <w:tcW w:w="4820" w:type="dxa"/>
          </w:tcPr>
          <w:p w:rsidR="00740A1B" w:rsidRPr="00137DB0" w:rsidRDefault="00740A1B" w:rsidP="00740A1B">
            <w:pPr>
              <w:autoSpaceDE w:val="0"/>
              <w:autoSpaceDN w:val="0"/>
              <w:jc w:val="both"/>
              <w:rPr>
                <w:rFonts w:eastAsia="Times New Roman" w:cs="Times New Roman"/>
                <w:i/>
                <w:iCs/>
                <w:szCs w:val="28"/>
                <w:lang w:eastAsia="ru-RU"/>
              </w:rPr>
            </w:pPr>
            <w:r>
              <w:rPr>
                <w:rFonts w:cs="Times New Roman"/>
                <w:i/>
                <w:szCs w:val="28"/>
              </w:rPr>
              <w:t>Проектом исключается срок первичного обращения получателя субсидии – «не позднее 10-и рабочих дней до начала предоставления гарантированного перечня ритуальных услуг</w:t>
            </w:r>
            <w:r w:rsidRPr="001035FE">
              <w:rPr>
                <w:rFonts w:eastAsia="Times New Roman" w:cs="Times New Roman"/>
                <w:i/>
                <w:iCs/>
                <w:szCs w:val="28"/>
                <w:lang w:eastAsia="ru-RU"/>
              </w:rPr>
              <w:t>» (аб</w:t>
            </w:r>
            <w:r>
              <w:rPr>
                <w:rFonts w:eastAsia="Times New Roman" w:cs="Times New Roman"/>
                <w:i/>
                <w:iCs/>
                <w:szCs w:val="28"/>
                <w:lang w:eastAsia="ru-RU"/>
              </w:rPr>
              <w:t>зац второй пункта 1.2 проекта).</w:t>
            </w:r>
          </w:p>
        </w:tc>
        <w:tc>
          <w:tcPr>
            <w:tcW w:w="2410"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отсутствуют</w:t>
            </w:r>
          </w:p>
        </w:tc>
        <w:tc>
          <w:tcPr>
            <w:tcW w:w="2531"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740A1B" w:rsidRPr="00137DB0" w:rsidTr="002F35CB">
        <w:trPr>
          <w:cantSplit/>
          <w:trHeight w:val="657"/>
        </w:trPr>
        <w:tc>
          <w:tcPr>
            <w:tcW w:w="3397" w:type="dxa"/>
            <w:vMerge/>
          </w:tcPr>
          <w:p w:rsidR="00740A1B" w:rsidRPr="00A37C70" w:rsidRDefault="00740A1B" w:rsidP="00740A1B">
            <w:pPr>
              <w:autoSpaceDE w:val="0"/>
              <w:autoSpaceDN w:val="0"/>
              <w:jc w:val="both"/>
              <w:rPr>
                <w:rFonts w:eastAsia="Times New Roman" w:cs="Times New Roman"/>
                <w:iCs/>
                <w:szCs w:val="28"/>
                <w:lang w:eastAsia="ru-RU"/>
              </w:rPr>
            </w:pPr>
          </w:p>
        </w:tc>
        <w:tc>
          <w:tcPr>
            <w:tcW w:w="4820" w:type="dxa"/>
          </w:tcPr>
          <w:p w:rsidR="00740A1B" w:rsidRDefault="00740A1B" w:rsidP="00740A1B">
            <w:pPr>
              <w:autoSpaceDE w:val="0"/>
              <w:autoSpaceDN w:val="0"/>
              <w:jc w:val="both"/>
              <w:rPr>
                <w:rFonts w:cs="Times New Roman"/>
                <w:i/>
                <w:szCs w:val="28"/>
              </w:rPr>
            </w:pPr>
            <w:r>
              <w:rPr>
                <w:rFonts w:cs="Times New Roman"/>
                <w:i/>
                <w:sz w:val="27"/>
                <w:szCs w:val="27"/>
              </w:rPr>
              <w:t>Проектом уточняется период, в который получатель субсидии претендует на возмещение затрат - п</w:t>
            </w:r>
            <w:r w:rsidRPr="007630BB">
              <w:rPr>
                <w:rFonts w:cs="Times New Roman"/>
                <w:i/>
                <w:sz w:val="27"/>
                <w:szCs w:val="27"/>
              </w:rPr>
              <w:t xml:space="preserve">редварительный расчет размера субсидии, представляемый получателем субсидии при первичном обращении, дополняется временным периодом, на который выполнен расчет субсидии – </w:t>
            </w:r>
            <w:r w:rsidRPr="007630BB">
              <w:rPr>
                <w:i/>
                <w:szCs w:val="28"/>
              </w:rPr>
              <w:t>«</w:t>
            </w:r>
            <w:r>
              <w:rPr>
                <w:i/>
                <w:szCs w:val="28"/>
              </w:rPr>
              <w:t xml:space="preserve">на период предоставления гарантированного перечня ритуальных услуг в текущем финансовом году и в </w:t>
            </w:r>
            <w:r>
              <w:rPr>
                <w:i/>
                <w:szCs w:val="28"/>
                <w:lang w:val="en-US"/>
              </w:rPr>
              <w:t>IV</w:t>
            </w:r>
            <w:r>
              <w:rPr>
                <w:i/>
                <w:szCs w:val="28"/>
              </w:rPr>
              <w:t xml:space="preserve"> квартале отчетного финансового года, не возмещенной в отчетном финансовом году» (абзац третий пункта 1.2 проекта)</w:t>
            </w:r>
          </w:p>
        </w:tc>
        <w:tc>
          <w:tcPr>
            <w:tcW w:w="2410"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отсутствуют</w:t>
            </w:r>
          </w:p>
        </w:tc>
        <w:tc>
          <w:tcPr>
            <w:tcW w:w="2531"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740A1B" w:rsidRPr="00137DB0" w:rsidTr="002F35CB">
        <w:trPr>
          <w:cantSplit/>
          <w:trHeight w:val="624"/>
        </w:trPr>
        <w:tc>
          <w:tcPr>
            <w:tcW w:w="3397" w:type="dxa"/>
            <w:vMerge/>
          </w:tcPr>
          <w:p w:rsidR="00740A1B" w:rsidRPr="00A37C70" w:rsidRDefault="00740A1B" w:rsidP="00740A1B">
            <w:pPr>
              <w:autoSpaceDE w:val="0"/>
              <w:autoSpaceDN w:val="0"/>
              <w:jc w:val="both"/>
              <w:rPr>
                <w:rFonts w:eastAsia="Times New Roman" w:cs="Times New Roman"/>
                <w:iCs/>
                <w:szCs w:val="28"/>
                <w:lang w:eastAsia="ru-RU"/>
              </w:rPr>
            </w:pPr>
          </w:p>
        </w:tc>
        <w:tc>
          <w:tcPr>
            <w:tcW w:w="4820" w:type="dxa"/>
          </w:tcPr>
          <w:p w:rsidR="00740A1B" w:rsidRDefault="00740A1B" w:rsidP="00740A1B">
            <w:pPr>
              <w:autoSpaceDE w:val="0"/>
              <w:autoSpaceDN w:val="0"/>
              <w:jc w:val="both"/>
              <w:rPr>
                <w:rFonts w:eastAsia="Times New Roman" w:cs="Times New Roman"/>
                <w:i/>
                <w:szCs w:val="28"/>
                <w:lang w:eastAsia="ru-RU"/>
              </w:rPr>
            </w:pPr>
            <w:r>
              <w:rPr>
                <w:rFonts w:eastAsia="Times New Roman" w:cs="Times New Roman"/>
                <w:i/>
                <w:szCs w:val="28"/>
                <w:lang w:eastAsia="ru-RU"/>
              </w:rPr>
              <w:t xml:space="preserve">Проектом </w:t>
            </w:r>
            <w:r w:rsidRPr="001035FE">
              <w:rPr>
                <w:rFonts w:eastAsia="Times New Roman" w:cs="Times New Roman"/>
                <w:i/>
                <w:szCs w:val="28"/>
                <w:lang w:eastAsia="ru-RU"/>
              </w:rPr>
              <w:t>исключа</w:t>
            </w:r>
            <w:r>
              <w:rPr>
                <w:rFonts w:eastAsia="Times New Roman" w:cs="Times New Roman"/>
                <w:i/>
                <w:szCs w:val="28"/>
                <w:lang w:eastAsia="ru-RU"/>
              </w:rPr>
              <w:t>ю</w:t>
            </w:r>
            <w:r w:rsidRPr="001035FE">
              <w:rPr>
                <w:rFonts w:eastAsia="Times New Roman" w:cs="Times New Roman"/>
                <w:i/>
                <w:szCs w:val="28"/>
                <w:lang w:eastAsia="ru-RU"/>
              </w:rPr>
              <w:t xml:space="preserve">тся </w:t>
            </w:r>
            <w:r>
              <w:rPr>
                <w:rFonts w:eastAsia="Times New Roman" w:cs="Times New Roman"/>
                <w:i/>
                <w:szCs w:val="28"/>
                <w:lang w:eastAsia="ru-RU"/>
              </w:rPr>
              <w:t xml:space="preserve">2 </w:t>
            </w:r>
            <w:r w:rsidRPr="001035FE">
              <w:rPr>
                <w:rFonts w:eastAsia="Times New Roman" w:cs="Times New Roman"/>
                <w:i/>
                <w:szCs w:val="28"/>
                <w:lang w:eastAsia="ru-RU"/>
              </w:rPr>
              <w:t>основани</w:t>
            </w:r>
            <w:r>
              <w:rPr>
                <w:rFonts w:eastAsia="Times New Roman" w:cs="Times New Roman"/>
                <w:i/>
                <w:szCs w:val="28"/>
                <w:lang w:eastAsia="ru-RU"/>
              </w:rPr>
              <w:t>я</w:t>
            </w:r>
            <w:r w:rsidRPr="001035FE">
              <w:rPr>
                <w:rFonts w:eastAsia="Times New Roman" w:cs="Times New Roman"/>
                <w:i/>
                <w:szCs w:val="28"/>
                <w:lang w:eastAsia="ru-RU"/>
              </w:rPr>
              <w:t xml:space="preserve"> для отказа в предоставлении субсидии - предоставление документов позднее срока при первичном и повторном обращении, в случае получения отказа</w:t>
            </w:r>
            <w:r>
              <w:rPr>
                <w:rFonts w:eastAsia="Times New Roman" w:cs="Times New Roman"/>
                <w:i/>
                <w:szCs w:val="28"/>
                <w:lang w:eastAsia="ru-RU"/>
              </w:rPr>
              <w:t>;</w:t>
            </w:r>
          </w:p>
          <w:p w:rsidR="00740A1B" w:rsidRDefault="00740A1B" w:rsidP="00740A1B">
            <w:pPr>
              <w:autoSpaceDE w:val="0"/>
              <w:autoSpaceDN w:val="0"/>
              <w:jc w:val="both"/>
              <w:rPr>
                <w:rFonts w:eastAsia="Times New Roman" w:cs="Times New Roman"/>
                <w:i/>
                <w:szCs w:val="28"/>
                <w:lang w:eastAsia="ru-RU"/>
              </w:rPr>
            </w:pPr>
            <w:r>
              <w:rPr>
                <w:rFonts w:eastAsia="Times New Roman" w:cs="Times New Roman"/>
                <w:i/>
                <w:szCs w:val="28"/>
                <w:lang w:eastAsia="ru-RU"/>
              </w:rPr>
              <w:t>- превышение предварительного расчета объема субсидии утвержденных лимитов бюджетных обязательств</w:t>
            </w:r>
            <w:r w:rsidRPr="001035FE">
              <w:rPr>
                <w:rFonts w:eastAsia="Times New Roman" w:cs="Times New Roman"/>
                <w:i/>
                <w:szCs w:val="28"/>
                <w:lang w:eastAsia="ru-RU"/>
              </w:rPr>
              <w:t xml:space="preserve"> (пункт 1.4 проекта).</w:t>
            </w:r>
          </w:p>
        </w:tc>
        <w:tc>
          <w:tcPr>
            <w:tcW w:w="2410"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отсутствуют</w:t>
            </w:r>
          </w:p>
        </w:tc>
        <w:tc>
          <w:tcPr>
            <w:tcW w:w="2531"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740A1B" w:rsidRPr="00137DB0" w:rsidTr="00761BC9">
        <w:trPr>
          <w:cantSplit/>
          <w:trHeight w:val="288"/>
        </w:trPr>
        <w:tc>
          <w:tcPr>
            <w:tcW w:w="3397" w:type="dxa"/>
            <w:vMerge/>
          </w:tcPr>
          <w:p w:rsidR="00740A1B" w:rsidRPr="00A37C70" w:rsidRDefault="00740A1B" w:rsidP="00740A1B">
            <w:pPr>
              <w:autoSpaceDE w:val="0"/>
              <w:autoSpaceDN w:val="0"/>
              <w:jc w:val="both"/>
              <w:rPr>
                <w:rFonts w:eastAsia="Times New Roman" w:cs="Times New Roman"/>
                <w:iCs/>
                <w:szCs w:val="28"/>
                <w:lang w:eastAsia="ru-RU"/>
              </w:rPr>
            </w:pPr>
          </w:p>
        </w:tc>
        <w:tc>
          <w:tcPr>
            <w:tcW w:w="4820" w:type="dxa"/>
          </w:tcPr>
          <w:p w:rsidR="00740A1B" w:rsidRDefault="00740A1B" w:rsidP="00740A1B">
            <w:pPr>
              <w:autoSpaceDE w:val="0"/>
              <w:autoSpaceDN w:val="0"/>
              <w:jc w:val="both"/>
              <w:rPr>
                <w:rFonts w:eastAsia="Times New Roman" w:cs="Times New Roman"/>
                <w:i/>
                <w:szCs w:val="28"/>
                <w:lang w:eastAsia="ru-RU"/>
              </w:rPr>
            </w:pPr>
            <w:r>
              <w:rPr>
                <w:rFonts w:eastAsia="Times New Roman" w:cs="Times New Roman"/>
                <w:i/>
                <w:szCs w:val="28"/>
                <w:lang w:eastAsia="ru-RU"/>
              </w:rPr>
              <w:t>П</w:t>
            </w:r>
            <w:r w:rsidRPr="001035FE">
              <w:rPr>
                <w:rFonts w:eastAsia="Times New Roman" w:cs="Times New Roman"/>
                <w:i/>
                <w:szCs w:val="28"/>
                <w:lang w:eastAsia="ru-RU"/>
              </w:rPr>
              <w:t>ункт об основаниях в отказе предоставления субсидии по факту оказания услуги дополнен основанием – отсутствие оплаты по графику погашения просроченной задолженности перед местным бюджетом (пункт 1.5 проекта).</w:t>
            </w:r>
          </w:p>
        </w:tc>
        <w:tc>
          <w:tcPr>
            <w:tcW w:w="2410"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отсутствуют</w:t>
            </w:r>
          </w:p>
        </w:tc>
        <w:tc>
          <w:tcPr>
            <w:tcW w:w="2531"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740A1B" w:rsidRPr="00137DB0" w:rsidTr="00761BC9">
        <w:trPr>
          <w:cantSplit/>
          <w:trHeight w:val="180"/>
        </w:trPr>
        <w:tc>
          <w:tcPr>
            <w:tcW w:w="3397" w:type="dxa"/>
            <w:vMerge/>
          </w:tcPr>
          <w:p w:rsidR="00740A1B" w:rsidRPr="00A37C70" w:rsidRDefault="00740A1B" w:rsidP="00740A1B">
            <w:pPr>
              <w:autoSpaceDE w:val="0"/>
              <w:autoSpaceDN w:val="0"/>
              <w:jc w:val="both"/>
              <w:rPr>
                <w:rFonts w:eastAsia="Times New Roman" w:cs="Times New Roman"/>
                <w:iCs/>
                <w:szCs w:val="28"/>
                <w:lang w:eastAsia="ru-RU"/>
              </w:rPr>
            </w:pPr>
          </w:p>
        </w:tc>
        <w:tc>
          <w:tcPr>
            <w:tcW w:w="4820" w:type="dxa"/>
          </w:tcPr>
          <w:p w:rsidR="00740A1B" w:rsidRDefault="00740A1B" w:rsidP="00740A1B">
            <w:pPr>
              <w:autoSpaceDE w:val="0"/>
              <w:autoSpaceDN w:val="0"/>
              <w:jc w:val="both"/>
              <w:rPr>
                <w:rFonts w:eastAsia="Times New Roman" w:cs="Times New Roman"/>
                <w:i/>
                <w:szCs w:val="28"/>
                <w:lang w:eastAsia="ru-RU"/>
              </w:rPr>
            </w:pPr>
            <w:r>
              <w:rPr>
                <w:rFonts w:eastAsia="Times New Roman" w:cs="Times New Roman"/>
                <w:i/>
                <w:szCs w:val="28"/>
                <w:lang w:eastAsia="ru-RU"/>
              </w:rPr>
              <w:t>Проектом исключается возможность предусматривать в соглашении на предоставление субсидии случаи возврата неиспользованных остатков субсидии (пункт 1.6 проекта)</w:t>
            </w:r>
          </w:p>
        </w:tc>
        <w:tc>
          <w:tcPr>
            <w:tcW w:w="2410"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отсутствуют</w:t>
            </w:r>
          </w:p>
        </w:tc>
        <w:tc>
          <w:tcPr>
            <w:tcW w:w="2531"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740A1B" w:rsidRPr="002F4C27" w:rsidRDefault="00740A1B" w:rsidP="00740A1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bl>
    <w:p w:rsidR="00816DE4" w:rsidRPr="00B07A22" w:rsidRDefault="00816DE4" w:rsidP="00816DE4">
      <w:pPr>
        <w:autoSpaceDE w:val="0"/>
        <w:autoSpaceDN w:val="0"/>
        <w:rPr>
          <w:rFonts w:eastAsia="Times New Roman" w:cs="Times New Roman"/>
          <w:sz w:val="10"/>
          <w:szCs w:val="10"/>
          <w:lang w:eastAsia="ru-RU"/>
        </w:rPr>
      </w:pPr>
    </w:p>
    <w:p w:rsidR="00740A1B" w:rsidRDefault="00740A1B" w:rsidP="00816DE4">
      <w:pPr>
        <w:widowControl w:val="0"/>
        <w:autoSpaceDE w:val="0"/>
        <w:autoSpaceDN w:val="0"/>
        <w:ind w:firstLine="567"/>
        <w:rPr>
          <w:rFonts w:eastAsia="Times New Roman" w:cs="Times New Roman"/>
          <w:bCs/>
          <w:szCs w:val="28"/>
          <w:lang w:eastAsia="ru-RU"/>
        </w:rPr>
      </w:pPr>
    </w:p>
    <w:p w:rsidR="00BA3E66" w:rsidRDefault="00816DE4" w:rsidP="00816DE4">
      <w:pPr>
        <w:widowControl w:val="0"/>
        <w:autoSpaceDE w:val="0"/>
        <w:autoSpaceDN w:val="0"/>
        <w:ind w:firstLine="567"/>
        <w:rPr>
          <w:rFonts w:eastAsia="Times New Roman" w:cs="Times New Roman"/>
          <w:bCs/>
          <w:szCs w:val="28"/>
          <w:lang w:eastAsia="ru-RU"/>
        </w:rPr>
      </w:pPr>
      <w:r w:rsidRPr="00137DB0">
        <w:rPr>
          <w:rFonts w:eastAsia="Times New Roman" w:cs="Times New Roman"/>
          <w:bCs/>
          <w:szCs w:val="28"/>
          <w:lang w:eastAsia="ru-RU"/>
        </w:rPr>
        <w:t>8. Сравнение возможных вариантов решения проблемы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3827"/>
        <w:gridCol w:w="3827"/>
        <w:gridCol w:w="3827"/>
      </w:tblGrid>
      <w:tr w:rsidR="00816DE4" w:rsidRPr="00137DB0" w:rsidTr="00BC3440">
        <w:trPr>
          <w:cantSplit/>
          <w:trHeight w:val="361"/>
        </w:trPr>
        <w:tc>
          <w:tcPr>
            <w:tcW w:w="3256" w:type="dxa"/>
          </w:tcPr>
          <w:p w:rsidR="00816DE4" w:rsidRPr="00137DB0" w:rsidRDefault="00816DE4" w:rsidP="0004220A">
            <w:pPr>
              <w:keepNext/>
              <w:autoSpaceDE w:val="0"/>
              <w:autoSpaceDN w:val="0"/>
              <w:ind w:left="57" w:right="57"/>
              <w:jc w:val="center"/>
              <w:rPr>
                <w:rFonts w:eastAsia="Times New Roman" w:cs="Times New Roman"/>
                <w:iCs/>
                <w:szCs w:val="28"/>
                <w:lang w:eastAsia="ru-RU"/>
              </w:rPr>
            </w:pPr>
            <w:r w:rsidRPr="00137DB0">
              <w:rPr>
                <w:rFonts w:eastAsia="Times New Roman" w:cs="Times New Roman"/>
                <w:iCs/>
                <w:szCs w:val="28"/>
                <w:lang w:eastAsia="ru-RU"/>
              </w:rPr>
              <w:t>Наименование</w:t>
            </w:r>
          </w:p>
        </w:tc>
        <w:tc>
          <w:tcPr>
            <w:tcW w:w="3827" w:type="dxa"/>
          </w:tcPr>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Вариант 1</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(существующее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правовое </w:t>
            </w:r>
          </w:p>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регулирование)</w:t>
            </w:r>
          </w:p>
        </w:tc>
        <w:tc>
          <w:tcPr>
            <w:tcW w:w="3827" w:type="dxa"/>
          </w:tcPr>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Вариант 2</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(предлагаемое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правовое </w:t>
            </w:r>
          </w:p>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регулирование)</w:t>
            </w:r>
          </w:p>
        </w:tc>
        <w:tc>
          <w:tcPr>
            <w:tcW w:w="3827" w:type="dxa"/>
          </w:tcPr>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Вариант </w:t>
            </w:r>
            <w:r w:rsidRPr="00137DB0">
              <w:rPr>
                <w:rFonts w:eastAsia="Times New Roman" w:cs="Times New Roman"/>
                <w:szCs w:val="28"/>
                <w:lang w:val="en-US" w:eastAsia="ru-RU"/>
              </w:rPr>
              <w:t>N</w:t>
            </w:r>
            <w:r w:rsidRPr="00137DB0">
              <w:rPr>
                <w:rFonts w:eastAsia="Times New Roman" w:cs="Times New Roman"/>
                <w:szCs w:val="28"/>
                <w:lang w:eastAsia="ru-RU"/>
              </w:rPr>
              <w:t xml:space="preserve">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(иной вариант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правового </w:t>
            </w:r>
          </w:p>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регулирования)</w:t>
            </w:r>
          </w:p>
        </w:tc>
      </w:tr>
      <w:tr w:rsidR="00816DE4" w:rsidRPr="00137DB0" w:rsidTr="00BC3440">
        <w:tc>
          <w:tcPr>
            <w:tcW w:w="3256" w:type="dxa"/>
          </w:tcPr>
          <w:p w:rsidR="00816DE4" w:rsidRPr="00A37C70" w:rsidRDefault="00816DE4" w:rsidP="0004220A">
            <w:pPr>
              <w:autoSpaceDE w:val="0"/>
              <w:autoSpaceDN w:val="0"/>
              <w:jc w:val="both"/>
              <w:rPr>
                <w:rFonts w:eastAsia="Times New Roman" w:cs="Times New Roman"/>
                <w:iCs/>
                <w:szCs w:val="28"/>
                <w:lang w:eastAsia="ru-RU"/>
              </w:rPr>
            </w:pPr>
            <w:r w:rsidRPr="00A37C70">
              <w:rPr>
                <w:rFonts w:eastAsia="Times New Roman" w:cs="Times New Roman"/>
                <w:iCs/>
                <w:szCs w:val="28"/>
                <w:lang w:eastAsia="ru-RU"/>
              </w:rPr>
              <w:t>8.1.</w:t>
            </w:r>
            <w:r>
              <w:rPr>
                <w:rFonts w:eastAsia="Times New Roman" w:cs="Times New Roman"/>
                <w:iCs/>
                <w:szCs w:val="28"/>
                <w:lang w:eastAsia="ru-RU"/>
              </w:rPr>
              <w:t xml:space="preserve"> </w:t>
            </w:r>
            <w:r w:rsidRPr="00A37C70">
              <w:rPr>
                <w:rFonts w:eastAsia="Times New Roman" w:cs="Times New Roman"/>
                <w:iCs/>
                <w:szCs w:val="28"/>
                <w:lang w:eastAsia="ru-RU"/>
              </w:rPr>
              <w:t>Содержание варианта решения проблемы</w:t>
            </w:r>
          </w:p>
        </w:tc>
        <w:tc>
          <w:tcPr>
            <w:tcW w:w="3827" w:type="dxa"/>
          </w:tcPr>
          <w:p w:rsidR="00816DE4" w:rsidRPr="00137DB0" w:rsidRDefault="000220A9"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3827" w:type="dxa"/>
          </w:tcPr>
          <w:p w:rsidR="00816DE4" w:rsidRPr="0073019A" w:rsidRDefault="00816DE4" w:rsidP="0073019A">
            <w:pPr>
              <w:autoSpaceDE w:val="0"/>
              <w:autoSpaceDN w:val="0"/>
              <w:jc w:val="both"/>
              <w:rPr>
                <w:rFonts w:eastAsia="Times New Roman" w:cs="Times New Roman"/>
                <w:i/>
                <w:szCs w:val="28"/>
                <w:lang w:eastAsia="ru-RU"/>
              </w:rPr>
            </w:pPr>
          </w:p>
        </w:tc>
        <w:tc>
          <w:tcPr>
            <w:tcW w:w="3827" w:type="dxa"/>
          </w:tcPr>
          <w:p w:rsidR="00816DE4" w:rsidRPr="00A37C70" w:rsidRDefault="000220A9"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p>
        </w:tc>
      </w:tr>
      <w:tr w:rsidR="00BC3440" w:rsidRPr="005039E5" w:rsidTr="00C74A7B">
        <w:tc>
          <w:tcPr>
            <w:tcW w:w="3256" w:type="dxa"/>
          </w:tcPr>
          <w:p w:rsidR="00BC3440" w:rsidRPr="005039E5" w:rsidRDefault="00BC3440" w:rsidP="00C74A7B">
            <w:pPr>
              <w:autoSpaceDE w:val="0"/>
              <w:autoSpaceDN w:val="0"/>
              <w:jc w:val="both"/>
              <w:rPr>
                <w:rFonts w:eastAsia="Times New Roman" w:cs="Times New Roman"/>
                <w:i/>
                <w:iCs/>
                <w:szCs w:val="28"/>
                <w:lang w:eastAsia="ru-RU"/>
              </w:rPr>
            </w:pPr>
            <w:bookmarkStart w:id="2" w:name="_GoBack"/>
            <w:r>
              <w:rPr>
                <w:rFonts w:eastAsia="Times New Roman" w:cs="Times New Roman"/>
                <w:i/>
                <w:iCs/>
                <w:szCs w:val="28"/>
                <w:lang w:eastAsia="ru-RU"/>
              </w:rPr>
              <w:t xml:space="preserve">Абзац первый пункта 4 раздела </w:t>
            </w:r>
            <w:r>
              <w:rPr>
                <w:rFonts w:eastAsia="Times New Roman" w:cs="Times New Roman"/>
                <w:i/>
                <w:iCs/>
                <w:szCs w:val="28"/>
                <w:lang w:val="en-US" w:eastAsia="ru-RU"/>
              </w:rPr>
              <w:t>II</w:t>
            </w:r>
            <w:r w:rsidRPr="005039E5">
              <w:rPr>
                <w:rFonts w:eastAsia="Times New Roman" w:cs="Times New Roman"/>
                <w:i/>
                <w:iCs/>
                <w:szCs w:val="28"/>
                <w:lang w:eastAsia="ru-RU"/>
              </w:rPr>
              <w:t xml:space="preserve"> </w:t>
            </w:r>
            <w:r>
              <w:rPr>
                <w:rFonts w:eastAsia="Times New Roman" w:cs="Times New Roman"/>
                <w:i/>
                <w:iCs/>
                <w:szCs w:val="28"/>
                <w:lang w:eastAsia="ru-RU"/>
              </w:rPr>
              <w:t>Порядка</w:t>
            </w:r>
          </w:p>
        </w:tc>
        <w:tc>
          <w:tcPr>
            <w:tcW w:w="3827" w:type="dxa"/>
          </w:tcPr>
          <w:p w:rsidR="00BC3440" w:rsidRPr="005039E5" w:rsidRDefault="00BC3440" w:rsidP="00C74A7B">
            <w:pPr>
              <w:rPr>
                <w:rFonts w:eastAsia="Times New Roman" w:cs="Times New Roman"/>
                <w:i/>
                <w:szCs w:val="28"/>
                <w:lang w:eastAsia="ru-RU"/>
              </w:rPr>
            </w:pPr>
            <w:r w:rsidRPr="005039E5">
              <w:rPr>
                <w:i/>
              </w:rPr>
              <w:t xml:space="preserve">4. Требования, которым должны соответствовать получатели субсидии </w:t>
            </w:r>
            <w:r w:rsidRPr="005039E5">
              <w:rPr>
                <w:b/>
                <w:i/>
              </w:rPr>
              <w:t>на дату представления документов</w:t>
            </w:r>
            <w:r w:rsidRPr="005039E5">
              <w:rPr>
                <w:i/>
              </w:rPr>
              <w:t xml:space="preserve">, установленную </w:t>
            </w:r>
            <w:hyperlink w:anchor="sub_1025" w:history="1">
              <w:r w:rsidRPr="005039E5">
                <w:rPr>
                  <w:rStyle w:val="a5"/>
                  <w:rFonts w:cs="Arial"/>
                  <w:b w:val="0"/>
                  <w:i/>
                  <w:color w:val="auto"/>
                </w:rPr>
                <w:t>пунктом 5 раздела II</w:t>
              </w:r>
            </w:hyperlink>
            <w:r w:rsidRPr="005039E5">
              <w:rPr>
                <w:i/>
              </w:rPr>
              <w:t xml:space="preserve"> настоящего порядка:</w:t>
            </w:r>
          </w:p>
        </w:tc>
        <w:tc>
          <w:tcPr>
            <w:tcW w:w="3827" w:type="dxa"/>
          </w:tcPr>
          <w:p w:rsidR="00BC3440" w:rsidRPr="005039E5" w:rsidRDefault="00BC3440" w:rsidP="00BC3440">
            <w:pPr>
              <w:jc w:val="both"/>
              <w:rPr>
                <w:rFonts w:eastAsia="Times New Roman" w:cs="Times New Roman"/>
                <w:i/>
                <w:szCs w:val="28"/>
                <w:lang w:eastAsia="ru-RU"/>
              </w:rPr>
            </w:pPr>
            <w:r w:rsidRPr="005039E5">
              <w:rPr>
                <w:i/>
              </w:rPr>
              <w:t xml:space="preserve">4. Требования, которым должны соответствовать получатели субсидии </w:t>
            </w:r>
            <w:r w:rsidRPr="005039E5">
              <w:rPr>
                <w:b/>
                <w:i/>
              </w:rPr>
              <w:t>на первое число месяца, в котором представлены документы</w:t>
            </w:r>
            <w:r w:rsidRPr="005039E5">
              <w:rPr>
                <w:i/>
              </w:rPr>
              <w:t xml:space="preserve">, указанные в </w:t>
            </w:r>
            <w:hyperlink w:anchor="sub_1025" w:history="1">
              <w:r w:rsidRPr="005039E5">
                <w:rPr>
                  <w:rStyle w:val="a5"/>
                  <w:rFonts w:cs="Arial"/>
                  <w:b w:val="0"/>
                  <w:i/>
                  <w:color w:val="auto"/>
                </w:rPr>
                <w:t>пункте 5 раздела II</w:t>
              </w:r>
            </w:hyperlink>
            <w:r w:rsidRPr="005039E5">
              <w:rPr>
                <w:i/>
              </w:rPr>
              <w:t xml:space="preserve"> настоящего порядка:</w:t>
            </w:r>
          </w:p>
        </w:tc>
        <w:tc>
          <w:tcPr>
            <w:tcW w:w="3827" w:type="dxa"/>
          </w:tcPr>
          <w:p w:rsidR="00BC3440" w:rsidRPr="004608EA" w:rsidRDefault="00BC3440" w:rsidP="00C74A7B">
            <w:pPr>
              <w:autoSpaceDE w:val="0"/>
              <w:autoSpaceDN w:val="0"/>
              <w:jc w:val="both"/>
              <w:rPr>
                <w:rFonts w:eastAsia="Times New Roman" w:cs="Times New Roman"/>
                <w:i/>
                <w:szCs w:val="28"/>
                <w:lang w:eastAsia="ru-RU"/>
              </w:rPr>
            </w:pPr>
            <w:r w:rsidRPr="004608EA">
              <w:rPr>
                <w:i/>
                <w:szCs w:val="28"/>
              </w:rPr>
              <w:t xml:space="preserve">Требования, которым должны соответствовать получатели субсидии </w:t>
            </w:r>
            <w:r w:rsidRPr="004608EA">
              <w:rPr>
                <w:b/>
                <w:i/>
                <w:szCs w:val="28"/>
              </w:rPr>
              <w:t xml:space="preserve">на первое число месяца, в котором </w:t>
            </w:r>
            <w:r w:rsidRPr="00850908">
              <w:rPr>
                <w:rFonts w:eastAsia="Times New Roman" w:cs="Times New Roman"/>
                <w:szCs w:val="28"/>
                <w:lang w:eastAsia="ru-RU"/>
              </w:rPr>
              <w:t xml:space="preserve">в </w:t>
            </w:r>
            <w:r w:rsidRPr="00CA31EC">
              <w:rPr>
                <w:rFonts w:eastAsia="Times New Roman" w:cs="Times New Roman"/>
                <w:b/>
                <w:i/>
                <w:szCs w:val="28"/>
                <w:lang w:eastAsia="ru-RU"/>
              </w:rPr>
              <w:t>котором планируется заключение соглашения о представлении субсидии</w:t>
            </w:r>
          </w:p>
        </w:tc>
      </w:tr>
      <w:tr w:rsidR="00BC3440" w:rsidRPr="005039E5" w:rsidTr="00C74A7B">
        <w:tc>
          <w:tcPr>
            <w:tcW w:w="3256" w:type="dxa"/>
          </w:tcPr>
          <w:p w:rsidR="00BC3440" w:rsidRPr="005039E5" w:rsidRDefault="00BC3440" w:rsidP="00C74A7B">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 xml:space="preserve">Абзац второй пункта 4 раздела </w:t>
            </w:r>
            <w:r>
              <w:rPr>
                <w:rFonts w:eastAsia="Times New Roman" w:cs="Times New Roman"/>
                <w:i/>
                <w:iCs/>
                <w:szCs w:val="28"/>
                <w:lang w:val="en-US" w:eastAsia="ru-RU"/>
              </w:rPr>
              <w:t>II</w:t>
            </w:r>
            <w:r>
              <w:rPr>
                <w:rFonts w:eastAsia="Times New Roman" w:cs="Times New Roman"/>
                <w:i/>
                <w:iCs/>
                <w:szCs w:val="28"/>
                <w:lang w:eastAsia="ru-RU"/>
              </w:rPr>
              <w:t xml:space="preserve"> Порядка</w:t>
            </w:r>
          </w:p>
        </w:tc>
        <w:tc>
          <w:tcPr>
            <w:tcW w:w="3827" w:type="dxa"/>
          </w:tcPr>
          <w:p w:rsidR="00BC3440" w:rsidRPr="005039E5" w:rsidRDefault="00BC3440" w:rsidP="00C74A7B">
            <w:pPr>
              <w:autoSpaceDE w:val="0"/>
              <w:autoSpaceDN w:val="0"/>
              <w:jc w:val="both"/>
              <w:rPr>
                <w:rFonts w:eastAsia="Times New Roman" w:cs="Times New Roman"/>
                <w:i/>
                <w:szCs w:val="28"/>
                <w:lang w:eastAsia="ru-RU"/>
              </w:rPr>
            </w:pPr>
            <w:r w:rsidRPr="005039E5">
              <w:rPr>
                <w:i/>
              </w:rPr>
              <w:t xml:space="preserve">- не иметь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либо иметь график погашения просроченной задолженности перед местным бюджетом, согласованный </w:t>
            </w:r>
            <w:r w:rsidRPr="005039E5">
              <w:rPr>
                <w:b/>
                <w:i/>
              </w:rPr>
              <w:t>Администрацией города</w:t>
            </w:r>
            <w:r w:rsidRPr="005039E5">
              <w:rPr>
                <w:i/>
              </w:rPr>
              <w:t>;</w:t>
            </w:r>
          </w:p>
        </w:tc>
        <w:tc>
          <w:tcPr>
            <w:tcW w:w="3827" w:type="dxa"/>
          </w:tcPr>
          <w:p w:rsidR="00BC3440" w:rsidRPr="005039E5" w:rsidRDefault="00BC3440" w:rsidP="00C74A7B">
            <w:pPr>
              <w:autoSpaceDE w:val="0"/>
              <w:autoSpaceDN w:val="0"/>
              <w:jc w:val="both"/>
              <w:rPr>
                <w:rFonts w:eastAsia="Times New Roman" w:cs="Times New Roman"/>
                <w:i/>
                <w:szCs w:val="28"/>
                <w:lang w:eastAsia="ru-RU"/>
              </w:rPr>
            </w:pPr>
            <w:r w:rsidRPr="005039E5">
              <w:rPr>
                <w:i/>
              </w:rPr>
              <w:t xml:space="preserve">- не иметь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 либо иметь график погашения просроченной задолженности перед местным бюджетом, согласованный </w:t>
            </w:r>
            <w:r>
              <w:rPr>
                <w:b/>
                <w:i/>
              </w:rPr>
              <w:t>главным администратором доходов бюджета</w:t>
            </w:r>
            <w:r w:rsidRPr="005039E5">
              <w:rPr>
                <w:i/>
              </w:rPr>
              <w:t>;</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BC3440" w:rsidRPr="005039E5" w:rsidTr="00C74A7B">
        <w:tc>
          <w:tcPr>
            <w:tcW w:w="3256" w:type="dxa"/>
          </w:tcPr>
          <w:p w:rsidR="00BC3440" w:rsidRPr="007A6026" w:rsidRDefault="00BC3440" w:rsidP="00C74A7B">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Абзац первый пункта 5 раздела </w:t>
            </w:r>
            <w:r>
              <w:rPr>
                <w:rFonts w:eastAsia="Times New Roman" w:cs="Times New Roman"/>
                <w:i/>
                <w:iCs/>
                <w:szCs w:val="28"/>
                <w:lang w:val="en-US" w:eastAsia="ru-RU"/>
              </w:rPr>
              <w:t>II</w:t>
            </w:r>
            <w:r w:rsidRPr="007A6026">
              <w:rPr>
                <w:rFonts w:eastAsia="Times New Roman" w:cs="Times New Roman"/>
                <w:i/>
                <w:iCs/>
                <w:szCs w:val="28"/>
                <w:lang w:eastAsia="ru-RU"/>
              </w:rPr>
              <w:t xml:space="preserve"> Порядка</w:t>
            </w:r>
          </w:p>
        </w:tc>
        <w:tc>
          <w:tcPr>
            <w:tcW w:w="3827" w:type="dxa"/>
          </w:tcPr>
          <w:p w:rsidR="00BC3440" w:rsidRPr="007A6026" w:rsidRDefault="00BC3440" w:rsidP="00BC3440">
            <w:pPr>
              <w:autoSpaceDE w:val="0"/>
              <w:autoSpaceDN w:val="0"/>
              <w:jc w:val="both"/>
              <w:rPr>
                <w:rFonts w:eastAsia="Times New Roman" w:cs="Times New Roman"/>
                <w:i/>
                <w:szCs w:val="28"/>
                <w:lang w:eastAsia="ru-RU"/>
              </w:rPr>
            </w:pPr>
            <w:r w:rsidRPr="007A6026">
              <w:rPr>
                <w:i/>
              </w:rPr>
              <w:t xml:space="preserve">5. Получатели субсидии, имеющие право на получение субсидии, </w:t>
            </w:r>
            <w:r w:rsidRPr="007A6026">
              <w:rPr>
                <w:b/>
                <w:i/>
              </w:rPr>
              <w:t xml:space="preserve">не позднее 10-и рабочих дней до начала </w:t>
            </w:r>
            <w:r>
              <w:rPr>
                <w:b/>
                <w:i/>
              </w:rPr>
              <w:t>предоставления гарантированного перечня ритуальных услуг</w:t>
            </w:r>
            <w:r w:rsidRPr="007A6026">
              <w:rPr>
                <w:i/>
              </w:rPr>
              <w:t xml:space="preserve"> письменно обращаются в департамент и представляют следующие документы:</w:t>
            </w:r>
          </w:p>
        </w:tc>
        <w:tc>
          <w:tcPr>
            <w:tcW w:w="3827" w:type="dxa"/>
          </w:tcPr>
          <w:p w:rsidR="00BC3440" w:rsidRPr="007A6026" w:rsidRDefault="00BC3440" w:rsidP="00C74A7B">
            <w:pPr>
              <w:autoSpaceDE w:val="0"/>
              <w:autoSpaceDN w:val="0"/>
              <w:jc w:val="both"/>
              <w:rPr>
                <w:rFonts w:eastAsia="Times New Roman" w:cs="Times New Roman"/>
                <w:i/>
                <w:szCs w:val="28"/>
                <w:lang w:eastAsia="ru-RU"/>
              </w:rPr>
            </w:pPr>
            <w:r w:rsidRPr="007A6026">
              <w:rPr>
                <w:i/>
              </w:rPr>
              <w:t>5. Получатели субсидии, имеющие право на получение субсидии, письменно обращаются в департамент и представляют следующие документы:</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BC3440" w:rsidRPr="005039E5" w:rsidTr="00C74A7B">
        <w:tc>
          <w:tcPr>
            <w:tcW w:w="3256" w:type="dxa"/>
          </w:tcPr>
          <w:p w:rsidR="00BC3440" w:rsidRPr="007A6026" w:rsidRDefault="00BC3440" w:rsidP="000F0FEC">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Абзац </w:t>
            </w:r>
            <w:r w:rsidR="000F0FEC">
              <w:rPr>
                <w:rFonts w:eastAsia="Times New Roman" w:cs="Times New Roman"/>
                <w:i/>
                <w:iCs/>
                <w:szCs w:val="28"/>
                <w:lang w:eastAsia="ru-RU"/>
              </w:rPr>
              <w:t>третий</w:t>
            </w:r>
            <w:r>
              <w:rPr>
                <w:rFonts w:eastAsia="Times New Roman" w:cs="Times New Roman"/>
                <w:i/>
                <w:iCs/>
                <w:szCs w:val="28"/>
                <w:lang w:eastAsia="ru-RU"/>
              </w:rPr>
              <w:t xml:space="preserve"> пункта 5 раздела </w:t>
            </w:r>
            <w:r>
              <w:rPr>
                <w:rFonts w:eastAsia="Times New Roman" w:cs="Times New Roman"/>
                <w:i/>
                <w:iCs/>
                <w:szCs w:val="28"/>
                <w:lang w:val="en-US" w:eastAsia="ru-RU"/>
              </w:rPr>
              <w:t>II</w:t>
            </w:r>
            <w:r w:rsidRPr="007A6026">
              <w:rPr>
                <w:rFonts w:eastAsia="Times New Roman" w:cs="Times New Roman"/>
                <w:i/>
                <w:iCs/>
                <w:szCs w:val="28"/>
                <w:lang w:eastAsia="ru-RU"/>
              </w:rPr>
              <w:t xml:space="preserve"> Порядка</w:t>
            </w:r>
          </w:p>
        </w:tc>
        <w:tc>
          <w:tcPr>
            <w:tcW w:w="3827" w:type="dxa"/>
          </w:tcPr>
          <w:p w:rsidR="00BC3440" w:rsidRPr="007A6026" w:rsidRDefault="00BC3440" w:rsidP="00C74A7B">
            <w:pPr>
              <w:autoSpaceDE w:val="0"/>
              <w:autoSpaceDN w:val="0"/>
              <w:jc w:val="both"/>
              <w:rPr>
                <w:rFonts w:eastAsia="Times New Roman" w:cs="Times New Roman"/>
                <w:i/>
                <w:szCs w:val="28"/>
                <w:lang w:eastAsia="ru-RU"/>
              </w:rPr>
            </w:pPr>
            <w:r w:rsidRPr="007A6026">
              <w:rPr>
                <w:i/>
              </w:rPr>
              <w:t>- предварительный расчет размера субсидии.</w:t>
            </w:r>
          </w:p>
        </w:tc>
        <w:tc>
          <w:tcPr>
            <w:tcW w:w="3827" w:type="dxa"/>
          </w:tcPr>
          <w:p w:rsidR="00BC3440" w:rsidRPr="007A6026" w:rsidRDefault="00BC3440" w:rsidP="000F0FEC">
            <w:pPr>
              <w:autoSpaceDE w:val="0"/>
              <w:autoSpaceDN w:val="0"/>
              <w:jc w:val="both"/>
              <w:rPr>
                <w:rFonts w:eastAsia="Times New Roman" w:cs="Times New Roman"/>
                <w:i/>
                <w:szCs w:val="28"/>
                <w:lang w:eastAsia="ru-RU"/>
              </w:rPr>
            </w:pPr>
            <w:r w:rsidRPr="007A6026">
              <w:rPr>
                <w:i/>
              </w:rPr>
              <w:t>- предварительный расчет размера субсидии</w:t>
            </w:r>
            <w:r>
              <w:rPr>
                <w:i/>
              </w:rPr>
              <w:t xml:space="preserve"> </w:t>
            </w:r>
            <w:r w:rsidRPr="007A6026">
              <w:rPr>
                <w:b/>
                <w:i/>
                <w:szCs w:val="28"/>
              </w:rPr>
              <w:t>на период</w:t>
            </w:r>
            <w:r w:rsidR="000F0FEC">
              <w:rPr>
                <w:b/>
                <w:i/>
                <w:szCs w:val="28"/>
              </w:rPr>
              <w:t xml:space="preserve"> </w:t>
            </w:r>
            <w:r w:rsidR="000F0FEC" w:rsidRPr="000F0FEC">
              <w:rPr>
                <w:b/>
                <w:i/>
                <w:szCs w:val="28"/>
              </w:rPr>
              <w:t xml:space="preserve">предоставления гарантированного перечня ритуальных услуг в текущем финансовом </w:t>
            </w:r>
            <w:r w:rsidR="000F0FEC" w:rsidRPr="000F0FEC">
              <w:rPr>
                <w:b/>
                <w:i/>
                <w:szCs w:val="28"/>
              </w:rPr>
              <w:lastRenderedPageBreak/>
              <w:t xml:space="preserve">году и в </w:t>
            </w:r>
            <w:r w:rsidR="000F0FEC" w:rsidRPr="000F0FEC">
              <w:rPr>
                <w:b/>
                <w:i/>
                <w:szCs w:val="28"/>
                <w:lang w:val="en-US"/>
              </w:rPr>
              <w:t>IV</w:t>
            </w:r>
            <w:r w:rsidR="000F0FEC" w:rsidRPr="000F0FEC">
              <w:rPr>
                <w:b/>
                <w:i/>
                <w:szCs w:val="28"/>
              </w:rPr>
              <w:t xml:space="preserve"> квартале отчетного финансового года, не возмещенной в отчетном финансовом году</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lastRenderedPageBreak/>
              <w:t>-</w:t>
            </w:r>
          </w:p>
        </w:tc>
      </w:tr>
      <w:tr w:rsidR="00BC3440" w:rsidRPr="005039E5" w:rsidTr="00C74A7B">
        <w:tc>
          <w:tcPr>
            <w:tcW w:w="3256" w:type="dxa"/>
          </w:tcPr>
          <w:p w:rsidR="00BC3440" w:rsidRPr="007A6026" w:rsidRDefault="00BC3440" w:rsidP="000F0FEC">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 xml:space="preserve">Абзац </w:t>
            </w:r>
            <w:r w:rsidR="000F0FEC">
              <w:rPr>
                <w:rFonts w:eastAsia="Times New Roman" w:cs="Times New Roman"/>
                <w:i/>
                <w:iCs/>
                <w:szCs w:val="28"/>
                <w:lang w:eastAsia="ru-RU"/>
              </w:rPr>
              <w:t>пятый</w:t>
            </w:r>
            <w:r>
              <w:rPr>
                <w:rFonts w:eastAsia="Times New Roman" w:cs="Times New Roman"/>
                <w:i/>
                <w:iCs/>
                <w:szCs w:val="28"/>
                <w:lang w:eastAsia="ru-RU"/>
              </w:rPr>
              <w:t xml:space="preserve"> пункта </w:t>
            </w:r>
            <w:r w:rsidR="000F0FEC">
              <w:rPr>
                <w:rFonts w:eastAsia="Times New Roman" w:cs="Times New Roman"/>
                <w:i/>
                <w:iCs/>
                <w:szCs w:val="28"/>
                <w:lang w:eastAsia="ru-RU"/>
              </w:rPr>
              <w:t>6</w:t>
            </w:r>
            <w:r>
              <w:rPr>
                <w:rFonts w:eastAsia="Times New Roman" w:cs="Times New Roman"/>
                <w:i/>
                <w:iCs/>
                <w:szCs w:val="28"/>
                <w:lang w:eastAsia="ru-RU"/>
              </w:rPr>
              <w:t xml:space="preserve"> раздела </w:t>
            </w:r>
            <w:r>
              <w:rPr>
                <w:rFonts w:eastAsia="Times New Roman" w:cs="Times New Roman"/>
                <w:i/>
                <w:iCs/>
                <w:szCs w:val="28"/>
                <w:lang w:val="en-US" w:eastAsia="ru-RU"/>
              </w:rPr>
              <w:t>II</w:t>
            </w:r>
            <w:r w:rsidRPr="007A6026">
              <w:rPr>
                <w:rFonts w:eastAsia="Times New Roman" w:cs="Times New Roman"/>
                <w:i/>
                <w:iCs/>
                <w:szCs w:val="28"/>
                <w:lang w:eastAsia="ru-RU"/>
              </w:rPr>
              <w:t xml:space="preserve"> Порядка</w:t>
            </w:r>
          </w:p>
        </w:tc>
        <w:tc>
          <w:tcPr>
            <w:tcW w:w="3827" w:type="dxa"/>
          </w:tcPr>
          <w:p w:rsidR="00BC3440" w:rsidRPr="007A6026" w:rsidRDefault="00BC3440" w:rsidP="000F0FEC">
            <w:pPr>
              <w:jc w:val="both"/>
              <w:rPr>
                <w:rFonts w:eastAsia="Times New Roman" w:cs="Times New Roman"/>
                <w:i/>
                <w:szCs w:val="28"/>
                <w:lang w:eastAsia="ru-RU"/>
              </w:rPr>
            </w:pPr>
            <w:r w:rsidRPr="007A6026">
              <w:rPr>
                <w:i/>
              </w:rPr>
              <w:t xml:space="preserve">- </w:t>
            </w:r>
            <w:r w:rsidR="000F0FEC">
              <w:rPr>
                <w:i/>
              </w:rPr>
              <w:t>направляет</w:t>
            </w:r>
            <w:r w:rsidRPr="007A6026">
              <w:rPr>
                <w:i/>
              </w:rPr>
              <w:t xml:space="preserve"> письменны</w:t>
            </w:r>
            <w:r w:rsidR="000F0FEC">
              <w:rPr>
                <w:i/>
              </w:rPr>
              <w:t>е</w:t>
            </w:r>
            <w:r w:rsidRPr="007A6026">
              <w:rPr>
                <w:i/>
              </w:rPr>
              <w:t xml:space="preserve"> уведомлени</w:t>
            </w:r>
            <w:r w:rsidR="000F0FEC">
              <w:rPr>
                <w:i/>
              </w:rPr>
              <w:t>я</w:t>
            </w:r>
            <w:r w:rsidRPr="007A6026">
              <w:rPr>
                <w:i/>
              </w:rPr>
              <w:t xml:space="preserve"> получателям субсидии о принятии положительного решения о предоставлении субсидии либо об отказе в предоставлении субсидии</w:t>
            </w:r>
          </w:p>
        </w:tc>
        <w:tc>
          <w:tcPr>
            <w:tcW w:w="3827" w:type="dxa"/>
          </w:tcPr>
          <w:p w:rsidR="00BC3440" w:rsidRPr="007A6026" w:rsidRDefault="00BC3440" w:rsidP="000F0FEC">
            <w:pPr>
              <w:jc w:val="both"/>
              <w:rPr>
                <w:rFonts w:eastAsia="Times New Roman" w:cs="Times New Roman"/>
                <w:i/>
                <w:szCs w:val="28"/>
                <w:lang w:eastAsia="ru-RU"/>
              </w:rPr>
            </w:pPr>
            <w:r w:rsidRPr="007A6026">
              <w:rPr>
                <w:i/>
              </w:rPr>
              <w:t xml:space="preserve">- </w:t>
            </w:r>
            <w:r w:rsidR="000F0FEC">
              <w:rPr>
                <w:i/>
              </w:rPr>
              <w:t>направляет</w:t>
            </w:r>
            <w:r w:rsidRPr="007A6026">
              <w:rPr>
                <w:i/>
              </w:rPr>
              <w:t xml:space="preserve"> письменны</w:t>
            </w:r>
            <w:r w:rsidR="000F0FEC">
              <w:rPr>
                <w:i/>
              </w:rPr>
              <w:t>е</w:t>
            </w:r>
            <w:r w:rsidRPr="007A6026">
              <w:rPr>
                <w:i/>
              </w:rPr>
              <w:t xml:space="preserve"> уведомлени</w:t>
            </w:r>
            <w:r w:rsidR="000F0FEC">
              <w:rPr>
                <w:i/>
              </w:rPr>
              <w:t>я</w:t>
            </w:r>
            <w:r w:rsidRPr="007A6026">
              <w:rPr>
                <w:i/>
              </w:rPr>
              <w:t xml:space="preserve"> получателям субсидии о принятии положительного решения о предоставлении субсидии</w:t>
            </w:r>
            <w:r>
              <w:rPr>
                <w:i/>
              </w:rPr>
              <w:t xml:space="preserve"> </w:t>
            </w:r>
            <w:r w:rsidRPr="007A6026">
              <w:rPr>
                <w:b/>
                <w:i/>
                <w:szCs w:val="28"/>
              </w:rPr>
              <w:t>в пределах утвержденных лимитов бюджетных обязательств на текущий финансовый год</w:t>
            </w:r>
            <w:r w:rsidRPr="007A6026">
              <w:rPr>
                <w:i/>
              </w:rPr>
              <w:t xml:space="preserve"> либо об отказе в предоставлении субсидии</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BC3440" w:rsidRPr="005039E5" w:rsidTr="00C74A7B">
        <w:tc>
          <w:tcPr>
            <w:tcW w:w="3256" w:type="dxa"/>
          </w:tcPr>
          <w:p w:rsidR="00BC3440" w:rsidRPr="007A6026" w:rsidRDefault="00BC3440" w:rsidP="00FE3FC1">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Абзац второй пункта </w:t>
            </w:r>
            <w:r w:rsidR="00FE3FC1">
              <w:rPr>
                <w:rFonts w:eastAsia="Times New Roman" w:cs="Times New Roman"/>
                <w:i/>
                <w:iCs/>
                <w:szCs w:val="28"/>
                <w:lang w:eastAsia="ru-RU"/>
              </w:rPr>
              <w:t>7</w:t>
            </w:r>
            <w:r>
              <w:rPr>
                <w:rFonts w:eastAsia="Times New Roman" w:cs="Times New Roman"/>
                <w:i/>
                <w:iCs/>
                <w:szCs w:val="28"/>
                <w:lang w:eastAsia="ru-RU"/>
              </w:rPr>
              <w:t xml:space="preserve"> раздела </w:t>
            </w:r>
            <w:r>
              <w:rPr>
                <w:rFonts w:eastAsia="Times New Roman" w:cs="Times New Roman"/>
                <w:i/>
                <w:iCs/>
                <w:szCs w:val="28"/>
                <w:lang w:val="en-US" w:eastAsia="ru-RU"/>
              </w:rPr>
              <w:t>II</w:t>
            </w:r>
            <w:r w:rsidRPr="007A6026">
              <w:rPr>
                <w:rFonts w:eastAsia="Times New Roman" w:cs="Times New Roman"/>
                <w:i/>
                <w:iCs/>
                <w:szCs w:val="28"/>
                <w:lang w:eastAsia="ru-RU"/>
              </w:rPr>
              <w:t xml:space="preserve"> </w:t>
            </w:r>
            <w:r>
              <w:rPr>
                <w:rFonts w:eastAsia="Times New Roman" w:cs="Times New Roman"/>
                <w:i/>
                <w:iCs/>
                <w:szCs w:val="28"/>
                <w:lang w:eastAsia="ru-RU"/>
              </w:rPr>
              <w:t>Порядка</w:t>
            </w:r>
          </w:p>
        </w:tc>
        <w:tc>
          <w:tcPr>
            <w:tcW w:w="3827" w:type="dxa"/>
          </w:tcPr>
          <w:p w:rsidR="00BC3440" w:rsidRPr="007A6026" w:rsidRDefault="00BC3440" w:rsidP="00FE3FC1">
            <w:pPr>
              <w:rPr>
                <w:rFonts w:eastAsia="Times New Roman" w:cs="Times New Roman"/>
                <w:i/>
                <w:szCs w:val="28"/>
                <w:lang w:eastAsia="ru-RU"/>
              </w:rPr>
            </w:pPr>
            <w:r w:rsidRPr="007A6026">
              <w:rPr>
                <w:i/>
              </w:rPr>
              <w:t xml:space="preserve">- предоставление документов позднее срока, установленного в </w:t>
            </w:r>
            <w:hyperlink w:anchor="sub_1025" w:history="1">
              <w:r w:rsidRPr="007A6026">
                <w:rPr>
                  <w:rStyle w:val="a5"/>
                  <w:rFonts w:cs="Arial"/>
                  <w:b w:val="0"/>
                  <w:i/>
                  <w:color w:val="auto"/>
                </w:rPr>
                <w:t>пунктах 5</w:t>
              </w:r>
            </w:hyperlink>
            <w:r w:rsidRPr="00FE3FC1">
              <w:rPr>
                <w:i/>
              </w:rPr>
              <w:t xml:space="preserve">, </w:t>
            </w:r>
            <w:r w:rsidR="00FE3FC1" w:rsidRPr="00FE3FC1">
              <w:rPr>
                <w:i/>
              </w:rPr>
              <w:t>8</w:t>
            </w:r>
            <w:r w:rsidRPr="007A6026">
              <w:rPr>
                <w:i/>
              </w:rPr>
              <w:t>настоящего порядка;</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исключить</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BC3440" w:rsidRPr="005039E5" w:rsidTr="00C74A7B">
        <w:tc>
          <w:tcPr>
            <w:tcW w:w="3256" w:type="dxa"/>
          </w:tcPr>
          <w:p w:rsidR="00BC3440" w:rsidRPr="007A6026" w:rsidRDefault="00BC3440" w:rsidP="00FE3FC1">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Абзац шестой пункта </w:t>
            </w:r>
            <w:r w:rsidR="00FE3FC1">
              <w:rPr>
                <w:rFonts w:eastAsia="Times New Roman" w:cs="Times New Roman"/>
                <w:i/>
                <w:iCs/>
                <w:szCs w:val="28"/>
                <w:lang w:eastAsia="ru-RU"/>
              </w:rPr>
              <w:t>7</w:t>
            </w:r>
            <w:r>
              <w:rPr>
                <w:rFonts w:eastAsia="Times New Roman" w:cs="Times New Roman"/>
                <w:i/>
                <w:iCs/>
                <w:szCs w:val="28"/>
                <w:lang w:eastAsia="ru-RU"/>
              </w:rPr>
              <w:t xml:space="preserve"> раздела </w:t>
            </w:r>
            <w:r>
              <w:rPr>
                <w:rFonts w:eastAsia="Times New Roman" w:cs="Times New Roman"/>
                <w:i/>
                <w:iCs/>
                <w:szCs w:val="28"/>
                <w:lang w:val="en-US" w:eastAsia="ru-RU"/>
              </w:rPr>
              <w:t>II</w:t>
            </w:r>
            <w:r w:rsidRPr="007A6026">
              <w:rPr>
                <w:rFonts w:eastAsia="Times New Roman" w:cs="Times New Roman"/>
                <w:i/>
                <w:iCs/>
                <w:szCs w:val="28"/>
                <w:lang w:eastAsia="ru-RU"/>
              </w:rPr>
              <w:t xml:space="preserve"> </w:t>
            </w:r>
            <w:r>
              <w:rPr>
                <w:rFonts w:eastAsia="Times New Roman" w:cs="Times New Roman"/>
                <w:i/>
                <w:iCs/>
                <w:szCs w:val="28"/>
                <w:lang w:eastAsia="ru-RU"/>
              </w:rPr>
              <w:t>Порядка</w:t>
            </w:r>
          </w:p>
        </w:tc>
        <w:tc>
          <w:tcPr>
            <w:tcW w:w="3827" w:type="dxa"/>
          </w:tcPr>
          <w:p w:rsidR="00BC3440" w:rsidRPr="007A6026" w:rsidRDefault="00BC3440" w:rsidP="00C74A7B">
            <w:pPr>
              <w:rPr>
                <w:rFonts w:eastAsia="Times New Roman" w:cs="Times New Roman"/>
                <w:i/>
                <w:szCs w:val="28"/>
                <w:lang w:eastAsia="ru-RU"/>
              </w:rPr>
            </w:pPr>
            <w:r w:rsidRPr="007A6026">
              <w:rPr>
                <w:i/>
              </w:rPr>
              <w:t>- превышение предварительного расчета объема субсидии утвержденных лимитов бюджетных обязательств;</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исключить</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BC3440" w:rsidRPr="005039E5" w:rsidTr="00C74A7B">
        <w:tc>
          <w:tcPr>
            <w:tcW w:w="3256" w:type="dxa"/>
          </w:tcPr>
          <w:p w:rsidR="00BC3440" w:rsidRPr="007A6026" w:rsidRDefault="00BC3440" w:rsidP="00FE3FC1">
            <w:pPr>
              <w:autoSpaceDE w:val="0"/>
              <w:autoSpaceDN w:val="0"/>
              <w:jc w:val="both"/>
              <w:rPr>
                <w:rFonts w:eastAsia="Times New Roman" w:cs="Times New Roman"/>
                <w:i/>
                <w:iCs/>
                <w:szCs w:val="28"/>
                <w:lang w:eastAsia="ru-RU"/>
              </w:rPr>
            </w:pPr>
            <w:r>
              <w:rPr>
                <w:rFonts w:eastAsia="Times New Roman" w:cs="Times New Roman"/>
                <w:i/>
                <w:iCs/>
                <w:szCs w:val="28"/>
                <w:lang w:eastAsia="ru-RU"/>
              </w:rPr>
              <w:t>Пункт 1</w:t>
            </w:r>
            <w:r w:rsidR="00FE3FC1">
              <w:rPr>
                <w:rFonts w:eastAsia="Times New Roman" w:cs="Times New Roman"/>
                <w:i/>
                <w:iCs/>
                <w:szCs w:val="28"/>
                <w:lang w:eastAsia="ru-RU"/>
              </w:rPr>
              <w:t>6</w:t>
            </w:r>
            <w:r>
              <w:rPr>
                <w:rFonts w:eastAsia="Times New Roman" w:cs="Times New Roman"/>
                <w:i/>
                <w:iCs/>
                <w:szCs w:val="28"/>
                <w:lang w:eastAsia="ru-RU"/>
              </w:rPr>
              <w:t xml:space="preserve"> раздела </w:t>
            </w:r>
            <w:r>
              <w:rPr>
                <w:rFonts w:eastAsia="Times New Roman" w:cs="Times New Roman"/>
                <w:i/>
                <w:iCs/>
                <w:szCs w:val="28"/>
                <w:lang w:val="en-US" w:eastAsia="ru-RU"/>
              </w:rPr>
              <w:t>II</w:t>
            </w:r>
            <w:r>
              <w:rPr>
                <w:rFonts w:eastAsia="Times New Roman" w:cs="Times New Roman"/>
                <w:i/>
                <w:iCs/>
                <w:szCs w:val="28"/>
                <w:lang w:eastAsia="ru-RU"/>
              </w:rPr>
              <w:t xml:space="preserve"> Порядка</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3827" w:type="dxa"/>
          </w:tcPr>
          <w:p w:rsidR="00BC3440" w:rsidRPr="007A6026" w:rsidRDefault="00BC3440" w:rsidP="00C74A7B">
            <w:pPr>
              <w:autoSpaceDE w:val="0"/>
              <w:autoSpaceDN w:val="0"/>
              <w:jc w:val="both"/>
              <w:rPr>
                <w:rFonts w:eastAsia="Times New Roman" w:cs="Times New Roman"/>
                <w:i/>
                <w:szCs w:val="28"/>
                <w:lang w:eastAsia="ru-RU"/>
              </w:rPr>
            </w:pPr>
            <w:r w:rsidRPr="007A6026">
              <w:rPr>
                <w:rFonts w:cs="Times New Roman"/>
                <w:i/>
                <w:szCs w:val="28"/>
              </w:rPr>
              <w:t>- отсутствие оплаты по графику погашения просроченной задолженности перед местным бюджетом</w:t>
            </w:r>
          </w:p>
        </w:tc>
        <w:tc>
          <w:tcPr>
            <w:tcW w:w="3827" w:type="dxa"/>
          </w:tcPr>
          <w:p w:rsidR="00BC3440" w:rsidRPr="005039E5"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BC3440" w:rsidRPr="005039E5" w:rsidTr="00C74A7B">
        <w:tc>
          <w:tcPr>
            <w:tcW w:w="3256" w:type="dxa"/>
          </w:tcPr>
          <w:p w:rsidR="00BC3440" w:rsidRPr="00CA31EC" w:rsidRDefault="00BC3440" w:rsidP="00C74A7B">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Абзац второй подпункта 1.1 пункта 1 раздела </w:t>
            </w:r>
            <w:r>
              <w:rPr>
                <w:rFonts w:eastAsia="Times New Roman" w:cs="Times New Roman"/>
                <w:i/>
                <w:iCs/>
                <w:szCs w:val="28"/>
                <w:lang w:val="en-US" w:eastAsia="ru-RU"/>
              </w:rPr>
              <w:t>IV</w:t>
            </w:r>
            <w:r>
              <w:rPr>
                <w:rFonts w:eastAsia="Times New Roman" w:cs="Times New Roman"/>
                <w:i/>
                <w:iCs/>
                <w:szCs w:val="28"/>
                <w:lang w:eastAsia="ru-RU"/>
              </w:rPr>
              <w:t xml:space="preserve"> Порядка</w:t>
            </w:r>
          </w:p>
        </w:tc>
        <w:tc>
          <w:tcPr>
            <w:tcW w:w="3827" w:type="dxa"/>
          </w:tcPr>
          <w:p w:rsidR="00BC3440" w:rsidRPr="004235CE" w:rsidRDefault="00BC3440" w:rsidP="00FE3FC1">
            <w:pPr>
              <w:autoSpaceDE w:val="0"/>
              <w:autoSpaceDN w:val="0"/>
              <w:jc w:val="both"/>
              <w:rPr>
                <w:rFonts w:eastAsia="Times New Roman" w:cs="Times New Roman"/>
                <w:i/>
                <w:szCs w:val="28"/>
                <w:lang w:eastAsia="ru-RU"/>
              </w:rPr>
            </w:pPr>
            <w:r w:rsidRPr="004235CE">
              <w:rPr>
                <w:i/>
              </w:rPr>
              <w:t>В течение 10-и банковских дней с момента получения уведомле</w:t>
            </w:r>
            <w:r w:rsidRPr="004235CE">
              <w:rPr>
                <w:i/>
              </w:rPr>
              <w:lastRenderedPageBreak/>
              <w:t>ния, направленного д</w:t>
            </w:r>
            <w:r w:rsidR="00FE3FC1">
              <w:rPr>
                <w:i/>
              </w:rPr>
              <w:t>епартаментом</w:t>
            </w:r>
            <w:r w:rsidRPr="004235CE">
              <w:rPr>
                <w:i/>
              </w:rPr>
              <w:t xml:space="preserve">, получатель субсидии осуществляет возврат остатков субсидии, не использованной в отчетном финансовом году, </w:t>
            </w:r>
            <w:r w:rsidRPr="004235CE">
              <w:rPr>
                <w:b/>
                <w:i/>
              </w:rPr>
              <w:t>в случаях, предусмотренных соглашением о предоставлении субсидии</w:t>
            </w:r>
          </w:p>
        </w:tc>
        <w:tc>
          <w:tcPr>
            <w:tcW w:w="3827" w:type="dxa"/>
          </w:tcPr>
          <w:p w:rsidR="00BC3440" w:rsidRPr="00CA31EC" w:rsidRDefault="00BC3440" w:rsidP="00FE3FC1">
            <w:pPr>
              <w:autoSpaceDE w:val="0"/>
              <w:autoSpaceDN w:val="0"/>
              <w:jc w:val="both"/>
              <w:rPr>
                <w:rFonts w:eastAsia="Times New Roman" w:cs="Times New Roman"/>
                <w:i/>
                <w:szCs w:val="28"/>
                <w:lang w:eastAsia="ru-RU"/>
              </w:rPr>
            </w:pPr>
            <w:r w:rsidRPr="004235CE">
              <w:rPr>
                <w:i/>
              </w:rPr>
              <w:lastRenderedPageBreak/>
              <w:t>В течение 10-и банковских дней с момента получения уведомле</w:t>
            </w:r>
            <w:r w:rsidRPr="004235CE">
              <w:rPr>
                <w:i/>
              </w:rPr>
              <w:lastRenderedPageBreak/>
              <w:t>ния, направленного д</w:t>
            </w:r>
            <w:r w:rsidR="00FE3FC1">
              <w:rPr>
                <w:i/>
              </w:rPr>
              <w:t>епартаментом</w:t>
            </w:r>
            <w:r w:rsidRPr="004235CE">
              <w:rPr>
                <w:i/>
              </w:rPr>
              <w:t>, получатель субсидии осуществляет возврат остатков субсидии, не использованной в отчетном финансовом году</w:t>
            </w:r>
          </w:p>
        </w:tc>
        <w:tc>
          <w:tcPr>
            <w:tcW w:w="3827" w:type="dxa"/>
          </w:tcPr>
          <w:p w:rsidR="00BC3440" w:rsidRPr="00CA31EC" w:rsidRDefault="00BC3440" w:rsidP="00C74A7B">
            <w:pPr>
              <w:autoSpaceDE w:val="0"/>
              <w:autoSpaceDN w:val="0"/>
              <w:jc w:val="center"/>
              <w:rPr>
                <w:rFonts w:eastAsia="Times New Roman" w:cs="Times New Roman"/>
                <w:i/>
                <w:szCs w:val="28"/>
                <w:lang w:eastAsia="ru-RU"/>
              </w:rPr>
            </w:pPr>
            <w:r>
              <w:rPr>
                <w:rFonts w:eastAsia="Times New Roman" w:cs="Times New Roman"/>
                <w:i/>
                <w:szCs w:val="28"/>
                <w:lang w:eastAsia="ru-RU"/>
              </w:rPr>
              <w:lastRenderedPageBreak/>
              <w:t>-</w:t>
            </w:r>
          </w:p>
        </w:tc>
      </w:tr>
      <w:bookmarkEnd w:id="2"/>
      <w:tr w:rsidR="00FE3FC1" w:rsidRPr="00137DB0" w:rsidTr="00BC3440">
        <w:tc>
          <w:tcPr>
            <w:tcW w:w="3256" w:type="dxa"/>
          </w:tcPr>
          <w:p w:rsidR="00FE3FC1" w:rsidRPr="00A37C70" w:rsidRDefault="00FE3FC1" w:rsidP="00FE3FC1">
            <w:pPr>
              <w:autoSpaceDE w:val="0"/>
              <w:autoSpaceDN w:val="0"/>
              <w:jc w:val="both"/>
              <w:rPr>
                <w:rFonts w:eastAsia="Times New Roman" w:cs="Times New Roman"/>
                <w:iCs/>
                <w:szCs w:val="28"/>
                <w:lang w:eastAsia="ru-RU"/>
              </w:rPr>
            </w:pPr>
            <w:r w:rsidRPr="00A37C70">
              <w:rPr>
                <w:rFonts w:eastAsia="Times New Roman" w:cs="Times New Roman"/>
                <w:iCs/>
                <w:szCs w:val="28"/>
                <w:lang w:eastAsia="ru-RU"/>
              </w:rPr>
              <w:lastRenderedPageBreak/>
              <w:t>8.2.</w:t>
            </w:r>
            <w:r>
              <w:rPr>
                <w:rFonts w:eastAsia="Times New Roman" w:cs="Times New Roman"/>
                <w:iCs/>
                <w:szCs w:val="28"/>
                <w:lang w:eastAsia="ru-RU"/>
              </w:rPr>
              <w:t xml:space="preserve"> </w:t>
            </w:r>
            <w:r w:rsidRPr="00A37C70">
              <w:rPr>
                <w:rFonts w:eastAsia="Times New Roman" w:cs="Times New Roman"/>
                <w:iCs/>
                <w:szCs w:val="28"/>
                <w:lang w:eastAsia="ru-RU"/>
              </w:rPr>
              <w:t>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3827" w:type="dxa"/>
          </w:tcPr>
          <w:p w:rsidR="00FE3FC1" w:rsidRPr="00137DB0" w:rsidRDefault="00FE3FC1" w:rsidP="00FE3FC1">
            <w:pPr>
              <w:autoSpaceDE w:val="0"/>
              <w:autoSpaceDN w:val="0"/>
              <w:jc w:val="both"/>
              <w:rPr>
                <w:rFonts w:eastAsia="Times New Roman" w:cs="Times New Roman"/>
                <w:szCs w:val="28"/>
                <w:lang w:eastAsia="ru-RU"/>
              </w:rPr>
            </w:pPr>
            <w:r>
              <w:rPr>
                <w:i/>
              </w:rPr>
              <w:t>Ю</w:t>
            </w:r>
            <w:r w:rsidRPr="00BA322F">
              <w:rPr>
                <w:i/>
              </w:rPr>
              <w:t>ридические лица</w:t>
            </w:r>
            <w:r>
              <w:rPr>
                <w:i/>
              </w:rPr>
              <w:t>,</w:t>
            </w:r>
            <w:r w:rsidRPr="00BA322F">
              <w:rPr>
                <w:i/>
              </w:rPr>
              <w:t xml:space="preserve"> индивидуальные предприниматели,</w:t>
            </w:r>
            <w:r>
              <w:rPr>
                <w:i/>
              </w:rPr>
              <w:t xml:space="preserve"> зарегистрированные и осуществляющие свою деятельность на территории города Сургута, имеющие статус специализированной службы по вопросам похоронного дела, созданной органом местного самоуправления, и оказывающие услуги по погребению согласно гарантированному перечню ритуальных услуг (2017-2020г.г. – 1 адресат)</w:t>
            </w:r>
          </w:p>
        </w:tc>
        <w:tc>
          <w:tcPr>
            <w:tcW w:w="3827" w:type="dxa"/>
          </w:tcPr>
          <w:p w:rsidR="00FE3FC1" w:rsidRPr="00137DB0" w:rsidRDefault="00FE3FC1" w:rsidP="00FE3FC1">
            <w:pPr>
              <w:autoSpaceDE w:val="0"/>
              <w:autoSpaceDN w:val="0"/>
              <w:jc w:val="both"/>
              <w:rPr>
                <w:rFonts w:eastAsia="Times New Roman" w:cs="Times New Roman"/>
                <w:szCs w:val="28"/>
                <w:lang w:eastAsia="ru-RU"/>
              </w:rPr>
            </w:pPr>
            <w:r>
              <w:rPr>
                <w:i/>
              </w:rPr>
              <w:t>Ю</w:t>
            </w:r>
            <w:r w:rsidRPr="00BA322F">
              <w:rPr>
                <w:i/>
              </w:rPr>
              <w:t>ридические лица</w:t>
            </w:r>
            <w:r>
              <w:rPr>
                <w:i/>
              </w:rPr>
              <w:t>,</w:t>
            </w:r>
            <w:r w:rsidRPr="00BA322F">
              <w:rPr>
                <w:i/>
              </w:rPr>
              <w:t xml:space="preserve"> индивидуальные предприниматели,</w:t>
            </w:r>
            <w:r>
              <w:rPr>
                <w:i/>
              </w:rPr>
              <w:t xml:space="preserve"> зарегистрированные и осуществляющие свою деятельность на территории города Сургута, имеющие статус специализированной службы по вопросам похоронного дела, созданной органом местного самоуправления, и оказывающие услуги по погребению согласно гарантированному перечню ритуальных услуг (2017-2020г.г. – 1 адресат)</w:t>
            </w:r>
          </w:p>
        </w:tc>
        <w:tc>
          <w:tcPr>
            <w:tcW w:w="3827" w:type="dxa"/>
          </w:tcPr>
          <w:p w:rsidR="00FE3FC1" w:rsidRPr="00137DB0" w:rsidRDefault="00FE3FC1" w:rsidP="00FE3FC1">
            <w:pPr>
              <w:autoSpaceDE w:val="0"/>
              <w:autoSpaceDN w:val="0"/>
              <w:jc w:val="both"/>
              <w:rPr>
                <w:rFonts w:eastAsia="Times New Roman" w:cs="Times New Roman"/>
                <w:szCs w:val="28"/>
                <w:lang w:eastAsia="ru-RU"/>
              </w:rPr>
            </w:pPr>
            <w:r>
              <w:rPr>
                <w:i/>
              </w:rPr>
              <w:t>Ю</w:t>
            </w:r>
            <w:r w:rsidRPr="00BA322F">
              <w:rPr>
                <w:i/>
              </w:rPr>
              <w:t>ридические лица</w:t>
            </w:r>
            <w:r>
              <w:rPr>
                <w:i/>
              </w:rPr>
              <w:t>,</w:t>
            </w:r>
            <w:r w:rsidRPr="00BA322F">
              <w:rPr>
                <w:i/>
              </w:rPr>
              <w:t xml:space="preserve"> индивидуальные предприниматели,</w:t>
            </w:r>
            <w:r>
              <w:rPr>
                <w:i/>
              </w:rPr>
              <w:t xml:space="preserve"> зарегистрированные и осуществляющие свою деятельность на территории города Сургута, имеющие статус специализированной службы по вопросам похоронного дела, созданной органом местного самоуправления, и оказывающие услуги по погребению согласно гарантированному перечню ритуальных услуг (2017-2020г.г. – 1 адресат)</w:t>
            </w:r>
          </w:p>
        </w:tc>
      </w:tr>
      <w:tr w:rsidR="00FE3FC1" w:rsidRPr="00137DB0" w:rsidTr="00BC3440">
        <w:tc>
          <w:tcPr>
            <w:tcW w:w="3256" w:type="dxa"/>
          </w:tcPr>
          <w:p w:rsidR="00FE3FC1" w:rsidRPr="00A37C70" w:rsidRDefault="00FE3FC1" w:rsidP="00FE3FC1">
            <w:pPr>
              <w:autoSpaceDE w:val="0"/>
              <w:autoSpaceDN w:val="0"/>
              <w:jc w:val="both"/>
              <w:rPr>
                <w:rFonts w:eastAsia="Times New Roman" w:cs="Times New Roman"/>
                <w:iCs/>
                <w:szCs w:val="28"/>
                <w:lang w:eastAsia="ru-RU"/>
              </w:rPr>
            </w:pPr>
            <w:r>
              <w:rPr>
                <w:rFonts w:eastAsia="Times New Roman" w:cs="Times New Roman"/>
                <w:iCs/>
                <w:szCs w:val="28"/>
                <w:lang w:eastAsia="ru-RU"/>
              </w:rPr>
              <w:t xml:space="preserve">8.3. </w:t>
            </w:r>
            <w:r w:rsidRPr="00A37C70">
              <w:rPr>
                <w:rFonts w:eastAsia="Times New Roman" w:cs="Times New Roman"/>
                <w:iCs/>
                <w:szCs w:val="28"/>
                <w:lang w:eastAsia="ru-RU"/>
              </w:rPr>
              <w:t>Оценка расходов (доходов) потенциальных адресатов регулирования, связанных с введением предлагаемого правового регулирования</w:t>
            </w:r>
          </w:p>
        </w:tc>
        <w:tc>
          <w:tcPr>
            <w:tcW w:w="3827" w:type="dxa"/>
          </w:tcPr>
          <w:p w:rsidR="00FE3FC1" w:rsidRPr="00137DB0" w:rsidRDefault="00FE3FC1" w:rsidP="00FE3FC1">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3827" w:type="dxa"/>
          </w:tcPr>
          <w:p w:rsidR="00FE3FC1" w:rsidRPr="00137DB0" w:rsidRDefault="00FE3FC1" w:rsidP="00FE3FC1">
            <w:pPr>
              <w:autoSpaceDE w:val="0"/>
              <w:autoSpaceDN w:val="0"/>
              <w:jc w:val="both"/>
              <w:rPr>
                <w:rFonts w:eastAsia="Times New Roman" w:cs="Times New Roman"/>
                <w:szCs w:val="28"/>
                <w:lang w:eastAsia="ru-RU"/>
              </w:rPr>
            </w:pPr>
            <w:r w:rsidRPr="00F8502C">
              <w:rPr>
                <w:rFonts w:eastAsia="Times New Roman" w:cs="Times New Roman"/>
                <w:i/>
                <w:szCs w:val="28"/>
                <w:lang w:eastAsia="ru-RU"/>
              </w:rPr>
              <w:t>Внесение изменений в Порядок предоставления субсидии не устанавливает дополнительных расходов</w:t>
            </w:r>
          </w:p>
        </w:tc>
        <w:tc>
          <w:tcPr>
            <w:tcW w:w="3827" w:type="dxa"/>
          </w:tcPr>
          <w:p w:rsidR="00FE3FC1" w:rsidRPr="00137DB0" w:rsidRDefault="00FE3FC1" w:rsidP="00FE3FC1">
            <w:pPr>
              <w:autoSpaceDE w:val="0"/>
              <w:autoSpaceDN w:val="0"/>
              <w:jc w:val="center"/>
              <w:rPr>
                <w:rFonts w:eastAsia="Times New Roman" w:cs="Times New Roman"/>
                <w:szCs w:val="28"/>
                <w:lang w:eastAsia="ru-RU"/>
              </w:rPr>
            </w:pPr>
            <w:r>
              <w:rPr>
                <w:rFonts w:eastAsia="Times New Roman" w:cs="Times New Roman"/>
                <w:szCs w:val="28"/>
                <w:lang w:eastAsia="ru-RU"/>
              </w:rPr>
              <w:t>-</w:t>
            </w:r>
          </w:p>
        </w:tc>
      </w:tr>
      <w:tr w:rsidR="00FE3FC1" w:rsidRPr="00137DB0" w:rsidTr="00BC3440">
        <w:tc>
          <w:tcPr>
            <w:tcW w:w="3256" w:type="dxa"/>
          </w:tcPr>
          <w:p w:rsidR="00FE3FC1" w:rsidRPr="00A37C70" w:rsidRDefault="00FE3FC1" w:rsidP="00FE3FC1">
            <w:pPr>
              <w:autoSpaceDE w:val="0"/>
              <w:autoSpaceDN w:val="0"/>
              <w:jc w:val="both"/>
              <w:rPr>
                <w:rFonts w:eastAsia="Times New Roman" w:cs="Times New Roman"/>
                <w:iCs/>
                <w:szCs w:val="28"/>
                <w:lang w:eastAsia="ru-RU"/>
              </w:rPr>
            </w:pPr>
            <w:r>
              <w:rPr>
                <w:rFonts w:eastAsia="Times New Roman" w:cs="Times New Roman"/>
                <w:iCs/>
                <w:szCs w:val="28"/>
                <w:lang w:eastAsia="ru-RU"/>
              </w:rPr>
              <w:lastRenderedPageBreak/>
              <w:t xml:space="preserve">8.4. </w:t>
            </w:r>
            <w:r w:rsidRPr="00A37C70">
              <w:rPr>
                <w:rFonts w:eastAsia="Times New Roman" w:cs="Times New Roman"/>
                <w:iCs/>
                <w:szCs w:val="28"/>
                <w:lang w:eastAsia="ru-RU"/>
              </w:rPr>
              <w:t>Оценка расходов (доходов) бюджета города, связанных с введением предлагаемого правового регулирования</w:t>
            </w:r>
          </w:p>
        </w:tc>
        <w:tc>
          <w:tcPr>
            <w:tcW w:w="3827" w:type="dxa"/>
          </w:tcPr>
          <w:p w:rsidR="00FE3FC1" w:rsidRPr="00137DB0" w:rsidRDefault="00FE3FC1" w:rsidP="00FE3FC1">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3827" w:type="dxa"/>
          </w:tcPr>
          <w:p w:rsidR="00FE3FC1" w:rsidRPr="00137DB0" w:rsidRDefault="00FE3FC1" w:rsidP="00FE3FC1">
            <w:pPr>
              <w:autoSpaceDE w:val="0"/>
              <w:autoSpaceDN w:val="0"/>
              <w:jc w:val="both"/>
              <w:rPr>
                <w:rFonts w:eastAsia="Times New Roman" w:cs="Times New Roman"/>
                <w:szCs w:val="28"/>
                <w:lang w:eastAsia="ru-RU"/>
              </w:rPr>
            </w:pPr>
            <w:r w:rsidRPr="00F8502C">
              <w:rPr>
                <w:rFonts w:eastAsia="Times New Roman" w:cs="Times New Roman"/>
                <w:i/>
                <w:szCs w:val="28"/>
                <w:lang w:eastAsia="ru-RU"/>
              </w:rPr>
              <w:t>Внесение изменений в Порядок предоставления субсидии не повлияет на утвержденные лимиты бюджетных обязательств</w:t>
            </w:r>
          </w:p>
        </w:tc>
        <w:tc>
          <w:tcPr>
            <w:tcW w:w="3827" w:type="dxa"/>
          </w:tcPr>
          <w:p w:rsidR="00FE3FC1" w:rsidRPr="00137DB0" w:rsidRDefault="00FE3FC1" w:rsidP="00FE3FC1">
            <w:pPr>
              <w:autoSpaceDE w:val="0"/>
              <w:autoSpaceDN w:val="0"/>
              <w:jc w:val="center"/>
              <w:rPr>
                <w:rFonts w:eastAsia="Times New Roman" w:cs="Times New Roman"/>
                <w:szCs w:val="28"/>
                <w:lang w:eastAsia="ru-RU"/>
              </w:rPr>
            </w:pPr>
            <w:r>
              <w:rPr>
                <w:rFonts w:eastAsia="Times New Roman" w:cs="Times New Roman"/>
                <w:szCs w:val="28"/>
                <w:lang w:eastAsia="ru-RU"/>
              </w:rPr>
              <w:t>-</w:t>
            </w:r>
          </w:p>
        </w:tc>
      </w:tr>
      <w:tr w:rsidR="00FE3FC1" w:rsidRPr="00137DB0" w:rsidTr="00BC3440">
        <w:tc>
          <w:tcPr>
            <w:tcW w:w="3256" w:type="dxa"/>
          </w:tcPr>
          <w:p w:rsidR="00FE3FC1" w:rsidRPr="00A37C70" w:rsidRDefault="00FE3FC1" w:rsidP="00FE3FC1">
            <w:pPr>
              <w:autoSpaceDE w:val="0"/>
              <w:autoSpaceDN w:val="0"/>
              <w:jc w:val="both"/>
              <w:rPr>
                <w:rFonts w:eastAsia="Times New Roman" w:cs="Times New Roman"/>
                <w:iCs/>
                <w:szCs w:val="28"/>
                <w:lang w:eastAsia="ru-RU"/>
              </w:rPr>
            </w:pPr>
            <w:r>
              <w:rPr>
                <w:rFonts w:eastAsia="Times New Roman" w:cs="Times New Roman"/>
                <w:iCs/>
                <w:szCs w:val="28"/>
                <w:lang w:eastAsia="ru-RU"/>
              </w:rPr>
              <w:t xml:space="preserve">8.5. </w:t>
            </w:r>
            <w:r w:rsidRPr="00A37C70">
              <w:rPr>
                <w:rFonts w:eastAsia="Times New Roman" w:cs="Times New Roman"/>
                <w:iCs/>
                <w:szCs w:val="28"/>
                <w:lang w:eastAsia="ru-RU"/>
              </w:rPr>
              <w:t>Оценка рисков неблагоприятных последствий</w:t>
            </w:r>
          </w:p>
        </w:tc>
        <w:tc>
          <w:tcPr>
            <w:tcW w:w="3827" w:type="dxa"/>
          </w:tcPr>
          <w:p w:rsidR="00FE3FC1" w:rsidRPr="004235CE" w:rsidRDefault="00FE3FC1" w:rsidP="00FE3FC1">
            <w:pPr>
              <w:autoSpaceDE w:val="0"/>
              <w:autoSpaceDN w:val="0"/>
              <w:jc w:val="center"/>
              <w:rPr>
                <w:rFonts w:eastAsia="Times New Roman" w:cs="Times New Roman"/>
                <w:i/>
                <w:szCs w:val="28"/>
                <w:lang w:eastAsia="ru-RU"/>
              </w:rPr>
            </w:pPr>
            <w:r w:rsidRPr="004235CE">
              <w:rPr>
                <w:rFonts w:eastAsia="Times New Roman" w:cs="Times New Roman"/>
                <w:i/>
                <w:szCs w:val="28"/>
                <w:lang w:eastAsia="ru-RU"/>
              </w:rPr>
              <w:t>Нарушение бюджетного законодательства</w:t>
            </w:r>
          </w:p>
        </w:tc>
        <w:tc>
          <w:tcPr>
            <w:tcW w:w="3827" w:type="dxa"/>
          </w:tcPr>
          <w:p w:rsidR="00FE3FC1" w:rsidRPr="0073019A" w:rsidRDefault="00FE3FC1" w:rsidP="00FE3FC1">
            <w:pPr>
              <w:autoSpaceDE w:val="0"/>
              <w:autoSpaceDN w:val="0"/>
              <w:jc w:val="center"/>
              <w:rPr>
                <w:rFonts w:eastAsia="Times New Roman" w:cs="Times New Roman"/>
                <w:i/>
                <w:szCs w:val="28"/>
                <w:lang w:eastAsia="ru-RU"/>
              </w:rPr>
            </w:pPr>
            <w:r>
              <w:rPr>
                <w:rFonts w:eastAsia="Times New Roman" w:cs="Times New Roman"/>
                <w:i/>
                <w:szCs w:val="28"/>
                <w:lang w:eastAsia="ru-RU"/>
              </w:rPr>
              <w:t>отсутствует</w:t>
            </w:r>
          </w:p>
        </w:tc>
        <w:tc>
          <w:tcPr>
            <w:tcW w:w="3827" w:type="dxa"/>
          </w:tcPr>
          <w:p w:rsidR="00FE3FC1" w:rsidRPr="0073019A" w:rsidRDefault="00FE3FC1" w:rsidP="00FE3FC1">
            <w:pPr>
              <w:autoSpaceDE w:val="0"/>
              <w:autoSpaceDN w:val="0"/>
              <w:jc w:val="center"/>
              <w:rPr>
                <w:rFonts w:eastAsia="Times New Roman" w:cs="Times New Roman"/>
                <w:i/>
                <w:szCs w:val="28"/>
                <w:lang w:eastAsia="ru-RU"/>
              </w:rPr>
            </w:pPr>
            <w:r>
              <w:rPr>
                <w:rFonts w:eastAsia="Times New Roman" w:cs="Times New Roman"/>
                <w:i/>
                <w:szCs w:val="28"/>
                <w:lang w:eastAsia="ru-RU"/>
              </w:rPr>
              <w:t xml:space="preserve">Риск в получении отказа в предоставлении субсидии, </w:t>
            </w:r>
            <w:r w:rsidRPr="004235CE">
              <w:rPr>
                <w:rFonts w:eastAsia="Times New Roman" w:cs="Times New Roman"/>
                <w:i/>
                <w:szCs w:val="28"/>
                <w:lang w:eastAsia="ru-RU"/>
              </w:rPr>
              <w:t>так как дата, на которую планируется заключение соглашения, является прогнозируемой</w:t>
            </w:r>
          </w:p>
        </w:tc>
      </w:tr>
    </w:tbl>
    <w:p w:rsidR="00816DE4" w:rsidRPr="00B07A22" w:rsidRDefault="00816DE4" w:rsidP="00816DE4">
      <w:pPr>
        <w:autoSpaceDE w:val="0"/>
        <w:autoSpaceDN w:val="0"/>
        <w:rPr>
          <w:rFonts w:eastAsia="Times New Roman" w:cs="Times New Roman"/>
          <w:sz w:val="10"/>
          <w:szCs w:val="10"/>
          <w:lang w:eastAsia="ru-RU"/>
        </w:rPr>
      </w:pPr>
    </w:p>
    <w:p w:rsidR="00BA3E66" w:rsidRDefault="00BA3E66" w:rsidP="00816DE4">
      <w:pPr>
        <w:autoSpaceDE w:val="0"/>
        <w:autoSpaceDN w:val="0"/>
        <w:rPr>
          <w:rFonts w:eastAsia="Times New Roman" w:cs="Times New Roman"/>
          <w:szCs w:val="28"/>
          <w:lang w:eastAsia="ru-RU"/>
        </w:rPr>
      </w:pPr>
    </w:p>
    <w:p w:rsidR="00816DE4" w:rsidRDefault="00816DE4" w:rsidP="00816DE4">
      <w:pPr>
        <w:autoSpaceDE w:val="0"/>
        <w:autoSpaceDN w:val="0"/>
        <w:rPr>
          <w:rFonts w:eastAsia="Times New Roman" w:cs="Times New Roman"/>
          <w:szCs w:val="28"/>
          <w:lang w:eastAsia="ru-RU"/>
        </w:rPr>
      </w:pPr>
      <w:r>
        <w:rPr>
          <w:rFonts w:eastAsia="Times New Roman" w:cs="Times New Roman"/>
          <w:szCs w:val="28"/>
          <w:lang w:eastAsia="ru-RU"/>
        </w:rPr>
        <w:t xml:space="preserve">8.6. </w:t>
      </w:r>
      <w:r w:rsidRPr="00137DB0">
        <w:rPr>
          <w:rFonts w:eastAsia="Times New Roman" w:cs="Times New Roman"/>
          <w:szCs w:val="28"/>
          <w:lang w:eastAsia="ru-RU"/>
        </w:rPr>
        <w:t>Обоснование выбора предпочтительного варианта решения выявленной проблемы:</w:t>
      </w:r>
    </w:p>
    <w:p w:rsidR="00FE3FC1" w:rsidRDefault="00FE3FC1" w:rsidP="00FE3FC1">
      <w:pPr>
        <w:autoSpaceDE w:val="0"/>
        <w:autoSpaceDN w:val="0"/>
        <w:rPr>
          <w:rFonts w:eastAsia="Times New Roman" w:cs="Times New Roman"/>
          <w:sz w:val="24"/>
          <w:szCs w:val="24"/>
          <w:lang w:eastAsia="ru-RU"/>
        </w:rPr>
      </w:pPr>
      <w:r>
        <w:rPr>
          <w:i/>
        </w:rPr>
        <w:t>предлагаемый вариант</w:t>
      </w:r>
      <w:r w:rsidRPr="00804CB2">
        <w:rPr>
          <w:i/>
        </w:rPr>
        <w:t xml:space="preserve"> решения проблемы отвечает положениям </w:t>
      </w:r>
      <w:r>
        <w:rPr>
          <w:i/>
        </w:rPr>
        <w:t>действующего</w:t>
      </w:r>
      <w:r w:rsidRPr="00804CB2">
        <w:rPr>
          <w:i/>
        </w:rPr>
        <w:t xml:space="preserve"> </w:t>
      </w:r>
      <w:r>
        <w:rPr>
          <w:i/>
        </w:rPr>
        <w:t xml:space="preserve">бюджетного </w:t>
      </w:r>
      <w:r w:rsidRPr="00804CB2">
        <w:rPr>
          <w:i/>
        </w:rPr>
        <w:t>законодательства и полностью обеспечивают достижение за</w:t>
      </w:r>
      <w:r>
        <w:rPr>
          <w:i/>
        </w:rPr>
        <w:t xml:space="preserve">явленной цели правового регулирования, а также </w:t>
      </w:r>
      <w:r w:rsidRPr="00F653D4">
        <w:rPr>
          <w:i/>
        </w:rPr>
        <w:t>направлен</w:t>
      </w:r>
      <w:r>
        <w:rPr>
          <w:i/>
        </w:rPr>
        <w:t xml:space="preserve"> на снижение административных барьеров для получателей субсидии</w:t>
      </w:r>
    </w:p>
    <w:p w:rsidR="00FE3FC1" w:rsidRPr="00137DB0" w:rsidRDefault="00FE3FC1" w:rsidP="00816DE4">
      <w:pPr>
        <w:autoSpaceDE w:val="0"/>
        <w:autoSpaceDN w:val="0"/>
        <w:rPr>
          <w:rFonts w:eastAsia="Times New Roman" w:cs="Times New Roman"/>
          <w:szCs w:val="28"/>
          <w:lang w:eastAsia="ru-RU"/>
        </w:rPr>
      </w:pPr>
    </w:p>
    <w:p w:rsidR="00816DE4" w:rsidRPr="00137DB0" w:rsidRDefault="00816DE4" w:rsidP="00816DE4">
      <w:pPr>
        <w:autoSpaceDE w:val="0"/>
        <w:autoSpaceDN w:val="0"/>
        <w:jc w:val="center"/>
        <w:rPr>
          <w:rFonts w:eastAsia="Times New Roman" w:cs="Times New Roman"/>
          <w:sz w:val="18"/>
          <w:szCs w:val="18"/>
          <w:lang w:eastAsia="ru-RU"/>
        </w:rPr>
      </w:pPr>
    </w:p>
    <w:p w:rsidR="00816DE4" w:rsidRDefault="00816DE4" w:rsidP="00FE3FC1">
      <w:pPr>
        <w:autoSpaceDE w:val="0"/>
        <w:autoSpaceDN w:val="0"/>
        <w:rPr>
          <w:rFonts w:eastAsia="Times New Roman" w:cs="Times New Roman"/>
          <w:szCs w:val="28"/>
          <w:lang w:eastAsia="ru-RU"/>
        </w:rPr>
      </w:pPr>
      <w:r w:rsidRPr="00137DB0">
        <w:rPr>
          <w:rFonts w:eastAsia="Times New Roman" w:cs="Times New Roman"/>
          <w:szCs w:val="28"/>
          <w:lang w:eastAsia="ru-RU"/>
        </w:rPr>
        <w:t>Приложени</w:t>
      </w:r>
      <w:r>
        <w:rPr>
          <w:rFonts w:eastAsia="Times New Roman" w:cs="Times New Roman"/>
          <w:szCs w:val="28"/>
          <w:lang w:eastAsia="ru-RU"/>
        </w:rPr>
        <w:t>я</w:t>
      </w:r>
      <w:r w:rsidRPr="00137DB0">
        <w:rPr>
          <w:rFonts w:eastAsia="Times New Roman" w:cs="Times New Roman"/>
          <w:szCs w:val="28"/>
          <w:lang w:eastAsia="ru-RU"/>
        </w:rPr>
        <w:t>: </w:t>
      </w:r>
      <w:r w:rsidRPr="00B07A22">
        <w:rPr>
          <w:rFonts w:eastAsia="Times New Roman" w:cs="Times New Roman"/>
          <w:szCs w:val="28"/>
          <w:lang w:eastAsia="ru-RU"/>
        </w:rPr>
        <w:t xml:space="preserve"> Свод предложений о результатах публичных консультаций.</w:t>
      </w:r>
      <w:bookmarkEnd w:id="0"/>
      <w:bookmarkEnd w:id="1"/>
    </w:p>
    <w:p w:rsidR="00E93355" w:rsidRDefault="00E93355" w:rsidP="00816DE4">
      <w:pPr>
        <w:autoSpaceDE w:val="0"/>
        <w:autoSpaceDN w:val="0"/>
        <w:ind w:firstLine="567"/>
        <w:rPr>
          <w:rFonts w:eastAsia="Times New Roman" w:cs="Times New Roman"/>
          <w:szCs w:val="28"/>
          <w:lang w:eastAsia="ru-RU"/>
        </w:rPr>
      </w:pPr>
    </w:p>
    <w:p w:rsidR="00E93355" w:rsidRDefault="00E93355" w:rsidP="00816DE4">
      <w:pPr>
        <w:autoSpaceDE w:val="0"/>
        <w:autoSpaceDN w:val="0"/>
        <w:ind w:firstLine="567"/>
        <w:rPr>
          <w:rFonts w:eastAsia="Times New Roman" w:cs="Times New Roman"/>
          <w:szCs w:val="28"/>
          <w:lang w:eastAsia="ru-RU"/>
        </w:rPr>
      </w:pPr>
    </w:p>
    <w:p w:rsidR="00E93355" w:rsidRDefault="00E93355" w:rsidP="00816DE4">
      <w:pPr>
        <w:autoSpaceDE w:val="0"/>
        <w:autoSpaceDN w:val="0"/>
        <w:ind w:firstLine="567"/>
        <w:rPr>
          <w:rFonts w:eastAsia="Times New Roman" w:cs="Times New Roman"/>
          <w:szCs w:val="28"/>
          <w:lang w:eastAsia="ru-RU"/>
        </w:rPr>
      </w:pPr>
    </w:p>
    <w:p w:rsidR="00F8502C" w:rsidRDefault="00F8502C" w:rsidP="00816DE4">
      <w:pPr>
        <w:autoSpaceDE w:val="0"/>
        <w:autoSpaceDN w:val="0"/>
        <w:ind w:firstLine="567"/>
        <w:rPr>
          <w:rFonts w:eastAsia="Times New Roman" w:cs="Times New Roman"/>
          <w:szCs w:val="28"/>
          <w:lang w:eastAsia="ru-RU"/>
        </w:rPr>
      </w:pPr>
    </w:p>
    <w:p w:rsidR="00F8502C" w:rsidRDefault="00F8502C" w:rsidP="00816DE4">
      <w:pPr>
        <w:autoSpaceDE w:val="0"/>
        <w:autoSpaceDN w:val="0"/>
        <w:ind w:firstLine="567"/>
        <w:rPr>
          <w:rFonts w:eastAsia="Times New Roman" w:cs="Times New Roman"/>
          <w:szCs w:val="28"/>
          <w:lang w:eastAsia="ru-RU"/>
        </w:rPr>
      </w:pPr>
    </w:p>
    <w:p w:rsidR="00F8502C" w:rsidRDefault="00F8502C" w:rsidP="00816DE4">
      <w:pPr>
        <w:autoSpaceDE w:val="0"/>
        <w:autoSpaceDN w:val="0"/>
        <w:ind w:firstLine="567"/>
        <w:rPr>
          <w:rFonts w:eastAsia="Times New Roman" w:cs="Times New Roman"/>
          <w:szCs w:val="28"/>
          <w:lang w:eastAsia="ru-RU"/>
        </w:rPr>
      </w:pPr>
    </w:p>
    <w:p w:rsidR="00F8502C" w:rsidRDefault="00F8502C" w:rsidP="00816DE4">
      <w:pPr>
        <w:autoSpaceDE w:val="0"/>
        <w:autoSpaceDN w:val="0"/>
        <w:ind w:firstLine="567"/>
        <w:rPr>
          <w:rFonts w:eastAsia="Times New Roman" w:cs="Times New Roman"/>
          <w:szCs w:val="28"/>
          <w:lang w:eastAsia="ru-RU"/>
        </w:rPr>
      </w:pPr>
    </w:p>
    <w:p w:rsidR="00F8502C" w:rsidRDefault="00F8502C" w:rsidP="00816DE4">
      <w:pPr>
        <w:autoSpaceDE w:val="0"/>
        <w:autoSpaceDN w:val="0"/>
        <w:ind w:firstLine="567"/>
        <w:rPr>
          <w:rFonts w:eastAsia="Times New Roman" w:cs="Times New Roman"/>
          <w:szCs w:val="28"/>
          <w:lang w:eastAsia="ru-RU"/>
        </w:rPr>
      </w:pPr>
    </w:p>
    <w:p w:rsidR="00F8502C" w:rsidRDefault="00F8502C" w:rsidP="00816DE4">
      <w:pPr>
        <w:autoSpaceDE w:val="0"/>
        <w:autoSpaceDN w:val="0"/>
        <w:ind w:firstLine="567"/>
        <w:rPr>
          <w:rFonts w:eastAsia="Times New Roman" w:cs="Times New Roman"/>
          <w:szCs w:val="28"/>
          <w:lang w:eastAsia="ru-RU"/>
        </w:rPr>
      </w:pPr>
    </w:p>
    <w:p w:rsidR="00FE3FC1" w:rsidRDefault="00FE3FC1" w:rsidP="00816DE4">
      <w:pPr>
        <w:autoSpaceDE w:val="0"/>
        <w:autoSpaceDN w:val="0"/>
        <w:ind w:firstLine="567"/>
        <w:rPr>
          <w:rFonts w:eastAsia="Times New Roman" w:cs="Times New Roman"/>
          <w:sz w:val="20"/>
          <w:szCs w:val="20"/>
          <w:lang w:eastAsia="ru-RU"/>
        </w:rPr>
      </w:pPr>
      <w:r>
        <w:rPr>
          <w:rFonts w:eastAsia="Times New Roman" w:cs="Times New Roman"/>
          <w:sz w:val="20"/>
          <w:szCs w:val="20"/>
          <w:lang w:eastAsia="ru-RU"/>
        </w:rPr>
        <w:t>Дмитриева Наталья Александровна 8(3462)52-45-35</w:t>
      </w:r>
    </w:p>
    <w:p w:rsidR="00F8502C" w:rsidRPr="00E93355" w:rsidRDefault="00E93355" w:rsidP="00816DE4">
      <w:pPr>
        <w:autoSpaceDE w:val="0"/>
        <w:autoSpaceDN w:val="0"/>
        <w:ind w:firstLine="567"/>
        <w:rPr>
          <w:rFonts w:eastAsia="Times New Roman" w:cs="Times New Roman"/>
          <w:sz w:val="20"/>
          <w:szCs w:val="20"/>
          <w:lang w:eastAsia="ru-RU"/>
        </w:rPr>
      </w:pPr>
      <w:r w:rsidRPr="00E93355">
        <w:rPr>
          <w:rFonts w:eastAsia="Times New Roman" w:cs="Times New Roman"/>
          <w:sz w:val="20"/>
          <w:szCs w:val="20"/>
          <w:lang w:eastAsia="ru-RU"/>
        </w:rPr>
        <w:t>Турчанова Ирина Николаевна</w:t>
      </w:r>
      <w:r w:rsidR="00FE3FC1">
        <w:rPr>
          <w:rFonts w:eastAsia="Times New Roman" w:cs="Times New Roman"/>
          <w:sz w:val="20"/>
          <w:szCs w:val="20"/>
          <w:lang w:eastAsia="ru-RU"/>
        </w:rPr>
        <w:t xml:space="preserve"> 8</w:t>
      </w:r>
      <w:r w:rsidR="00F8502C">
        <w:rPr>
          <w:rFonts w:eastAsia="Times New Roman" w:cs="Times New Roman"/>
          <w:sz w:val="20"/>
          <w:szCs w:val="20"/>
          <w:lang w:eastAsia="ru-RU"/>
        </w:rPr>
        <w:t>(3462)52-44-08</w:t>
      </w:r>
    </w:p>
    <w:sectPr w:rsidR="00F8502C" w:rsidRPr="00E93355" w:rsidSect="00E93355">
      <w:pgSz w:w="16838" w:h="11906" w:orient="landscape" w:code="9"/>
      <w:pgMar w:top="567" w:right="567" w:bottom="1021"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1F0" w:rsidRDefault="006E51F0" w:rsidP="00920526">
      <w:r>
        <w:separator/>
      </w:r>
    </w:p>
  </w:endnote>
  <w:endnote w:type="continuationSeparator" w:id="0">
    <w:p w:rsidR="006E51F0" w:rsidRDefault="006E51F0"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1F0" w:rsidRDefault="006E51F0" w:rsidP="00920526">
      <w:r>
        <w:separator/>
      </w:r>
    </w:p>
  </w:footnote>
  <w:footnote w:type="continuationSeparator" w:id="0">
    <w:p w:rsidR="006E51F0" w:rsidRDefault="006E51F0" w:rsidP="00920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341030"/>
      <w:docPartObj>
        <w:docPartGallery w:val="Page Numbers (Top of Page)"/>
        <w:docPartUnique/>
      </w:docPartObj>
    </w:sdtPr>
    <w:sdtEndPr/>
    <w:sdtContent>
      <w:p w:rsidR="00816DE4" w:rsidRDefault="00816DE4">
        <w:pPr>
          <w:pStyle w:val="afff6"/>
          <w:jc w:val="center"/>
        </w:pPr>
        <w:r w:rsidRPr="00920526">
          <w:rPr>
            <w:rFonts w:ascii="Times New Roman" w:hAnsi="Times New Roman" w:cs="Times New Roman"/>
            <w:sz w:val="20"/>
            <w:szCs w:val="20"/>
          </w:rPr>
          <w:fldChar w:fldCharType="begin"/>
        </w:r>
        <w:r w:rsidRPr="00920526">
          <w:rPr>
            <w:rFonts w:ascii="Times New Roman" w:hAnsi="Times New Roman" w:cs="Times New Roman"/>
            <w:sz w:val="20"/>
            <w:szCs w:val="20"/>
          </w:rPr>
          <w:instrText>PAGE   \* MERGEFORMAT</w:instrText>
        </w:r>
        <w:r w:rsidRPr="00920526">
          <w:rPr>
            <w:rFonts w:ascii="Times New Roman" w:hAnsi="Times New Roman" w:cs="Times New Roman"/>
            <w:sz w:val="20"/>
            <w:szCs w:val="20"/>
          </w:rPr>
          <w:fldChar w:fldCharType="separate"/>
        </w:r>
        <w:r w:rsidR="00F51EBC">
          <w:rPr>
            <w:rFonts w:ascii="Times New Roman" w:hAnsi="Times New Roman" w:cs="Times New Roman"/>
            <w:noProof/>
            <w:sz w:val="20"/>
            <w:szCs w:val="20"/>
          </w:rPr>
          <w:t>6</w:t>
        </w:r>
        <w:r w:rsidRPr="00920526">
          <w:rPr>
            <w:rFonts w:ascii="Times New Roman" w:hAnsi="Times New Roman" w:cs="Times New Roman"/>
            <w:sz w:val="20"/>
            <w:szCs w:val="20"/>
          </w:rPr>
          <w:fldChar w:fldCharType="end"/>
        </w:r>
      </w:p>
    </w:sdtContent>
  </w:sdt>
  <w:p w:rsidR="00816DE4" w:rsidRDefault="00816DE4">
    <w:pPr>
      <w:pStyle w:val="aff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DA75FAC"/>
    <w:multiLevelType w:val="hybridMultilevel"/>
    <w:tmpl w:val="313413D0"/>
    <w:lvl w:ilvl="0" w:tplc="76E8464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5"/>
  </w:num>
  <w:num w:numId="3">
    <w:abstractNumId w:val="12"/>
  </w:num>
  <w:num w:numId="4">
    <w:abstractNumId w:val="6"/>
  </w:num>
  <w:num w:numId="5">
    <w:abstractNumId w:val="4"/>
  </w:num>
  <w:num w:numId="6">
    <w:abstractNumId w:val="9"/>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11"/>
  </w:num>
  <w:num w:numId="12">
    <w:abstractNumId w:val="10"/>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12CFE"/>
    <w:rsid w:val="000220A9"/>
    <w:rsid w:val="00032B5B"/>
    <w:rsid w:val="00035014"/>
    <w:rsid w:val="00066C05"/>
    <w:rsid w:val="0008606E"/>
    <w:rsid w:val="000A3F59"/>
    <w:rsid w:val="000D0E2C"/>
    <w:rsid w:val="000D2CD9"/>
    <w:rsid w:val="000F0FEC"/>
    <w:rsid w:val="001242F0"/>
    <w:rsid w:val="00137DB0"/>
    <w:rsid w:val="00167346"/>
    <w:rsid w:val="001F2F17"/>
    <w:rsid w:val="0020654D"/>
    <w:rsid w:val="00223DE8"/>
    <w:rsid w:val="00277B88"/>
    <w:rsid w:val="002B2247"/>
    <w:rsid w:val="002B59B3"/>
    <w:rsid w:val="002D7E5B"/>
    <w:rsid w:val="002E4B2B"/>
    <w:rsid w:val="002F1761"/>
    <w:rsid w:val="002F35CB"/>
    <w:rsid w:val="002F4C27"/>
    <w:rsid w:val="00337E21"/>
    <w:rsid w:val="0036302F"/>
    <w:rsid w:val="003919F7"/>
    <w:rsid w:val="00391B9F"/>
    <w:rsid w:val="00394E47"/>
    <w:rsid w:val="00397000"/>
    <w:rsid w:val="003B08EC"/>
    <w:rsid w:val="00401A91"/>
    <w:rsid w:val="004146E9"/>
    <w:rsid w:val="004326D5"/>
    <w:rsid w:val="0045463B"/>
    <w:rsid w:val="00477F1E"/>
    <w:rsid w:val="00486596"/>
    <w:rsid w:val="004E72A7"/>
    <w:rsid w:val="00530229"/>
    <w:rsid w:val="00560952"/>
    <w:rsid w:val="00577E6C"/>
    <w:rsid w:val="00583180"/>
    <w:rsid w:val="00590602"/>
    <w:rsid w:val="005B41CD"/>
    <w:rsid w:val="005E3F53"/>
    <w:rsid w:val="00622F51"/>
    <w:rsid w:val="00691BC6"/>
    <w:rsid w:val="006A4A33"/>
    <w:rsid w:val="006B51D9"/>
    <w:rsid w:val="006C4397"/>
    <w:rsid w:val="006E30BE"/>
    <w:rsid w:val="006E51F0"/>
    <w:rsid w:val="00704649"/>
    <w:rsid w:val="00722F8C"/>
    <w:rsid w:val="0073019A"/>
    <w:rsid w:val="00740A1B"/>
    <w:rsid w:val="00761BC9"/>
    <w:rsid w:val="0079418C"/>
    <w:rsid w:val="00794F66"/>
    <w:rsid w:val="007F0CBA"/>
    <w:rsid w:val="007F436E"/>
    <w:rsid w:val="008016AB"/>
    <w:rsid w:val="008052F1"/>
    <w:rsid w:val="00816DE4"/>
    <w:rsid w:val="008356CA"/>
    <w:rsid w:val="008566DE"/>
    <w:rsid w:val="0089361D"/>
    <w:rsid w:val="008944F1"/>
    <w:rsid w:val="00920526"/>
    <w:rsid w:val="00930716"/>
    <w:rsid w:val="00986439"/>
    <w:rsid w:val="009D7DAB"/>
    <w:rsid w:val="009E7913"/>
    <w:rsid w:val="009F133B"/>
    <w:rsid w:val="00A14A67"/>
    <w:rsid w:val="00A37C70"/>
    <w:rsid w:val="00A41CC3"/>
    <w:rsid w:val="00A439B0"/>
    <w:rsid w:val="00A72E5E"/>
    <w:rsid w:val="00A9160C"/>
    <w:rsid w:val="00AB10C9"/>
    <w:rsid w:val="00AD2596"/>
    <w:rsid w:val="00AE59E5"/>
    <w:rsid w:val="00AF2CC5"/>
    <w:rsid w:val="00AF687E"/>
    <w:rsid w:val="00B14BBB"/>
    <w:rsid w:val="00B42711"/>
    <w:rsid w:val="00B836E8"/>
    <w:rsid w:val="00BA0B22"/>
    <w:rsid w:val="00BA3E66"/>
    <w:rsid w:val="00BB6CA8"/>
    <w:rsid w:val="00BC3440"/>
    <w:rsid w:val="00BD5C2A"/>
    <w:rsid w:val="00C01CF0"/>
    <w:rsid w:val="00C44282"/>
    <w:rsid w:val="00C64627"/>
    <w:rsid w:val="00C67205"/>
    <w:rsid w:val="00C96A55"/>
    <w:rsid w:val="00CE6834"/>
    <w:rsid w:val="00D71243"/>
    <w:rsid w:val="00D8404F"/>
    <w:rsid w:val="00D87F32"/>
    <w:rsid w:val="00DE196C"/>
    <w:rsid w:val="00E030CB"/>
    <w:rsid w:val="00E51358"/>
    <w:rsid w:val="00E93355"/>
    <w:rsid w:val="00E956DA"/>
    <w:rsid w:val="00EA0146"/>
    <w:rsid w:val="00EA12B7"/>
    <w:rsid w:val="00EB40FE"/>
    <w:rsid w:val="00F0204D"/>
    <w:rsid w:val="00F10A47"/>
    <w:rsid w:val="00F44564"/>
    <w:rsid w:val="00F51EBC"/>
    <w:rsid w:val="00F8502C"/>
    <w:rsid w:val="00F85855"/>
    <w:rsid w:val="00FB697D"/>
    <w:rsid w:val="00FC3556"/>
    <w:rsid w:val="00FE1B94"/>
    <w:rsid w:val="00FE3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Название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1168</TotalTime>
  <Pages>1</Pages>
  <Words>3641</Words>
  <Characters>20757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Дмитриева Наталья Александровна</cp:lastModifiedBy>
  <cp:revision>43</cp:revision>
  <cp:lastPrinted>2017-11-10T11:06:00Z</cp:lastPrinted>
  <dcterms:created xsi:type="dcterms:W3CDTF">2017-10-18T09:15:00Z</dcterms:created>
  <dcterms:modified xsi:type="dcterms:W3CDTF">2017-11-13T13:06:00Z</dcterms:modified>
</cp:coreProperties>
</file>