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E13C9D" w:rsidTr="00CE18B9">
        <w:tc>
          <w:tcPr>
            <w:tcW w:w="5387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536" w:type="dxa"/>
          </w:tcPr>
          <w:p w:rsidR="00783A18" w:rsidRDefault="00E13C9D" w:rsidP="00CE18B9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CE18B9" w:rsidRDefault="00E13C9D" w:rsidP="00CE18B9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="00CE1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управлением уч</w:t>
            </w:r>
            <w:r w:rsidR="004E230E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  <w:p w:rsidR="0035057D" w:rsidRDefault="00E13C9D" w:rsidP="00836882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распределения жилья</w:t>
            </w:r>
          </w:p>
          <w:p w:rsidR="00836882" w:rsidRPr="00836882" w:rsidRDefault="00836882" w:rsidP="00DA08D1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(новая редакция от </w:t>
            </w:r>
            <w:r w:rsidR="00DA08D1">
              <w:rPr>
                <w:rFonts w:ascii="Times New Roman" w:hAnsi="Times New Roman"/>
                <w:sz w:val="24"/>
                <w:szCs w:val="24"/>
              </w:rPr>
              <w:t>04.03.2021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836882" w:rsidRDefault="002765D1" w:rsidP="00E13C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94E5D" w:rsidRPr="00276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564C">
        <w:rPr>
          <w:rFonts w:ascii="Times New Roman" w:hAnsi="Times New Roman"/>
          <w:sz w:val="24"/>
          <w:szCs w:val="24"/>
        </w:rPr>
        <w:t xml:space="preserve">   </w:t>
      </w:r>
      <w:r w:rsidR="00674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2E2A">
        <w:rPr>
          <w:rFonts w:ascii="Times New Roman" w:hAnsi="Times New Roman"/>
          <w:sz w:val="24"/>
          <w:szCs w:val="24"/>
        </w:rPr>
        <w:t xml:space="preserve">   </w:t>
      </w:r>
    </w:p>
    <w:p w:rsidR="00694E5D" w:rsidRDefault="00BA2E2A" w:rsidP="00E13C9D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СУРГУТ</w:t>
      </w:r>
    </w:p>
    <w:p w:rsidR="007F4252" w:rsidRPr="00EE5AEB" w:rsidRDefault="007F4252" w:rsidP="00694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АДМИНИСТРАЦИЯ ГОРОДА</w:t>
      </w:r>
    </w:p>
    <w:p w:rsidR="00694E5D" w:rsidRPr="00056556" w:rsidRDefault="00694E5D" w:rsidP="00694E5D">
      <w:pPr>
        <w:jc w:val="center"/>
        <w:rPr>
          <w:sz w:val="28"/>
          <w:szCs w:val="28"/>
        </w:rPr>
      </w:pP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О внесении изменений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в постановление Администрации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города от 21.07.2015 № 5082 «Об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утверждении административного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регламента предоставления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муниципальной услуги «Прием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>документов, постановка на учет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>граждан для предоставления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>муниципального жилого помещения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 xml:space="preserve">по договору коммерческого найма, 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>договору поднайма»</w:t>
      </w:r>
    </w:p>
    <w:p w:rsidR="009D5D1E" w:rsidRPr="009D5D1E" w:rsidRDefault="009D5D1E" w:rsidP="009D5D1E">
      <w:pPr>
        <w:ind w:left="567"/>
        <w:jc w:val="both"/>
        <w:rPr>
          <w:color w:val="000000"/>
          <w:sz w:val="28"/>
          <w:szCs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E71609" w:rsidRDefault="00E71609" w:rsidP="00E71609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                         Уставом муниципального образования городской округ Сургут Ханты-Мансий-ского автономного округа – Югры, решением Думы Сургута от 28.12.2005                           № 553-III ГД «Об утверждении Положения о порядке управления и содержания муниципального жилищного фонда (с нормами о порядке представления интересов муниципального образования на общих собраниях собственников помещений в многоквартирных домах) в городе Сургуте»,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распоряжениями Администрации города от 30.12.2005 № 3686 «Об утверждении Регламента Администрации города», 10.01.2017 № 01 «О передаче некоторый полномочий высшим должностным лицам Администрации города»:</w:t>
      </w:r>
    </w:p>
    <w:p w:rsidR="00477991" w:rsidRPr="00E31FD8" w:rsidRDefault="009D5D1E" w:rsidP="0047799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31FD8">
        <w:rPr>
          <w:sz w:val="28"/>
          <w:szCs w:val="28"/>
        </w:rPr>
        <w:t>1.</w:t>
      </w:r>
      <w:r w:rsidR="00F052D6" w:rsidRPr="00E31FD8">
        <w:rPr>
          <w:sz w:val="28"/>
          <w:szCs w:val="28"/>
        </w:rPr>
        <w:t xml:space="preserve"> </w:t>
      </w:r>
      <w:r w:rsidRPr="00E31FD8">
        <w:rPr>
          <w:sz w:val="28"/>
          <w:szCs w:val="28"/>
        </w:rPr>
        <w:t>Внести в постановление Администрации города от 21.07.2015</w:t>
      </w:r>
      <w:r w:rsidRPr="00E31FD8">
        <w:rPr>
          <w:rFonts w:eastAsia="Calibri"/>
          <w:sz w:val="28"/>
          <w:szCs w:val="28"/>
        </w:rPr>
        <w:t xml:space="preserve"> № 5082 «Об утверждении административного регламента предоставления муници</w:t>
      </w:r>
      <w:r w:rsidR="00DA08D1">
        <w:rPr>
          <w:rFonts w:eastAsia="Calibri"/>
          <w:sz w:val="28"/>
          <w:szCs w:val="28"/>
        </w:rPr>
        <w:t>-</w:t>
      </w:r>
      <w:r w:rsidRPr="00E31FD8">
        <w:rPr>
          <w:rFonts w:eastAsia="Calibri"/>
          <w:sz w:val="28"/>
          <w:szCs w:val="28"/>
        </w:rPr>
        <w:t xml:space="preserve">пальной услуги «Прием документов, постановка на учет </w:t>
      </w:r>
      <w:r w:rsidRPr="00E31FD8">
        <w:rPr>
          <w:color w:val="000000"/>
          <w:sz w:val="28"/>
          <w:szCs w:val="28"/>
        </w:rPr>
        <w:t>граждан для предоставления муниципального жилого помещения по договору коммер</w:t>
      </w:r>
      <w:r w:rsidR="00DA08D1">
        <w:rPr>
          <w:color w:val="000000"/>
          <w:sz w:val="28"/>
          <w:szCs w:val="28"/>
        </w:rPr>
        <w:t>-</w:t>
      </w:r>
      <w:r w:rsidRPr="00E31FD8">
        <w:rPr>
          <w:color w:val="000000"/>
          <w:sz w:val="28"/>
          <w:szCs w:val="28"/>
        </w:rPr>
        <w:t xml:space="preserve">ческого найма, договору поднайма» </w:t>
      </w:r>
      <w:r w:rsidRPr="00E31FD8">
        <w:rPr>
          <w:sz w:val="28"/>
          <w:szCs w:val="28"/>
        </w:rPr>
        <w:t>(с изменениями 23.12.2015 № 8963, 08.04.2016 № 2652, 08.09.2016 № 6723, 03.10.2017 № 8558, 28.05.2018 № 3870, 30.05.2018 № 3966, 08.06.2018 № 4309, 15.06.2018 № 4501, 13.11.2018 № 8592, 11.10.2019 № 7527, 11.10.2019 № 7547,</w:t>
      </w:r>
      <w:r w:rsidR="00783A18">
        <w:rPr>
          <w:sz w:val="28"/>
          <w:szCs w:val="28"/>
        </w:rPr>
        <w:t xml:space="preserve"> </w:t>
      </w:r>
      <w:r w:rsidRPr="00E31FD8">
        <w:rPr>
          <w:sz w:val="28"/>
          <w:szCs w:val="28"/>
        </w:rPr>
        <w:t>07.02.2020 № 874</w:t>
      </w:r>
      <w:r w:rsidR="00833420" w:rsidRPr="00E31FD8">
        <w:rPr>
          <w:sz w:val="28"/>
          <w:szCs w:val="28"/>
        </w:rPr>
        <w:t xml:space="preserve">, </w:t>
      </w:r>
      <w:r w:rsidR="00DA08D1" w:rsidRPr="00E31FD8">
        <w:rPr>
          <w:sz w:val="28"/>
          <w:szCs w:val="28"/>
        </w:rPr>
        <w:t>09.10.2020 № 7156</w:t>
      </w:r>
      <w:r w:rsidR="00DA08D1">
        <w:rPr>
          <w:sz w:val="28"/>
          <w:szCs w:val="28"/>
        </w:rPr>
        <w:t xml:space="preserve">, </w:t>
      </w:r>
      <w:r w:rsidR="00783A18">
        <w:rPr>
          <w:sz w:val="28"/>
          <w:szCs w:val="28"/>
        </w:rPr>
        <w:t>20.11.2020 № 8437</w:t>
      </w:r>
      <w:r w:rsidRPr="00E31FD8">
        <w:rPr>
          <w:sz w:val="28"/>
          <w:szCs w:val="28"/>
        </w:rPr>
        <w:t xml:space="preserve">) </w:t>
      </w:r>
      <w:r w:rsidR="00477991" w:rsidRPr="00E31FD8">
        <w:rPr>
          <w:sz w:val="28"/>
          <w:szCs w:val="28"/>
        </w:rPr>
        <w:t xml:space="preserve">следующие изменения: </w:t>
      </w:r>
    </w:p>
    <w:p w:rsidR="009D5D1E" w:rsidRPr="00E31FD8" w:rsidRDefault="00477991" w:rsidP="00477991">
      <w:pPr>
        <w:autoSpaceDE w:val="0"/>
        <w:autoSpaceDN w:val="0"/>
        <w:adjustRightInd w:val="0"/>
        <w:ind w:right="-1" w:firstLine="709"/>
        <w:jc w:val="both"/>
        <w:rPr>
          <w:rFonts w:eastAsia="Calibri"/>
          <w:sz w:val="28"/>
          <w:szCs w:val="28"/>
        </w:rPr>
      </w:pPr>
      <w:r w:rsidRPr="00E31FD8">
        <w:rPr>
          <w:sz w:val="28"/>
          <w:szCs w:val="28"/>
        </w:rPr>
        <w:t>в приложении к постановлению:</w:t>
      </w:r>
    </w:p>
    <w:p w:rsidR="00FC6A5B" w:rsidRDefault="004544EF" w:rsidP="00FC6A5B">
      <w:pPr>
        <w:pStyle w:val="a5"/>
        <w:numPr>
          <w:ilvl w:val="1"/>
          <w:numId w:val="26"/>
        </w:numPr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2.2.  раздела 2 дополнить абзацами следующего содержания:</w:t>
      </w:r>
    </w:p>
    <w:p w:rsidR="004544EF" w:rsidRDefault="004544EF" w:rsidP="00FC6A5B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FC6A5B">
        <w:rPr>
          <w:rFonts w:ascii="Times New Roman" w:hAnsi="Times New Roman"/>
          <w:sz w:val="28"/>
          <w:szCs w:val="28"/>
        </w:rPr>
        <w:lastRenderedPageBreak/>
        <w:t xml:space="preserve">«За получением муниципальной услуги заявитель вправе обратиться                             в </w:t>
      </w:r>
      <w:r w:rsidR="00E82E32" w:rsidRPr="00FC6A5B">
        <w:rPr>
          <w:rFonts w:ascii="Times New Roman" w:hAnsi="Times New Roman"/>
          <w:sz w:val="28"/>
          <w:szCs w:val="28"/>
        </w:rPr>
        <w:t>филиал автономного учреждения Ханты-Мансийского автономного</w:t>
      </w:r>
      <w:r w:rsidR="00E71609">
        <w:rPr>
          <w:rFonts w:ascii="Times New Roman" w:hAnsi="Times New Roman"/>
          <w:sz w:val="28"/>
          <w:szCs w:val="28"/>
        </w:rPr>
        <w:t xml:space="preserve">                            </w:t>
      </w:r>
      <w:r w:rsidR="00E82E32" w:rsidRPr="00FC6A5B">
        <w:rPr>
          <w:rFonts w:ascii="Times New Roman" w:hAnsi="Times New Roman"/>
          <w:sz w:val="28"/>
          <w:szCs w:val="28"/>
        </w:rPr>
        <w:t xml:space="preserve"> округа – Югры «</w:t>
      </w:r>
      <w:r w:rsidR="00E82E32" w:rsidRPr="00FC6A5B">
        <w:rPr>
          <w:rFonts w:ascii="Times New Roman" w:hAnsi="Times New Roman"/>
          <w:color w:val="000000" w:themeColor="text1"/>
          <w:sz w:val="28"/>
          <w:szCs w:val="28"/>
        </w:rPr>
        <w:t>Многофункциональный центр предоставления государст</w:t>
      </w:r>
      <w:r w:rsidR="00E7160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82E32" w:rsidRPr="00FC6A5B">
        <w:rPr>
          <w:rFonts w:ascii="Times New Roman" w:hAnsi="Times New Roman"/>
          <w:color w:val="000000" w:themeColor="text1"/>
          <w:sz w:val="28"/>
          <w:szCs w:val="28"/>
        </w:rPr>
        <w:t xml:space="preserve">венных </w:t>
      </w:r>
      <w:bookmarkStart w:id="0" w:name="_GoBack"/>
      <w:bookmarkEnd w:id="0"/>
      <w:r w:rsidR="00E82E32" w:rsidRPr="00FC6A5B">
        <w:rPr>
          <w:rFonts w:ascii="Times New Roman" w:hAnsi="Times New Roman"/>
          <w:color w:val="000000" w:themeColor="text1"/>
          <w:sz w:val="28"/>
          <w:szCs w:val="28"/>
        </w:rPr>
        <w:t>и муниципальных</w:t>
      </w:r>
      <w:r w:rsidR="00E82E32" w:rsidRPr="004F3A1D">
        <w:rPr>
          <w:rFonts w:ascii="Times New Roman" w:hAnsi="Times New Roman"/>
          <w:color w:val="000000" w:themeColor="text1"/>
          <w:sz w:val="28"/>
          <w:szCs w:val="28"/>
        </w:rPr>
        <w:t xml:space="preserve"> услуг Югры» (далее – филиал МФЦ)».</w:t>
      </w:r>
    </w:p>
    <w:p w:rsidR="004544EF" w:rsidRDefault="004544EF" w:rsidP="00F63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в </w:t>
      </w:r>
      <w:r w:rsidR="00AF1944">
        <w:rPr>
          <w:sz w:val="28"/>
          <w:szCs w:val="28"/>
        </w:rPr>
        <w:t xml:space="preserve">филиале </w:t>
      </w:r>
      <w:r>
        <w:rPr>
          <w:sz w:val="28"/>
          <w:szCs w:val="28"/>
        </w:rPr>
        <w:t xml:space="preserve">МФЦ </w:t>
      </w:r>
      <w:r w:rsidR="00A304AF">
        <w:rPr>
          <w:sz w:val="28"/>
          <w:szCs w:val="28"/>
        </w:rPr>
        <w:t>осуществляется  по</w:t>
      </w:r>
      <w:r>
        <w:rPr>
          <w:sz w:val="28"/>
          <w:szCs w:val="28"/>
        </w:rPr>
        <w:t xml:space="preserve"> принципу «одного окна» в соответствии с законодательством Российской Федерации в порядке и сроки, установленные соглашением, заключенным между </w:t>
      </w:r>
      <w:r w:rsidR="00BC3DFF">
        <w:rPr>
          <w:sz w:val="28"/>
          <w:szCs w:val="28"/>
        </w:rPr>
        <w:t xml:space="preserve">филиалом </w:t>
      </w:r>
      <w:r>
        <w:rPr>
          <w:sz w:val="28"/>
          <w:szCs w:val="28"/>
        </w:rPr>
        <w:t>МФЦ и Администрацией города».</w:t>
      </w:r>
    </w:p>
    <w:p w:rsidR="003A2892" w:rsidRPr="000E1D32" w:rsidRDefault="003A2892" w:rsidP="000E1D32">
      <w:pPr>
        <w:pStyle w:val="a5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0FAE">
        <w:rPr>
          <w:rFonts w:ascii="Times New Roman" w:hAnsi="Times New Roman"/>
          <w:color w:val="000000" w:themeColor="text1"/>
          <w:sz w:val="28"/>
          <w:szCs w:val="28"/>
        </w:rPr>
        <w:t>1.2. В</w:t>
      </w:r>
      <w:r w:rsidR="004D25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пункте 2.3</w:t>
      </w:r>
      <w:r w:rsidRPr="00520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4D25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520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пункта 2.</w:t>
      </w:r>
      <w:r w:rsidR="004D25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Pr="00520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раздела 2 слова «</w:t>
      </w:r>
      <w:r w:rsidR="004D25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520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городской округ город Сургут» заменить на слова «</w:t>
      </w:r>
      <w:r w:rsidR="004D25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520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городской округ Сургут Ханты-Мансийского автономного </w:t>
      </w:r>
      <w:r w:rsidR="00E716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 w:rsidRPr="00520F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округа – Югры».  </w:t>
      </w:r>
    </w:p>
    <w:p w:rsidR="00AA1F43" w:rsidRDefault="004544EF" w:rsidP="00AA1F43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1D3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AA0511">
        <w:rPr>
          <w:rFonts w:ascii="Times New Roman" w:hAnsi="Times New Roman"/>
          <w:sz w:val="28"/>
          <w:szCs w:val="28"/>
        </w:rPr>
        <w:t>абзаце первом подпункта</w:t>
      </w:r>
      <w:r>
        <w:rPr>
          <w:rFonts w:ascii="Times New Roman" w:hAnsi="Times New Roman"/>
          <w:sz w:val="28"/>
          <w:szCs w:val="28"/>
        </w:rPr>
        <w:t xml:space="preserve"> 2.2.4. пункта 2</w:t>
      </w:r>
      <w:r w:rsidR="00AA0511">
        <w:rPr>
          <w:rFonts w:ascii="Times New Roman" w:hAnsi="Times New Roman"/>
          <w:sz w:val="28"/>
          <w:szCs w:val="28"/>
        </w:rPr>
        <w:t>.2. раздела 2</w:t>
      </w:r>
      <w:r w:rsidR="000703D5">
        <w:rPr>
          <w:rFonts w:ascii="Times New Roman" w:hAnsi="Times New Roman"/>
          <w:sz w:val="28"/>
          <w:szCs w:val="28"/>
        </w:rPr>
        <w:t>,</w:t>
      </w:r>
      <w:r w:rsidR="000703D5" w:rsidRPr="000703D5">
        <w:rPr>
          <w:rFonts w:ascii="Times New Roman" w:hAnsi="Times New Roman"/>
          <w:sz w:val="28"/>
          <w:szCs w:val="28"/>
        </w:rPr>
        <w:t xml:space="preserve"> </w:t>
      </w:r>
      <w:r w:rsidR="000703D5">
        <w:rPr>
          <w:rFonts w:ascii="Times New Roman" w:hAnsi="Times New Roman"/>
          <w:sz w:val="28"/>
          <w:szCs w:val="28"/>
        </w:rPr>
        <w:t>а также                          по тексту административного регламента предоставления услуги</w:t>
      </w:r>
      <w:r w:rsidR="00F636A7">
        <w:rPr>
          <w:rFonts w:ascii="Times New Roman" w:hAnsi="Times New Roman"/>
          <w:sz w:val="28"/>
          <w:szCs w:val="28"/>
        </w:rPr>
        <w:t xml:space="preserve"> </w:t>
      </w:r>
      <w:r w:rsidR="00AA0511">
        <w:rPr>
          <w:rFonts w:ascii="Times New Roman" w:hAnsi="Times New Roman"/>
          <w:sz w:val="28"/>
          <w:szCs w:val="28"/>
        </w:rPr>
        <w:t xml:space="preserve">слова «Информация </w:t>
      </w:r>
      <w:r>
        <w:rPr>
          <w:rFonts w:ascii="Times New Roman" w:hAnsi="Times New Roman"/>
          <w:sz w:val="28"/>
          <w:szCs w:val="28"/>
        </w:rPr>
        <w:t>о Многофункциональном центре предоставления государ</w:t>
      </w:r>
      <w:r w:rsidR="00F636A7">
        <w:rPr>
          <w:rFonts w:ascii="Times New Roman" w:hAnsi="Times New Roman"/>
          <w:sz w:val="28"/>
          <w:szCs w:val="28"/>
        </w:rPr>
        <w:t>ст-</w:t>
      </w:r>
      <w:r>
        <w:rPr>
          <w:rFonts w:ascii="Times New Roman" w:hAnsi="Times New Roman"/>
          <w:sz w:val="28"/>
          <w:szCs w:val="28"/>
        </w:rPr>
        <w:t xml:space="preserve">венных и муниципальных услуг города Сургута (далее - МФЦ)» заменить словами «Информация о </w:t>
      </w:r>
      <w:r w:rsidR="003345DE" w:rsidRPr="00FC6A5B">
        <w:rPr>
          <w:rFonts w:ascii="Times New Roman" w:hAnsi="Times New Roman"/>
          <w:sz w:val="28"/>
          <w:szCs w:val="28"/>
        </w:rPr>
        <w:t>филиал</w:t>
      </w:r>
      <w:r w:rsidR="003345DE">
        <w:rPr>
          <w:rFonts w:ascii="Times New Roman" w:hAnsi="Times New Roman"/>
          <w:sz w:val="28"/>
          <w:szCs w:val="28"/>
        </w:rPr>
        <w:t>е</w:t>
      </w:r>
      <w:r w:rsidR="00E71609">
        <w:rPr>
          <w:rFonts w:ascii="Times New Roman" w:hAnsi="Times New Roman"/>
          <w:sz w:val="28"/>
          <w:szCs w:val="28"/>
        </w:rPr>
        <w:t xml:space="preserve"> МФЦ</w:t>
      </w:r>
      <w:r>
        <w:rPr>
          <w:rFonts w:ascii="Times New Roman" w:hAnsi="Times New Roman"/>
          <w:sz w:val="28"/>
          <w:szCs w:val="28"/>
        </w:rPr>
        <w:t>».</w:t>
      </w:r>
    </w:p>
    <w:p w:rsidR="004544EF" w:rsidRDefault="004544EF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3E7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Пункт 2.5 раздела 2 дополнить абзацем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следующего содержания:</w:t>
      </w:r>
    </w:p>
    <w:p w:rsidR="00B73E7B" w:rsidRDefault="004544EF" w:rsidP="00B73E7B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 случае обращения заявителя за получением муниципальной услуги                               в</w:t>
      </w:r>
      <w:r w:rsidR="00DA08D1">
        <w:rPr>
          <w:rFonts w:ascii="Times New Roman" w:hAnsi="Times New Roman"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 xml:space="preserve"> МФЦ срок предоставления муниципальной услуги исчисляется со дня передачи </w:t>
      </w:r>
      <w:r w:rsidR="00DA08D1">
        <w:rPr>
          <w:rFonts w:ascii="Times New Roman" w:hAnsi="Times New Roman"/>
          <w:sz w:val="28"/>
          <w:szCs w:val="28"/>
        </w:rPr>
        <w:t xml:space="preserve">филиалом </w:t>
      </w:r>
      <w:r>
        <w:rPr>
          <w:rFonts w:ascii="Times New Roman" w:hAnsi="Times New Roman"/>
          <w:sz w:val="28"/>
          <w:szCs w:val="28"/>
        </w:rPr>
        <w:t>МФЦ такого заявления в управление».</w:t>
      </w:r>
    </w:p>
    <w:p w:rsidR="00B73E7B" w:rsidRPr="00B73E7B" w:rsidRDefault="00B73E7B" w:rsidP="00B73E7B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 w:rsidRPr="00520FAE">
        <w:rPr>
          <w:rFonts w:ascii="Times New Roman" w:hAnsi="Times New Roman"/>
          <w:color w:val="000000" w:themeColor="text1"/>
          <w:sz w:val="28"/>
          <w:szCs w:val="28"/>
        </w:rPr>
        <w:t>Подпункт 2.7.1.3 пункта 2.7 раздела 2 изложить в следующей редакции:</w:t>
      </w:r>
    </w:p>
    <w:p w:rsidR="00B73E7B" w:rsidRPr="00520FAE" w:rsidRDefault="00B73E7B" w:rsidP="00B73E7B">
      <w:pPr>
        <w:pStyle w:val="a5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520FA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«Оригиналы и копии свидетельств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язык, а также свидетельство о рождении (на граждан, не достигших 14-и лет), свидетельства об усыновлении, свидетельства о регистрации либо расторжении брака, выданные органами записи актов гражданского состояния иностранного государства или консульскими учреждениями Российской Федерации».</w:t>
      </w:r>
    </w:p>
    <w:p w:rsidR="004544EF" w:rsidRDefault="005615AC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4544EF">
        <w:rPr>
          <w:rFonts w:ascii="Times New Roman" w:hAnsi="Times New Roman"/>
          <w:sz w:val="28"/>
          <w:szCs w:val="28"/>
        </w:rPr>
        <w:t>.  Подпункт 2.7.1.6 пункта 2.7 раздела 2 изложить в следующей редакции:</w:t>
      </w:r>
    </w:p>
    <w:p w:rsidR="004544EF" w:rsidRDefault="004544EF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«Копия трудовой книжки заявителя, заверенная подписью ответственного лица и печатью организации (за периоды до/после 01.01.2020 года) и (или) сведения о трудовой деятельности, оформленные в установленном законодательством порядке (для граждан, указанных в подпунктах 2.3.1 - 2.3.3, 2.3.5 настоящего административного регламента)».</w:t>
      </w:r>
    </w:p>
    <w:p w:rsidR="001C2500" w:rsidRDefault="00604A21" w:rsidP="001C250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4544EF">
        <w:rPr>
          <w:rFonts w:ascii="Times New Roman" w:hAnsi="Times New Roman"/>
          <w:sz w:val="28"/>
          <w:szCs w:val="28"/>
        </w:rPr>
        <w:t>. Абзац десятый, одиннадцатый подпункта 2.7.1.7 пункта 2.7. раздела 2 исключить.</w:t>
      </w:r>
    </w:p>
    <w:p w:rsidR="001D143D" w:rsidRPr="001C2500" w:rsidRDefault="0043118F" w:rsidP="001C250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4544EF" w:rsidRPr="001C2500">
        <w:rPr>
          <w:rFonts w:ascii="Times New Roman" w:hAnsi="Times New Roman"/>
          <w:sz w:val="28"/>
          <w:szCs w:val="28"/>
        </w:rPr>
        <w:t xml:space="preserve">. </w:t>
      </w:r>
      <w:r w:rsidR="001D143D" w:rsidRPr="001C2500">
        <w:rPr>
          <w:rFonts w:ascii="Times New Roman" w:hAnsi="Times New Roman"/>
          <w:sz w:val="28"/>
          <w:szCs w:val="28"/>
        </w:rPr>
        <w:t>Подпункт 2.7.1.8 пункта 2.7 раздела 2 изложить в следующей редакции:</w:t>
      </w:r>
    </w:p>
    <w:p w:rsidR="001D143D" w:rsidRDefault="001D143D" w:rsidP="001D1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«2.7.1.8. </w:t>
      </w:r>
      <w:r w:rsidRPr="001D143D">
        <w:rPr>
          <w:sz w:val="28"/>
          <w:szCs w:val="28"/>
        </w:rPr>
        <w:t>Участники долевого строительства, чьи права нарушены, предоставляют в управление</w:t>
      </w:r>
      <w:r w:rsidR="00B45C22">
        <w:rPr>
          <w:sz w:val="28"/>
          <w:szCs w:val="28"/>
        </w:rPr>
        <w:t xml:space="preserve"> либо в филиал МФЦ</w:t>
      </w:r>
      <w:r w:rsidRPr="001D143D">
        <w:rPr>
          <w:sz w:val="28"/>
          <w:szCs w:val="28"/>
        </w:rPr>
        <w:t xml:space="preserve"> в том числе:</w:t>
      </w:r>
    </w:p>
    <w:p w:rsidR="001D143D" w:rsidRDefault="001D143D" w:rsidP="001D143D">
      <w:pPr>
        <w:ind w:firstLine="708"/>
        <w:jc w:val="both"/>
        <w:rPr>
          <w:sz w:val="28"/>
          <w:szCs w:val="28"/>
        </w:rPr>
      </w:pPr>
      <w:r w:rsidRPr="001D143D">
        <w:rPr>
          <w:sz w:val="28"/>
          <w:szCs w:val="28"/>
        </w:rPr>
        <w:t xml:space="preserve">- в случае обращения взыскания на жилое помещение </w:t>
      </w:r>
      <w:r>
        <w:rPr>
          <w:sz w:val="28"/>
          <w:szCs w:val="28"/>
        </w:rPr>
        <w:t>- соответствующее решение суда;</w:t>
      </w:r>
    </w:p>
    <w:p w:rsidR="001D143D" w:rsidRDefault="001D143D" w:rsidP="001D143D">
      <w:pPr>
        <w:ind w:firstLine="708"/>
        <w:jc w:val="both"/>
        <w:rPr>
          <w:sz w:val="28"/>
          <w:szCs w:val="28"/>
        </w:rPr>
      </w:pPr>
      <w:r w:rsidRPr="001D143D">
        <w:rPr>
          <w:sz w:val="28"/>
          <w:szCs w:val="28"/>
        </w:rPr>
        <w:t xml:space="preserve">- документы, подтверждающие, что денежные средства гражданина привлечены для строительства многоквартирного дома и что его права нарушены (договор долевого участия в строительстве (инвестировании) либо договор уступки права требования с приложениями и дополнительными соглашениями к нему (в случае заключения) и кредитный договор (в случае заключения); документы, подтверждающие оплату (платежные поручения, банковские выписки о перечислении денежных средств со счета покупателя </w:t>
      </w:r>
      <w:r w:rsidR="00E80342">
        <w:rPr>
          <w:sz w:val="28"/>
          <w:szCs w:val="28"/>
        </w:rPr>
        <w:t xml:space="preserve">                   </w:t>
      </w:r>
      <w:r w:rsidRPr="001D143D">
        <w:rPr>
          <w:sz w:val="28"/>
          <w:szCs w:val="28"/>
        </w:rPr>
        <w:t>на счет продавца) - для участников долевого стр</w:t>
      </w:r>
      <w:r>
        <w:rPr>
          <w:sz w:val="28"/>
          <w:szCs w:val="28"/>
        </w:rPr>
        <w:t>оительства, чьи права нарушены;</w:t>
      </w:r>
    </w:p>
    <w:p w:rsidR="001D143D" w:rsidRDefault="001D143D" w:rsidP="001D143D">
      <w:pPr>
        <w:ind w:firstLine="708"/>
        <w:jc w:val="both"/>
        <w:rPr>
          <w:sz w:val="28"/>
          <w:szCs w:val="28"/>
        </w:rPr>
      </w:pPr>
      <w:r w:rsidRPr="001D143D">
        <w:rPr>
          <w:sz w:val="28"/>
          <w:szCs w:val="28"/>
        </w:rPr>
        <w:t xml:space="preserve">- правоустанавливающие документы на жилые помещения, находящиеся </w:t>
      </w:r>
      <w:r w:rsidR="00B45C22">
        <w:rPr>
          <w:sz w:val="28"/>
          <w:szCs w:val="28"/>
        </w:rPr>
        <w:t xml:space="preserve">             </w:t>
      </w:r>
      <w:r w:rsidRPr="001D143D">
        <w:rPr>
          <w:sz w:val="28"/>
          <w:szCs w:val="28"/>
        </w:rPr>
        <w:t>в пользовании и (или) собственности гражданина и членов ег</w:t>
      </w:r>
      <w:r>
        <w:rPr>
          <w:sz w:val="28"/>
          <w:szCs w:val="28"/>
        </w:rPr>
        <w:t>о семьи, проживающих совместно.</w:t>
      </w:r>
    </w:p>
    <w:p w:rsidR="001D143D" w:rsidRDefault="001D143D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для предоставления муниципальной услуги представляются гражданином лично при обращении в управление либо филиал МФЦ.</w:t>
      </w:r>
    </w:p>
    <w:p w:rsidR="001D143D" w:rsidRDefault="001D143D" w:rsidP="001D143D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предоставлением муниципальной услуги от имени заявителей вправе так же обратиться их законные представители, действующие в силу закона, или их представители на основании доверенности, оформленной в соответствии                              с законодательством Российской Федерации. </w:t>
      </w:r>
    </w:p>
    <w:p w:rsidR="001D143D" w:rsidRDefault="001D143D" w:rsidP="001D143D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представляются одновременно с оригиналами, которые после сверки и обязательной подписи специалиста, уполномоченного                              на принятие документов, возвращаются заявителю. </w:t>
      </w:r>
    </w:p>
    <w:p w:rsidR="004544EF" w:rsidRDefault="001D143D" w:rsidP="001D143D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нотариально заверенных копий документов оригиналы к заявлению не прикладываются».</w:t>
      </w:r>
    </w:p>
    <w:p w:rsidR="00031FBF" w:rsidRPr="00520FAE" w:rsidRDefault="00031FBF" w:rsidP="00031FBF">
      <w:pPr>
        <w:pStyle w:val="a5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</w:t>
      </w:r>
      <w:r w:rsidR="0043118F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520FAE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Пункт 2.7 дополнить подпунктом 2.7.2.4 следующего содержания: </w:t>
      </w:r>
    </w:p>
    <w:p w:rsidR="00031FBF" w:rsidRPr="00520FAE" w:rsidRDefault="00031FBF" w:rsidP="00031FBF">
      <w:pPr>
        <w:pStyle w:val="a5"/>
        <w:ind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0FAE">
        <w:rPr>
          <w:rFonts w:ascii="Times New Roman" w:hAnsi="Times New Roman"/>
          <w:color w:val="000000" w:themeColor="text1"/>
          <w:sz w:val="28"/>
          <w:szCs w:val="28"/>
        </w:rPr>
        <w:t>«2.7.2.4 Оригиналы и копии свидетельств о государственной регистрации актов гражданского состояния (Управление записи актов гражданского                   состояния (до 01.11.2018), Федеральная информационная система «Единый государственный реестр записей актов гражданского состояния» (Федеральные органы налоговой службы Российской Федерации) (с 01.11.2018) - в части предоставления сведений о государственной регистрации актов гражданского состояния (сведений о рождении детей, не достигших возраста 14 лет, сведений о заключении либо расторжении брака)».</w:t>
      </w:r>
    </w:p>
    <w:p w:rsidR="004544EF" w:rsidRDefault="00B50E84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4544EF">
        <w:rPr>
          <w:rFonts w:ascii="Times New Roman" w:hAnsi="Times New Roman"/>
          <w:sz w:val="28"/>
          <w:szCs w:val="28"/>
        </w:rPr>
        <w:t>. Подпункт 2.7.3 пункта 2.7 раздела 2 исключить.</w:t>
      </w:r>
    </w:p>
    <w:p w:rsidR="004544EF" w:rsidRDefault="00B50E84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</w:t>
      </w:r>
      <w:r w:rsidR="004544EF">
        <w:rPr>
          <w:rFonts w:ascii="Times New Roman" w:hAnsi="Times New Roman"/>
          <w:sz w:val="28"/>
          <w:szCs w:val="28"/>
        </w:rPr>
        <w:t>. Пункт 2.13 раздела 2 изложить в следующей редакции:</w:t>
      </w:r>
    </w:p>
    <w:p w:rsidR="004544EF" w:rsidRDefault="004544EF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«Срок и порядок регистрации заявления о предоставлении муниципальной услуги работниками </w:t>
      </w:r>
      <w:r w:rsidR="00DA08D1">
        <w:rPr>
          <w:rFonts w:ascii="Times New Roman" w:hAnsi="Times New Roman"/>
          <w:sz w:val="28"/>
          <w:szCs w:val="28"/>
        </w:rPr>
        <w:t xml:space="preserve">филиала </w:t>
      </w:r>
      <w:r>
        <w:rPr>
          <w:rFonts w:ascii="Times New Roman" w:hAnsi="Times New Roman"/>
          <w:sz w:val="28"/>
          <w:szCs w:val="28"/>
        </w:rPr>
        <w:t>МФЦ осуществляется в соответствии с регла</w:t>
      </w:r>
      <w:r w:rsidR="00DA08D1">
        <w:rPr>
          <w:rFonts w:ascii="Times New Roman" w:hAnsi="Times New Roman"/>
          <w:sz w:val="28"/>
          <w:szCs w:val="28"/>
        </w:rPr>
        <w:t>мен-</w:t>
      </w:r>
      <w:r>
        <w:rPr>
          <w:rFonts w:ascii="Times New Roman" w:hAnsi="Times New Roman"/>
          <w:sz w:val="28"/>
          <w:szCs w:val="28"/>
        </w:rPr>
        <w:t xml:space="preserve">том работы </w:t>
      </w:r>
      <w:r w:rsidR="00DA08D1">
        <w:rPr>
          <w:rFonts w:ascii="Times New Roman" w:hAnsi="Times New Roman"/>
          <w:sz w:val="28"/>
          <w:szCs w:val="28"/>
        </w:rPr>
        <w:t xml:space="preserve">филиала </w:t>
      </w:r>
      <w:r>
        <w:rPr>
          <w:rFonts w:ascii="Times New Roman" w:hAnsi="Times New Roman"/>
          <w:sz w:val="28"/>
          <w:szCs w:val="28"/>
        </w:rPr>
        <w:t>МФЦ.</w:t>
      </w:r>
    </w:p>
    <w:p w:rsidR="004544EF" w:rsidRDefault="004544EF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686018">
        <w:rPr>
          <w:rFonts w:ascii="Times New Roman" w:hAnsi="Times New Roman"/>
          <w:sz w:val="28"/>
          <w:szCs w:val="28"/>
        </w:rPr>
        <w:t>,</w:t>
      </w:r>
      <w:r w:rsidR="00DA0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поступившее в адрес управления от граждан</w:t>
      </w:r>
      <w:r w:rsidR="00DA08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DA08D1">
        <w:rPr>
          <w:rFonts w:ascii="Times New Roman" w:hAnsi="Times New Roman"/>
          <w:sz w:val="28"/>
          <w:szCs w:val="28"/>
        </w:rPr>
        <w:t xml:space="preserve"> филиала</w:t>
      </w:r>
      <w:r>
        <w:rPr>
          <w:rFonts w:ascii="Times New Roman" w:hAnsi="Times New Roman"/>
          <w:sz w:val="28"/>
          <w:szCs w:val="28"/>
        </w:rPr>
        <w:t xml:space="preserve"> МФЦ (согласно реестра) подлежит обязательной регистрации в электронной системе управления документами «ДЕЛО» в течение одного рабочего дня с момента поступления в управление».</w:t>
      </w:r>
    </w:p>
    <w:p w:rsidR="004544EF" w:rsidRDefault="004544EF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285A6F">
        <w:rPr>
          <w:rFonts w:ascii="Times New Roman" w:hAnsi="Times New Roman"/>
          <w:sz w:val="28"/>
          <w:szCs w:val="28"/>
        </w:rPr>
        <w:t>1</w:t>
      </w:r>
      <w:r w:rsidR="0063522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Абзац пятый подпункта 2.15.1 пункта 2.15 раздела 2 изложить                                                    в следующей редакции: «- возможность подачи заявления и документов </w:t>
      </w:r>
      <w:r w:rsidR="00E8034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на предоставление муниципальной услуги в </w:t>
      </w:r>
      <w:r w:rsidR="00DA08D1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МФЦ».</w:t>
      </w:r>
    </w:p>
    <w:p w:rsidR="004544EF" w:rsidRDefault="004544EF" w:rsidP="004544EF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63522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Подпункт 3.1.1 пункта 3.1 раздела 3 изложить в следующей редакции:</w:t>
      </w:r>
    </w:p>
    <w:p w:rsidR="00C31E85" w:rsidRPr="00593B95" w:rsidRDefault="004544EF" w:rsidP="00593B95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«Юридическим основанием для начала административной процедуры является поступление заявления гражданина о постановке на учет для предоставления жилого помещения по договору коммерческого найма, договору поднайма в управление, в </w:t>
      </w:r>
      <w:r w:rsidR="00DA08D1">
        <w:rPr>
          <w:rFonts w:ascii="Times New Roman" w:hAnsi="Times New Roman"/>
          <w:sz w:val="28"/>
          <w:szCs w:val="28"/>
        </w:rPr>
        <w:t xml:space="preserve">филиал </w:t>
      </w:r>
      <w:r>
        <w:rPr>
          <w:rFonts w:ascii="Times New Roman" w:hAnsi="Times New Roman"/>
          <w:sz w:val="28"/>
          <w:szCs w:val="28"/>
        </w:rPr>
        <w:t>МФЦ».</w:t>
      </w:r>
    </w:p>
    <w:p w:rsidR="00ED5143" w:rsidRPr="00934EF5" w:rsidRDefault="00ED51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color w:val="000000" w:themeColor="text1"/>
          <w:sz w:val="28"/>
          <w:szCs w:val="28"/>
        </w:rPr>
      </w:pPr>
      <w:r w:rsidRPr="00934EF5">
        <w:rPr>
          <w:color w:val="000000" w:themeColor="text1"/>
          <w:sz w:val="28"/>
          <w:szCs w:val="28"/>
        </w:rPr>
        <w:t>1.1</w:t>
      </w:r>
      <w:r w:rsidR="006B2597">
        <w:rPr>
          <w:color w:val="000000" w:themeColor="text1"/>
          <w:sz w:val="28"/>
          <w:szCs w:val="28"/>
        </w:rPr>
        <w:t>4</w:t>
      </w:r>
      <w:r w:rsidRPr="00934EF5">
        <w:rPr>
          <w:color w:val="000000" w:themeColor="text1"/>
          <w:sz w:val="28"/>
          <w:szCs w:val="28"/>
        </w:rPr>
        <w:t xml:space="preserve">. </w:t>
      </w:r>
      <w:r w:rsidR="006B2597" w:rsidRPr="00AE0F73">
        <w:rPr>
          <w:sz w:val="28"/>
          <w:szCs w:val="28"/>
        </w:rPr>
        <w:t xml:space="preserve">Раздел </w:t>
      </w:r>
      <w:r w:rsidR="006B2597">
        <w:rPr>
          <w:sz w:val="28"/>
          <w:szCs w:val="28"/>
        </w:rPr>
        <w:t>5</w:t>
      </w:r>
      <w:r w:rsidR="006B2597" w:rsidRPr="00AE0F73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934EF5">
        <w:rPr>
          <w:color w:val="000000" w:themeColor="text1"/>
          <w:sz w:val="28"/>
          <w:szCs w:val="28"/>
        </w:rPr>
        <w:t xml:space="preserve"> изложить</w:t>
      </w:r>
      <w:r w:rsidR="006B2597">
        <w:rPr>
          <w:color w:val="000000" w:themeColor="text1"/>
          <w:sz w:val="28"/>
          <w:szCs w:val="28"/>
        </w:rPr>
        <w:t xml:space="preserve">  </w:t>
      </w:r>
      <w:r w:rsidRPr="00934EF5">
        <w:rPr>
          <w:color w:val="000000" w:themeColor="text1"/>
          <w:sz w:val="28"/>
          <w:szCs w:val="28"/>
        </w:rPr>
        <w:t xml:space="preserve"> в </w:t>
      </w:r>
      <w:r w:rsidR="006B2597">
        <w:rPr>
          <w:color w:val="000000" w:themeColor="text1"/>
          <w:sz w:val="28"/>
          <w:szCs w:val="28"/>
        </w:rPr>
        <w:t xml:space="preserve">новой </w:t>
      </w:r>
      <w:r w:rsidRPr="00934EF5">
        <w:rPr>
          <w:color w:val="000000" w:themeColor="text1"/>
          <w:sz w:val="28"/>
          <w:szCs w:val="28"/>
        </w:rPr>
        <w:t xml:space="preserve">редакции: </w:t>
      </w:r>
    </w:p>
    <w:p w:rsidR="006F1943" w:rsidRPr="00561155" w:rsidRDefault="006F1943" w:rsidP="00E80342">
      <w:pPr>
        <w:pStyle w:val="aa"/>
        <w:widowControl w:val="0"/>
        <w:numPr>
          <w:ilvl w:val="1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561155">
        <w:rPr>
          <w:sz w:val="28"/>
          <w:szCs w:val="28"/>
        </w:rPr>
        <w:t>Заявитель вправе обратиться с жалобой на нарушение порядка предоставления муниципальной услуги, выразившееся в неправомерных реше</w:t>
      </w:r>
      <w:r w:rsidR="00E80342">
        <w:rPr>
          <w:sz w:val="28"/>
          <w:szCs w:val="28"/>
        </w:rPr>
        <w:t>-</w:t>
      </w:r>
      <w:r w:rsidRPr="00561155">
        <w:rPr>
          <w:sz w:val="28"/>
          <w:szCs w:val="28"/>
        </w:rPr>
        <w:t>ниях и действиях (бездействии) органа, предоставляющего муниципальную услугу, его структурных подразделений и должностных лиц, муниципальных служащих при предоставлении муниципальной услуги</w:t>
      </w:r>
      <w:r w:rsidR="00E71609">
        <w:rPr>
          <w:sz w:val="28"/>
          <w:szCs w:val="28"/>
        </w:rPr>
        <w:t xml:space="preserve"> </w:t>
      </w:r>
      <w:r w:rsidRPr="00561155">
        <w:rPr>
          <w:sz w:val="28"/>
          <w:szCs w:val="28"/>
        </w:rPr>
        <w:t>(далее - жалоба).</w:t>
      </w:r>
    </w:p>
    <w:p w:rsidR="006F1943" w:rsidRPr="00E71609" w:rsidRDefault="006F1943" w:rsidP="00E80342">
      <w:pPr>
        <w:pStyle w:val="aa"/>
        <w:widowControl w:val="0"/>
        <w:numPr>
          <w:ilvl w:val="1"/>
          <w:numId w:val="30"/>
        </w:numPr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E71609">
        <w:rPr>
          <w:sz w:val="28"/>
          <w:szCs w:val="28"/>
        </w:rPr>
        <w:t xml:space="preserve">Действие настоящего порядка распространяется на жалобы, поданные с соблюдением требований Федерального закона от 27.07.2010 </w:t>
      </w:r>
      <w:r w:rsidR="00E71609">
        <w:rPr>
          <w:sz w:val="28"/>
          <w:szCs w:val="28"/>
        </w:rPr>
        <w:t xml:space="preserve">                            </w:t>
      </w:r>
      <w:r w:rsidRPr="00E71609">
        <w:rPr>
          <w:sz w:val="28"/>
          <w:szCs w:val="28"/>
        </w:rPr>
        <w:t>№ 210-ФЗ «Об организации предоставления государственных и муниципальных услуг» (далее - жалобы).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Действие настоящего порядка не распространяется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Порядок досудебного (внесудебного) обжалования решений и действий (бездействия)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(далее - филиал МФЦ)</w:t>
      </w:r>
      <w:r w:rsidR="006B2597">
        <w:rPr>
          <w:sz w:val="28"/>
          <w:szCs w:val="28"/>
        </w:rPr>
        <w:t xml:space="preserve">                             </w:t>
      </w:r>
      <w:r w:rsidRPr="00AE0F73">
        <w:rPr>
          <w:sz w:val="28"/>
          <w:szCs w:val="28"/>
        </w:rPr>
        <w:t xml:space="preserve"> и его работников регламентирован постановлением Правительства </w:t>
      </w:r>
      <w:r w:rsidR="006B2597">
        <w:rPr>
          <w:sz w:val="28"/>
          <w:szCs w:val="28"/>
        </w:rPr>
        <w:t xml:space="preserve">                                   </w:t>
      </w:r>
      <w:r w:rsidRPr="00AE0F73">
        <w:rPr>
          <w:sz w:val="28"/>
          <w:szCs w:val="28"/>
        </w:rPr>
        <w:t xml:space="preserve">Ханты-Мансийского автономного округа </w:t>
      </w:r>
      <w:r w:rsidR="006B2597" w:rsidRPr="00AE0F73">
        <w:rPr>
          <w:sz w:val="28"/>
          <w:szCs w:val="28"/>
        </w:rPr>
        <w:t>–</w:t>
      </w:r>
      <w:r w:rsidRPr="00AE0F73">
        <w:rPr>
          <w:sz w:val="28"/>
          <w:szCs w:val="28"/>
        </w:rPr>
        <w:t xml:space="preserve"> Югры от 02.11.2012 N 431-п </w:t>
      </w:r>
      <w:r w:rsidR="006B2597">
        <w:rPr>
          <w:sz w:val="28"/>
          <w:szCs w:val="28"/>
        </w:rPr>
        <w:t xml:space="preserve">                                 </w:t>
      </w:r>
      <w:r w:rsidRPr="00AE0F73">
        <w:rPr>
          <w:sz w:val="28"/>
          <w:szCs w:val="28"/>
        </w:rPr>
        <w:t xml:space="preserve">«О Порядке подачи и рассмотрения жалоб на решения и действия (бездействие) исполнительных органов государственной власти Ханты-Мансийского автономного округа </w:t>
      </w:r>
      <w:r w:rsidR="006B2597" w:rsidRPr="00AE0F73">
        <w:rPr>
          <w:sz w:val="28"/>
          <w:szCs w:val="28"/>
        </w:rPr>
        <w:t>–</w:t>
      </w:r>
      <w:r w:rsidRPr="00AE0F73">
        <w:rPr>
          <w:sz w:val="28"/>
          <w:szCs w:val="28"/>
        </w:rPr>
        <w:t xml:space="preserve"> Югры, предоставляющих государственные услуги,</w:t>
      </w:r>
      <w:r w:rsidR="006B2597">
        <w:rPr>
          <w:sz w:val="28"/>
          <w:szCs w:val="28"/>
        </w:rPr>
        <w:t xml:space="preserve">                              </w:t>
      </w:r>
      <w:r w:rsidRPr="00AE0F73">
        <w:rPr>
          <w:sz w:val="28"/>
          <w:szCs w:val="28"/>
        </w:rPr>
        <w:t xml:space="preserve"> и их должностных лиц, государственных гражданских служащих </w:t>
      </w:r>
      <w:r w:rsidR="006B2597">
        <w:rPr>
          <w:sz w:val="28"/>
          <w:szCs w:val="28"/>
        </w:rPr>
        <w:t xml:space="preserve">                                   </w:t>
      </w:r>
      <w:r w:rsidRPr="00AE0F73">
        <w:rPr>
          <w:sz w:val="28"/>
          <w:szCs w:val="28"/>
        </w:rPr>
        <w:t>Ханты-Мансийского автономного округа - Югры,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</w:t>
      </w:r>
      <w:r w:rsidR="0004696A">
        <w:rPr>
          <w:sz w:val="28"/>
          <w:szCs w:val="28"/>
        </w:rPr>
        <w:t xml:space="preserve">                           </w:t>
      </w:r>
      <w:r w:rsidRPr="00AE0F73">
        <w:rPr>
          <w:sz w:val="28"/>
          <w:szCs w:val="28"/>
        </w:rPr>
        <w:t xml:space="preserve"> и его работников».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В отношении государственных услуг настоящий порядок применяется</w:t>
      </w:r>
      <w:r w:rsidR="00561155">
        <w:rPr>
          <w:sz w:val="28"/>
          <w:szCs w:val="28"/>
        </w:rPr>
        <w:t xml:space="preserve">                     </w:t>
      </w:r>
      <w:r w:rsidRPr="00AE0F73">
        <w:rPr>
          <w:sz w:val="28"/>
          <w:szCs w:val="28"/>
        </w:rPr>
        <w:t xml:space="preserve"> с учетом положений административных регламентов предоставления соответствующих государственных услуг.</w:t>
      </w:r>
    </w:p>
    <w:p w:rsidR="00561155" w:rsidRDefault="006B2597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bookmarkStart w:id="1" w:name="sub_1053"/>
      <w:r>
        <w:rPr>
          <w:sz w:val="28"/>
          <w:szCs w:val="28"/>
        </w:rPr>
        <w:t>5.3</w:t>
      </w:r>
      <w:r w:rsidR="006F1943" w:rsidRPr="00AE0F73">
        <w:rPr>
          <w:sz w:val="28"/>
          <w:szCs w:val="28"/>
        </w:rPr>
        <w:t xml:space="preserve">. Жалоба подается в письменной форме на бумажном носителе </w:t>
      </w:r>
      <w:r w:rsidR="006F1943" w:rsidRPr="00AE0F73">
        <w:rPr>
          <w:sz w:val="28"/>
          <w:szCs w:val="28"/>
        </w:rPr>
        <w:br/>
        <w:t>или в электронной форме.</w:t>
      </w:r>
      <w:bookmarkEnd w:id="1"/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Жалоба в письменной форме может быть направлена по почте, через </w:t>
      </w:r>
      <w:r w:rsidRPr="00AE0F73">
        <w:rPr>
          <w:sz w:val="28"/>
          <w:szCs w:val="28"/>
        </w:rPr>
        <w:br/>
        <w:t xml:space="preserve">филиал МФЦ, а также может быть принята при личном приеме заявителя. </w:t>
      </w:r>
      <w:r w:rsidRPr="00AE0F73">
        <w:rPr>
          <w:sz w:val="28"/>
          <w:szCs w:val="28"/>
        </w:rPr>
        <w:br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Жалоба в электронной форме может быть направлена посредством </w:t>
      </w:r>
      <w:r w:rsidRPr="00AE0F73">
        <w:rPr>
          <w:sz w:val="28"/>
          <w:szCs w:val="28"/>
        </w:rPr>
        <w:br/>
        <w:t xml:space="preserve">электронной почты с использованием информационно-телекоммуникационной сети «Интернет», официального портала Администрации города, федеральной государственной информационной системы «Единый портал государственных </w:t>
      </w:r>
      <w:r w:rsidRPr="00AE0F73">
        <w:rPr>
          <w:sz w:val="28"/>
          <w:szCs w:val="28"/>
        </w:rPr>
        <w:br/>
        <w:t xml:space="preserve">и муниципальных услуг (функций)», региональной информационной </w:t>
      </w:r>
      <w:r w:rsidR="00561155">
        <w:rPr>
          <w:sz w:val="28"/>
          <w:szCs w:val="28"/>
        </w:rPr>
        <w:t xml:space="preserve">                             </w:t>
      </w:r>
      <w:r w:rsidRPr="00AE0F73">
        <w:rPr>
          <w:sz w:val="28"/>
          <w:szCs w:val="28"/>
        </w:rPr>
        <w:t xml:space="preserve">системы «Портал государственных и муниципальных услуг (функций) </w:t>
      </w:r>
      <w:r w:rsidR="00561155">
        <w:rPr>
          <w:sz w:val="28"/>
          <w:szCs w:val="28"/>
        </w:rPr>
        <w:t xml:space="preserve">                                         </w:t>
      </w:r>
      <w:r w:rsidRPr="00AE0F73">
        <w:rPr>
          <w:sz w:val="28"/>
          <w:szCs w:val="28"/>
        </w:rPr>
        <w:t>Ханты-Мансийского автономного округа – Югры», а также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</w:t>
      </w:r>
      <w:r w:rsidR="00EF3AB1">
        <w:rPr>
          <w:sz w:val="28"/>
          <w:szCs w:val="28"/>
        </w:rPr>
        <w:t xml:space="preserve">                         </w:t>
      </w:r>
      <w:r w:rsidRPr="00AE0F73">
        <w:rPr>
          <w:sz w:val="28"/>
          <w:szCs w:val="28"/>
        </w:rPr>
        <w:t xml:space="preserve"> их должностными лицами, государственными и муниципальными служащими (далее – система досудебного обжалования).</w:t>
      </w:r>
    </w:p>
    <w:p w:rsidR="006F1943" w:rsidRPr="00AE0F73" w:rsidRDefault="00561155" w:rsidP="00561155">
      <w:pPr>
        <w:widowControl w:val="0"/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bookmarkStart w:id="2" w:name="sub_1054"/>
      <w:r>
        <w:rPr>
          <w:sz w:val="28"/>
          <w:szCs w:val="28"/>
        </w:rPr>
        <w:t xml:space="preserve">5.4. </w:t>
      </w:r>
      <w:r w:rsidR="006F1943" w:rsidRPr="00AE0F73">
        <w:rPr>
          <w:sz w:val="28"/>
          <w:szCs w:val="28"/>
        </w:rPr>
        <w:t>Жалоба должна содержать:</w:t>
      </w:r>
    </w:p>
    <w:bookmarkEnd w:id="2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наименование органа, предоставляющего муниципальную услугу, </w:t>
      </w:r>
      <w:r w:rsidRPr="00AE0F73">
        <w:rPr>
          <w:sz w:val="28"/>
          <w:szCs w:val="28"/>
        </w:rPr>
        <w:br/>
        <w:t xml:space="preserve">должностного лица органа, предоставляющего муниципальную услугу, либо </w:t>
      </w:r>
      <w:r w:rsidRPr="00AE0F73">
        <w:rPr>
          <w:sz w:val="28"/>
          <w:szCs w:val="28"/>
        </w:rPr>
        <w:br/>
        <w:t>муниципального служащего, решения и действия (бездействие) которых обжалуются;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фамилию, имя, отчество (последнее – при наличии), сведения о месте </w:t>
      </w:r>
      <w:r w:rsidRPr="00AE0F73">
        <w:rPr>
          <w:sz w:val="28"/>
          <w:szCs w:val="28"/>
        </w:rPr>
        <w:br/>
        <w:t xml:space="preserve">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</w:t>
      </w:r>
      <w:r w:rsidR="00E80342">
        <w:rPr>
          <w:sz w:val="28"/>
          <w:szCs w:val="28"/>
        </w:rPr>
        <w:t xml:space="preserve">                    </w:t>
      </w:r>
      <w:r w:rsidRPr="00AE0F73">
        <w:rPr>
          <w:sz w:val="28"/>
          <w:szCs w:val="28"/>
        </w:rPr>
        <w:t>по которым должен быть направлен ответ заявителю;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должностного лица, муници</w:t>
      </w:r>
      <w:r w:rsidR="00EF3AB1">
        <w:rPr>
          <w:sz w:val="28"/>
          <w:szCs w:val="28"/>
        </w:rPr>
        <w:t>-</w:t>
      </w:r>
      <w:r w:rsidRPr="00AE0F73">
        <w:rPr>
          <w:sz w:val="28"/>
          <w:szCs w:val="28"/>
        </w:rPr>
        <w:t>пального служащего;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AE0F73">
        <w:rPr>
          <w:sz w:val="28"/>
          <w:szCs w:val="28"/>
        </w:rPr>
        <w:br/>
        <w:t>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  <w:bookmarkStart w:id="3" w:name="sub_1055"/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           </w:t>
      </w:r>
      <w:r w:rsidR="00561155">
        <w:rPr>
          <w:sz w:val="28"/>
          <w:szCs w:val="28"/>
        </w:rPr>
        <w:t>5.</w:t>
      </w:r>
      <w:r w:rsidRPr="00AE0F73">
        <w:rPr>
          <w:sz w:val="28"/>
          <w:szCs w:val="28"/>
        </w:rPr>
        <w:t xml:space="preserve">5.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AE0F73">
        <w:rPr>
          <w:sz w:val="28"/>
          <w:szCs w:val="28"/>
        </w:rPr>
        <w:br/>
        <w:t>действий от имени заявителя. В качестве документа, подтверждающего полномочия на осуществление действий от имени заявителя, представляется один из следующих документов:</w:t>
      </w:r>
    </w:p>
    <w:bookmarkEnd w:id="3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оформленная в соответствии с законодательством Российской Федерации доверенность, заверенная печатью заявителя (при наличии печати) </w:t>
      </w:r>
      <w:r w:rsidR="00E80342">
        <w:rPr>
          <w:sz w:val="28"/>
          <w:szCs w:val="28"/>
        </w:rPr>
        <w:t xml:space="preserve">                                          </w:t>
      </w:r>
      <w:r w:rsidRPr="00AE0F73">
        <w:rPr>
          <w:sz w:val="28"/>
          <w:szCs w:val="28"/>
        </w:rPr>
        <w:t>и подписанная руководителем заявителя или уполномоченным этим руководителем лицом (для юридических лиц);</w:t>
      </w:r>
    </w:p>
    <w:p w:rsidR="006F1943" w:rsidRPr="00AE0F73" w:rsidRDefault="006F1943" w:rsidP="00E80342">
      <w:pPr>
        <w:widowControl w:val="0"/>
        <w:tabs>
          <w:tab w:val="left" w:pos="1134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</w:t>
      </w:r>
      <w:r w:rsidR="0004696A">
        <w:rPr>
          <w:sz w:val="28"/>
          <w:szCs w:val="28"/>
        </w:rPr>
        <w:t xml:space="preserve">   </w:t>
      </w:r>
      <w:r w:rsidRPr="00AE0F73">
        <w:rPr>
          <w:sz w:val="28"/>
          <w:szCs w:val="28"/>
        </w:rPr>
        <w:t>копия решения о назначении или об избрании либо приказа</w:t>
      </w:r>
      <w:r w:rsidR="0004696A">
        <w:rPr>
          <w:sz w:val="28"/>
          <w:szCs w:val="28"/>
        </w:rPr>
        <w:t xml:space="preserve"> о назначе-                                  </w:t>
      </w:r>
      <w:r w:rsidRPr="00AE0F73">
        <w:rPr>
          <w:sz w:val="28"/>
          <w:szCs w:val="28"/>
        </w:rPr>
        <w:t>нии физического лица на должность, в соответствии с которым</w:t>
      </w:r>
      <w:r w:rsidR="0004696A">
        <w:rPr>
          <w:sz w:val="28"/>
          <w:szCs w:val="28"/>
        </w:rPr>
        <w:t xml:space="preserve"> </w:t>
      </w:r>
      <w:r w:rsidRPr="00AE0F73">
        <w:rPr>
          <w:sz w:val="28"/>
          <w:szCs w:val="28"/>
        </w:rPr>
        <w:t>такое физическое лицо обладает правом действовать от имени заявителя без доверенности.</w:t>
      </w:r>
      <w:bookmarkStart w:id="4" w:name="sub_1056"/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          </w:t>
      </w:r>
      <w:r w:rsidR="00561155">
        <w:rPr>
          <w:sz w:val="28"/>
          <w:szCs w:val="28"/>
        </w:rPr>
        <w:t>5.</w:t>
      </w:r>
      <w:r w:rsidRPr="00AE0F73">
        <w:rPr>
          <w:sz w:val="28"/>
          <w:szCs w:val="28"/>
        </w:rPr>
        <w:t>6. Прием жалоб в письменной форме осуществляется органом, предоставляющим муниципальную услугу, в месте предоставления муниципальной услуги (в 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услуги).</w:t>
      </w:r>
    </w:p>
    <w:bookmarkEnd w:id="4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Время приема жалоб должно совпадать со временем предоставления </w:t>
      </w:r>
      <w:r w:rsidRPr="00AE0F73">
        <w:rPr>
          <w:sz w:val="28"/>
          <w:szCs w:val="28"/>
        </w:rPr>
        <w:br/>
        <w:t>муниципальных услуг.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bookmarkStart w:id="5" w:name="sub_1057"/>
      <w:r w:rsidRPr="00AE0F73">
        <w:rPr>
          <w:sz w:val="28"/>
          <w:szCs w:val="28"/>
        </w:rPr>
        <w:t xml:space="preserve">          </w:t>
      </w:r>
      <w:r w:rsidR="00561155">
        <w:rPr>
          <w:sz w:val="28"/>
          <w:szCs w:val="28"/>
        </w:rPr>
        <w:t>5.7.</w:t>
      </w:r>
      <w:r w:rsidRPr="00AE0F73">
        <w:rPr>
          <w:sz w:val="28"/>
          <w:szCs w:val="28"/>
        </w:rPr>
        <w:t xml:space="preserve"> Прием жалоб в письменной форме осуществляется филиалом МФЦ       </w:t>
      </w:r>
      <w:r w:rsidRPr="00AE0F73">
        <w:rPr>
          <w:sz w:val="28"/>
          <w:szCs w:val="28"/>
        </w:rPr>
        <w:br/>
        <w:t xml:space="preserve">в секторах информирования и ожидания филиала МФЦ и его структурных </w:t>
      </w:r>
      <w:r w:rsidRPr="00AE0F73">
        <w:rPr>
          <w:sz w:val="28"/>
          <w:szCs w:val="28"/>
        </w:rPr>
        <w:br/>
        <w:t>подразделений.</w:t>
      </w:r>
    </w:p>
    <w:bookmarkEnd w:id="5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        Время приема жалоб должно совпадать с графиком (режимом) работы </w:t>
      </w:r>
      <w:r w:rsidRPr="00AE0F73">
        <w:rPr>
          <w:sz w:val="28"/>
          <w:szCs w:val="28"/>
        </w:rPr>
        <w:br/>
        <w:t>филиала МФЦ.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bookmarkStart w:id="6" w:name="sub_1058"/>
      <w:r w:rsidRPr="00AE0F73">
        <w:rPr>
          <w:sz w:val="28"/>
          <w:szCs w:val="28"/>
        </w:rPr>
        <w:t xml:space="preserve">          </w:t>
      </w:r>
      <w:r w:rsidR="00561155">
        <w:rPr>
          <w:sz w:val="28"/>
          <w:szCs w:val="28"/>
        </w:rPr>
        <w:t>5.8.</w:t>
      </w:r>
      <w:r w:rsidRPr="00AE0F73">
        <w:rPr>
          <w:sz w:val="28"/>
          <w:szCs w:val="28"/>
        </w:rPr>
        <w:t xml:space="preserve"> При подаче жалобы в электронном виде документы, указанные </w:t>
      </w:r>
      <w:r w:rsidRPr="00AE0F73">
        <w:rPr>
          <w:sz w:val="28"/>
          <w:szCs w:val="28"/>
        </w:rPr>
        <w:br/>
      </w:r>
      <w:r w:rsidRPr="00561155">
        <w:rPr>
          <w:sz w:val="28"/>
          <w:szCs w:val="28"/>
        </w:rPr>
        <w:t xml:space="preserve">в </w:t>
      </w:r>
      <w:hyperlink w:anchor="sub_1055" w:history="1">
        <w:r w:rsidRPr="00561155">
          <w:rPr>
            <w:rStyle w:val="a9"/>
            <w:color w:val="auto"/>
            <w:sz w:val="28"/>
            <w:szCs w:val="28"/>
            <w:u w:val="none"/>
          </w:rPr>
          <w:t>пункте 5</w:t>
        </w:r>
      </w:hyperlink>
      <w:r w:rsidRPr="00561155">
        <w:rPr>
          <w:sz w:val="28"/>
          <w:szCs w:val="28"/>
        </w:rPr>
        <w:t xml:space="preserve"> настоящего </w:t>
      </w:r>
      <w:r w:rsidRPr="00AE0F73">
        <w:rPr>
          <w:sz w:val="28"/>
          <w:szCs w:val="28"/>
        </w:rPr>
        <w:t>порядка,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bookmarkStart w:id="7" w:name="sub_1059"/>
      <w:bookmarkEnd w:id="6"/>
      <w:r w:rsidRPr="00AE0F73">
        <w:rPr>
          <w:sz w:val="28"/>
          <w:szCs w:val="28"/>
        </w:rPr>
        <w:t xml:space="preserve">         </w:t>
      </w:r>
      <w:r w:rsidR="00561155">
        <w:rPr>
          <w:sz w:val="28"/>
          <w:szCs w:val="28"/>
        </w:rPr>
        <w:t>5.</w:t>
      </w:r>
      <w:r w:rsidRPr="00AE0F73">
        <w:rPr>
          <w:sz w:val="28"/>
          <w:szCs w:val="28"/>
        </w:rPr>
        <w:t xml:space="preserve">9. Жалоба рассматривается органом, предоставляющим муниципальную услугу, порядок предоставления которой был нарушен вследствие решений       </w:t>
      </w:r>
      <w:r w:rsidRPr="00AE0F73">
        <w:rPr>
          <w:sz w:val="28"/>
          <w:szCs w:val="28"/>
        </w:rPr>
        <w:br/>
        <w:t xml:space="preserve">и действий (бездействия) органа, предоставляющего муниципальную услугу, </w:t>
      </w:r>
      <w:r w:rsidRPr="00AE0F73">
        <w:rPr>
          <w:sz w:val="28"/>
          <w:szCs w:val="28"/>
        </w:rPr>
        <w:br/>
        <w:t>его должностного лица, муниципального служащего.</w:t>
      </w:r>
    </w:p>
    <w:bookmarkEnd w:id="7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В случае, если обжалуются решения руководителя органа, предостав</w:t>
      </w:r>
      <w:r w:rsidR="00EF3AB1">
        <w:rPr>
          <w:sz w:val="28"/>
          <w:szCs w:val="28"/>
        </w:rPr>
        <w:t>-</w:t>
      </w:r>
      <w:r w:rsidRPr="00AE0F73">
        <w:rPr>
          <w:sz w:val="28"/>
          <w:szCs w:val="28"/>
        </w:rPr>
        <w:t xml:space="preserve">ляющего муниципальную услугу, жалоба рассматривается Главой города </w:t>
      </w:r>
      <w:r w:rsidR="00EF3AB1">
        <w:rPr>
          <w:sz w:val="28"/>
          <w:szCs w:val="28"/>
        </w:rPr>
        <w:t xml:space="preserve">                            </w:t>
      </w:r>
      <w:r w:rsidRPr="00AE0F73">
        <w:rPr>
          <w:sz w:val="28"/>
          <w:szCs w:val="28"/>
        </w:rPr>
        <w:t>в порядке, предусмотренном настоящим порядком.</w:t>
      </w:r>
      <w:bookmarkStart w:id="8" w:name="sub_1510"/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        </w:t>
      </w:r>
      <w:r w:rsidR="00561155">
        <w:rPr>
          <w:sz w:val="28"/>
          <w:szCs w:val="28"/>
        </w:rPr>
        <w:t>5.</w:t>
      </w:r>
      <w:r w:rsidRPr="00AE0F73">
        <w:rPr>
          <w:sz w:val="28"/>
          <w:szCs w:val="28"/>
        </w:rPr>
        <w:t xml:space="preserve">10. </w:t>
      </w:r>
      <w:bookmarkStart w:id="9" w:name="sub_1511"/>
      <w:bookmarkEnd w:id="8"/>
      <w:r w:rsidRPr="00AE0F73">
        <w:rPr>
          <w:sz w:val="28"/>
          <w:szCs w:val="28"/>
        </w:rPr>
        <w:t xml:space="preserve">В случае, если жалоба подана заявителем в орган, в компетенцию </w:t>
      </w:r>
      <w:r w:rsidRPr="00AE0F73">
        <w:rPr>
          <w:sz w:val="28"/>
          <w:szCs w:val="28"/>
        </w:rPr>
        <w:br/>
        <w:t xml:space="preserve">которого не входит принятие решения по жалобе в соответствии </w:t>
      </w:r>
      <w:r w:rsidR="00561155">
        <w:rPr>
          <w:sz w:val="28"/>
          <w:szCs w:val="28"/>
        </w:rPr>
        <w:t xml:space="preserve">                                             </w:t>
      </w:r>
      <w:r w:rsidRPr="00AE0F73">
        <w:rPr>
          <w:sz w:val="28"/>
          <w:szCs w:val="28"/>
        </w:rPr>
        <w:t xml:space="preserve">с </w:t>
      </w:r>
      <w:r w:rsidRPr="00561155">
        <w:rPr>
          <w:sz w:val="28"/>
          <w:szCs w:val="28"/>
        </w:rPr>
        <w:t xml:space="preserve">требованиями </w:t>
      </w:r>
      <w:hyperlink w:anchor="sub_1059" w:history="1">
        <w:r w:rsidRPr="00561155">
          <w:rPr>
            <w:rStyle w:val="a9"/>
            <w:color w:val="auto"/>
            <w:sz w:val="28"/>
            <w:szCs w:val="28"/>
            <w:u w:val="none"/>
          </w:rPr>
          <w:t>пункта 9</w:t>
        </w:r>
      </w:hyperlink>
      <w:r w:rsidRPr="00AE0F73">
        <w:rPr>
          <w:sz w:val="28"/>
          <w:szCs w:val="28"/>
        </w:rPr>
        <w:t xml:space="preserve"> настоящего порядка, указанный орган в течение трех рабочих дней со дня ее регистрации направляет жалобу в уполномоченный </w:t>
      </w:r>
      <w:r w:rsidR="00EF3AB1">
        <w:rPr>
          <w:sz w:val="28"/>
          <w:szCs w:val="28"/>
        </w:rPr>
        <w:t xml:space="preserve">                        </w:t>
      </w:r>
      <w:r w:rsidRPr="00AE0F73">
        <w:rPr>
          <w:sz w:val="28"/>
          <w:szCs w:val="28"/>
        </w:rPr>
        <w:t>на ее рассмотрение орган и в письменной форме информирует заявителя</w:t>
      </w:r>
      <w:r w:rsidR="00561155">
        <w:rPr>
          <w:sz w:val="28"/>
          <w:szCs w:val="28"/>
        </w:rPr>
        <w:t xml:space="preserve">                                      </w:t>
      </w:r>
      <w:r w:rsidRPr="00AE0F73">
        <w:rPr>
          <w:sz w:val="28"/>
          <w:szCs w:val="28"/>
        </w:rPr>
        <w:t xml:space="preserve"> о перенаправлении жалобы.</w:t>
      </w:r>
    </w:p>
    <w:bookmarkEnd w:id="9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        При этом срок рассмотрения жалобы исчисляется со дня регистрации </w:t>
      </w:r>
      <w:r w:rsidRPr="00AE0F73">
        <w:rPr>
          <w:sz w:val="28"/>
          <w:szCs w:val="28"/>
        </w:rPr>
        <w:br/>
        <w:t>жалобы в уполномоченном на ее рассмотрение органе.</w:t>
      </w:r>
    </w:p>
    <w:p w:rsidR="006F1943" w:rsidRPr="00AE0F73" w:rsidRDefault="006F1943" w:rsidP="0004696A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bookmarkStart w:id="10" w:name="sub_1512"/>
      <w:r w:rsidRPr="00AE0F73">
        <w:rPr>
          <w:sz w:val="28"/>
          <w:szCs w:val="28"/>
        </w:rPr>
        <w:t xml:space="preserve">         </w:t>
      </w:r>
      <w:r w:rsidR="00561155">
        <w:rPr>
          <w:sz w:val="28"/>
          <w:szCs w:val="28"/>
        </w:rPr>
        <w:t>5.</w:t>
      </w:r>
      <w:r w:rsidRPr="00AE0F73">
        <w:rPr>
          <w:sz w:val="28"/>
          <w:szCs w:val="28"/>
        </w:rPr>
        <w:t xml:space="preserve">11. В случае, если через филиал МФЦ подается жалоба на решение </w:t>
      </w:r>
      <w:r w:rsidRPr="00AE0F73">
        <w:rPr>
          <w:sz w:val="28"/>
          <w:szCs w:val="28"/>
        </w:rPr>
        <w:br/>
        <w:t xml:space="preserve">и действия (бездействие) органа, предоставляющего муниципальную услугу, </w:t>
      </w:r>
      <w:r w:rsidRPr="00AE0F73">
        <w:rPr>
          <w:sz w:val="28"/>
          <w:szCs w:val="28"/>
        </w:rPr>
        <w:br/>
        <w:t xml:space="preserve">его должностного лица, муниципального служащего, филиал МФЦ обеспечивает ее передачу в соответствующий орган в порядке и сроки, которые установлены соглашением о взаимодействии между филиалом автономного учреждения Ханты-Мансийского автономного округа – Югры «Многофункциональный центр предоставления государственных </w:t>
      </w:r>
      <w:r w:rsidR="00561155">
        <w:rPr>
          <w:sz w:val="28"/>
          <w:szCs w:val="28"/>
        </w:rPr>
        <w:t xml:space="preserve"> </w:t>
      </w:r>
      <w:r w:rsidRPr="00AE0F73">
        <w:rPr>
          <w:sz w:val="28"/>
          <w:szCs w:val="28"/>
        </w:rPr>
        <w:t>и муниципальных услуг Югры»</w:t>
      </w:r>
      <w:r w:rsidR="0004696A">
        <w:rPr>
          <w:sz w:val="28"/>
          <w:szCs w:val="28"/>
        </w:rPr>
        <w:t xml:space="preserve">                                                                </w:t>
      </w:r>
      <w:r w:rsidRPr="00AE0F73">
        <w:rPr>
          <w:sz w:val="28"/>
          <w:szCs w:val="28"/>
        </w:rPr>
        <w:t xml:space="preserve"> в городе Сургуте и Администрацией города.</w:t>
      </w:r>
    </w:p>
    <w:bookmarkEnd w:id="10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         </w:t>
      </w:r>
      <w:r w:rsidR="00561155">
        <w:rPr>
          <w:sz w:val="28"/>
          <w:szCs w:val="28"/>
        </w:rPr>
        <w:t>5.</w:t>
      </w:r>
      <w:r w:rsidRPr="00AE0F73">
        <w:rPr>
          <w:sz w:val="28"/>
          <w:szCs w:val="28"/>
        </w:rPr>
        <w:t xml:space="preserve">12. Заявитель может обратиться с жалобой в том числе в следующих </w:t>
      </w:r>
      <w:r w:rsidRPr="00AE0F73">
        <w:rPr>
          <w:sz w:val="28"/>
          <w:szCs w:val="28"/>
        </w:rPr>
        <w:br/>
        <w:t>случаях:</w:t>
      </w:r>
    </w:p>
    <w:p w:rsidR="006F1943" w:rsidRPr="00AE0F73" w:rsidRDefault="006F1943" w:rsidP="00561155">
      <w:pPr>
        <w:widowControl w:val="0"/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нарушение срока регистрации запроса заявителя о предоставлении муниципальной услуги либо запроса о предоставлении нескольких услуг;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bookmarkStart w:id="11" w:name="sub_5134"/>
      <w:r w:rsidRPr="00AE0F73">
        <w:rPr>
          <w:sz w:val="28"/>
          <w:szCs w:val="28"/>
        </w:rPr>
        <w:t xml:space="preserve">- требование представления заявителем документов или информации </w:t>
      </w:r>
      <w:r w:rsidR="00E80342">
        <w:rPr>
          <w:sz w:val="28"/>
          <w:szCs w:val="28"/>
        </w:rPr>
        <w:t xml:space="preserve">                        </w:t>
      </w:r>
      <w:r w:rsidRPr="00AE0F73">
        <w:rPr>
          <w:sz w:val="28"/>
          <w:szCs w:val="28"/>
        </w:rPr>
        <w:t xml:space="preserve">либо осуществления действий, представление или осуществление которых </w:t>
      </w:r>
      <w:r w:rsidR="00E80342">
        <w:rPr>
          <w:sz w:val="28"/>
          <w:szCs w:val="28"/>
        </w:rPr>
        <w:t xml:space="preserve">                                </w:t>
      </w:r>
      <w:r w:rsidRPr="00AE0F73">
        <w:rPr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bookmarkEnd w:id="11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отказ в приеме документов, представление которых предусмотрено </w:t>
      </w:r>
      <w:r w:rsidRPr="00AE0F73">
        <w:rPr>
          <w:sz w:val="28"/>
          <w:szCs w:val="28"/>
        </w:rPr>
        <w:br/>
        <w:t xml:space="preserve">нормативными правовыми актами Российской Федерации, нормативными </w:t>
      </w:r>
      <w:r w:rsidRPr="00AE0F73">
        <w:rPr>
          <w:sz w:val="28"/>
          <w:szCs w:val="28"/>
        </w:rPr>
        <w:br/>
        <w:t xml:space="preserve">правовыми актами субъектов Российской Федерации, муниципальными </w:t>
      </w:r>
      <w:r w:rsidRPr="00AE0F73">
        <w:rPr>
          <w:sz w:val="28"/>
          <w:szCs w:val="28"/>
        </w:rPr>
        <w:br/>
        <w:t>правовыми актами для предоставления муниципальной услуги;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отказ в предоставлении  муниципальной услуги, если основания отказа </w:t>
      </w:r>
      <w:r w:rsidRPr="00AE0F73">
        <w:rPr>
          <w:sz w:val="28"/>
          <w:szCs w:val="28"/>
        </w:rPr>
        <w:br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AE0F73">
        <w:rPr>
          <w:sz w:val="28"/>
          <w:szCs w:val="28"/>
        </w:rPr>
        <w:br/>
        <w:t xml:space="preserve">и иными нормативными правовыми актами субъектов Российской Федерации, муниципальными правовыми актами; 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AE0F73">
        <w:rPr>
          <w:sz w:val="28"/>
          <w:szCs w:val="28"/>
        </w:rPr>
        <w:br/>
        <w:t xml:space="preserve">Федерации, нормативными правовыми актами субъектов Российской </w:t>
      </w:r>
      <w:r w:rsidRPr="00AE0F73">
        <w:rPr>
          <w:sz w:val="28"/>
          <w:szCs w:val="28"/>
        </w:rPr>
        <w:br/>
        <w:t>Федерации, муниципальными правовыми актами;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отказ в исправлении допущенных опечаток и ошибок в выданных </w:t>
      </w:r>
      <w:r w:rsidRPr="00AE0F73">
        <w:rPr>
          <w:sz w:val="28"/>
          <w:szCs w:val="28"/>
        </w:rPr>
        <w:br/>
        <w:t xml:space="preserve">в результате предоставления муниципальной услуги документах либо </w:t>
      </w:r>
      <w:r w:rsidRPr="00AE0F73">
        <w:rPr>
          <w:sz w:val="28"/>
          <w:szCs w:val="28"/>
        </w:rPr>
        <w:br/>
        <w:t>нарушение установленного срока таких исправлений;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нарушение срока или порядка выдачи документов по результатам </w:t>
      </w:r>
      <w:r w:rsidRPr="00AE0F73">
        <w:rPr>
          <w:sz w:val="28"/>
          <w:szCs w:val="28"/>
        </w:rPr>
        <w:br/>
        <w:t>предоставления муниципальной услуги;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приостановление предоставления муниципальной услуги, если основа</w:t>
      </w:r>
      <w:r w:rsidR="0004696A">
        <w:rPr>
          <w:sz w:val="28"/>
          <w:szCs w:val="28"/>
        </w:rPr>
        <w:t>-</w:t>
      </w:r>
      <w:r w:rsidRPr="00AE0F73">
        <w:rPr>
          <w:sz w:val="28"/>
          <w:szCs w:val="28"/>
        </w:rPr>
        <w:t xml:space="preserve">ния приостановления не предусмотрены федеральными законами и принятыми </w:t>
      </w:r>
      <w:r w:rsidR="00E80342">
        <w:rPr>
          <w:sz w:val="28"/>
          <w:szCs w:val="28"/>
        </w:rPr>
        <w:t xml:space="preserve">                      </w:t>
      </w:r>
      <w:r w:rsidRPr="00AE0F73">
        <w:rPr>
          <w:sz w:val="28"/>
          <w:szCs w:val="28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6F1943" w:rsidRPr="00C646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bookmarkStart w:id="12" w:name="sub_51311"/>
      <w:r w:rsidRPr="00AE0F73">
        <w:rPr>
          <w:sz w:val="28"/>
          <w:szCs w:val="28"/>
        </w:rPr>
        <w:t xml:space="preserve">- требование у заявителя при предоставлении муниципальной услуги </w:t>
      </w:r>
      <w:r w:rsidRPr="00AE0F73">
        <w:rPr>
          <w:sz w:val="28"/>
          <w:szCs w:val="28"/>
        </w:rPr>
        <w:br/>
        <w:t xml:space="preserve">документов или информации, отсутствие и (или) недостоверность которых </w:t>
      </w:r>
      <w:r w:rsidRPr="00AE0F73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C64673">
          <w:rPr>
            <w:rStyle w:val="a9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C64673">
        <w:rPr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  <w:bookmarkStart w:id="13" w:name="sub_1514"/>
      <w:bookmarkEnd w:id="12"/>
    </w:p>
    <w:p w:rsidR="006F1943" w:rsidRPr="00AE0F73" w:rsidRDefault="00C6467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4696A">
        <w:rPr>
          <w:sz w:val="28"/>
          <w:szCs w:val="28"/>
        </w:rPr>
        <w:t xml:space="preserve">13. </w:t>
      </w:r>
      <w:r w:rsidR="006F1943" w:rsidRPr="00AE0F73">
        <w:rPr>
          <w:sz w:val="28"/>
          <w:szCs w:val="28"/>
        </w:rPr>
        <w:t>Заявитель вправе запрашивать и получать в органе, предостав</w:t>
      </w:r>
      <w:r w:rsidR="0004696A">
        <w:rPr>
          <w:sz w:val="28"/>
          <w:szCs w:val="28"/>
        </w:rPr>
        <w:t>-</w:t>
      </w:r>
      <w:r w:rsidR="006F1943" w:rsidRPr="00AE0F73">
        <w:rPr>
          <w:sz w:val="28"/>
          <w:szCs w:val="28"/>
        </w:rPr>
        <w:t xml:space="preserve">ляющем муниципальную услугу, информацию и документы, необходимые </w:t>
      </w:r>
      <w:r w:rsidR="00EF3AB1">
        <w:rPr>
          <w:sz w:val="28"/>
          <w:szCs w:val="28"/>
        </w:rPr>
        <w:t xml:space="preserve">                           </w:t>
      </w:r>
      <w:r w:rsidR="006F1943" w:rsidRPr="00AE0F73">
        <w:rPr>
          <w:sz w:val="28"/>
          <w:szCs w:val="28"/>
        </w:rPr>
        <w:t xml:space="preserve">для обоснования и рассмотрения жалобы, если это не затрагивает права, свободы </w:t>
      </w:r>
      <w:r w:rsidR="0004696A">
        <w:rPr>
          <w:sz w:val="28"/>
          <w:szCs w:val="28"/>
        </w:rPr>
        <w:t xml:space="preserve">                 </w:t>
      </w:r>
      <w:r w:rsidR="006F1943" w:rsidRPr="00AE0F73">
        <w:rPr>
          <w:sz w:val="28"/>
          <w:szCs w:val="28"/>
        </w:rPr>
        <w:t xml:space="preserve">и законные интересы других лиц если в указанных информации и документах </w:t>
      </w:r>
      <w:r w:rsidR="00E80342">
        <w:rPr>
          <w:sz w:val="28"/>
          <w:szCs w:val="28"/>
        </w:rPr>
        <w:t xml:space="preserve">                      </w:t>
      </w:r>
      <w:r w:rsidR="006F1943" w:rsidRPr="00AE0F73">
        <w:rPr>
          <w:sz w:val="28"/>
          <w:szCs w:val="28"/>
        </w:rPr>
        <w:t>не содержатся сведения, составляющие охраняемую федеральным законом тайну.</w:t>
      </w:r>
    </w:p>
    <w:p w:rsidR="006F1943" w:rsidRPr="00AE0F73" w:rsidRDefault="00C6467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bookmarkStart w:id="14" w:name="sub_1515"/>
      <w:bookmarkEnd w:id="13"/>
      <w:r>
        <w:rPr>
          <w:sz w:val="28"/>
          <w:szCs w:val="28"/>
        </w:rPr>
        <w:t xml:space="preserve"> 5.</w:t>
      </w:r>
      <w:r w:rsidR="006F1943" w:rsidRPr="00AE0F73">
        <w:rPr>
          <w:sz w:val="28"/>
          <w:szCs w:val="28"/>
        </w:rPr>
        <w:t>14.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bookmarkEnd w:id="14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прием и рассмотрение жалоб в соответствии с требованиями настоящего порядка;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направление жалоб в уполномоченный на их рассмотрение орган</w:t>
      </w:r>
      <w:r w:rsidR="00E80342">
        <w:rPr>
          <w:sz w:val="28"/>
          <w:szCs w:val="28"/>
        </w:rPr>
        <w:t xml:space="preserve">                                  </w:t>
      </w:r>
      <w:r w:rsidRPr="00AE0F73">
        <w:rPr>
          <w:sz w:val="28"/>
          <w:szCs w:val="28"/>
        </w:rPr>
        <w:t xml:space="preserve"> в </w:t>
      </w:r>
      <w:r w:rsidRPr="00C64673">
        <w:rPr>
          <w:sz w:val="28"/>
          <w:szCs w:val="28"/>
        </w:rPr>
        <w:t xml:space="preserve">соответствии с </w:t>
      </w:r>
      <w:hyperlink w:anchor="sub_1511" w:history="1">
        <w:r w:rsidRPr="00C64673">
          <w:rPr>
            <w:rStyle w:val="a9"/>
            <w:color w:val="auto"/>
            <w:sz w:val="28"/>
            <w:szCs w:val="28"/>
            <w:u w:val="none"/>
          </w:rPr>
          <w:t>пунктом 10</w:t>
        </w:r>
      </w:hyperlink>
      <w:r w:rsidRPr="00C64673">
        <w:rPr>
          <w:sz w:val="28"/>
          <w:szCs w:val="28"/>
        </w:rPr>
        <w:t xml:space="preserve"> настоящего </w:t>
      </w:r>
      <w:r w:rsidRPr="00AE0F73">
        <w:rPr>
          <w:sz w:val="28"/>
          <w:szCs w:val="28"/>
        </w:rPr>
        <w:t>порядка.</w:t>
      </w:r>
    </w:p>
    <w:p w:rsidR="006F1943" w:rsidRPr="00AE0F73" w:rsidRDefault="00C6467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 xml:space="preserve">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</w:t>
      </w:r>
      <w:r w:rsidR="00EF3AB1">
        <w:rPr>
          <w:sz w:val="28"/>
          <w:szCs w:val="28"/>
        </w:rPr>
        <w:t xml:space="preserve">                            </w:t>
      </w:r>
      <w:r w:rsidR="006F1943" w:rsidRPr="00AE0F73">
        <w:rPr>
          <w:sz w:val="28"/>
          <w:szCs w:val="28"/>
        </w:rPr>
        <w:t>по рассмотрению жалоб, незамедлительно направляют соответствующие материалы в органы прокуратуры.</w:t>
      </w:r>
    </w:p>
    <w:p w:rsidR="006F1943" w:rsidRPr="00AE0F73" w:rsidRDefault="00C6467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bookmarkStart w:id="15" w:name="sub_1517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>16. Орган, предоставляющий муниципальную услугу, филиал МФЦ обеспечивают:</w:t>
      </w:r>
    </w:p>
    <w:bookmarkEnd w:id="15"/>
    <w:p w:rsidR="006F1943" w:rsidRPr="00AE0F73" w:rsidRDefault="006F1943" w:rsidP="00C64673">
      <w:pPr>
        <w:widowControl w:val="0"/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оснащение мест приема жалоб;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 информирование заявителей о порядке обжалования решений и действий (бездействия) органов, предоставляющих муниципальные услуги, их должност</w:t>
      </w:r>
      <w:r w:rsidR="00EF3AB1">
        <w:rPr>
          <w:sz w:val="28"/>
          <w:szCs w:val="28"/>
        </w:rPr>
        <w:t>-</w:t>
      </w:r>
      <w:r w:rsidRPr="00AE0F73">
        <w:rPr>
          <w:sz w:val="28"/>
          <w:szCs w:val="28"/>
        </w:rPr>
        <w:t xml:space="preserve">ных лиц, муниципальных служащих посредством размещения информации </w:t>
      </w:r>
      <w:r w:rsidR="00EF3AB1">
        <w:rPr>
          <w:sz w:val="28"/>
          <w:szCs w:val="28"/>
        </w:rPr>
        <w:t xml:space="preserve">                        </w:t>
      </w:r>
      <w:r w:rsidRPr="00AE0F73">
        <w:rPr>
          <w:sz w:val="28"/>
          <w:szCs w:val="28"/>
        </w:rPr>
        <w:t>на стендах в местах предоставления муниципальной услуги, на официальном портале Администрации города, в федеральной государственной информационной системе «Единый портал государственных и муниципальных услуг (функций)», в региональной информационной системе «Портал государственных и муниципальных услуг (функций) Ханты-Мансийского автономного округа – Югры»;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консультирование заявителей о порядке обжалования решений </w:t>
      </w:r>
      <w:r w:rsidRPr="00AE0F73">
        <w:rPr>
          <w:sz w:val="28"/>
          <w:szCs w:val="28"/>
        </w:rPr>
        <w:br/>
        <w:t xml:space="preserve">и действий (бездействия) органов, предоставляющих  муниципальные услуги, </w:t>
      </w:r>
      <w:r w:rsidRPr="00AE0F73">
        <w:rPr>
          <w:sz w:val="28"/>
          <w:szCs w:val="28"/>
        </w:rPr>
        <w:br/>
        <w:t xml:space="preserve">их должностных лиц, муниципальных служащих, филиал МФЦ </w:t>
      </w:r>
      <w:r w:rsidRPr="00AE0F73">
        <w:rPr>
          <w:sz w:val="28"/>
          <w:szCs w:val="28"/>
        </w:rPr>
        <w:br/>
        <w:t xml:space="preserve">и его работников, в том числе по телефону, электронной почте, при личном </w:t>
      </w:r>
      <w:r w:rsidRPr="00AE0F73">
        <w:rPr>
          <w:sz w:val="28"/>
          <w:szCs w:val="28"/>
        </w:rPr>
        <w:br/>
        <w:t>приеме;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орган предоставляющий муниципальную услугу, обеспечивает формирование и представление ежеквартально заместителю Главы города, ответственному за качество предоставления муниципальных услуг в городе Сургуте, отчетности о полученных и рассмотренных жалобах (в том числе</w:t>
      </w:r>
      <w:r w:rsidR="00C64673">
        <w:rPr>
          <w:sz w:val="28"/>
          <w:szCs w:val="28"/>
        </w:rPr>
        <w:t xml:space="preserve">                           </w:t>
      </w:r>
      <w:r w:rsidRPr="00AE0F73">
        <w:rPr>
          <w:sz w:val="28"/>
          <w:szCs w:val="28"/>
        </w:rPr>
        <w:t xml:space="preserve"> о количестве удовлетворенных и неудовлетворенных жалоб).</w:t>
      </w:r>
    </w:p>
    <w:p w:rsidR="00C64673" w:rsidRDefault="00C6467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bookmarkStart w:id="16" w:name="sub_1518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>17. Жалоба, поступившая в уполномоченный на ее рассмотрение</w:t>
      </w:r>
      <w:r w:rsidR="0004696A">
        <w:rPr>
          <w:sz w:val="28"/>
          <w:szCs w:val="28"/>
        </w:rPr>
        <w:t xml:space="preserve">                </w:t>
      </w:r>
      <w:r w:rsidR="006F1943" w:rsidRPr="00AE0F73">
        <w:rPr>
          <w:sz w:val="28"/>
          <w:szCs w:val="28"/>
        </w:rPr>
        <w:t xml:space="preserve"> орган, подлежит регистрации не позднее следующего рабочего дня со дня </w:t>
      </w:r>
      <w:r w:rsidR="006F1943" w:rsidRPr="00AE0F73">
        <w:rPr>
          <w:sz w:val="28"/>
          <w:szCs w:val="28"/>
        </w:rPr>
        <w:br/>
        <w:t xml:space="preserve">ее поступления. </w:t>
      </w:r>
    </w:p>
    <w:p w:rsidR="006F1943" w:rsidRPr="00AE0F73" w:rsidRDefault="006F1943" w:rsidP="006860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Жалоба рассматривается в течение 15</w:t>
      </w:r>
      <w:r w:rsidR="0004696A">
        <w:rPr>
          <w:sz w:val="28"/>
          <w:szCs w:val="28"/>
        </w:rPr>
        <w:t xml:space="preserve"> </w:t>
      </w:r>
      <w:r w:rsidRPr="00AE0F73">
        <w:rPr>
          <w:sz w:val="28"/>
          <w:szCs w:val="28"/>
        </w:rPr>
        <w:t>рабочих дней со дня</w:t>
      </w:r>
      <w:r w:rsidR="00F636A7">
        <w:rPr>
          <w:sz w:val="28"/>
          <w:szCs w:val="28"/>
        </w:rPr>
        <w:t xml:space="preserve"> ее</w:t>
      </w:r>
      <w:r w:rsidR="0004696A">
        <w:rPr>
          <w:sz w:val="28"/>
          <w:szCs w:val="28"/>
        </w:rPr>
        <w:t xml:space="preserve"> ре</w:t>
      </w:r>
      <w:r w:rsidRPr="00AE0F73">
        <w:rPr>
          <w:sz w:val="28"/>
          <w:szCs w:val="28"/>
        </w:rPr>
        <w:t>гистрации.</w:t>
      </w:r>
    </w:p>
    <w:bookmarkEnd w:id="16"/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В случае обжалования отказа в приеме документов у заявителя либо </w:t>
      </w:r>
      <w:r w:rsidRPr="00AE0F73">
        <w:rPr>
          <w:sz w:val="28"/>
          <w:szCs w:val="28"/>
        </w:rPr>
        <w:br/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C64673" w:rsidRDefault="00C64673" w:rsidP="00EF3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7" w:name="sub_1519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 xml:space="preserve">18. По результатам рассмотрения жалобы в соответствии с </w:t>
      </w:r>
      <w:hyperlink r:id="rId9" w:history="1">
        <w:r w:rsidR="006F1943" w:rsidRPr="00C64673">
          <w:rPr>
            <w:rStyle w:val="a9"/>
            <w:color w:val="auto"/>
            <w:sz w:val="28"/>
            <w:szCs w:val="28"/>
            <w:u w:val="none"/>
          </w:rPr>
          <w:t>частью 7 статьи 11.2</w:t>
        </w:r>
      </w:hyperlink>
      <w:r>
        <w:rPr>
          <w:rStyle w:val="a9"/>
          <w:color w:val="auto"/>
          <w:sz w:val="28"/>
          <w:szCs w:val="28"/>
          <w:u w:val="none"/>
        </w:rPr>
        <w:t xml:space="preserve"> </w:t>
      </w:r>
      <w:r w:rsidR="006F1943" w:rsidRPr="00C64673">
        <w:rPr>
          <w:sz w:val="28"/>
          <w:szCs w:val="28"/>
        </w:rPr>
        <w:t>Федерального закона «Об организации предос</w:t>
      </w:r>
      <w:r w:rsidR="006F1943" w:rsidRPr="00AE0F73">
        <w:rPr>
          <w:sz w:val="28"/>
          <w:szCs w:val="28"/>
        </w:rPr>
        <w:t>тавления государ</w:t>
      </w:r>
      <w:r>
        <w:rPr>
          <w:sz w:val="28"/>
          <w:szCs w:val="28"/>
        </w:rPr>
        <w:t>-</w:t>
      </w:r>
      <w:r w:rsidR="006F1943" w:rsidRPr="00AE0F73">
        <w:rPr>
          <w:sz w:val="28"/>
          <w:szCs w:val="28"/>
        </w:rPr>
        <w:t xml:space="preserve">ственных и муниципальных услуг» уполномоченный на ее рассмотрение орган, должностное лицо принимает решение об удовлетворении жалобы, в том числе в форме отмены принятого решения, исправления допущенных опечаток </w:t>
      </w:r>
      <w:r>
        <w:rPr>
          <w:sz w:val="28"/>
          <w:szCs w:val="28"/>
        </w:rPr>
        <w:t xml:space="preserve">                          </w:t>
      </w:r>
      <w:r w:rsidR="006F1943" w:rsidRPr="00AE0F73">
        <w:rPr>
          <w:sz w:val="28"/>
          <w:szCs w:val="28"/>
        </w:rPr>
        <w:t xml:space="preserve">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>
        <w:rPr>
          <w:sz w:val="28"/>
          <w:szCs w:val="28"/>
        </w:rPr>
        <w:t xml:space="preserve">                                </w:t>
      </w:r>
      <w:r w:rsidR="006F1943" w:rsidRPr="00AE0F73">
        <w:rPr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либо об отказе в ее удовлетворении. </w:t>
      </w:r>
    </w:p>
    <w:p w:rsidR="006F1943" w:rsidRPr="00AE0F73" w:rsidRDefault="006F1943" w:rsidP="006860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Указанное решение принимается в форме акта уполномоченного</w:t>
      </w:r>
      <w:r w:rsidR="00C64673">
        <w:rPr>
          <w:sz w:val="28"/>
          <w:szCs w:val="28"/>
        </w:rPr>
        <w:t xml:space="preserve">                                                  </w:t>
      </w:r>
      <w:r w:rsidRPr="00AE0F73">
        <w:rPr>
          <w:sz w:val="28"/>
          <w:szCs w:val="28"/>
        </w:rPr>
        <w:t xml:space="preserve"> на ее рассмотрение органа, должностного лица.</w:t>
      </w:r>
    </w:p>
    <w:bookmarkEnd w:id="17"/>
    <w:p w:rsidR="006F1943" w:rsidRPr="00AE0F73" w:rsidRDefault="006F1943" w:rsidP="00EF3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При удовлетворении жалобы уполномоченный на ее рассмотрение орган, должностное лицо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</w:t>
      </w:r>
      <w:r w:rsidR="00EF3AB1">
        <w:rPr>
          <w:sz w:val="28"/>
          <w:szCs w:val="28"/>
        </w:rPr>
        <w:t xml:space="preserve">                                          </w:t>
      </w:r>
      <w:r w:rsidRPr="00AE0F73">
        <w:rPr>
          <w:sz w:val="28"/>
          <w:szCs w:val="28"/>
        </w:rPr>
        <w:t>не установлено законодательством Российской Федерации.</w:t>
      </w:r>
    </w:p>
    <w:p w:rsidR="006F1943" w:rsidRPr="00AE0F73" w:rsidRDefault="00C64673" w:rsidP="00EF3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8" w:name="sub_1520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 xml:space="preserve">19. Не позднее дня, следующего за днем принятия решения, указанного </w:t>
      </w:r>
      <w:r w:rsidR="006F1943" w:rsidRPr="00AE0F73">
        <w:rPr>
          <w:sz w:val="28"/>
          <w:szCs w:val="28"/>
        </w:rPr>
        <w:br/>
        <w:t xml:space="preserve">в </w:t>
      </w:r>
      <w:hyperlink w:anchor="sub_1519" w:history="1">
        <w:r w:rsidR="006F1943" w:rsidRPr="00C64673">
          <w:rPr>
            <w:rStyle w:val="a9"/>
            <w:color w:val="auto"/>
            <w:sz w:val="28"/>
            <w:szCs w:val="28"/>
            <w:u w:val="none"/>
          </w:rPr>
          <w:t xml:space="preserve">пункте 18 </w:t>
        </w:r>
      </w:hyperlink>
      <w:r w:rsidR="006F1943" w:rsidRPr="00AE0F73">
        <w:rPr>
          <w:sz w:val="28"/>
          <w:szCs w:val="28"/>
        </w:rPr>
        <w:t xml:space="preserve">настоящего порядка, заявителю в письменной форме и по желанию заявителя в электронной форме направляется мотивированный ответ </w:t>
      </w:r>
      <w:r>
        <w:rPr>
          <w:sz w:val="28"/>
          <w:szCs w:val="28"/>
        </w:rPr>
        <w:t xml:space="preserve">                                    </w:t>
      </w:r>
      <w:r w:rsidR="006F1943" w:rsidRPr="00AE0F73">
        <w:rPr>
          <w:sz w:val="28"/>
          <w:szCs w:val="28"/>
        </w:rPr>
        <w:t>о результатах рассмотрения жалобы.</w:t>
      </w:r>
    </w:p>
    <w:bookmarkEnd w:id="18"/>
    <w:p w:rsidR="006F1943" w:rsidRPr="00AE0F73" w:rsidRDefault="006F1943" w:rsidP="00EF3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В случае если жалоба была направлена посредством системы досудебного обжалования, ответ заявителю направляется посредством системы досудебного обжалования.</w:t>
      </w:r>
    </w:p>
    <w:p w:rsidR="006F1943" w:rsidRPr="00AE0F73" w:rsidRDefault="006F1943" w:rsidP="00EF3AB1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         </w:t>
      </w:r>
      <w:r w:rsidR="00C64673">
        <w:rPr>
          <w:sz w:val="28"/>
          <w:szCs w:val="28"/>
        </w:rPr>
        <w:t>5.</w:t>
      </w:r>
      <w:r w:rsidRPr="00AE0F73">
        <w:rPr>
          <w:sz w:val="28"/>
          <w:szCs w:val="28"/>
        </w:rPr>
        <w:t xml:space="preserve">20. В случае признания жалобы подлежащей удовлетворению в ответе заявителю, указанном в </w:t>
      </w:r>
      <w:hyperlink w:anchor="sub_1520" w:history="1">
        <w:r w:rsidRPr="00C64673">
          <w:rPr>
            <w:rStyle w:val="a9"/>
            <w:color w:val="auto"/>
            <w:sz w:val="28"/>
            <w:szCs w:val="28"/>
            <w:u w:val="none"/>
          </w:rPr>
          <w:t xml:space="preserve">пункте </w:t>
        </w:r>
      </w:hyperlink>
      <w:r w:rsidRPr="00AE0F73">
        <w:rPr>
          <w:sz w:val="28"/>
          <w:szCs w:val="28"/>
        </w:rPr>
        <w:t xml:space="preserve">19 настоящего порядка, дается информация </w:t>
      </w:r>
      <w:r w:rsidRPr="00AE0F73">
        <w:rPr>
          <w:sz w:val="28"/>
          <w:szCs w:val="28"/>
        </w:rPr>
        <w:br/>
        <w:t xml:space="preserve">о действиях, осуществляемых органом, предоставляющим муниципальную услугу, в целях незамедлительного устранения выявленных нарушений </w:t>
      </w:r>
      <w:r w:rsidRPr="00AE0F73">
        <w:rPr>
          <w:sz w:val="28"/>
          <w:szCs w:val="28"/>
        </w:rPr>
        <w:br/>
        <w:t>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1943" w:rsidRPr="00AE0F73" w:rsidRDefault="00C64673" w:rsidP="00EF3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 xml:space="preserve">21. В случае признания жалобы не подлежащей удовлетворению             </w:t>
      </w:r>
      <w:r w:rsidR="006F1943" w:rsidRPr="00AE0F73">
        <w:rPr>
          <w:sz w:val="28"/>
          <w:szCs w:val="28"/>
        </w:rPr>
        <w:br/>
        <w:t xml:space="preserve">в ответе заявителю, указанном в </w:t>
      </w:r>
      <w:hyperlink w:anchor="sub_1520" w:history="1">
        <w:r w:rsidR="006F1943" w:rsidRPr="00C64673">
          <w:rPr>
            <w:rStyle w:val="a9"/>
            <w:color w:val="auto"/>
            <w:sz w:val="28"/>
            <w:szCs w:val="28"/>
            <w:u w:val="none"/>
          </w:rPr>
          <w:t>пункте 19</w:t>
        </w:r>
      </w:hyperlink>
      <w:r w:rsidR="006F1943" w:rsidRPr="00C64673">
        <w:rPr>
          <w:sz w:val="28"/>
          <w:szCs w:val="28"/>
        </w:rPr>
        <w:t xml:space="preserve"> н</w:t>
      </w:r>
      <w:r w:rsidR="006F1943" w:rsidRPr="00AE0F73">
        <w:rPr>
          <w:sz w:val="28"/>
          <w:szCs w:val="28"/>
        </w:rPr>
        <w:t>астоящего порядка,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F1943" w:rsidRPr="00AE0F73" w:rsidRDefault="00C64673" w:rsidP="00C64673">
      <w:pPr>
        <w:widowControl w:val="0"/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bookmarkStart w:id="19" w:name="sub_1521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 xml:space="preserve">22. </w:t>
      </w:r>
      <w:r>
        <w:rPr>
          <w:sz w:val="28"/>
          <w:szCs w:val="28"/>
        </w:rPr>
        <w:t xml:space="preserve"> </w:t>
      </w:r>
      <w:r w:rsidR="006F1943" w:rsidRPr="00AE0F73">
        <w:rPr>
          <w:sz w:val="28"/>
          <w:szCs w:val="28"/>
        </w:rPr>
        <w:t>В ответе по результатам рассмотрения жалобы указываются:</w:t>
      </w:r>
    </w:p>
    <w:p w:rsidR="006F1943" w:rsidRPr="00AE0F73" w:rsidRDefault="006F1943" w:rsidP="00EF3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0" w:name="sub_5212"/>
      <w:bookmarkEnd w:id="19"/>
      <w:r w:rsidRPr="00AE0F73">
        <w:rPr>
          <w:sz w:val="28"/>
          <w:szCs w:val="28"/>
        </w:rPr>
        <w:t xml:space="preserve">- наименование органа, предоставляющего муниципальную услугу, </w:t>
      </w:r>
      <w:r w:rsidRPr="00AE0F73">
        <w:rPr>
          <w:sz w:val="28"/>
          <w:szCs w:val="28"/>
        </w:rPr>
        <w:br/>
        <w:t xml:space="preserve">рассмотревшего жалобу, должность, фамилия, имя, отчество (при наличии) </w:t>
      </w:r>
      <w:r w:rsidRPr="00AE0F73">
        <w:rPr>
          <w:sz w:val="28"/>
          <w:szCs w:val="28"/>
        </w:rPr>
        <w:br/>
        <w:t>его должностного лица, принявшего решение по жалобе;</w:t>
      </w:r>
    </w:p>
    <w:bookmarkEnd w:id="20"/>
    <w:p w:rsidR="006F1943" w:rsidRPr="00AE0F73" w:rsidRDefault="006F1943" w:rsidP="00EF3A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номер, дата, место принятия решения, включая сведения о должностном лице, муниципальном служащем, решение или действие (бездействие) которого обжалуются;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фамилия, имя, отчество (при наличии) или наименование заявителя;</w:t>
      </w:r>
    </w:p>
    <w:p w:rsidR="006F1943" w:rsidRPr="00AE0F73" w:rsidRDefault="006F1943" w:rsidP="000B671B">
      <w:pPr>
        <w:widowControl w:val="0"/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основания для принятия решения по жалобе;</w:t>
      </w:r>
    </w:p>
    <w:p w:rsidR="006F1943" w:rsidRPr="00AE0F73" w:rsidRDefault="006F1943" w:rsidP="000B671B">
      <w:pPr>
        <w:widowControl w:val="0"/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принятое по жалобе решение;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 в случае признания жалобы обоснованной – сроки устранения </w:t>
      </w:r>
      <w:r w:rsidRPr="00AE0F73">
        <w:rPr>
          <w:sz w:val="28"/>
          <w:szCs w:val="28"/>
        </w:rPr>
        <w:br/>
        <w:t>выявленных нарушений, в том числе срок предоставления результата муниципальной услуги;</w:t>
      </w:r>
    </w:p>
    <w:p w:rsidR="006F1943" w:rsidRPr="00AE0F73" w:rsidRDefault="006F1943" w:rsidP="000B671B">
      <w:pPr>
        <w:widowControl w:val="0"/>
        <w:autoSpaceDE w:val="0"/>
        <w:autoSpaceDN w:val="0"/>
        <w:adjustRightInd w:val="0"/>
        <w:ind w:right="141"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сведения о порядке обжалования принятого по жалобе решения.</w:t>
      </w:r>
    </w:p>
    <w:p w:rsidR="006F1943" w:rsidRPr="00AE0F73" w:rsidRDefault="000B671B" w:rsidP="00E80342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bookmarkStart w:id="21" w:name="sub_1522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 xml:space="preserve">23. Ответ по результатам рассмотрения жалобы подписывается уполномоченным на рассмотрение жалобы должностным лицом, указанным </w:t>
      </w:r>
      <w:r w:rsidR="00E80342">
        <w:rPr>
          <w:sz w:val="28"/>
          <w:szCs w:val="28"/>
        </w:rPr>
        <w:t xml:space="preserve">                             </w:t>
      </w:r>
      <w:r w:rsidR="006F1943" w:rsidRPr="00AE0F73">
        <w:rPr>
          <w:sz w:val="28"/>
          <w:szCs w:val="28"/>
        </w:rPr>
        <w:t>в абзаце втором пункта 22 настоящего порядка.</w:t>
      </w:r>
    </w:p>
    <w:bookmarkEnd w:id="21"/>
    <w:p w:rsidR="006F1943" w:rsidRPr="00AE0F73" w:rsidRDefault="006F1943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 </w:t>
      </w:r>
      <w:r w:rsidRPr="00AE0F73">
        <w:rPr>
          <w:sz w:val="28"/>
          <w:szCs w:val="28"/>
        </w:rPr>
        <w:br/>
        <w:t xml:space="preserve">в форме электронного документа, подписанного </w:t>
      </w:r>
      <w:hyperlink r:id="rId10" w:history="1">
        <w:r w:rsidRPr="000B671B">
          <w:rPr>
            <w:rStyle w:val="a9"/>
            <w:color w:val="auto"/>
            <w:sz w:val="28"/>
            <w:szCs w:val="28"/>
            <w:u w:val="none"/>
          </w:rPr>
          <w:t>электронной подписью</w:t>
        </w:r>
      </w:hyperlink>
      <w:r w:rsidRPr="00AE0F73">
        <w:rPr>
          <w:sz w:val="28"/>
          <w:szCs w:val="28"/>
        </w:rPr>
        <w:t xml:space="preserve">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6F1943" w:rsidRPr="00AE0F73" w:rsidRDefault="000B671B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2" w:name="sub_1523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>24. Уполномоченный на рассмотрение жалобы орган, должностное лицо отказывает в удовлетворении жалобы в следующих случаях:</w:t>
      </w:r>
    </w:p>
    <w:bookmarkEnd w:id="22"/>
    <w:p w:rsidR="006F1943" w:rsidRPr="00AE0F73" w:rsidRDefault="006F1943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- подача жалобы лицом, полномочия которого не подтверждены </w:t>
      </w:r>
      <w:r w:rsidR="00E80342">
        <w:rPr>
          <w:sz w:val="28"/>
          <w:szCs w:val="28"/>
        </w:rPr>
        <w:t xml:space="preserve">                                 </w:t>
      </w:r>
      <w:r w:rsidRPr="00AE0F73"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- наличие решения по жалобе, принятого ранее в соответствии</w:t>
      </w:r>
      <w:r w:rsidR="00E80342">
        <w:rPr>
          <w:sz w:val="28"/>
          <w:szCs w:val="28"/>
        </w:rPr>
        <w:t xml:space="preserve">                                       </w:t>
      </w:r>
      <w:r w:rsidRPr="00AE0F73">
        <w:rPr>
          <w:sz w:val="28"/>
          <w:szCs w:val="28"/>
        </w:rPr>
        <w:t xml:space="preserve"> с требованиями настоящего порядка в отношении того же заявителя и по тому же предмету жалобы.</w:t>
      </w:r>
    </w:p>
    <w:p w:rsidR="006F1943" w:rsidRPr="00AE0F73" w:rsidRDefault="000B671B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3" w:name="sub_1524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>25. Уполномоченный на рассмотрение жалобы орган, должностное лицо вправе оставить жалобу без ответа в следующих случаях:</w:t>
      </w:r>
    </w:p>
    <w:bookmarkEnd w:id="23"/>
    <w:p w:rsidR="006F1943" w:rsidRPr="00AE0F73" w:rsidRDefault="006F1943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F1943" w:rsidRPr="00AE0F73" w:rsidRDefault="006F1943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E0F73">
        <w:rPr>
          <w:sz w:val="28"/>
          <w:szCs w:val="28"/>
        </w:rPr>
        <w:t xml:space="preserve">б) отсутствие возможности прочитать какую-либо часть текста жалобы, фамилию, имя, отчество (при наличии) и (или) почтовый адрес заявителя, </w:t>
      </w:r>
      <w:r w:rsidRPr="00AE0F73">
        <w:rPr>
          <w:sz w:val="28"/>
          <w:szCs w:val="28"/>
        </w:rPr>
        <w:br/>
        <w:t>указанные в жалобе.</w:t>
      </w:r>
    </w:p>
    <w:p w:rsidR="00D1152C" w:rsidRDefault="000B671B" w:rsidP="00E8034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24" w:name="sub_1525"/>
      <w:r>
        <w:rPr>
          <w:sz w:val="28"/>
          <w:szCs w:val="28"/>
        </w:rPr>
        <w:t>5.</w:t>
      </w:r>
      <w:r w:rsidR="006F1943" w:rsidRPr="00AE0F73">
        <w:rPr>
          <w:sz w:val="28"/>
          <w:szCs w:val="28"/>
        </w:rPr>
        <w:t xml:space="preserve">26. Все решения и действия (бездействие) органа, предоставляющего </w:t>
      </w:r>
      <w:r w:rsidR="006F1943" w:rsidRPr="00AE0F73">
        <w:rPr>
          <w:sz w:val="28"/>
          <w:szCs w:val="28"/>
        </w:rPr>
        <w:br/>
        <w:t xml:space="preserve">муниципальную услугу, его структурных подразделений и должностных лиц, муниципальных служащих заявитель вправе оспорить в судебном порядке  </w:t>
      </w:r>
      <w:r w:rsidR="006F1943" w:rsidRPr="00AE0F73">
        <w:rPr>
          <w:sz w:val="28"/>
          <w:szCs w:val="28"/>
        </w:rPr>
        <w:br/>
        <w:t>в соответствии с законодательством Российской Федерации.</w:t>
      </w:r>
      <w:bookmarkEnd w:id="24"/>
    </w:p>
    <w:p w:rsidR="00A56420" w:rsidRDefault="00823145" w:rsidP="006364C7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56420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1.</w:t>
      </w:r>
      <w:r w:rsidR="00F636A7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>15</w:t>
      </w:r>
      <w:r w:rsidRPr="00487BE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56420" w:rsidRPr="00487BEC">
        <w:rPr>
          <w:rFonts w:ascii="Times New Roman" w:eastAsiaTheme="minorEastAsia" w:hAnsi="Times New Roman"/>
          <w:color w:val="000000" w:themeColor="text1"/>
          <w:sz w:val="28"/>
          <w:szCs w:val="28"/>
          <w:lang w:eastAsia="ru-RU"/>
        </w:rPr>
        <w:t xml:space="preserve">В приложении 1 </w:t>
      </w:r>
      <w:r w:rsidR="00A56420" w:rsidRPr="00487BEC">
        <w:rPr>
          <w:rFonts w:ascii="Times New Roman" w:hAnsi="Times New Roman"/>
          <w:color w:val="000000" w:themeColor="text1"/>
          <w:sz w:val="28"/>
          <w:szCs w:val="28"/>
        </w:rPr>
        <w:t xml:space="preserve">к административному регламенту </w:t>
      </w:r>
      <w:r w:rsidR="00A56420" w:rsidRPr="00487BE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предоставления муниципальной услуги «Прием документов, постановка на учет граждан </w:t>
      </w:r>
      <w:r w:rsidR="00E8034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                     </w:t>
      </w:r>
      <w:r w:rsidR="00A56420" w:rsidRPr="00487BEC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для предоставления муниципального жилого помещения по договору коммерческого найма, договору поднайма» в</w:t>
      </w:r>
      <w:r w:rsidR="00A56420" w:rsidRPr="00487BEC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56420" w:rsidRPr="00487BEC">
        <w:rPr>
          <w:rFonts w:ascii="Times New Roman" w:hAnsi="Times New Roman"/>
          <w:color w:val="000000" w:themeColor="text1"/>
          <w:sz w:val="28"/>
          <w:szCs w:val="28"/>
        </w:rPr>
        <w:t>таблицу «Перечень предприятий, учреждений, участвующих в предоставлении муниципальной услуги в части межведомственного взаимодействия в рамках административной процедуры истребования документов (сведений), необходимых для принятия решения                            о наличии (отсутствии) у заявителя права на предоставление жилых помещений муниципального жилищного фонда коммерческого использования, находящихся в распоряжении других органов и организаций</w:t>
      </w:r>
      <w:r w:rsidR="00A56420" w:rsidRPr="00A56420">
        <w:rPr>
          <w:rFonts w:ascii="Times New Roman" w:hAnsi="Times New Roman"/>
          <w:sz w:val="28"/>
          <w:szCs w:val="28"/>
        </w:rPr>
        <w:t>» после строки четыре добавить</w:t>
      </w:r>
      <w:r w:rsidR="00A56420" w:rsidRPr="00A56420">
        <w:rPr>
          <w:rStyle w:val="af5"/>
          <w:rFonts w:ascii="Times New Roman" w:hAnsi="Times New Roman"/>
          <w:bCs/>
          <w:sz w:val="28"/>
          <w:szCs w:val="28"/>
        </w:rPr>
        <w:t xml:space="preserve"> с</w:t>
      </w:r>
      <w:r w:rsidR="00A56420" w:rsidRPr="00A56420">
        <w:rPr>
          <w:rFonts w:ascii="Times New Roman" w:hAnsi="Times New Roman"/>
          <w:sz w:val="28"/>
          <w:szCs w:val="28"/>
        </w:rPr>
        <w:t>троку пять следующего содержания:</w:t>
      </w:r>
    </w:p>
    <w:p w:rsidR="003C3E54" w:rsidRDefault="007B2637" w:rsidP="00943201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56420">
        <w:rPr>
          <w:rFonts w:ascii="Times New Roman" w:hAnsi="Times New Roman"/>
          <w:sz w:val="28"/>
          <w:szCs w:val="28"/>
        </w:rPr>
        <w:t>«</w:t>
      </w:r>
      <w:r w:rsidRPr="00A56420">
        <w:rPr>
          <w:rFonts w:ascii="Times New Roman" w:eastAsiaTheme="minorEastAsia" w:hAnsi="Times New Roman"/>
          <w:sz w:val="28"/>
          <w:szCs w:val="28"/>
          <w:lang w:eastAsia="ru-RU"/>
        </w:rPr>
        <w:t>Оператор Федеральной информационной системы "Единый государст</w:t>
      </w:r>
      <w:r w:rsidR="00E80342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A56420">
        <w:rPr>
          <w:rFonts w:ascii="Times New Roman" w:eastAsiaTheme="minorEastAsia" w:hAnsi="Times New Roman"/>
          <w:sz w:val="28"/>
          <w:szCs w:val="28"/>
          <w:lang w:eastAsia="ru-RU"/>
        </w:rPr>
        <w:t>венный реестр записей актов гражданского состояния"(Федеральные органы налоговой службы Российской Федерации)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»</w:t>
      </w:r>
      <w:r w:rsidRPr="00A5642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F4252" w:rsidRPr="00E31FD8" w:rsidRDefault="007F4252" w:rsidP="00943201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 xml:space="preserve">2. Управлению </w:t>
      </w:r>
      <w:r w:rsidR="00B40400" w:rsidRPr="00E31FD8">
        <w:rPr>
          <w:rFonts w:ascii="Times New Roman" w:hAnsi="Times New Roman"/>
          <w:sz w:val="28"/>
          <w:szCs w:val="28"/>
        </w:rPr>
        <w:t>массовых коммуникаций</w:t>
      </w:r>
      <w:r w:rsidRPr="00E31FD8">
        <w:rPr>
          <w:rFonts w:ascii="Times New Roman" w:hAnsi="Times New Roman"/>
          <w:sz w:val="28"/>
          <w:szCs w:val="28"/>
        </w:rPr>
        <w:t xml:space="preserve"> разместить настоящее</w:t>
      </w:r>
      <w:r w:rsidR="00FF45BB" w:rsidRPr="00E31FD8">
        <w:rPr>
          <w:rFonts w:ascii="Times New Roman" w:hAnsi="Times New Roman"/>
          <w:sz w:val="28"/>
          <w:szCs w:val="28"/>
        </w:rPr>
        <w:t xml:space="preserve"> </w:t>
      </w:r>
      <w:r w:rsidR="00C62D23">
        <w:rPr>
          <w:rFonts w:ascii="Times New Roman" w:hAnsi="Times New Roman"/>
          <w:sz w:val="28"/>
          <w:szCs w:val="28"/>
        </w:rPr>
        <w:t>постанов</w:t>
      </w:r>
      <w:r w:rsidR="00E80342">
        <w:rPr>
          <w:rFonts w:ascii="Times New Roman" w:hAnsi="Times New Roman"/>
          <w:sz w:val="28"/>
          <w:szCs w:val="28"/>
        </w:rPr>
        <w:t>-</w:t>
      </w:r>
      <w:r w:rsidR="00C62D23">
        <w:rPr>
          <w:rFonts w:ascii="Times New Roman" w:hAnsi="Times New Roman"/>
          <w:sz w:val="28"/>
          <w:szCs w:val="28"/>
        </w:rPr>
        <w:t xml:space="preserve">ление </w:t>
      </w:r>
      <w:r w:rsidRPr="00E31FD8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 w:rsidR="00FF45BB" w:rsidRPr="00E31FD8">
        <w:rPr>
          <w:rFonts w:ascii="Times New Roman" w:hAnsi="Times New Roman"/>
          <w:sz w:val="28"/>
          <w:szCs w:val="28"/>
        </w:rPr>
        <w:t>:</w:t>
      </w:r>
      <w:r w:rsidRPr="00E31FD8">
        <w:rPr>
          <w:rFonts w:ascii="Times New Roman" w:hAnsi="Times New Roman"/>
          <w:sz w:val="28"/>
          <w:szCs w:val="28"/>
        </w:rPr>
        <w:t xml:space="preserve"> www.admsurgut.ru.</w:t>
      </w:r>
    </w:p>
    <w:p w:rsidR="007F4252" w:rsidRPr="00E31FD8" w:rsidRDefault="00FF45BB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>3. Муниципальному казе</w:t>
      </w:r>
      <w:r w:rsidR="007F4252" w:rsidRPr="00E31FD8">
        <w:rPr>
          <w:rFonts w:ascii="Times New Roman" w:hAnsi="Times New Roman"/>
          <w:sz w:val="28"/>
          <w:szCs w:val="28"/>
        </w:rPr>
        <w:t>нному учреждению «Наш город» опубликовать настоящее постановление в газете «Сургутские ведомости».</w:t>
      </w:r>
    </w:p>
    <w:p w:rsidR="007F4252" w:rsidRPr="00E31FD8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>4. Настояще</w:t>
      </w:r>
      <w:r w:rsidR="009E2A2B" w:rsidRPr="00E31FD8">
        <w:rPr>
          <w:rFonts w:ascii="Times New Roman" w:hAnsi="Times New Roman"/>
          <w:sz w:val="28"/>
          <w:szCs w:val="28"/>
        </w:rPr>
        <w:t>е постановление вступает в силу после его официального опубликования.</w:t>
      </w:r>
    </w:p>
    <w:p w:rsidR="00791E0C" w:rsidRPr="00E31FD8" w:rsidRDefault="007F4252" w:rsidP="00004AA0">
      <w:pPr>
        <w:pStyle w:val="a5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>5. Контроль за выполнением постановл</w:t>
      </w:r>
      <w:r w:rsidR="00FF45BB" w:rsidRPr="00E31FD8">
        <w:rPr>
          <w:rFonts w:ascii="Times New Roman" w:hAnsi="Times New Roman"/>
          <w:sz w:val="28"/>
          <w:szCs w:val="28"/>
        </w:rPr>
        <w:t xml:space="preserve">ения возложить на заместителя </w:t>
      </w:r>
      <w:r w:rsidRPr="00E31FD8">
        <w:rPr>
          <w:rFonts w:ascii="Times New Roman" w:hAnsi="Times New Roman"/>
          <w:sz w:val="28"/>
          <w:szCs w:val="28"/>
        </w:rPr>
        <w:t>Главы города</w:t>
      </w:r>
      <w:r w:rsidR="00791E0C" w:rsidRPr="00E31FD8">
        <w:rPr>
          <w:rFonts w:ascii="Times New Roman" w:hAnsi="Times New Roman"/>
          <w:sz w:val="28"/>
          <w:szCs w:val="28"/>
        </w:rPr>
        <w:t>, курирующего сферу</w:t>
      </w:r>
      <w:r w:rsidR="00791E0C" w:rsidRPr="00E31FD8">
        <w:rPr>
          <w:rFonts w:ascii="Times New Roman" w:hAnsi="Times New Roman"/>
          <w:color w:val="000000"/>
          <w:sz w:val="28"/>
          <w:szCs w:val="28"/>
        </w:rPr>
        <w:t xml:space="preserve"> городского хозяйства</w:t>
      </w:r>
      <w:r w:rsidR="00294242" w:rsidRPr="00E31FD8">
        <w:rPr>
          <w:rFonts w:ascii="Times New Roman" w:hAnsi="Times New Roman"/>
          <w:color w:val="000000"/>
          <w:sz w:val="28"/>
          <w:szCs w:val="28"/>
        </w:rPr>
        <w:t>, природопользования и экологии,</w:t>
      </w:r>
      <w:r w:rsidR="00791E0C" w:rsidRPr="00E31FD8">
        <w:rPr>
          <w:rFonts w:ascii="Times New Roman" w:hAnsi="Times New Roman"/>
          <w:color w:val="000000"/>
          <w:sz w:val="28"/>
          <w:szCs w:val="28"/>
        </w:rPr>
        <w:t xml:space="preserve"> управления</w:t>
      </w:r>
      <w:r w:rsidR="00FF45BB" w:rsidRPr="00E31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E0C" w:rsidRPr="00E31FD8">
        <w:rPr>
          <w:rFonts w:ascii="Times New Roman" w:hAnsi="Times New Roman"/>
          <w:color w:val="000000"/>
          <w:sz w:val="28"/>
          <w:szCs w:val="28"/>
        </w:rPr>
        <w:t>имуществом, находящимся в муниципальной собственности.</w:t>
      </w:r>
    </w:p>
    <w:p w:rsidR="00791E0C" w:rsidRDefault="00791E0C" w:rsidP="00A612B2">
      <w:pPr>
        <w:jc w:val="both"/>
        <w:rPr>
          <w:sz w:val="28"/>
          <w:szCs w:val="28"/>
        </w:rPr>
      </w:pPr>
    </w:p>
    <w:p w:rsidR="00D7786C" w:rsidRDefault="00D7786C" w:rsidP="00A612B2">
      <w:pPr>
        <w:jc w:val="both"/>
        <w:rPr>
          <w:sz w:val="28"/>
          <w:szCs w:val="28"/>
        </w:rPr>
      </w:pPr>
    </w:p>
    <w:p w:rsidR="00520FAE" w:rsidRPr="00E31FD8" w:rsidRDefault="00520FAE" w:rsidP="00A612B2">
      <w:pPr>
        <w:jc w:val="both"/>
        <w:rPr>
          <w:sz w:val="28"/>
          <w:szCs w:val="28"/>
        </w:rPr>
      </w:pPr>
    </w:p>
    <w:p w:rsidR="00CE0FA6" w:rsidRPr="00E31FD8" w:rsidRDefault="00E80342" w:rsidP="005B07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342917">
        <w:rPr>
          <w:sz w:val="28"/>
          <w:szCs w:val="28"/>
        </w:rPr>
        <w:t>Г</w:t>
      </w:r>
      <w:r w:rsidR="002D779E" w:rsidRPr="00E31FD8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="002D779E" w:rsidRPr="00E31FD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           </w:t>
      </w:r>
      <w:r w:rsidR="00FF45BB" w:rsidRPr="00E31FD8">
        <w:rPr>
          <w:sz w:val="28"/>
          <w:szCs w:val="28"/>
        </w:rPr>
        <w:t xml:space="preserve"> </w:t>
      </w:r>
      <w:r w:rsidR="00522E70">
        <w:rPr>
          <w:sz w:val="28"/>
          <w:szCs w:val="28"/>
        </w:rPr>
        <w:t xml:space="preserve">         </w:t>
      </w:r>
      <w:r w:rsidR="00F636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F636A7">
        <w:rPr>
          <w:sz w:val="28"/>
          <w:szCs w:val="28"/>
        </w:rPr>
        <w:t xml:space="preserve">    </w:t>
      </w:r>
      <w:r w:rsidR="00522E70">
        <w:rPr>
          <w:sz w:val="28"/>
          <w:szCs w:val="28"/>
        </w:rPr>
        <w:t xml:space="preserve"> </w:t>
      </w:r>
      <w:r w:rsidR="00F636A7">
        <w:rPr>
          <w:sz w:val="28"/>
          <w:szCs w:val="28"/>
        </w:rPr>
        <w:t>А.</w:t>
      </w:r>
      <w:r>
        <w:rPr>
          <w:sz w:val="28"/>
          <w:szCs w:val="28"/>
        </w:rPr>
        <w:t>Н. Томазова</w:t>
      </w:r>
    </w:p>
    <w:p w:rsidR="00965A6C" w:rsidRDefault="00965A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D7786C" w:rsidRDefault="00D7786C" w:rsidP="00975BF9">
      <w:pPr>
        <w:jc w:val="both"/>
        <w:rPr>
          <w:sz w:val="28"/>
          <w:szCs w:val="28"/>
        </w:rPr>
      </w:pPr>
    </w:p>
    <w:p w:rsidR="00F636A7" w:rsidRDefault="00F636A7" w:rsidP="00975BF9">
      <w:pPr>
        <w:jc w:val="both"/>
        <w:rPr>
          <w:sz w:val="28"/>
          <w:szCs w:val="28"/>
        </w:rPr>
      </w:pPr>
    </w:p>
    <w:p w:rsidR="00E80342" w:rsidRDefault="00E80342" w:rsidP="00975BF9">
      <w:pPr>
        <w:jc w:val="both"/>
        <w:rPr>
          <w:sz w:val="28"/>
          <w:szCs w:val="28"/>
        </w:rPr>
      </w:pPr>
    </w:p>
    <w:p w:rsidR="00E80342" w:rsidRDefault="00E80342" w:rsidP="00975BF9">
      <w:pPr>
        <w:jc w:val="both"/>
        <w:rPr>
          <w:sz w:val="28"/>
          <w:szCs w:val="28"/>
        </w:rPr>
      </w:pPr>
    </w:p>
    <w:p w:rsidR="00F636A7" w:rsidRDefault="00F636A7" w:rsidP="00975BF9">
      <w:pPr>
        <w:jc w:val="both"/>
        <w:rPr>
          <w:sz w:val="28"/>
          <w:szCs w:val="28"/>
        </w:rPr>
      </w:pPr>
    </w:p>
    <w:p w:rsidR="00E80342" w:rsidRDefault="00E80342" w:rsidP="00975BF9">
      <w:pPr>
        <w:jc w:val="both"/>
        <w:rPr>
          <w:sz w:val="28"/>
          <w:szCs w:val="28"/>
        </w:rPr>
      </w:pPr>
    </w:p>
    <w:p w:rsidR="00E80342" w:rsidRDefault="00E80342" w:rsidP="00975BF9">
      <w:pPr>
        <w:jc w:val="both"/>
        <w:rPr>
          <w:sz w:val="28"/>
          <w:szCs w:val="28"/>
        </w:rPr>
      </w:pPr>
    </w:p>
    <w:p w:rsidR="00E80342" w:rsidRDefault="00E80342" w:rsidP="00975BF9">
      <w:pPr>
        <w:jc w:val="both"/>
        <w:rPr>
          <w:sz w:val="28"/>
          <w:szCs w:val="28"/>
        </w:rPr>
      </w:pPr>
    </w:p>
    <w:p w:rsidR="00686018" w:rsidRDefault="00686018" w:rsidP="00975BF9">
      <w:pPr>
        <w:jc w:val="both"/>
        <w:rPr>
          <w:sz w:val="28"/>
          <w:szCs w:val="28"/>
        </w:rPr>
      </w:pPr>
    </w:p>
    <w:p w:rsidR="00686018" w:rsidRDefault="00686018" w:rsidP="00975BF9">
      <w:pPr>
        <w:jc w:val="both"/>
        <w:rPr>
          <w:sz w:val="28"/>
          <w:szCs w:val="28"/>
        </w:rPr>
      </w:pPr>
    </w:p>
    <w:p w:rsidR="00E80342" w:rsidRDefault="00E80342" w:rsidP="00975BF9">
      <w:pPr>
        <w:jc w:val="both"/>
        <w:rPr>
          <w:sz w:val="28"/>
          <w:szCs w:val="28"/>
        </w:rPr>
      </w:pPr>
    </w:p>
    <w:p w:rsidR="00F636A7" w:rsidRDefault="00F636A7" w:rsidP="00975BF9">
      <w:pPr>
        <w:jc w:val="both"/>
        <w:rPr>
          <w:sz w:val="28"/>
          <w:szCs w:val="28"/>
        </w:rPr>
      </w:pPr>
    </w:p>
    <w:p w:rsidR="00F636A7" w:rsidRDefault="00F636A7" w:rsidP="00975BF9">
      <w:pPr>
        <w:jc w:val="both"/>
        <w:rPr>
          <w:sz w:val="28"/>
          <w:szCs w:val="28"/>
        </w:rPr>
      </w:pPr>
    </w:p>
    <w:p w:rsidR="00F636A7" w:rsidRDefault="00F636A7" w:rsidP="00975BF9">
      <w:pPr>
        <w:jc w:val="both"/>
        <w:rPr>
          <w:sz w:val="28"/>
          <w:szCs w:val="28"/>
        </w:rPr>
      </w:pPr>
    </w:p>
    <w:p w:rsidR="00823145" w:rsidRDefault="00823145" w:rsidP="00823145">
      <w:pPr>
        <w:jc w:val="both"/>
        <w:rPr>
          <w:sz w:val="28"/>
          <w:szCs w:val="28"/>
        </w:rPr>
      </w:pPr>
      <w:r w:rsidRPr="006B6CF3">
        <w:rPr>
          <w:sz w:val="28"/>
          <w:szCs w:val="28"/>
        </w:rPr>
        <w:t>СОГЛАСОВАНО</w:t>
      </w:r>
    </w:p>
    <w:p w:rsidR="006B6CF3" w:rsidRPr="006B6CF3" w:rsidRDefault="006B6CF3" w:rsidP="00823145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5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835"/>
        <w:gridCol w:w="1701"/>
        <w:gridCol w:w="1842"/>
      </w:tblGrid>
      <w:tr w:rsidR="00823145" w:rsidRPr="006B6CF3" w:rsidTr="00823145">
        <w:trPr>
          <w:cantSplit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84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Должность, 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Подпись</w:t>
            </w:r>
          </w:p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(возможные замечания)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согласования документов</w:t>
            </w:r>
          </w:p>
        </w:tc>
      </w:tr>
      <w:tr w:rsidR="00823145" w:rsidRPr="006B6CF3" w:rsidTr="00823145">
        <w:trPr>
          <w:trHeight w:val="1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Заместитель Главы города</w:t>
            </w: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Н.Н. Кривцов</w:t>
            </w: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5" w:rsidRPr="006B6CF3" w:rsidRDefault="00823145" w:rsidP="00823145">
            <w:pPr>
              <w:spacing w:line="256" w:lineRule="auto"/>
              <w:ind w:left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вх.</w:t>
            </w:r>
          </w:p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исх.</w:t>
            </w:r>
          </w:p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</w:tr>
      <w:tr w:rsidR="00823145" w:rsidRPr="006B6CF3" w:rsidTr="0082314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 xml:space="preserve">Правовое управление </w:t>
            </w: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Е.В. Кураева</w:t>
            </w: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5" w:rsidRPr="006B6CF3" w:rsidRDefault="00823145" w:rsidP="00823145">
            <w:pPr>
              <w:spacing w:line="256" w:lineRule="auto"/>
              <w:ind w:left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вх.</w:t>
            </w:r>
          </w:p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исх.</w:t>
            </w:r>
          </w:p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</w:tr>
      <w:tr w:rsidR="00823145" w:rsidRPr="006B6CF3" w:rsidTr="00823145">
        <w:trPr>
          <w:trHeight w:val="165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 xml:space="preserve">Начальник отдела социально – экономического прогнозирования </w:t>
            </w:r>
          </w:p>
          <w:p w:rsidR="00823145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С.Г. Мединцева</w:t>
            </w:r>
          </w:p>
          <w:p w:rsidR="006B6CF3" w:rsidRPr="006B6CF3" w:rsidRDefault="006B6CF3" w:rsidP="00823145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5" w:rsidRPr="006B6CF3" w:rsidRDefault="00823145" w:rsidP="00823145">
            <w:pPr>
              <w:spacing w:line="256" w:lineRule="auto"/>
              <w:ind w:left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вх.</w:t>
            </w:r>
          </w:p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исх.</w:t>
            </w:r>
          </w:p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</w:tr>
      <w:tr w:rsidR="00823145" w:rsidRPr="006B6CF3" w:rsidTr="00823145">
        <w:trPr>
          <w:trHeight w:val="166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6B6CF3">
            <w:pPr>
              <w:spacing w:line="256" w:lineRule="auto"/>
              <w:ind w:left="29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 xml:space="preserve">Начальник управления учёта и распределения жилья </w:t>
            </w:r>
          </w:p>
          <w:p w:rsidR="00823145" w:rsidRPr="006B6CF3" w:rsidRDefault="00823145" w:rsidP="00823145">
            <w:pPr>
              <w:spacing w:line="256" w:lineRule="auto"/>
              <w:ind w:left="29"/>
              <w:rPr>
                <w:sz w:val="28"/>
                <w:szCs w:val="28"/>
                <w:lang w:val="en-US"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А.Ю. Шевченко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45" w:rsidRPr="006B6CF3" w:rsidRDefault="00823145" w:rsidP="00823145">
            <w:pPr>
              <w:spacing w:line="256" w:lineRule="auto"/>
              <w:ind w:left="28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вх.</w:t>
            </w:r>
          </w:p>
          <w:p w:rsidR="00823145" w:rsidRPr="006B6CF3" w:rsidRDefault="00823145" w:rsidP="00823145">
            <w:pPr>
              <w:spacing w:line="256" w:lineRule="auto"/>
              <w:ind w:left="31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Дата исх.</w:t>
            </w:r>
          </w:p>
          <w:p w:rsidR="00823145" w:rsidRPr="006B6CF3" w:rsidRDefault="00823145" w:rsidP="00823145">
            <w:pPr>
              <w:spacing w:line="256" w:lineRule="auto"/>
              <w:ind w:left="284"/>
              <w:jc w:val="center"/>
              <w:rPr>
                <w:sz w:val="28"/>
                <w:szCs w:val="28"/>
                <w:lang w:eastAsia="en-US"/>
              </w:rPr>
            </w:pPr>
            <w:r w:rsidRPr="006B6CF3">
              <w:rPr>
                <w:sz w:val="28"/>
                <w:szCs w:val="28"/>
                <w:lang w:eastAsia="en-US"/>
              </w:rPr>
              <w:t>«__.__.__»</w:t>
            </w:r>
          </w:p>
        </w:tc>
      </w:tr>
    </w:tbl>
    <w:p w:rsidR="00823145" w:rsidRDefault="00823145" w:rsidP="00823145">
      <w:pPr>
        <w:ind w:left="284" w:right="140"/>
        <w:jc w:val="both"/>
        <w:rPr>
          <w:szCs w:val="28"/>
        </w:rPr>
      </w:pPr>
    </w:p>
    <w:p w:rsidR="00823145" w:rsidRDefault="00823145" w:rsidP="00823145">
      <w:pPr>
        <w:jc w:val="both"/>
      </w:pPr>
      <w:r>
        <w:t>Рассылка:</w:t>
      </w:r>
    </w:p>
    <w:p w:rsidR="00823145" w:rsidRDefault="00823145" w:rsidP="00823145">
      <w:pPr>
        <w:jc w:val="both"/>
      </w:pPr>
      <w:r>
        <w:t>Управление учёта и распределения жилья</w:t>
      </w:r>
    </w:p>
    <w:p w:rsidR="00823145" w:rsidRDefault="00823145" w:rsidP="00823145">
      <w:r>
        <w:t>Управление массовых коммуникаций</w:t>
      </w:r>
    </w:p>
    <w:p w:rsidR="00823145" w:rsidRPr="005F3F45" w:rsidRDefault="00823145" w:rsidP="00823145">
      <w:pPr>
        <w:jc w:val="both"/>
      </w:pPr>
      <w:r w:rsidRPr="00337A1C">
        <w:t>Муниципальное казенное учреждение</w:t>
      </w:r>
      <w:r>
        <w:t xml:space="preserve"> «Наш город»</w:t>
      </w:r>
    </w:p>
    <w:p w:rsidR="00823145" w:rsidRDefault="00823145" w:rsidP="00823145">
      <w:r>
        <w:t>Правовая система «Гарант»</w:t>
      </w:r>
    </w:p>
    <w:p w:rsidR="00520FAE" w:rsidRPr="005F3F45" w:rsidRDefault="00520FAE" w:rsidP="00823145">
      <w:pPr>
        <w:jc w:val="both"/>
      </w:pPr>
    </w:p>
    <w:p w:rsidR="00520FAE" w:rsidRPr="005F3F45" w:rsidRDefault="00520FAE" w:rsidP="00520FAE">
      <w:pPr>
        <w:jc w:val="both"/>
      </w:pPr>
    </w:p>
    <w:p w:rsidR="00520FAE" w:rsidRDefault="00520FAE" w:rsidP="00520FAE">
      <w:pPr>
        <w:jc w:val="both"/>
      </w:pPr>
    </w:p>
    <w:p w:rsidR="00520FAE" w:rsidRDefault="00520FAE" w:rsidP="00520FAE">
      <w:pPr>
        <w:jc w:val="both"/>
      </w:pPr>
    </w:p>
    <w:p w:rsidR="00520FAE" w:rsidRDefault="00520FAE" w:rsidP="00520FAE">
      <w:pPr>
        <w:jc w:val="both"/>
      </w:pPr>
    </w:p>
    <w:p w:rsidR="00823145" w:rsidRDefault="00823145" w:rsidP="00520FAE">
      <w:pPr>
        <w:jc w:val="both"/>
      </w:pPr>
    </w:p>
    <w:p w:rsidR="00E80342" w:rsidRDefault="00E80342" w:rsidP="00520FAE">
      <w:pPr>
        <w:jc w:val="both"/>
      </w:pPr>
    </w:p>
    <w:p w:rsidR="00823145" w:rsidRDefault="00823145" w:rsidP="00520FAE">
      <w:pPr>
        <w:jc w:val="both"/>
      </w:pPr>
    </w:p>
    <w:p w:rsidR="00823145" w:rsidRDefault="00823145" w:rsidP="00520FAE">
      <w:pPr>
        <w:jc w:val="both"/>
      </w:pPr>
    </w:p>
    <w:p w:rsidR="00520FAE" w:rsidRDefault="00520FAE" w:rsidP="00520FAE">
      <w:pPr>
        <w:jc w:val="both"/>
      </w:pPr>
    </w:p>
    <w:p w:rsidR="00520FAE" w:rsidRDefault="00F636A7" w:rsidP="00520FAE">
      <w:pPr>
        <w:jc w:val="both"/>
        <w:rPr>
          <w:sz w:val="20"/>
          <w:szCs w:val="20"/>
        </w:rPr>
      </w:pPr>
      <w:r>
        <w:rPr>
          <w:sz w:val="20"/>
          <w:szCs w:val="20"/>
        </w:rPr>
        <w:t>Белова Марина Вячеславовна</w:t>
      </w:r>
    </w:p>
    <w:p w:rsidR="00520FAE" w:rsidRDefault="00520FAE" w:rsidP="00520FAE">
      <w:pPr>
        <w:jc w:val="both"/>
        <w:rPr>
          <w:sz w:val="20"/>
          <w:szCs w:val="20"/>
        </w:rPr>
      </w:pPr>
      <w:r w:rsidRPr="006120AD">
        <w:rPr>
          <w:sz w:val="20"/>
          <w:szCs w:val="20"/>
        </w:rPr>
        <w:t>тел.</w:t>
      </w:r>
      <w:r>
        <w:rPr>
          <w:sz w:val="20"/>
          <w:szCs w:val="20"/>
        </w:rPr>
        <w:t xml:space="preserve"> (3462)52-45-58</w:t>
      </w:r>
    </w:p>
    <w:p w:rsidR="00520FAE" w:rsidRPr="00E31FD8" w:rsidRDefault="00F636A7" w:rsidP="00823145">
      <w:pPr>
        <w:jc w:val="both"/>
        <w:rPr>
          <w:lang w:eastAsia="ar-SA"/>
        </w:rPr>
      </w:pPr>
      <w:r>
        <w:rPr>
          <w:sz w:val="20"/>
          <w:szCs w:val="20"/>
        </w:rPr>
        <w:t>04.03.2021</w:t>
      </w:r>
    </w:p>
    <w:sectPr w:rsidR="00520FAE" w:rsidRPr="00E31FD8" w:rsidSect="00E80342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340" w:rsidRDefault="00457340" w:rsidP="00AF6727">
      <w:r>
        <w:separator/>
      </w:r>
    </w:p>
  </w:endnote>
  <w:endnote w:type="continuationSeparator" w:id="0">
    <w:p w:rsidR="00457340" w:rsidRDefault="00457340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340" w:rsidRDefault="00457340" w:rsidP="00AF6727">
      <w:r>
        <w:separator/>
      </w:r>
    </w:p>
  </w:footnote>
  <w:footnote w:type="continuationSeparator" w:id="0">
    <w:p w:rsidR="00457340" w:rsidRDefault="00457340" w:rsidP="00AF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56"/>
    <w:multiLevelType w:val="multilevel"/>
    <w:tmpl w:val="ED86AB62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2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8E12297"/>
    <w:multiLevelType w:val="multilevel"/>
    <w:tmpl w:val="70C484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EB3658"/>
    <w:multiLevelType w:val="hybridMultilevel"/>
    <w:tmpl w:val="B8F8834C"/>
    <w:lvl w:ilvl="0" w:tplc="F3685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908F0"/>
    <w:multiLevelType w:val="hybridMultilevel"/>
    <w:tmpl w:val="1010B120"/>
    <w:lvl w:ilvl="0" w:tplc="25D0E9CE">
      <w:start w:val="1"/>
      <w:numFmt w:val="decimal"/>
      <w:lvlText w:val="%1."/>
      <w:lvlJc w:val="left"/>
      <w:pPr>
        <w:ind w:left="13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 w15:restartNumberingAfterBreak="0">
    <w:nsid w:val="247F42F1"/>
    <w:multiLevelType w:val="multilevel"/>
    <w:tmpl w:val="C8DC50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2D6D695B"/>
    <w:multiLevelType w:val="multilevel"/>
    <w:tmpl w:val="18C80B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3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8EB3F17"/>
    <w:multiLevelType w:val="multilevel"/>
    <w:tmpl w:val="194AAC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9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4634AEC"/>
    <w:multiLevelType w:val="multilevel"/>
    <w:tmpl w:val="1BF26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1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2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60955"/>
    <w:multiLevelType w:val="multilevel"/>
    <w:tmpl w:val="3F748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3"/>
  </w:num>
  <w:num w:numId="5">
    <w:abstractNumId w:val="17"/>
  </w:num>
  <w:num w:numId="6">
    <w:abstractNumId w:val="18"/>
  </w:num>
  <w:num w:numId="7">
    <w:abstractNumId w:val="1"/>
  </w:num>
  <w:num w:numId="8">
    <w:abstractNumId w:val="9"/>
  </w:num>
  <w:num w:numId="9">
    <w:abstractNumId w:val="21"/>
  </w:num>
  <w:num w:numId="10">
    <w:abstractNumId w:val="19"/>
  </w:num>
  <w:num w:numId="11">
    <w:abstractNumId w:val="13"/>
  </w:num>
  <w:num w:numId="12">
    <w:abstractNumId w:val="29"/>
  </w:num>
  <w:num w:numId="13">
    <w:abstractNumId w:val="15"/>
  </w:num>
  <w:num w:numId="14">
    <w:abstractNumId w:val="12"/>
  </w:num>
  <w:num w:numId="15">
    <w:abstractNumId w:val="27"/>
  </w:num>
  <w:num w:numId="16">
    <w:abstractNumId w:val="28"/>
  </w:num>
  <w:num w:numId="17">
    <w:abstractNumId w:val="22"/>
  </w:num>
  <w:num w:numId="18">
    <w:abstractNumId w:val="26"/>
  </w:num>
  <w:num w:numId="19">
    <w:abstractNumId w:val="25"/>
  </w:num>
  <w:num w:numId="20">
    <w:abstractNumId w:val="23"/>
  </w:num>
  <w:num w:numId="21">
    <w:abstractNumId w:val="2"/>
  </w:num>
  <w:num w:numId="22">
    <w:abstractNumId w:val="5"/>
  </w:num>
  <w:num w:numId="23">
    <w:abstractNumId w:val="24"/>
  </w:num>
  <w:num w:numId="24">
    <w:abstractNumId w:val="4"/>
  </w:num>
  <w:num w:numId="25">
    <w:abstractNumId w:val="20"/>
  </w:num>
  <w:num w:numId="26">
    <w:abstractNumId w:val="0"/>
  </w:num>
  <w:num w:numId="27">
    <w:abstractNumId w:val="16"/>
  </w:num>
  <w:num w:numId="28">
    <w:abstractNumId w:val="6"/>
  </w:num>
  <w:num w:numId="29">
    <w:abstractNumId w:val="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4AA0"/>
    <w:rsid w:val="00004F63"/>
    <w:rsid w:val="0000744C"/>
    <w:rsid w:val="00013D04"/>
    <w:rsid w:val="00021839"/>
    <w:rsid w:val="00021EAB"/>
    <w:rsid w:val="000228B7"/>
    <w:rsid w:val="0002424A"/>
    <w:rsid w:val="0002440B"/>
    <w:rsid w:val="0002568A"/>
    <w:rsid w:val="00031BDA"/>
    <w:rsid w:val="00031FBF"/>
    <w:rsid w:val="00041F8F"/>
    <w:rsid w:val="00042204"/>
    <w:rsid w:val="00043117"/>
    <w:rsid w:val="0004682C"/>
    <w:rsid w:val="0004696A"/>
    <w:rsid w:val="00050C3D"/>
    <w:rsid w:val="000528B9"/>
    <w:rsid w:val="0005292B"/>
    <w:rsid w:val="00056556"/>
    <w:rsid w:val="000573C5"/>
    <w:rsid w:val="00061682"/>
    <w:rsid w:val="00061737"/>
    <w:rsid w:val="00067D7C"/>
    <w:rsid w:val="000703D5"/>
    <w:rsid w:val="00071426"/>
    <w:rsid w:val="00072032"/>
    <w:rsid w:val="0007343C"/>
    <w:rsid w:val="00077BB0"/>
    <w:rsid w:val="00081B87"/>
    <w:rsid w:val="000845DC"/>
    <w:rsid w:val="00093817"/>
    <w:rsid w:val="00094BCB"/>
    <w:rsid w:val="00096EFB"/>
    <w:rsid w:val="000A531B"/>
    <w:rsid w:val="000A70A6"/>
    <w:rsid w:val="000B671B"/>
    <w:rsid w:val="000C28EF"/>
    <w:rsid w:val="000C2E83"/>
    <w:rsid w:val="000C448F"/>
    <w:rsid w:val="000C5087"/>
    <w:rsid w:val="000C5821"/>
    <w:rsid w:val="000D135D"/>
    <w:rsid w:val="000D14C0"/>
    <w:rsid w:val="000D2ADD"/>
    <w:rsid w:val="000D4437"/>
    <w:rsid w:val="000D5010"/>
    <w:rsid w:val="000D7565"/>
    <w:rsid w:val="000E13BF"/>
    <w:rsid w:val="000E16DA"/>
    <w:rsid w:val="000E1D32"/>
    <w:rsid w:val="000E3542"/>
    <w:rsid w:val="000E4410"/>
    <w:rsid w:val="000F2268"/>
    <w:rsid w:val="000F4533"/>
    <w:rsid w:val="000F5F4B"/>
    <w:rsid w:val="0010219D"/>
    <w:rsid w:val="00103F66"/>
    <w:rsid w:val="00105A60"/>
    <w:rsid w:val="00112022"/>
    <w:rsid w:val="00113244"/>
    <w:rsid w:val="00115135"/>
    <w:rsid w:val="001238A9"/>
    <w:rsid w:val="001360A2"/>
    <w:rsid w:val="001547A6"/>
    <w:rsid w:val="00155846"/>
    <w:rsid w:val="00156561"/>
    <w:rsid w:val="0016469E"/>
    <w:rsid w:val="001649E6"/>
    <w:rsid w:val="001704F0"/>
    <w:rsid w:val="00171950"/>
    <w:rsid w:val="0017452B"/>
    <w:rsid w:val="001759A6"/>
    <w:rsid w:val="00176843"/>
    <w:rsid w:val="00176D13"/>
    <w:rsid w:val="00180C16"/>
    <w:rsid w:val="001827D1"/>
    <w:rsid w:val="00185BD8"/>
    <w:rsid w:val="00196ACE"/>
    <w:rsid w:val="001A2941"/>
    <w:rsid w:val="001A5BFF"/>
    <w:rsid w:val="001B640E"/>
    <w:rsid w:val="001C1470"/>
    <w:rsid w:val="001C2500"/>
    <w:rsid w:val="001C404E"/>
    <w:rsid w:val="001C6A90"/>
    <w:rsid w:val="001D143D"/>
    <w:rsid w:val="001D39B5"/>
    <w:rsid w:val="001D5346"/>
    <w:rsid w:val="001D5672"/>
    <w:rsid w:val="001E3FCB"/>
    <w:rsid w:val="001E5D34"/>
    <w:rsid w:val="00201118"/>
    <w:rsid w:val="0020666C"/>
    <w:rsid w:val="002079DE"/>
    <w:rsid w:val="0021163A"/>
    <w:rsid w:val="00212D76"/>
    <w:rsid w:val="00213609"/>
    <w:rsid w:val="00223D89"/>
    <w:rsid w:val="00224189"/>
    <w:rsid w:val="00224305"/>
    <w:rsid w:val="0022544F"/>
    <w:rsid w:val="00226640"/>
    <w:rsid w:val="00226EC5"/>
    <w:rsid w:val="00240361"/>
    <w:rsid w:val="002415C6"/>
    <w:rsid w:val="00247101"/>
    <w:rsid w:val="0025243C"/>
    <w:rsid w:val="002552FE"/>
    <w:rsid w:val="00257DFD"/>
    <w:rsid w:val="00260033"/>
    <w:rsid w:val="00261FB9"/>
    <w:rsid w:val="002655BE"/>
    <w:rsid w:val="00265D78"/>
    <w:rsid w:val="0026779F"/>
    <w:rsid w:val="00273703"/>
    <w:rsid w:val="002765D1"/>
    <w:rsid w:val="002768C9"/>
    <w:rsid w:val="0027719B"/>
    <w:rsid w:val="00281257"/>
    <w:rsid w:val="00282A14"/>
    <w:rsid w:val="00285A6F"/>
    <w:rsid w:val="002933B4"/>
    <w:rsid w:val="00294242"/>
    <w:rsid w:val="0029582D"/>
    <w:rsid w:val="002960A6"/>
    <w:rsid w:val="002A26FE"/>
    <w:rsid w:val="002A336A"/>
    <w:rsid w:val="002A43B2"/>
    <w:rsid w:val="002A503A"/>
    <w:rsid w:val="002A6E56"/>
    <w:rsid w:val="002A6FBA"/>
    <w:rsid w:val="002B42CE"/>
    <w:rsid w:val="002D165A"/>
    <w:rsid w:val="002D3F7F"/>
    <w:rsid w:val="002D58F7"/>
    <w:rsid w:val="002D70DC"/>
    <w:rsid w:val="002D779E"/>
    <w:rsid w:val="002E119A"/>
    <w:rsid w:val="002F4AB9"/>
    <w:rsid w:val="002F4ED3"/>
    <w:rsid w:val="002F6490"/>
    <w:rsid w:val="002F721B"/>
    <w:rsid w:val="00300307"/>
    <w:rsid w:val="00300E8D"/>
    <w:rsid w:val="0030259F"/>
    <w:rsid w:val="00303D3A"/>
    <w:rsid w:val="00303FC6"/>
    <w:rsid w:val="00304E78"/>
    <w:rsid w:val="00305425"/>
    <w:rsid w:val="003069C8"/>
    <w:rsid w:val="00311B73"/>
    <w:rsid w:val="00314979"/>
    <w:rsid w:val="0032237C"/>
    <w:rsid w:val="00325F7D"/>
    <w:rsid w:val="003326D8"/>
    <w:rsid w:val="003345DE"/>
    <w:rsid w:val="00334E34"/>
    <w:rsid w:val="003357B6"/>
    <w:rsid w:val="00336626"/>
    <w:rsid w:val="0034283E"/>
    <w:rsid w:val="00342917"/>
    <w:rsid w:val="003438F7"/>
    <w:rsid w:val="0035057D"/>
    <w:rsid w:val="00353BAD"/>
    <w:rsid w:val="00357E70"/>
    <w:rsid w:val="00360CB8"/>
    <w:rsid w:val="003621B4"/>
    <w:rsid w:val="00366299"/>
    <w:rsid w:val="0036648D"/>
    <w:rsid w:val="00367F59"/>
    <w:rsid w:val="003728B9"/>
    <w:rsid w:val="00375150"/>
    <w:rsid w:val="003761C6"/>
    <w:rsid w:val="00384AF2"/>
    <w:rsid w:val="00390288"/>
    <w:rsid w:val="00396BD6"/>
    <w:rsid w:val="00396E22"/>
    <w:rsid w:val="003A2892"/>
    <w:rsid w:val="003A3D07"/>
    <w:rsid w:val="003A7F43"/>
    <w:rsid w:val="003B3A61"/>
    <w:rsid w:val="003B491D"/>
    <w:rsid w:val="003B5FEA"/>
    <w:rsid w:val="003B6A4F"/>
    <w:rsid w:val="003B76E9"/>
    <w:rsid w:val="003C3E54"/>
    <w:rsid w:val="003C4DCD"/>
    <w:rsid w:val="003C54C4"/>
    <w:rsid w:val="003C7905"/>
    <w:rsid w:val="003D37D6"/>
    <w:rsid w:val="003E2E44"/>
    <w:rsid w:val="003F6991"/>
    <w:rsid w:val="003F73B9"/>
    <w:rsid w:val="00410A8D"/>
    <w:rsid w:val="00415E18"/>
    <w:rsid w:val="00416B41"/>
    <w:rsid w:val="00420162"/>
    <w:rsid w:val="004216BE"/>
    <w:rsid w:val="0042382D"/>
    <w:rsid w:val="004252EF"/>
    <w:rsid w:val="0042597E"/>
    <w:rsid w:val="0043118F"/>
    <w:rsid w:val="0043639A"/>
    <w:rsid w:val="00436C45"/>
    <w:rsid w:val="00440018"/>
    <w:rsid w:val="00442C05"/>
    <w:rsid w:val="004522E4"/>
    <w:rsid w:val="00453986"/>
    <w:rsid w:val="004544EF"/>
    <w:rsid w:val="004556F2"/>
    <w:rsid w:val="00455D3D"/>
    <w:rsid w:val="00456B90"/>
    <w:rsid w:val="00457340"/>
    <w:rsid w:val="00457A2D"/>
    <w:rsid w:val="00462D5E"/>
    <w:rsid w:val="00463B82"/>
    <w:rsid w:val="00466820"/>
    <w:rsid w:val="00467C2E"/>
    <w:rsid w:val="0047056D"/>
    <w:rsid w:val="00471401"/>
    <w:rsid w:val="00472ED0"/>
    <w:rsid w:val="0047450B"/>
    <w:rsid w:val="00477991"/>
    <w:rsid w:val="0048485E"/>
    <w:rsid w:val="00485051"/>
    <w:rsid w:val="00487218"/>
    <w:rsid w:val="00487BEC"/>
    <w:rsid w:val="00494340"/>
    <w:rsid w:val="00494557"/>
    <w:rsid w:val="00496C8F"/>
    <w:rsid w:val="00497000"/>
    <w:rsid w:val="00497660"/>
    <w:rsid w:val="004B039D"/>
    <w:rsid w:val="004B371E"/>
    <w:rsid w:val="004B5C7E"/>
    <w:rsid w:val="004D0A2C"/>
    <w:rsid w:val="004D1B41"/>
    <w:rsid w:val="004D233A"/>
    <w:rsid w:val="004D25B4"/>
    <w:rsid w:val="004D2BE0"/>
    <w:rsid w:val="004D4A85"/>
    <w:rsid w:val="004D7101"/>
    <w:rsid w:val="004D7961"/>
    <w:rsid w:val="004E230E"/>
    <w:rsid w:val="004E3B8D"/>
    <w:rsid w:val="004E6C85"/>
    <w:rsid w:val="00506084"/>
    <w:rsid w:val="005060DD"/>
    <w:rsid w:val="00510A1C"/>
    <w:rsid w:val="00513341"/>
    <w:rsid w:val="005135C3"/>
    <w:rsid w:val="00514207"/>
    <w:rsid w:val="0051647C"/>
    <w:rsid w:val="00516579"/>
    <w:rsid w:val="00517EEB"/>
    <w:rsid w:val="00520FAE"/>
    <w:rsid w:val="00522E70"/>
    <w:rsid w:val="005412EB"/>
    <w:rsid w:val="0054240B"/>
    <w:rsid w:val="00543061"/>
    <w:rsid w:val="00544E60"/>
    <w:rsid w:val="0054567B"/>
    <w:rsid w:val="00550F20"/>
    <w:rsid w:val="00560948"/>
    <w:rsid w:val="00560E45"/>
    <w:rsid w:val="00561155"/>
    <w:rsid w:val="005615AC"/>
    <w:rsid w:val="00565F3D"/>
    <w:rsid w:val="0056618A"/>
    <w:rsid w:val="00566928"/>
    <w:rsid w:val="00566E1B"/>
    <w:rsid w:val="0058324D"/>
    <w:rsid w:val="005918B7"/>
    <w:rsid w:val="005930E5"/>
    <w:rsid w:val="00593B95"/>
    <w:rsid w:val="00594955"/>
    <w:rsid w:val="005A362F"/>
    <w:rsid w:val="005A3D3E"/>
    <w:rsid w:val="005B07F6"/>
    <w:rsid w:val="005C2713"/>
    <w:rsid w:val="005C7FC9"/>
    <w:rsid w:val="005D2493"/>
    <w:rsid w:val="005D79D8"/>
    <w:rsid w:val="005E193D"/>
    <w:rsid w:val="005E67B3"/>
    <w:rsid w:val="005F4B96"/>
    <w:rsid w:val="005F532E"/>
    <w:rsid w:val="00600ED7"/>
    <w:rsid w:val="00601A61"/>
    <w:rsid w:val="00604A21"/>
    <w:rsid w:val="0060632B"/>
    <w:rsid w:val="006122CA"/>
    <w:rsid w:val="00613B88"/>
    <w:rsid w:val="006151A9"/>
    <w:rsid w:val="00616EB2"/>
    <w:rsid w:val="00622FEC"/>
    <w:rsid w:val="00626777"/>
    <w:rsid w:val="00626A94"/>
    <w:rsid w:val="00631ECD"/>
    <w:rsid w:val="00635217"/>
    <w:rsid w:val="0063522C"/>
    <w:rsid w:val="006364C7"/>
    <w:rsid w:val="0063702B"/>
    <w:rsid w:val="0063773C"/>
    <w:rsid w:val="006476C6"/>
    <w:rsid w:val="00650EAC"/>
    <w:rsid w:val="00653AA4"/>
    <w:rsid w:val="0066694F"/>
    <w:rsid w:val="0067344B"/>
    <w:rsid w:val="006749B6"/>
    <w:rsid w:val="00676099"/>
    <w:rsid w:val="00677A09"/>
    <w:rsid w:val="00684561"/>
    <w:rsid w:val="00686018"/>
    <w:rsid w:val="0068624B"/>
    <w:rsid w:val="006948CC"/>
    <w:rsid w:val="00694E5D"/>
    <w:rsid w:val="006A015A"/>
    <w:rsid w:val="006A1986"/>
    <w:rsid w:val="006A281C"/>
    <w:rsid w:val="006A578A"/>
    <w:rsid w:val="006B12A1"/>
    <w:rsid w:val="006B2597"/>
    <w:rsid w:val="006B41B4"/>
    <w:rsid w:val="006B6CF3"/>
    <w:rsid w:val="006B6F55"/>
    <w:rsid w:val="006C4046"/>
    <w:rsid w:val="006C4B4F"/>
    <w:rsid w:val="006C6633"/>
    <w:rsid w:val="006D1BCD"/>
    <w:rsid w:val="006D3301"/>
    <w:rsid w:val="006D4E41"/>
    <w:rsid w:val="006D7A20"/>
    <w:rsid w:val="006E5492"/>
    <w:rsid w:val="006E580F"/>
    <w:rsid w:val="006F1943"/>
    <w:rsid w:val="006F341B"/>
    <w:rsid w:val="006F4937"/>
    <w:rsid w:val="006F4E3E"/>
    <w:rsid w:val="006F76D9"/>
    <w:rsid w:val="00703FA4"/>
    <w:rsid w:val="0070753D"/>
    <w:rsid w:val="00713AFD"/>
    <w:rsid w:val="007178A0"/>
    <w:rsid w:val="00717BC3"/>
    <w:rsid w:val="00725B0D"/>
    <w:rsid w:val="00726B45"/>
    <w:rsid w:val="007275D4"/>
    <w:rsid w:val="00727C75"/>
    <w:rsid w:val="007303A2"/>
    <w:rsid w:val="007331D3"/>
    <w:rsid w:val="00735C49"/>
    <w:rsid w:val="00742036"/>
    <w:rsid w:val="00745028"/>
    <w:rsid w:val="00747120"/>
    <w:rsid w:val="00751284"/>
    <w:rsid w:val="0075469E"/>
    <w:rsid w:val="00756558"/>
    <w:rsid w:val="00757828"/>
    <w:rsid w:val="007629F1"/>
    <w:rsid w:val="00764927"/>
    <w:rsid w:val="00766496"/>
    <w:rsid w:val="00766D31"/>
    <w:rsid w:val="007716E3"/>
    <w:rsid w:val="00771D37"/>
    <w:rsid w:val="007811F6"/>
    <w:rsid w:val="00782B9C"/>
    <w:rsid w:val="00783A18"/>
    <w:rsid w:val="00783C83"/>
    <w:rsid w:val="007866D8"/>
    <w:rsid w:val="007879A4"/>
    <w:rsid w:val="00791E0C"/>
    <w:rsid w:val="007A4B96"/>
    <w:rsid w:val="007B2637"/>
    <w:rsid w:val="007B45ED"/>
    <w:rsid w:val="007C0FF0"/>
    <w:rsid w:val="007C3526"/>
    <w:rsid w:val="007D1B7E"/>
    <w:rsid w:val="007E56EF"/>
    <w:rsid w:val="007E697E"/>
    <w:rsid w:val="007F1652"/>
    <w:rsid w:val="007F265E"/>
    <w:rsid w:val="007F4252"/>
    <w:rsid w:val="007F4578"/>
    <w:rsid w:val="007F5301"/>
    <w:rsid w:val="007F5F37"/>
    <w:rsid w:val="00801CC0"/>
    <w:rsid w:val="00803F8C"/>
    <w:rsid w:val="008053DC"/>
    <w:rsid w:val="00805B2B"/>
    <w:rsid w:val="00812860"/>
    <w:rsid w:val="00814E62"/>
    <w:rsid w:val="00815385"/>
    <w:rsid w:val="008171DE"/>
    <w:rsid w:val="00820168"/>
    <w:rsid w:val="0082116B"/>
    <w:rsid w:val="00822D52"/>
    <w:rsid w:val="00823145"/>
    <w:rsid w:val="00824E68"/>
    <w:rsid w:val="008257BE"/>
    <w:rsid w:val="008264DA"/>
    <w:rsid w:val="0083029F"/>
    <w:rsid w:val="00833420"/>
    <w:rsid w:val="00836882"/>
    <w:rsid w:val="0083723C"/>
    <w:rsid w:val="0084306D"/>
    <w:rsid w:val="008434F3"/>
    <w:rsid w:val="00843B12"/>
    <w:rsid w:val="0085315B"/>
    <w:rsid w:val="0085463F"/>
    <w:rsid w:val="00861553"/>
    <w:rsid w:val="0086271E"/>
    <w:rsid w:val="008647C9"/>
    <w:rsid w:val="00865029"/>
    <w:rsid w:val="0087211E"/>
    <w:rsid w:val="00872A75"/>
    <w:rsid w:val="00874A4E"/>
    <w:rsid w:val="008776BD"/>
    <w:rsid w:val="008779E3"/>
    <w:rsid w:val="00877F7E"/>
    <w:rsid w:val="00882656"/>
    <w:rsid w:val="008947FF"/>
    <w:rsid w:val="00894CCF"/>
    <w:rsid w:val="00895A21"/>
    <w:rsid w:val="008967CE"/>
    <w:rsid w:val="00897EE1"/>
    <w:rsid w:val="008A22FA"/>
    <w:rsid w:val="008A26F2"/>
    <w:rsid w:val="008B27D1"/>
    <w:rsid w:val="008B64F6"/>
    <w:rsid w:val="008C2718"/>
    <w:rsid w:val="008C2BF6"/>
    <w:rsid w:val="008C5D5D"/>
    <w:rsid w:val="008D01AE"/>
    <w:rsid w:val="008D1CA9"/>
    <w:rsid w:val="008D521D"/>
    <w:rsid w:val="008D5729"/>
    <w:rsid w:val="008D70FB"/>
    <w:rsid w:val="008D73C0"/>
    <w:rsid w:val="008E28F1"/>
    <w:rsid w:val="008E42B9"/>
    <w:rsid w:val="008E4C3F"/>
    <w:rsid w:val="008F6591"/>
    <w:rsid w:val="008F6CCD"/>
    <w:rsid w:val="00900700"/>
    <w:rsid w:val="0090530D"/>
    <w:rsid w:val="0090692B"/>
    <w:rsid w:val="00910B7D"/>
    <w:rsid w:val="00911A9B"/>
    <w:rsid w:val="00913F6C"/>
    <w:rsid w:val="00921D12"/>
    <w:rsid w:val="009222D6"/>
    <w:rsid w:val="00926F56"/>
    <w:rsid w:val="00930EAE"/>
    <w:rsid w:val="00933A8C"/>
    <w:rsid w:val="00934DA6"/>
    <w:rsid w:val="00934EF5"/>
    <w:rsid w:val="0094176C"/>
    <w:rsid w:val="00943201"/>
    <w:rsid w:val="00943B00"/>
    <w:rsid w:val="00946F45"/>
    <w:rsid w:val="00961F66"/>
    <w:rsid w:val="009654C2"/>
    <w:rsid w:val="00965A6C"/>
    <w:rsid w:val="00965B71"/>
    <w:rsid w:val="009665CF"/>
    <w:rsid w:val="00966604"/>
    <w:rsid w:val="00971E9A"/>
    <w:rsid w:val="00971EAA"/>
    <w:rsid w:val="00975BF9"/>
    <w:rsid w:val="0097663E"/>
    <w:rsid w:val="0098086C"/>
    <w:rsid w:val="009817CE"/>
    <w:rsid w:val="00983530"/>
    <w:rsid w:val="00984E46"/>
    <w:rsid w:val="0098597D"/>
    <w:rsid w:val="00987780"/>
    <w:rsid w:val="009878B2"/>
    <w:rsid w:val="00992530"/>
    <w:rsid w:val="00992D52"/>
    <w:rsid w:val="00993E06"/>
    <w:rsid w:val="00994E68"/>
    <w:rsid w:val="00996C22"/>
    <w:rsid w:val="009972BD"/>
    <w:rsid w:val="009A0022"/>
    <w:rsid w:val="009A13FF"/>
    <w:rsid w:val="009A5859"/>
    <w:rsid w:val="009A597A"/>
    <w:rsid w:val="009A5E02"/>
    <w:rsid w:val="009B7169"/>
    <w:rsid w:val="009C1748"/>
    <w:rsid w:val="009C7304"/>
    <w:rsid w:val="009D45A1"/>
    <w:rsid w:val="009D564C"/>
    <w:rsid w:val="009D5D1E"/>
    <w:rsid w:val="009E10F8"/>
    <w:rsid w:val="009E1278"/>
    <w:rsid w:val="009E2A2B"/>
    <w:rsid w:val="009F2D28"/>
    <w:rsid w:val="009F3990"/>
    <w:rsid w:val="009F6F9F"/>
    <w:rsid w:val="00A12992"/>
    <w:rsid w:val="00A1618D"/>
    <w:rsid w:val="00A21131"/>
    <w:rsid w:val="00A304AF"/>
    <w:rsid w:val="00A324B2"/>
    <w:rsid w:val="00A331FD"/>
    <w:rsid w:val="00A403BE"/>
    <w:rsid w:val="00A41342"/>
    <w:rsid w:val="00A4453C"/>
    <w:rsid w:val="00A52C9F"/>
    <w:rsid w:val="00A55C08"/>
    <w:rsid w:val="00A56420"/>
    <w:rsid w:val="00A57891"/>
    <w:rsid w:val="00A612B2"/>
    <w:rsid w:val="00A6139A"/>
    <w:rsid w:val="00A63B8C"/>
    <w:rsid w:val="00A65C3E"/>
    <w:rsid w:val="00A66626"/>
    <w:rsid w:val="00A71F62"/>
    <w:rsid w:val="00A8050A"/>
    <w:rsid w:val="00A86368"/>
    <w:rsid w:val="00A932D2"/>
    <w:rsid w:val="00A956AF"/>
    <w:rsid w:val="00AA0511"/>
    <w:rsid w:val="00AA1D35"/>
    <w:rsid w:val="00AA1D7F"/>
    <w:rsid w:val="00AA1F43"/>
    <w:rsid w:val="00AA60F0"/>
    <w:rsid w:val="00AA7643"/>
    <w:rsid w:val="00AB11BD"/>
    <w:rsid w:val="00AB38CE"/>
    <w:rsid w:val="00AB568E"/>
    <w:rsid w:val="00AC25C6"/>
    <w:rsid w:val="00AD0482"/>
    <w:rsid w:val="00AD18DD"/>
    <w:rsid w:val="00AD270D"/>
    <w:rsid w:val="00AD6CB6"/>
    <w:rsid w:val="00AE2DB6"/>
    <w:rsid w:val="00AF0879"/>
    <w:rsid w:val="00AF1944"/>
    <w:rsid w:val="00AF6727"/>
    <w:rsid w:val="00B00748"/>
    <w:rsid w:val="00B030C9"/>
    <w:rsid w:val="00B04BBF"/>
    <w:rsid w:val="00B056CD"/>
    <w:rsid w:val="00B06DA0"/>
    <w:rsid w:val="00B10912"/>
    <w:rsid w:val="00B1351C"/>
    <w:rsid w:val="00B14AAF"/>
    <w:rsid w:val="00B21A50"/>
    <w:rsid w:val="00B228DA"/>
    <w:rsid w:val="00B23527"/>
    <w:rsid w:val="00B23CEB"/>
    <w:rsid w:val="00B243B5"/>
    <w:rsid w:val="00B25EAD"/>
    <w:rsid w:val="00B27ACE"/>
    <w:rsid w:val="00B371A6"/>
    <w:rsid w:val="00B40400"/>
    <w:rsid w:val="00B45628"/>
    <w:rsid w:val="00B45C22"/>
    <w:rsid w:val="00B46FBF"/>
    <w:rsid w:val="00B50E84"/>
    <w:rsid w:val="00B552AC"/>
    <w:rsid w:val="00B62E7A"/>
    <w:rsid w:val="00B62FA6"/>
    <w:rsid w:val="00B73E7B"/>
    <w:rsid w:val="00B777D1"/>
    <w:rsid w:val="00B8597B"/>
    <w:rsid w:val="00B938AF"/>
    <w:rsid w:val="00B977FB"/>
    <w:rsid w:val="00B97F13"/>
    <w:rsid w:val="00BA2E2A"/>
    <w:rsid w:val="00BA3DD2"/>
    <w:rsid w:val="00BB06EE"/>
    <w:rsid w:val="00BB1145"/>
    <w:rsid w:val="00BB46E0"/>
    <w:rsid w:val="00BB5236"/>
    <w:rsid w:val="00BB56B2"/>
    <w:rsid w:val="00BB5E18"/>
    <w:rsid w:val="00BB680A"/>
    <w:rsid w:val="00BB7C96"/>
    <w:rsid w:val="00BC0838"/>
    <w:rsid w:val="00BC169F"/>
    <w:rsid w:val="00BC3DFF"/>
    <w:rsid w:val="00BD1D9E"/>
    <w:rsid w:val="00BD2A28"/>
    <w:rsid w:val="00BD5881"/>
    <w:rsid w:val="00BE3222"/>
    <w:rsid w:val="00BE4933"/>
    <w:rsid w:val="00BF2362"/>
    <w:rsid w:val="00BF2EEB"/>
    <w:rsid w:val="00BF3BD0"/>
    <w:rsid w:val="00BF6C17"/>
    <w:rsid w:val="00C00457"/>
    <w:rsid w:val="00C0204D"/>
    <w:rsid w:val="00C0415E"/>
    <w:rsid w:val="00C04458"/>
    <w:rsid w:val="00C055E0"/>
    <w:rsid w:val="00C103BD"/>
    <w:rsid w:val="00C14F16"/>
    <w:rsid w:val="00C15A17"/>
    <w:rsid w:val="00C160EF"/>
    <w:rsid w:val="00C168F2"/>
    <w:rsid w:val="00C24ABF"/>
    <w:rsid w:val="00C24CAF"/>
    <w:rsid w:val="00C31BB2"/>
    <w:rsid w:val="00C31E85"/>
    <w:rsid w:val="00C45B6B"/>
    <w:rsid w:val="00C4613D"/>
    <w:rsid w:val="00C505B2"/>
    <w:rsid w:val="00C552DD"/>
    <w:rsid w:val="00C62740"/>
    <w:rsid w:val="00C62D23"/>
    <w:rsid w:val="00C64673"/>
    <w:rsid w:val="00C65BE7"/>
    <w:rsid w:val="00C66A35"/>
    <w:rsid w:val="00C7129C"/>
    <w:rsid w:val="00C71A9A"/>
    <w:rsid w:val="00C7433E"/>
    <w:rsid w:val="00C746CD"/>
    <w:rsid w:val="00C76091"/>
    <w:rsid w:val="00C7622B"/>
    <w:rsid w:val="00C773DF"/>
    <w:rsid w:val="00C80B39"/>
    <w:rsid w:val="00C8415E"/>
    <w:rsid w:val="00C841DC"/>
    <w:rsid w:val="00C84F65"/>
    <w:rsid w:val="00C8613F"/>
    <w:rsid w:val="00C868A9"/>
    <w:rsid w:val="00C8730C"/>
    <w:rsid w:val="00C876A6"/>
    <w:rsid w:val="00C97EEB"/>
    <w:rsid w:val="00CA1181"/>
    <w:rsid w:val="00CA4A13"/>
    <w:rsid w:val="00CA5450"/>
    <w:rsid w:val="00CB1D4F"/>
    <w:rsid w:val="00CB2592"/>
    <w:rsid w:val="00CB4DCD"/>
    <w:rsid w:val="00CB52FD"/>
    <w:rsid w:val="00CB5CA2"/>
    <w:rsid w:val="00CC61D3"/>
    <w:rsid w:val="00CC6B66"/>
    <w:rsid w:val="00CC714E"/>
    <w:rsid w:val="00CD4EAF"/>
    <w:rsid w:val="00CD5430"/>
    <w:rsid w:val="00CD7200"/>
    <w:rsid w:val="00CE0FA6"/>
    <w:rsid w:val="00CE13DA"/>
    <w:rsid w:val="00CE18B9"/>
    <w:rsid w:val="00CE2ADF"/>
    <w:rsid w:val="00CE47EE"/>
    <w:rsid w:val="00CE7C89"/>
    <w:rsid w:val="00CF1F06"/>
    <w:rsid w:val="00CF2219"/>
    <w:rsid w:val="00CF7271"/>
    <w:rsid w:val="00D05C87"/>
    <w:rsid w:val="00D106EE"/>
    <w:rsid w:val="00D1152C"/>
    <w:rsid w:val="00D1319B"/>
    <w:rsid w:val="00D13A4E"/>
    <w:rsid w:val="00D1667C"/>
    <w:rsid w:val="00D17572"/>
    <w:rsid w:val="00D30491"/>
    <w:rsid w:val="00D31D2C"/>
    <w:rsid w:val="00D32AD5"/>
    <w:rsid w:val="00D34C79"/>
    <w:rsid w:val="00D465F1"/>
    <w:rsid w:val="00D61BCB"/>
    <w:rsid w:val="00D6595F"/>
    <w:rsid w:val="00D66296"/>
    <w:rsid w:val="00D7660F"/>
    <w:rsid w:val="00D7786C"/>
    <w:rsid w:val="00D82CD8"/>
    <w:rsid w:val="00D909DB"/>
    <w:rsid w:val="00D90EC9"/>
    <w:rsid w:val="00D95A46"/>
    <w:rsid w:val="00D95F31"/>
    <w:rsid w:val="00D96BA9"/>
    <w:rsid w:val="00DA08D1"/>
    <w:rsid w:val="00DA38CF"/>
    <w:rsid w:val="00DA3A72"/>
    <w:rsid w:val="00DA4427"/>
    <w:rsid w:val="00DB08E5"/>
    <w:rsid w:val="00DB1D42"/>
    <w:rsid w:val="00DB4DFC"/>
    <w:rsid w:val="00DC05B3"/>
    <w:rsid w:val="00DC0D8F"/>
    <w:rsid w:val="00DD4D58"/>
    <w:rsid w:val="00DE2FD0"/>
    <w:rsid w:val="00DE5C31"/>
    <w:rsid w:val="00DE62BD"/>
    <w:rsid w:val="00DE7973"/>
    <w:rsid w:val="00DF25FB"/>
    <w:rsid w:val="00DF5910"/>
    <w:rsid w:val="00E01108"/>
    <w:rsid w:val="00E041E1"/>
    <w:rsid w:val="00E0487A"/>
    <w:rsid w:val="00E04955"/>
    <w:rsid w:val="00E05292"/>
    <w:rsid w:val="00E06F4B"/>
    <w:rsid w:val="00E07EF9"/>
    <w:rsid w:val="00E13C9D"/>
    <w:rsid w:val="00E16E54"/>
    <w:rsid w:val="00E2224F"/>
    <w:rsid w:val="00E231DA"/>
    <w:rsid w:val="00E2553C"/>
    <w:rsid w:val="00E3020D"/>
    <w:rsid w:val="00E3023E"/>
    <w:rsid w:val="00E30FA5"/>
    <w:rsid w:val="00E31FD8"/>
    <w:rsid w:val="00E41F3A"/>
    <w:rsid w:val="00E4225C"/>
    <w:rsid w:val="00E4765A"/>
    <w:rsid w:val="00E51C92"/>
    <w:rsid w:val="00E52D4E"/>
    <w:rsid w:val="00E604F4"/>
    <w:rsid w:val="00E63337"/>
    <w:rsid w:val="00E664BA"/>
    <w:rsid w:val="00E67804"/>
    <w:rsid w:val="00E71609"/>
    <w:rsid w:val="00E73B11"/>
    <w:rsid w:val="00E80342"/>
    <w:rsid w:val="00E82E32"/>
    <w:rsid w:val="00E853E4"/>
    <w:rsid w:val="00EA17B3"/>
    <w:rsid w:val="00EA2C5A"/>
    <w:rsid w:val="00EA48C0"/>
    <w:rsid w:val="00EA4A21"/>
    <w:rsid w:val="00EB2617"/>
    <w:rsid w:val="00EB462A"/>
    <w:rsid w:val="00EB52BC"/>
    <w:rsid w:val="00EB71FE"/>
    <w:rsid w:val="00EC5187"/>
    <w:rsid w:val="00EC5591"/>
    <w:rsid w:val="00ED34E7"/>
    <w:rsid w:val="00ED5143"/>
    <w:rsid w:val="00EE0A14"/>
    <w:rsid w:val="00EE2B20"/>
    <w:rsid w:val="00EF16B4"/>
    <w:rsid w:val="00EF3AB1"/>
    <w:rsid w:val="00F01BD9"/>
    <w:rsid w:val="00F01D33"/>
    <w:rsid w:val="00F052D6"/>
    <w:rsid w:val="00F06612"/>
    <w:rsid w:val="00F07BBE"/>
    <w:rsid w:val="00F12FFE"/>
    <w:rsid w:val="00F13144"/>
    <w:rsid w:val="00F17742"/>
    <w:rsid w:val="00F21015"/>
    <w:rsid w:val="00F2320D"/>
    <w:rsid w:val="00F31C1A"/>
    <w:rsid w:val="00F32DB0"/>
    <w:rsid w:val="00F353B9"/>
    <w:rsid w:val="00F37943"/>
    <w:rsid w:val="00F40BE8"/>
    <w:rsid w:val="00F41402"/>
    <w:rsid w:val="00F42C89"/>
    <w:rsid w:val="00F466F0"/>
    <w:rsid w:val="00F5435D"/>
    <w:rsid w:val="00F54E2D"/>
    <w:rsid w:val="00F55314"/>
    <w:rsid w:val="00F602BB"/>
    <w:rsid w:val="00F60CBF"/>
    <w:rsid w:val="00F62DDB"/>
    <w:rsid w:val="00F636A7"/>
    <w:rsid w:val="00F64BF3"/>
    <w:rsid w:val="00F714EC"/>
    <w:rsid w:val="00F73C97"/>
    <w:rsid w:val="00F76099"/>
    <w:rsid w:val="00F775F2"/>
    <w:rsid w:val="00F82477"/>
    <w:rsid w:val="00F85F19"/>
    <w:rsid w:val="00F87194"/>
    <w:rsid w:val="00FA0CDB"/>
    <w:rsid w:val="00FA1955"/>
    <w:rsid w:val="00FA35DB"/>
    <w:rsid w:val="00FA3865"/>
    <w:rsid w:val="00FA4A46"/>
    <w:rsid w:val="00FB15AD"/>
    <w:rsid w:val="00FB590B"/>
    <w:rsid w:val="00FB73B7"/>
    <w:rsid w:val="00FC097B"/>
    <w:rsid w:val="00FC4FF3"/>
    <w:rsid w:val="00FC6571"/>
    <w:rsid w:val="00FC6A5B"/>
    <w:rsid w:val="00FC795E"/>
    <w:rsid w:val="00FC7A74"/>
    <w:rsid w:val="00FD0EB0"/>
    <w:rsid w:val="00FD0FB9"/>
    <w:rsid w:val="00FD2464"/>
    <w:rsid w:val="00FE0984"/>
    <w:rsid w:val="00FE531C"/>
    <w:rsid w:val="00FE56B3"/>
    <w:rsid w:val="00FF0D71"/>
    <w:rsid w:val="00FF3735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C1AC54"/>
  <w15:docId w15:val="{35703735-2935-4884-8317-98D8975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3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5BF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E697E"/>
    <w:rPr>
      <w:i/>
      <w:iCs/>
    </w:rPr>
  </w:style>
  <w:style w:type="character" w:customStyle="1" w:styleId="af5">
    <w:name w:val="Цветовое выделение"/>
    <w:uiPriority w:val="99"/>
    <w:rsid w:val="00A56420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7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6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0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3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8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8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146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11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C6292-21AF-4A80-9315-B2E654DD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4487</Words>
  <Characters>25578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Белова Марина Вячеславовна</cp:lastModifiedBy>
  <cp:revision>10</cp:revision>
  <cp:lastPrinted>2021-03-04T11:33:00Z</cp:lastPrinted>
  <dcterms:created xsi:type="dcterms:W3CDTF">2021-03-04T10:39:00Z</dcterms:created>
  <dcterms:modified xsi:type="dcterms:W3CDTF">2021-03-16T09:31:00Z</dcterms:modified>
</cp:coreProperties>
</file>