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9BEC" w14:textId="77777777" w:rsidR="0024161E" w:rsidRPr="0022072B" w:rsidRDefault="0024161E" w:rsidP="0024161E">
      <w:pPr>
        <w:spacing w:line="240" w:lineRule="auto"/>
        <w:ind w:left="6521" w:firstLine="0"/>
        <w:jc w:val="left"/>
        <w:rPr>
          <w:sz w:val="24"/>
          <w:szCs w:val="24"/>
        </w:rPr>
      </w:pPr>
      <w:r w:rsidRPr="0022072B">
        <w:rPr>
          <w:sz w:val="24"/>
          <w:szCs w:val="24"/>
        </w:rPr>
        <w:t xml:space="preserve">Проект вносится </w:t>
      </w:r>
    </w:p>
    <w:p w14:paraId="1D1C7DA9" w14:textId="758D21B8" w:rsidR="0024161E" w:rsidRPr="0022072B" w:rsidRDefault="00BD5D78" w:rsidP="0024161E">
      <w:pPr>
        <w:tabs>
          <w:tab w:val="left" w:pos="4253"/>
        </w:tabs>
        <w:spacing w:line="240" w:lineRule="auto"/>
        <w:ind w:left="6521" w:firstLine="0"/>
        <w:jc w:val="left"/>
        <w:rPr>
          <w:rFonts w:eastAsia="Calibri" w:cs="Times New Roman"/>
          <w:spacing w:val="9"/>
          <w:sz w:val="27"/>
          <w:szCs w:val="27"/>
        </w:rPr>
      </w:pPr>
      <w:r>
        <w:rPr>
          <w:color w:val="000000" w:themeColor="text1"/>
          <w:sz w:val="24"/>
          <w:szCs w:val="24"/>
        </w:rPr>
        <w:t>Администрацией</w:t>
      </w:r>
      <w:r w:rsidR="0024161E" w:rsidRPr="0040217A">
        <w:rPr>
          <w:color w:val="000000" w:themeColor="text1"/>
          <w:sz w:val="24"/>
          <w:szCs w:val="24"/>
        </w:rPr>
        <w:t xml:space="preserve"> г</w:t>
      </w:r>
      <w:r w:rsidR="0024161E" w:rsidRPr="0022072B">
        <w:rPr>
          <w:sz w:val="24"/>
          <w:szCs w:val="24"/>
        </w:rPr>
        <w:t>орода</w:t>
      </w:r>
    </w:p>
    <w:p w14:paraId="690D7676" w14:textId="77777777" w:rsidR="0024161E" w:rsidRDefault="0024161E" w:rsidP="0024161E">
      <w:pPr>
        <w:tabs>
          <w:tab w:val="left" w:pos="4253"/>
        </w:tabs>
        <w:spacing w:line="240" w:lineRule="auto"/>
        <w:ind w:firstLine="0"/>
        <w:jc w:val="left"/>
        <w:rPr>
          <w:rFonts w:eastAsia="Calibri" w:cs="Times New Roman"/>
          <w:spacing w:val="9"/>
          <w:sz w:val="27"/>
          <w:szCs w:val="27"/>
        </w:rPr>
      </w:pPr>
    </w:p>
    <w:p w14:paraId="4486844E" w14:textId="77777777" w:rsidR="0024161E" w:rsidRPr="000F3AC1" w:rsidRDefault="0024161E" w:rsidP="0024161E">
      <w:pPr>
        <w:tabs>
          <w:tab w:val="left" w:pos="4253"/>
        </w:tabs>
        <w:spacing w:line="240" w:lineRule="auto"/>
        <w:ind w:firstLine="0"/>
        <w:jc w:val="center"/>
        <w:rPr>
          <w:rFonts w:eastAsia="Calibri" w:cs="Times New Roman"/>
          <w:spacing w:val="9"/>
          <w:szCs w:val="28"/>
        </w:rPr>
      </w:pPr>
      <w:r w:rsidRPr="000F3AC1">
        <w:rPr>
          <w:rFonts w:eastAsia="Calibri" w:cs="Times New Roman"/>
          <w:spacing w:val="9"/>
          <w:szCs w:val="28"/>
        </w:rPr>
        <w:t xml:space="preserve">МУНИЦИПАЛЬНОЕ ОБРАЗОВАНИЕ </w:t>
      </w:r>
    </w:p>
    <w:p w14:paraId="778E6C57" w14:textId="77777777" w:rsidR="0024161E" w:rsidRPr="000F3AC1" w:rsidRDefault="0024161E" w:rsidP="0024161E">
      <w:pPr>
        <w:tabs>
          <w:tab w:val="left" w:pos="4253"/>
        </w:tabs>
        <w:spacing w:line="240" w:lineRule="auto"/>
        <w:ind w:firstLine="0"/>
        <w:jc w:val="center"/>
        <w:rPr>
          <w:rFonts w:eastAsia="Calibri" w:cs="Times New Roman"/>
          <w:spacing w:val="14"/>
          <w:szCs w:val="28"/>
        </w:rPr>
      </w:pPr>
      <w:r w:rsidRPr="000F3AC1">
        <w:rPr>
          <w:rFonts w:eastAsia="Calibri" w:cs="Times New Roman"/>
          <w:spacing w:val="14"/>
          <w:szCs w:val="28"/>
        </w:rPr>
        <w:t>ГОРОДСКОЙ ОКРУГ СУРГУТ</w:t>
      </w:r>
    </w:p>
    <w:p w14:paraId="2DDF34CD" w14:textId="77777777" w:rsidR="0024161E" w:rsidRPr="00212351" w:rsidRDefault="0024161E" w:rsidP="0024161E">
      <w:pPr>
        <w:spacing w:line="240" w:lineRule="auto"/>
        <w:ind w:firstLine="0"/>
        <w:jc w:val="center"/>
        <w:rPr>
          <w:rFonts w:cs="Times New Roman"/>
          <w:spacing w:val="6"/>
          <w:sz w:val="26"/>
          <w:szCs w:val="26"/>
        </w:rPr>
      </w:pPr>
      <w:r w:rsidRPr="000F3AC1">
        <w:rPr>
          <w:rFonts w:eastAsia="Calibri" w:cs="Times New Roman"/>
          <w:spacing w:val="14"/>
          <w:szCs w:val="28"/>
        </w:rPr>
        <w:t xml:space="preserve">ХАНТЫ-МАНСИЙСКОГО АВТОНОМНОГО ОКРУГА </w:t>
      </w:r>
      <w:r w:rsidR="00BF65B7" w:rsidRPr="00BF65B7">
        <w:rPr>
          <w:rFonts w:eastAsia="Calibri" w:cs="Times New Roman"/>
          <w:spacing w:val="14"/>
          <w:szCs w:val="28"/>
        </w:rPr>
        <w:t>–</w:t>
      </w:r>
      <w:r w:rsidRPr="000F3AC1">
        <w:rPr>
          <w:rFonts w:eastAsia="Calibri" w:cs="Times New Roman"/>
          <w:spacing w:val="14"/>
          <w:szCs w:val="28"/>
        </w:rPr>
        <w:t xml:space="preserve"> ЮГ</w:t>
      </w:r>
      <w:r>
        <w:rPr>
          <w:rFonts w:eastAsia="Calibri" w:cs="Times New Roman"/>
          <w:spacing w:val="14"/>
          <w:szCs w:val="28"/>
        </w:rPr>
        <w:t>Р</w:t>
      </w:r>
      <w:r w:rsidRPr="003530D7">
        <w:rPr>
          <w:rFonts w:cs="Times New Roman"/>
          <w:spacing w:val="6"/>
          <w:szCs w:val="28"/>
        </w:rPr>
        <w:t>Ы</w:t>
      </w:r>
    </w:p>
    <w:p w14:paraId="66F9653A" w14:textId="77777777" w:rsidR="0024161E" w:rsidRPr="00212351" w:rsidRDefault="0024161E" w:rsidP="0024161E">
      <w:pPr>
        <w:tabs>
          <w:tab w:val="left" w:pos="7655"/>
        </w:tabs>
        <w:spacing w:line="240" w:lineRule="auto"/>
        <w:ind w:firstLine="0"/>
        <w:rPr>
          <w:rFonts w:eastAsia="Times New Roman" w:cs="Times New Roman"/>
          <w:szCs w:val="28"/>
          <w:lang w:eastAsia="ru-RU"/>
        </w:rPr>
      </w:pPr>
    </w:p>
    <w:p w14:paraId="08AD4A39" w14:textId="77777777" w:rsidR="0024161E" w:rsidRPr="00212351" w:rsidRDefault="0024161E" w:rsidP="0024161E">
      <w:pPr>
        <w:tabs>
          <w:tab w:val="left" w:pos="7655"/>
        </w:tabs>
        <w:spacing w:line="240" w:lineRule="auto"/>
        <w:ind w:firstLine="0"/>
        <w:jc w:val="center"/>
        <w:rPr>
          <w:rFonts w:eastAsia="Times New Roman" w:cs="Times New Roman"/>
          <w:szCs w:val="28"/>
          <w:lang w:eastAsia="ru-RU"/>
        </w:rPr>
      </w:pPr>
      <w:r w:rsidRPr="00212351">
        <w:rPr>
          <w:rFonts w:eastAsia="Times New Roman" w:cs="Times New Roman"/>
          <w:szCs w:val="28"/>
          <w:lang w:eastAsia="ru-RU"/>
        </w:rPr>
        <w:t>ДУМА ГОРОДА</w:t>
      </w:r>
    </w:p>
    <w:p w14:paraId="7B05329D" w14:textId="77777777" w:rsidR="0024161E" w:rsidRPr="00212351" w:rsidRDefault="0024161E" w:rsidP="0024161E">
      <w:pPr>
        <w:tabs>
          <w:tab w:val="left" w:pos="7655"/>
        </w:tabs>
        <w:spacing w:line="240" w:lineRule="auto"/>
        <w:ind w:firstLine="0"/>
        <w:jc w:val="center"/>
        <w:rPr>
          <w:rFonts w:eastAsia="Times New Roman" w:cs="Times New Roman"/>
          <w:szCs w:val="28"/>
          <w:lang w:eastAsia="ru-RU"/>
        </w:rPr>
      </w:pPr>
    </w:p>
    <w:p w14:paraId="11739CEF" w14:textId="77777777" w:rsidR="0024161E" w:rsidRPr="00212351" w:rsidRDefault="0024161E" w:rsidP="0024161E">
      <w:pPr>
        <w:tabs>
          <w:tab w:val="left" w:pos="7655"/>
        </w:tabs>
        <w:spacing w:line="240" w:lineRule="auto"/>
        <w:ind w:firstLine="0"/>
        <w:jc w:val="center"/>
        <w:rPr>
          <w:rFonts w:eastAsia="Times New Roman" w:cs="Times New Roman"/>
          <w:szCs w:val="28"/>
          <w:lang w:eastAsia="ru-RU"/>
        </w:rPr>
      </w:pPr>
      <w:r w:rsidRPr="00212351">
        <w:rPr>
          <w:rFonts w:eastAsia="Times New Roman" w:cs="Times New Roman"/>
          <w:szCs w:val="28"/>
          <w:lang w:eastAsia="ru-RU"/>
        </w:rPr>
        <w:t>РЕШЕНИЕ</w:t>
      </w:r>
    </w:p>
    <w:p w14:paraId="1B5845E2" w14:textId="77777777" w:rsidR="00781B4C" w:rsidRPr="0022072B" w:rsidRDefault="00781B4C" w:rsidP="0024161E">
      <w:pPr>
        <w:tabs>
          <w:tab w:val="right" w:pos="9356"/>
        </w:tabs>
        <w:spacing w:line="240" w:lineRule="auto"/>
        <w:ind w:firstLine="0"/>
        <w:jc w:val="left"/>
        <w:rPr>
          <w:rFonts w:eastAsia="Calibri" w:cs="Times New Roman"/>
        </w:rPr>
      </w:pPr>
    </w:p>
    <w:p w14:paraId="247DA667" w14:textId="77777777" w:rsidR="0024161E" w:rsidRPr="009373BF" w:rsidRDefault="006B2B5B" w:rsidP="006B2B5B">
      <w:pPr>
        <w:keepNext/>
        <w:keepLines/>
        <w:spacing w:line="240" w:lineRule="auto"/>
        <w:ind w:right="5101" w:firstLine="0"/>
        <w:outlineLvl w:val="0"/>
        <w:rPr>
          <w:color w:val="000000" w:themeColor="text1"/>
          <w:szCs w:val="28"/>
        </w:rPr>
      </w:pPr>
      <w:r w:rsidRPr="006B2B5B">
        <w:rPr>
          <w:rFonts w:eastAsia="Times New Roman" w:cs="Times New Roman"/>
          <w:color w:val="000000" w:themeColor="text1"/>
          <w:szCs w:val="28"/>
        </w:rPr>
        <w:t>О плане мероприятий по реализации</w:t>
      </w:r>
      <w:r>
        <w:rPr>
          <w:rFonts w:eastAsia="Times New Roman" w:cs="Times New Roman"/>
          <w:color w:val="000000" w:themeColor="text1"/>
          <w:szCs w:val="28"/>
        </w:rPr>
        <w:t xml:space="preserve"> </w:t>
      </w:r>
      <w:r w:rsidRPr="006B2B5B">
        <w:rPr>
          <w:rFonts w:eastAsia="Times New Roman" w:cs="Times New Roman"/>
          <w:color w:val="000000" w:themeColor="text1"/>
          <w:szCs w:val="28"/>
        </w:rPr>
        <w:t>Стратегии социально-экономического развития города Сургута до 2036 года с целевыми ориентирами до 2050 года</w:t>
      </w:r>
    </w:p>
    <w:p w14:paraId="036572D9" w14:textId="77777777" w:rsidR="0024161E" w:rsidRPr="0022072B" w:rsidRDefault="0024161E" w:rsidP="0024161E">
      <w:pPr>
        <w:tabs>
          <w:tab w:val="left" w:pos="709"/>
          <w:tab w:val="left" w:pos="4253"/>
        </w:tabs>
        <w:spacing w:line="240" w:lineRule="auto"/>
        <w:ind w:right="140" w:firstLine="0"/>
        <w:jc w:val="left"/>
        <w:rPr>
          <w:rFonts w:eastAsia="Calibri" w:cs="Times New Roman"/>
          <w:szCs w:val="28"/>
        </w:rPr>
      </w:pPr>
    </w:p>
    <w:p w14:paraId="65F38F80" w14:textId="33B9F95F" w:rsidR="006B2B5B" w:rsidRPr="006B2B5B" w:rsidRDefault="006B2B5B" w:rsidP="006D2176">
      <w:pPr>
        <w:spacing w:line="240" w:lineRule="auto"/>
        <w:rPr>
          <w:rFonts w:cs="Times New Roman"/>
          <w:color w:val="000000" w:themeColor="text1"/>
          <w:szCs w:val="28"/>
        </w:rPr>
      </w:pPr>
      <w:r w:rsidRPr="006B2B5B">
        <w:rPr>
          <w:rFonts w:cs="Times New Roman"/>
          <w:color w:val="000000" w:themeColor="text1"/>
          <w:szCs w:val="28"/>
        </w:rPr>
        <w:t xml:space="preserve">В соответствии со статьей 11 Федерального закона от 28.06.2014 </w:t>
      </w:r>
      <w:r w:rsidR="000D7599">
        <w:rPr>
          <w:rFonts w:cs="Times New Roman"/>
          <w:color w:val="000000" w:themeColor="text1"/>
          <w:szCs w:val="28"/>
        </w:rPr>
        <w:br/>
      </w:r>
      <w:r w:rsidRPr="006B2B5B">
        <w:rPr>
          <w:rFonts w:cs="Times New Roman"/>
          <w:color w:val="000000" w:themeColor="text1"/>
          <w:szCs w:val="28"/>
        </w:rPr>
        <w:t xml:space="preserve">№ 172-ФЗ </w:t>
      </w:r>
      <w:r w:rsidR="00A039F3">
        <w:rPr>
          <w:rFonts w:cs="Times New Roman"/>
          <w:color w:val="000000" w:themeColor="text1"/>
          <w:szCs w:val="28"/>
        </w:rPr>
        <w:t>«</w:t>
      </w:r>
      <w:r w:rsidRPr="006B2B5B">
        <w:rPr>
          <w:rFonts w:cs="Times New Roman"/>
          <w:color w:val="000000" w:themeColor="text1"/>
          <w:szCs w:val="28"/>
        </w:rPr>
        <w:t>О стратегическом планировании в Российской Федерации</w:t>
      </w:r>
      <w:r w:rsidR="00A039F3">
        <w:rPr>
          <w:rFonts w:cs="Times New Roman"/>
          <w:color w:val="000000" w:themeColor="text1"/>
          <w:szCs w:val="28"/>
        </w:rPr>
        <w:t>»</w:t>
      </w:r>
      <w:r w:rsidR="009D0F0A">
        <w:rPr>
          <w:rFonts w:cs="Times New Roman"/>
          <w:color w:val="000000" w:themeColor="text1"/>
          <w:szCs w:val="28"/>
        </w:rPr>
        <w:t>, подпунктом 50</w:t>
      </w:r>
      <w:r w:rsidRPr="006F0069">
        <w:rPr>
          <w:rFonts w:cs="Times New Roman"/>
          <w:color w:val="000000" w:themeColor="text1"/>
          <w:szCs w:val="28"/>
          <w:vertAlign w:val="superscript"/>
        </w:rPr>
        <w:t>11</w:t>
      </w:r>
      <w:r w:rsidRPr="006B2B5B">
        <w:rPr>
          <w:rFonts w:cs="Times New Roman"/>
          <w:color w:val="000000" w:themeColor="text1"/>
          <w:szCs w:val="28"/>
        </w:rPr>
        <w:t xml:space="preserve"> пункта 2 статьи 31 Устава муниципального образования городской округ Сургут Ханты-Мансийского автономного округа – Югры</w:t>
      </w:r>
      <w:r w:rsidR="00895D25">
        <w:rPr>
          <w:rFonts w:cs="Times New Roman"/>
          <w:color w:val="000000" w:themeColor="text1"/>
          <w:szCs w:val="28"/>
        </w:rPr>
        <w:t>, решени</w:t>
      </w:r>
      <w:r w:rsidR="000D7599">
        <w:rPr>
          <w:rFonts w:cs="Times New Roman"/>
          <w:color w:val="000000" w:themeColor="text1"/>
          <w:szCs w:val="28"/>
        </w:rPr>
        <w:t>ями</w:t>
      </w:r>
      <w:r w:rsidR="006D2176">
        <w:rPr>
          <w:rFonts w:cs="Times New Roman"/>
          <w:color w:val="000000" w:themeColor="text1"/>
          <w:szCs w:val="28"/>
        </w:rPr>
        <w:t xml:space="preserve"> Думы города </w:t>
      </w:r>
      <w:r w:rsidR="000D7599">
        <w:rPr>
          <w:rFonts w:cs="Times New Roman"/>
          <w:color w:val="000000" w:themeColor="text1"/>
          <w:szCs w:val="28"/>
        </w:rPr>
        <w:t>от 25.02.2015 № 652-</w:t>
      </w:r>
      <w:r w:rsidR="000D7599">
        <w:rPr>
          <w:rFonts w:cs="Times New Roman"/>
          <w:color w:val="000000" w:themeColor="text1"/>
          <w:szCs w:val="28"/>
          <w:lang w:val="en-US"/>
        </w:rPr>
        <w:t>V</w:t>
      </w:r>
      <w:r w:rsidR="000D7599" w:rsidRPr="000D7599">
        <w:rPr>
          <w:rFonts w:cs="Times New Roman"/>
          <w:color w:val="000000" w:themeColor="text1"/>
          <w:szCs w:val="28"/>
        </w:rPr>
        <w:t xml:space="preserve"> </w:t>
      </w:r>
      <w:r w:rsidR="000D7599">
        <w:rPr>
          <w:rFonts w:cs="Times New Roman"/>
          <w:color w:val="000000" w:themeColor="text1"/>
          <w:szCs w:val="28"/>
        </w:rPr>
        <w:t xml:space="preserve">ДГ «Об определении последовательности и порядка разработки документов стратегического планирования и их содержания», </w:t>
      </w:r>
      <w:r w:rsidR="006D2176">
        <w:rPr>
          <w:rFonts w:cs="Times New Roman"/>
          <w:color w:val="000000" w:themeColor="text1"/>
          <w:szCs w:val="28"/>
        </w:rPr>
        <w:t xml:space="preserve">от </w:t>
      </w:r>
      <w:r w:rsidR="006D2176" w:rsidRPr="006D2176">
        <w:rPr>
          <w:rFonts w:cs="Times New Roman"/>
          <w:color w:val="000000" w:themeColor="text1"/>
          <w:szCs w:val="28"/>
        </w:rPr>
        <w:t xml:space="preserve">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w:t>
      </w:r>
      <w:r w:rsidR="000D7599">
        <w:rPr>
          <w:rFonts w:cs="Times New Roman"/>
          <w:color w:val="000000" w:themeColor="text1"/>
          <w:szCs w:val="28"/>
        </w:rPr>
        <w:br/>
      </w:r>
      <w:r w:rsidR="006D2176" w:rsidRPr="006D2176">
        <w:rPr>
          <w:rFonts w:cs="Times New Roman"/>
          <w:color w:val="000000" w:themeColor="text1"/>
          <w:szCs w:val="28"/>
        </w:rPr>
        <w:t>до 2030 года»</w:t>
      </w:r>
      <w:r w:rsidRPr="006B2B5B">
        <w:rPr>
          <w:rFonts w:cs="Times New Roman"/>
          <w:color w:val="000000" w:themeColor="text1"/>
          <w:szCs w:val="28"/>
        </w:rPr>
        <w:t xml:space="preserve"> Дума города РЕШИЛА:</w:t>
      </w:r>
    </w:p>
    <w:p w14:paraId="4BD502D5" w14:textId="77777777" w:rsidR="006B2B5B" w:rsidRPr="006B2B5B" w:rsidRDefault="006B2B5B" w:rsidP="006B2B5B">
      <w:pPr>
        <w:spacing w:line="240" w:lineRule="auto"/>
        <w:rPr>
          <w:rFonts w:cs="Times New Roman"/>
          <w:color w:val="000000" w:themeColor="text1"/>
          <w:szCs w:val="28"/>
        </w:rPr>
      </w:pPr>
    </w:p>
    <w:p w14:paraId="45DA7D58" w14:textId="77777777" w:rsidR="00582559" w:rsidRDefault="006B2B5B" w:rsidP="006B2B5B">
      <w:pPr>
        <w:spacing w:line="240" w:lineRule="auto"/>
        <w:rPr>
          <w:rFonts w:eastAsia="Times New Roman" w:cs="Times New Roman"/>
          <w:szCs w:val="28"/>
          <w:lang w:eastAsia="ru-RU"/>
        </w:rPr>
      </w:pPr>
      <w:r w:rsidRPr="006B2B5B">
        <w:rPr>
          <w:rFonts w:cs="Times New Roman"/>
          <w:color w:val="000000" w:themeColor="text1"/>
          <w:szCs w:val="28"/>
        </w:rPr>
        <w:t>Согласовать план мероприятий по реализации Стратегии социально-экономического развития города Сургута до 2036 года с целевыми ориентирами до 2050 года согласно приложению.</w:t>
      </w:r>
    </w:p>
    <w:p w14:paraId="6A077C3F" w14:textId="77777777" w:rsidR="00DC3BCF" w:rsidRDefault="00DC3BCF" w:rsidP="00DD79B7">
      <w:pPr>
        <w:spacing w:line="240" w:lineRule="auto"/>
        <w:rPr>
          <w:rFonts w:eastAsia="Times New Roman" w:cs="Times New Roman"/>
          <w:szCs w:val="28"/>
          <w:lang w:eastAsia="ru-RU"/>
        </w:rPr>
      </w:pPr>
    </w:p>
    <w:p w14:paraId="3C367094" w14:textId="77777777" w:rsidR="006F0069" w:rsidRDefault="006F0069" w:rsidP="00DD79B7">
      <w:pPr>
        <w:spacing w:line="240" w:lineRule="auto"/>
        <w:rPr>
          <w:rFonts w:eastAsia="Times New Roman" w:cs="Times New Roman"/>
          <w:szCs w:val="28"/>
          <w:lang w:eastAsia="ru-RU"/>
        </w:rPr>
      </w:pPr>
    </w:p>
    <w:p w14:paraId="0F89A2A1" w14:textId="77777777" w:rsidR="0024161E" w:rsidRDefault="0024161E" w:rsidP="0024161E">
      <w:pPr>
        <w:spacing w:line="240" w:lineRule="auto"/>
        <w:ind w:firstLine="0"/>
        <w:rPr>
          <w:rFonts w:eastAsia="Times New Roman" w:cs="Times New Roman"/>
          <w:szCs w:val="28"/>
          <w:lang w:eastAsia="ru-RU"/>
        </w:rPr>
      </w:pPr>
    </w:p>
    <w:p w14:paraId="55643112" w14:textId="77777777" w:rsidR="009D0F0A" w:rsidRPr="009D0F0A" w:rsidRDefault="009D0F0A" w:rsidP="009D0F0A">
      <w:pPr>
        <w:spacing w:line="240" w:lineRule="auto"/>
        <w:ind w:firstLine="0"/>
        <w:rPr>
          <w:rFonts w:eastAsia="Times New Roman" w:cs="Times New Roman"/>
          <w:szCs w:val="28"/>
          <w:lang w:eastAsia="ru-RU"/>
        </w:rPr>
      </w:pPr>
      <w:r w:rsidRPr="009D0F0A">
        <w:rPr>
          <w:rFonts w:eastAsia="Times New Roman" w:cs="Times New Roman"/>
          <w:szCs w:val="28"/>
          <w:lang w:eastAsia="ru-RU"/>
        </w:rPr>
        <w:t>Председатель Думы города</w:t>
      </w:r>
      <w:r w:rsidRPr="009D0F0A">
        <w:rPr>
          <w:rFonts w:eastAsia="Times New Roman" w:cs="Times New Roman"/>
          <w:szCs w:val="28"/>
          <w:lang w:eastAsia="ru-RU"/>
        </w:rPr>
        <w:tab/>
      </w:r>
      <w:r w:rsidRPr="009D0F0A">
        <w:rPr>
          <w:rFonts w:eastAsia="Times New Roman" w:cs="Times New Roman"/>
          <w:szCs w:val="28"/>
          <w:lang w:eastAsia="ru-RU"/>
        </w:rPr>
        <w:tab/>
      </w:r>
      <w:r w:rsidRPr="009D0F0A">
        <w:rPr>
          <w:rFonts w:eastAsia="Times New Roman" w:cs="Times New Roman"/>
          <w:szCs w:val="28"/>
          <w:lang w:eastAsia="ru-RU"/>
        </w:rPr>
        <w:tab/>
      </w:r>
      <w:r w:rsidRPr="009D0F0A">
        <w:rPr>
          <w:rFonts w:eastAsia="Times New Roman" w:cs="Times New Roman"/>
          <w:szCs w:val="28"/>
          <w:lang w:eastAsia="ru-RU"/>
        </w:rPr>
        <w:tab/>
      </w:r>
      <w:r w:rsidRPr="009D0F0A">
        <w:rPr>
          <w:rFonts w:eastAsia="Times New Roman" w:cs="Times New Roman"/>
          <w:szCs w:val="28"/>
          <w:lang w:eastAsia="ru-RU"/>
        </w:rPr>
        <w:tab/>
      </w:r>
      <w:r w:rsidRPr="009D0F0A">
        <w:rPr>
          <w:rFonts w:eastAsia="Times New Roman" w:cs="Times New Roman"/>
          <w:szCs w:val="28"/>
          <w:lang w:eastAsia="ru-RU"/>
        </w:rPr>
        <w:tab/>
      </w:r>
      <w:r w:rsidRPr="009D0F0A">
        <w:rPr>
          <w:rFonts w:eastAsia="Times New Roman" w:cs="Times New Roman"/>
          <w:szCs w:val="28"/>
          <w:lang w:eastAsia="ru-RU"/>
        </w:rPr>
        <w:tab/>
        <w:t xml:space="preserve">М.Н. </w:t>
      </w:r>
      <w:proofErr w:type="spellStart"/>
      <w:r w:rsidRPr="009D0F0A">
        <w:rPr>
          <w:rFonts w:eastAsia="Times New Roman" w:cs="Times New Roman"/>
          <w:szCs w:val="28"/>
          <w:lang w:eastAsia="ru-RU"/>
        </w:rPr>
        <w:t>Слепов</w:t>
      </w:r>
      <w:proofErr w:type="spellEnd"/>
    </w:p>
    <w:p w14:paraId="6388F57C" w14:textId="77777777" w:rsidR="009D0F0A" w:rsidRDefault="009D0F0A" w:rsidP="009D0F0A">
      <w:pPr>
        <w:spacing w:line="240" w:lineRule="auto"/>
        <w:ind w:firstLine="0"/>
        <w:rPr>
          <w:rFonts w:eastAsia="Times New Roman" w:cs="Times New Roman"/>
          <w:szCs w:val="28"/>
          <w:lang w:eastAsia="ru-RU"/>
        </w:rPr>
      </w:pPr>
      <w:r w:rsidRPr="009D0F0A">
        <w:rPr>
          <w:rFonts w:eastAsia="Times New Roman" w:cs="Times New Roman"/>
          <w:szCs w:val="28"/>
          <w:lang w:eastAsia="ru-RU"/>
        </w:rPr>
        <w:t xml:space="preserve">     </w:t>
      </w:r>
    </w:p>
    <w:p w14:paraId="419701EC" w14:textId="44E36AE7" w:rsidR="0024161E" w:rsidRDefault="009D0F0A" w:rsidP="009D0F0A">
      <w:pPr>
        <w:spacing w:line="240" w:lineRule="auto"/>
        <w:ind w:firstLine="0"/>
        <w:jc w:val="right"/>
        <w:rPr>
          <w:rFonts w:eastAsia="Times New Roman" w:cs="Times New Roman"/>
          <w:szCs w:val="28"/>
          <w:lang w:eastAsia="ru-RU"/>
        </w:rPr>
      </w:pPr>
      <w:r w:rsidRPr="009D0F0A">
        <w:rPr>
          <w:rFonts w:eastAsia="Times New Roman" w:cs="Times New Roman"/>
          <w:szCs w:val="28"/>
          <w:lang w:eastAsia="ru-RU"/>
        </w:rPr>
        <w:t>«____» ___________ 2024 г.</w:t>
      </w:r>
    </w:p>
    <w:p w14:paraId="5E48BB22" w14:textId="77777777" w:rsidR="009B130D" w:rsidRDefault="009B130D" w:rsidP="000F555F">
      <w:pPr>
        <w:ind w:firstLine="0"/>
        <w:rPr>
          <w:rFonts w:eastAsia="Times New Roman" w:cs="Times New Roman"/>
          <w:szCs w:val="28"/>
          <w:lang w:eastAsia="ru-RU"/>
        </w:rPr>
      </w:pPr>
    </w:p>
    <w:p w14:paraId="273FEFA7" w14:textId="77777777" w:rsidR="009B130D" w:rsidRDefault="009B130D" w:rsidP="000F555F">
      <w:pPr>
        <w:ind w:firstLine="0"/>
        <w:rPr>
          <w:rFonts w:eastAsia="Times New Roman" w:cs="Times New Roman"/>
          <w:szCs w:val="28"/>
          <w:lang w:eastAsia="ru-RU"/>
        </w:rPr>
        <w:sectPr w:rsidR="009B130D" w:rsidSect="006F0069">
          <w:headerReference w:type="default" r:id="rId8"/>
          <w:headerReference w:type="first" r:id="rId9"/>
          <w:pgSz w:w="11906" w:h="16838"/>
          <w:pgMar w:top="1134" w:right="851" w:bottom="1134" w:left="1701" w:header="709" w:footer="709" w:gutter="0"/>
          <w:cols w:space="708"/>
          <w:titlePg/>
          <w:docGrid w:linePitch="381"/>
        </w:sectPr>
      </w:pPr>
    </w:p>
    <w:p w14:paraId="5AD9AD83" w14:textId="77777777" w:rsidR="0047535A" w:rsidRPr="00EB2869" w:rsidRDefault="0047535A" w:rsidP="009C5D2E">
      <w:pPr>
        <w:pStyle w:val="ConsPlusTitle"/>
        <w:ind w:left="11199"/>
        <w:rPr>
          <w:rFonts w:ascii="Times New Roman" w:hAnsi="Times New Roman" w:cs="Times New Roman"/>
          <w:b w:val="0"/>
          <w:color w:val="000000"/>
          <w:sz w:val="28"/>
          <w:szCs w:val="28"/>
        </w:rPr>
      </w:pPr>
      <w:r w:rsidRPr="00EB2869">
        <w:rPr>
          <w:rFonts w:ascii="Times New Roman" w:hAnsi="Times New Roman" w:cs="Times New Roman"/>
          <w:b w:val="0"/>
          <w:color w:val="000000"/>
          <w:sz w:val="28"/>
          <w:szCs w:val="28"/>
        </w:rPr>
        <w:lastRenderedPageBreak/>
        <w:t xml:space="preserve">Приложение </w:t>
      </w:r>
    </w:p>
    <w:p w14:paraId="6BE25E3E" w14:textId="77777777" w:rsidR="0047535A" w:rsidRPr="00EB2869" w:rsidRDefault="0047535A" w:rsidP="009C5D2E">
      <w:pPr>
        <w:pStyle w:val="ConsPlusTitle"/>
        <w:ind w:left="11199"/>
        <w:rPr>
          <w:rFonts w:ascii="Times New Roman" w:hAnsi="Times New Roman" w:cs="Times New Roman"/>
          <w:b w:val="0"/>
          <w:color w:val="000000"/>
          <w:sz w:val="28"/>
          <w:szCs w:val="28"/>
        </w:rPr>
      </w:pPr>
      <w:r w:rsidRPr="00EB2869">
        <w:rPr>
          <w:rFonts w:ascii="Times New Roman" w:hAnsi="Times New Roman" w:cs="Times New Roman"/>
          <w:b w:val="0"/>
          <w:color w:val="000000"/>
          <w:sz w:val="28"/>
          <w:szCs w:val="28"/>
        </w:rPr>
        <w:t>к решению Думы города</w:t>
      </w:r>
    </w:p>
    <w:p w14:paraId="664660B0" w14:textId="77777777" w:rsidR="0047535A" w:rsidRPr="00EB2869" w:rsidRDefault="0047535A" w:rsidP="009C5D2E">
      <w:pPr>
        <w:pStyle w:val="ConsPlusTitle"/>
        <w:ind w:left="11199"/>
        <w:rPr>
          <w:rFonts w:ascii="Times New Roman" w:hAnsi="Times New Roman" w:cs="Times New Roman"/>
          <w:b w:val="0"/>
          <w:color w:val="000000"/>
          <w:sz w:val="28"/>
          <w:szCs w:val="28"/>
        </w:rPr>
      </w:pPr>
      <w:r w:rsidRPr="00EB2869">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__________</w:t>
      </w:r>
      <w:r w:rsidRPr="00EB2869">
        <w:rPr>
          <w:rFonts w:ascii="Times New Roman" w:hAnsi="Times New Roman" w:cs="Times New Roman"/>
          <w:b w:val="0"/>
          <w:color w:val="000000"/>
          <w:sz w:val="28"/>
          <w:szCs w:val="28"/>
        </w:rPr>
        <w:t xml:space="preserve"> № </w:t>
      </w:r>
      <w:r>
        <w:rPr>
          <w:rFonts w:ascii="Times New Roman" w:hAnsi="Times New Roman" w:cs="Times New Roman"/>
          <w:b w:val="0"/>
          <w:color w:val="000000"/>
          <w:sz w:val="28"/>
          <w:szCs w:val="28"/>
        </w:rPr>
        <w:t>________</w:t>
      </w:r>
    </w:p>
    <w:p w14:paraId="34F83CFE" w14:textId="77777777" w:rsidR="000B19E1" w:rsidRDefault="000B19E1" w:rsidP="000B19E1">
      <w:pPr>
        <w:spacing w:line="240" w:lineRule="auto"/>
        <w:ind w:firstLine="0"/>
        <w:rPr>
          <w:rFonts w:eastAsia="Times New Roman" w:cs="Times New Roman"/>
          <w:szCs w:val="28"/>
          <w:lang w:eastAsia="ru-RU"/>
        </w:rPr>
      </w:pPr>
    </w:p>
    <w:p w14:paraId="3248BC2F" w14:textId="77777777" w:rsidR="007C02BB" w:rsidRDefault="0078770A" w:rsidP="000B19E1">
      <w:pPr>
        <w:spacing w:line="240" w:lineRule="auto"/>
        <w:ind w:firstLine="0"/>
        <w:jc w:val="center"/>
        <w:rPr>
          <w:rFonts w:eastAsia="Times New Roman" w:cs="Times New Roman"/>
          <w:szCs w:val="28"/>
          <w:lang w:eastAsia="ru-RU"/>
        </w:rPr>
      </w:pPr>
      <w:r>
        <w:rPr>
          <w:rFonts w:eastAsia="Times New Roman" w:cs="Times New Roman"/>
          <w:szCs w:val="28"/>
          <w:lang w:eastAsia="ru-RU"/>
        </w:rPr>
        <w:t xml:space="preserve">План мероприятий по реализации </w:t>
      </w:r>
      <w:r w:rsidR="000B19E1">
        <w:rPr>
          <w:rFonts w:eastAsia="Times New Roman" w:cs="Times New Roman"/>
          <w:szCs w:val="28"/>
          <w:lang w:eastAsia="ru-RU"/>
        </w:rPr>
        <w:t>Стратеги</w:t>
      </w:r>
      <w:r>
        <w:rPr>
          <w:rFonts w:eastAsia="Times New Roman" w:cs="Times New Roman"/>
          <w:szCs w:val="28"/>
          <w:lang w:eastAsia="ru-RU"/>
        </w:rPr>
        <w:t>и</w:t>
      </w:r>
      <w:r w:rsidR="000B19E1" w:rsidRPr="000B19E1">
        <w:rPr>
          <w:rFonts w:eastAsia="Times New Roman" w:cs="Times New Roman"/>
          <w:szCs w:val="28"/>
          <w:lang w:eastAsia="ru-RU"/>
        </w:rPr>
        <w:t xml:space="preserve"> социально-экономического развития</w:t>
      </w:r>
      <w:r w:rsidR="00F30504" w:rsidRPr="00F30504">
        <w:rPr>
          <w:rFonts w:eastAsia="Times New Roman" w:cs="Times New Roman"/>
          <w:szCs w:val="28"/>
          <w:lang w:eastAsia="ru-RU"/>
        </w:rPr>
        <w:t xml:space="preserve"> </w:t>
      </w:r>
      <w:r>
        <w:rPr>
          <w:rFonts w:eastAsia="Times New Roman" w:cs="Times New Roman"/>
          <w:szCs w:val="28"/>
          <w:lang w:eastAsia="ru-RU"/>
        </w:rPr>
        <w:t xml:space="preserve">города </w:t>
      </w:r>
      <w:r w:rsidR="00F30504" w:rsidRPr="000B19E1">
        <w:rPr>
          <w:rFonts w:eastAsia="Times New Roman" w:cs="Times New Roman"/>
          <w:szCs w:val="28"/>
          <w:lang w:eastAsia="ru-RU"/>
        </w:rPr>
        <w:t>Сургут</w:t>
      </w:r>
      <w:r>
        <w:rPr>
          <w:rFonts w:eastAsia="Times New Roman" w:cs="Times New Roman"/>
          <w:szCs w:val="28"/>
          <w:lang w:eastAsia="ru-RU"/>
        </w:rPr>
        <w:t>а</w:t>
      </w:r>
      <w:r w:rsidR="00F30504" w:rsidRPr="000B19E1">
        <w:rPr>
          <w:rFonts w:eastAsia="Times New Roman" w:cs="Times New Roman"/>
          <w:szCs w:val="28"/>
          <w:lang w:eastAsia="ru-RU"/>
        </w:rPr>
        <w:t xml:space="preserve"> </w:t>
      </w:r>
      <w:r w:rsidR="000B19E1" w:rsidRPr="000B19E1">
        <w:rPr>
          <w:rFonts w:eastAsia="Times New Roman" w:cs="Times New Roman"/>
          <w:szCs w:val="28"/>
          <w:lang w:eastAsia="ru-RU"/>
        </w:rPr>
        <w:t>до 2036 года с целевыми ориентирами до 2050 года</w:t>
      </w:r>
    </w:p>
    <w:p w14:paraId="17B1619E" w14:textId="77777777" w:rsidR="00EF53BC" w:rsidRDefault="00EF53BC" w:rsidP="000B19E1">
      <w:pPr>
        <w:spacing w:line="240" w:lineRule="auto"/>
        <w:ind w:firstLine="0"/>
        <w:jc w:val="center"/>
        <w:rPr>
          <w:rFonts w:eastAsia="Times New Roman" w:cs="Times New Roman"/>
          <w:szCs w:val="28"/>
          <w:lang w:eastAsia="ru-RU"/>
        </w:rPr>
      </w:pPr>
    </w:p>
    <w:p w14:paraId="799E7ABB" w14:textId="27D38CFF" w:rsidR="00EF53BC" w:rsidRPr="004C2498" w:rsidRDefault="00EF53BC" w:rsidP="004A7C1C">
      <w:pPr>
        <w:pStyle w:val="1"/>
        <w:spacing w:line="240" w:lineRule="auto"/>
        <w:jc w:val="center"/>
        <w:rPr>
          <w:rFonts w:ascii="Times New Roman" w:hAnsi="Times New Roman"/>
          <w:b/>
          <w:color w:val="auto"/>
          <w:sz w:val="28"/>
          <w:szCs w:val="24"/>
          <w:lang w:eastAsia="ru-RU"/>
        </w:rPr>
      </w:pPr>
      <w:r>
        <w:rPr>
          <w:rFonts w:ascii="Times New Roman" w:hAnsi="Times New Roman"/>
          <w:color w:val="auto"/>
          <w:sz w:val="28"/>
          <w:szCs w:val="24"/>
          <w:lang w:eastAsia="ru-RU"/>
        </w:rPr>
        <w:t>Раздел</w:t>
      </w:r>
      <w:r w:rsidRPr="004C2498">
        <w:rPr>
          <w:rFonts w:ascii="Times New Roman" w:hAnsi="Times New Roman"/>
          <w:color w:val="auto"/>
          <w:sz w:val="28"/>
          <w:szCs w:val="24"/>
          <w:lang w:eastAsia="ru-RU"/>
        </w:rPr>
        <w:t xml:space="preserve"> </w:t>
      </w:r>
      <w:r>
        <w:rPr>
          <w:rFonts w:ascii="Times New Roman" w:hAnsi="Times New Roman"/>
          <w:color w:val="auto"/>
          <w:sz w:val="28"/>
          <w:szCs w:val="24"/>
          <w:lang w:val="en-US" w:eastAsia="ru-RU"/>
        </w:rPr>
        <w:t>I</w:t>
      </w:r>
      <w:r w:rsidRPr="004C2498">
        <w:rPr>
          <w:rFonts w:ascii="Times New Roman" w:hAnsi="Times New Roman"/>
          <w:color w:val="auto"/>
          <w:sz w:val="28"/>
          <w:szCs w:val="24"/>
          <w:lang w:eastAsia="ru-RU"/>
        </w:rPr>
        <w:t>.</w:t>
      </w:r>
      <w:r w:rsidRPr="004C2498">
        <w:rPr>
          <w:rFonts w:ascii="Times New Roman" w:hAnsi="Times New Roman"/>
          <w:b/>
          <w:color w:val="auto"/>
          <w:sz w:val="28"/>
          <w:szCs w:val="24"/>
          <w:lang w:eastAsia="ru-RU"/>
        </w:rPr>
        <w:t xml:space="preserve"> </w:t>
      </w:r>
      <w:r>
        <w:rPr>
          <w:rFonts w:ascii="Times New Roman" w:hAnsi="Times New Roman"/>
          <w:b/>
          <w:color w:val="auto"/>
          <w:sz w:val="28"/>
          <w:szCs w:val="24"/>
          <w:lang w:eastAsia="ru-RU"/>
        </w:rPr>
        <w:br/>
      </w:r>
      <w:r w:rsidR="004A7C1C" w:rsidRPr="00D548E8">
        <w:rPr>
          <w:rFonts w:ascii="Times New Roman" w:hAnsi="Times New Roman"/>
          <w:b/>
          <w:caps/>
          <w:color w:val="auto"/>
          <w:sz w:val="28"/>
          <w:szCs w:val="48"/>
          <w:lang w:eastAsia="ru-RU"/>
        </w:rPr>
        <w:t xml:space="preserve">Целевые показатели, на достижение которых направлены мероприятия по реализации стратегии социально-экономического развития </w:t>
      </w:r>
      <w:r w:rsidR="004A7C1C">
        <w:rPr>
          <w:rFonts w:ascii="Times New Roman" w:hAnsi="Times New Roman"/>
          <w:b/>
          <w:caps/>
          <w:color w:val="auto"/>
          <w:sz w:val="28"/>
          <w:szCs w:val="48"/>
          <w:lang w:eastAsia="ru-RU"/>
        </w:rPr>
        <w:t>города</w:t>
      </w:r>
      <w:r w:rsidR="004A7C1C" w:rsidRPr="00D548E8">
        <w:rPr>
          <w:rFonts w:ascii="Times New Roman" w:hAnsi="Times New Roman"/>
          <w:b/>
          <w:caps/>
          <w:color w:val="auto"/>
          <w:sz w:val="28"/>
          <w:szCs w:val="48"/>
          <w:lang w:eastAsia="ru-RU"/>
        </w:rPr>
        <w:t xml:space="preserve"> Сургут</w:t>
      </w:r>
      <w:r w:rsidR="004A7C1C">
        <w:rPr>
          <w:rFonts w:ascii="Times New Roman" w:hAnsi="Times New Roman"/>
          <w:b/>
          <w:caps/>
          <w:color w:val="auto"/>
          <w:sz w:val="28"/>
          <w:szCs w:val="48"/>
          <w:lang w:eastAsia="ru-RU"/>
        </w:rPr>
        <w:t>а</w:t>
      </w:r>
      <w:r w:rsidR="004A7C1C" w:rsidRPr="00D548E8">
        <w:rPr>
          <w:rFonts w:ascii="Times New Roman" w:hAnsi="Times New Roman"/>
          <w:b/>
          <w:caps/>
          <w:color w:val="auto"/>
          <w:sz w:val="28"/>
          <w:szCs w:val="48"/>
          <w:lang w:eastAsia="ru-RU"/>
        </w:rPr>
        <w:t xml:space="preserve"> до 2036 года с целевыми ориентирами до 2050 года</w:t>
      </w:r>
    </w:p>
    <w:p w14:paraId="4A67F8FB" w14:textId="77777777" w:rsidR="00EF53BC" w:rsidRDefault="00EF53BC" w:rsidP="000B19E1">
      <w:pPr>
        <w:spacing w:line="240" w:lineRule="auto"/>
        <w:ind w:firstLine="0"/>
        <w:jc w:val="center"/>
        <w:rPr>
          <w:rFonts w:eastAsia="Times New Roman" w:cs="Times New Roman"/>
          <w:szCs w:val="28"/>
          <w:lang w:eastAsia="ru-RU"/>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727"/>
        <w:gridCol w:w="525"/>
        <w:gridCol w:w="4257"/>
        <w:gridCol w:w="1274"/>
        <w:gridCol w:w="1222"/>
        <w:gridCol w:w="1143"/>
        <w:gridCol w:w="1143"/>
        <w:gridCol w:w="1143"/>
        <w:gridCol w:w="1146"/>
      </w:tblGrid>
      <w:tr w:rsidR="00137FBA" w:rsidRPr="001542EC" w14:paraId="738C53CF" w14:textId="77777777" w:rsidTr="00697888">
        <w:trPr>
          <w:trHeight w:val="20"/>
          <w:tblHeader/>
          <w:jc w:val="center"/>
        </w:trPr>
        <w:tc>
          <w:tcPr>
            <w:tcW w:w="935" w:type="pct"/>
            <w:shd w:val="clear" w:color="auto" w:fill="auto"/>
            <w:hideMark/>
          </w:tcPr>
          <w:p w14:paraId="16698865"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Цель</w:t>
            </w:r>
          </w:p>
        </w:tc>
        <w:tc>
          <w:tcPr>
            <w:tcW w:w="180" w:type="pct"/>
            <w:shd w:val="clear" w:color="auto" w:fill="auto"/>
            <w:hideMark/>
          </w:tcPr>
          <w:p w14:paraId="69A24B8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1460" w:type="pct"/>
            <w:shd w:val="clear" w:color="auto" w:fill="auto"/>
            <w:hideMark/>
          </w:tcPr>
          <w:p w14:paraId="12377247"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Целевые показатели</w:t>
            </w:r>
          </w:p>
        </w:tc>
        <w:tc>
          <w:tcPr>
            <w:tcW w:w="437" w:type="pct"/>
            <w:shd w:val="clear" w:color="auto" w:fill="auto"/>
            <w:hideMark/>
          </w:tcPr>
          <w:p w14:paraId="7427BC2C"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Единицы</w:t>
            </w:r>
          </w:p>
          <w:p w14:paraId="336ACE8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измерения</w:t>
            </w:r>
          </w:p>
        </w:tc>
        <w:tc>
          <w:tcPr>
            <w:tcW w:w="419" w:type="pct"/>
            <w:shd w:val="clear" w:color="auto" w:fill="auto"/>
            <w:noWrap/>
            <w:hideMark/>
          </w:tcPr>
          <w:p w14:paraId="23821CA3"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2024 – 2026</w:t>
            </w:r>
          </w:p>
          <w:p w14:paraId="51915BE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(1 этап)</w:t>
            </w:r>
          </w:p>
        </w:tc>
        <w:tc>
          <w:tcPr>
            <w:tcW w:w="392" w:type="pct"/>
            <w:shd w:val="clear" w:color="auto" w:fill="auto"/>
            <w:noWrap/>
            <w:hideMark/>
          </w:tcPr>
          <w:p w14:paraId="507F79B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2027 – 2031</w:t>
            </w:r>
          </w:p>
          <w:p w14:paraId="456D68A7"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 этап)</w:t>
            </w:r>
          </w:p>
        </w:tc>
        <w:tc>
          <w:tcPr>
            <w:tcW w:w="392" w:type="pct"/>
            <w:shd w:val="clear" w:color="auto" w:fill="auto"/>
            <w:noWrap/>
            <w:hideMark/>
          </w:tcPr>
          <w:p w14:paraId="11549C3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2032 – 2036</w:t>
            </w:r>
          </w:p>
          <w:p w14:paraId="75F9EA1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(3 этап)</w:t>
            </w:r>
          </w:p>
        </w:tc>
        <w:tc>
          <w:tcPr>
            <w:tcW w:w="392" w:type="pct"/>
            <w:shd w:val="clear" w:color="auto" w:fill="auto"/>
            <w:noWrap/>
            <w:hideMark/>
          </w:tcPr>
          <w:p w14:paraId="0F96FEE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2037 – 2044</w:t>
            </w:r>
          </w:p>
          <w:p w14:paraId="2EBCB4F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(4 этап)</w:t>
            </w:r>
          </w:p>
        </w:tc>
        <w:tc>
          <w:tcPr>
            <w:tcW w:w="393" w:type="pct"/>
            <w:shd w:val="clear" w:color="auto" w:fill="auto"/>
            <w:noWrap/>
            <w:hideMark/>
          </w:tcPr>
          <w:p w14:paraId="1877163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2045 – 2050</w:t>
            </w:r>
          </w:p>
          <w:p w14:paraId="2B9AFA9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(5 этап)</w:t>
            </w:r>
          </w:p>
        </w:tc>
      </w:tr>
      <w:tr w:rsidR="00137FBA" w:rsidRPr="001542EC" w14:paraId="291DBD81" w14:textId="77777777" w:rsidTr="00697888">
        <w:trPr>
          <w:trHeight w:val="1102"/>
          <w:jc w:val="center"/>
        </w:trPr>
        <w:tc>
          <w:tcPr>
            <w:tcW w:w="935" w:type="pct"/>
            <w:vMerge w:val="restart"/>
            <w:shd w:val="clear" w:color="auto" w:fill="auto"/>
            <w:hideMark/>
          </w:tcPr>
          <w:p w14:paraId="69782E0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Генеральная цель – город комфортной среды и духовно-нравственных ценностей за счет активной кооперации населения, власти, науки и предпринимательства для устойчивого развития социальной сферы, инновационной и креативной экономик</w:t>
            </w:r>
          </w:p>
        </w:tc>
        <w:tc>
          <w:tcPr>
            <w:tcW w:w="180" w:type="pct"/>
            <w:shd w:val="clear" w:color="auto" w:fill="auto"/>
            <w:hideMark/>
          </w:tcPr>
          <w:p w14:paraId="428B7A5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1</w:t>
            </w:r>
          </w:p>
        </w:tc>
        <w:tc>
          <w:tcPr>
            <w:tcW w:w="1460" w:type="pct"/>
            <w:shd w:val="clear" w:color="auto" w:fill="auto"/>
            <w:hideMark/>
          </w:tcPr>
          <w:p w14:paraId="7BE06E3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437" w:type="pct"/>
            <w:shd w:val="clear" w:color="auto" w:fill="auto"/>
            <w:hideMark/>
          </w:tcPr>
          <w:p w14:paraId="6BF0DFF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млрд. рублей</w:t>
            </w:r>
          </w:p>
        </w:tc>
        <w:tc>
          <w:tcPr>
            <w:tcW w:w="419" w:type="pct"/>
            <w:shd w:val="clear" w:color="auto" w:fill="auto"/>
            <w:noWrap/>
            <w:vAlign w:val="bottom"/>
            <w:hideMark/>
          </w:tcPr>
          <w:p w14:paraId="12CCD23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1 463</w:t>
            </w:r>
          </w:p>
        </w:tc>
        <w:tc>
          <w:tcPr>
            <w:tcW w:w="392" w:type="pct"/>
            <w:shd w:val="clear" w:color="auto" w:fill="auto"/>
            <w:noWrap/>
            <w:vAlign w:val="bottom"/>
            <w:hideMark/>
          </w:tcPr>
          <w:p w14:paraId="56A82B9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1 750</w:t>
            </w:r>
          </w:p>
        </w:tc>
        <w:tc>
          <w:tcPr>
            <w:tcW w:w="392" w:type="pct"/>
            <w:shd w:val="clear" w:color="auto" w:fill="auto"/>
            <w:noWrap/>
            <w:vAlign w:val="bottom"/>
            <w:hideMark/>
          </w:tcPr>
          <w:p w14:paraId="0C9E1E6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2 128</w:t>
            </w:r>
          </w:p>
        </w:tc>
        <w:tc>
          <w:tcPr>
            <w:tcW w:w="392" w:type="pct"/>
            <w:shd w:val="clear" w:color="auto" w:fill="auto"/>
            <w:noWrap/>
            <w:vAlign w:val="bottom"/>
            <w:hideMark/>
          </w:tcPr>
          <w:p w14:paraId="28FFF16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2 827</w:t>
            </w:r>
          </w:p>
        </w:tc>
        <w:tc>
          <w:tcPr>
            <w:tcW w:w="393" w:type="pct"/>
            <w:shd w:val="clear" w:color="auto" w:fill="auto"/>
            <w:noWrap/>
            <w:vAlign w:val="bottom"/>
            <w:hideMark/>
          </w:tcPr>
          <w:p w14:paraId="7DDD2D3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3 648</w:t>
            </w:r>
          </w:p>
        </w:tc>
      </w:tr>
      <w:tr w:rsidR="00137FBA" w:rsidRPr="001542EC" w14:paraId="6AB76095" w14:textId="77777777" w:rsidTr="00697888">
        <w:trPr>
          <w:trHeight w:val="20"/>
          <w:jc w:val="center"/>
        </w:trPr>
        <w:tc>
          <w:tcPr>
            <w:tcW w:w="935" w:type="pct"/>
            <w:vMerge/>
            <w:hideMark/>
          </w:tcPr>
          <w:p w14:paraId="74FBBBD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861962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2</w:t>
            </w:r>
          </w:p>
        </w:tc>
        <w:tc>
          <w:tcPr>
            <w:tcW w:w="1460" w:type="pct"/>
            <w:shd w:val="clear" w:color="auto" w:fill="auto"/>
            <w:hideMark/>
          </w:tcPr>
          <w:p w14:paraId="52CAEE06"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437" w:type="pct"/>
            <w:shd w:val="clear" w:color="auto" w:fill="auto"/>
            <w:hideMark/>
          </w:tcPr>
          <w:p w14:paraId="4E1A468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610F930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109,3</w:t>
            </w:r>
          </w:p>
        </w:tc>
        <w:tc>
          <w:tcPr>
            <w:tcW w:w="392" w:type="pct"/>
            <w:shd w:val="clear" w:color="auto" w:fill="auto"/>
            <w:noWrap/>
            <w:vAlign w:val="bottom"/>
            <w:hideMark/>
          </w:tcPr>
          <w:p w14:paraId="2D88A7BF" w14:textId="77777777" w:rsidR="00137FBA" w:rsidRPr="00E00DAD" w:rsidRDefault="00137FBA" w:rsidP="00697888">
            <w:pPr>
              <w:spacing w:line="240" w:lineRule="auto"/>
              <w:ind w:firstLine="0"/>
              <w:jc w:val="right"/>
              <w:rPr>
                <w:rFonts w:eastAsia="Times New Roman" w:cs="Times New Roman"/>
                <w:sz w:val="24"/>
                <w:szCs w:val="24"/>
                <w:lang w:eastAsia="ru-RU"/>
              </w:rPr>
            </w:pPr>
            <w:r w:rsidRPr="00E00DAD">
              <w:rPr>
                <w:rFonts w:eastAsia="Times New Roman" w:cs="Times New Roman"/>
                <w:sz w:val="24"/>
                <w:szCs w:val="24"/>
                <w:lang w:eastAsia="ru-RU"/>
              </w:rPr>
              <w:t>160,2</w:t>
            </w:r>
          </w:p>
        </w:tc>
        <w:tc>
          <w:tcPr>
            <w:tcW w:w="392" w:type="pct"/>
            <w:shd w:val="clear" w:color="auto" w:fill="auto"/>
            <w:noWrap/>
            <w:vAlign w:val="bottom"/>
            <w:hideMark/>
          </w:tcPr>
          <w:p w14:paraId="6E981E4E" w14:textId="77777777" w:rsidR="00137FBA" w:rsidRPr="00E00DAD" w:rsidRDefault="00137FBA" w:rsidP="00697888">
            <w:pPr>
              <w:spacing w:line="240" w:lineRule="auto"/>
              <w:ind w:firstLine="0"/>
              <w:jc w:val="right"/>
              <w:rPr>
                <w:rFonts w:eastAsia="Times New Roman" w:cs="Times New Roman"/>
                <w:sz w:val="24"/>
                <w:szCs w:val="24"/>
                <w:lang w:eastAsia="ru-RU"/>
              </w:rPr>
            </w:pPr>
            <w:r w:rsidRPr="00E00DAD">
              <w:rPr>
                <w:rFonts w:eastAsia="Times New Roman" w:cs="Times New Roman"/>
                <w:sz w:val="24"/>
                <w:szCs w:val="24"/>
                <w:lang w:eastAsia="ru-RU"/>
              </w:rPr>
              <w:t>94,8</w:t>
            </w:r>
          </w:p>
        </w:tc>
        <w:tc>
          <w:tcPr>
            <w:tcW w:w="392" w:type="pct"/>
            <w:shd w:val="clear" w:color="auto" w:fill="auto"/>
            <w:noWrap/>
            <w:vAlign w:val="bottom"/>
            <w:hideMark/>
          </w:tcPr>
          <w:p w14:paraId="5CCF80F5" w14:textId="77777777" w:rsidR="00137FBA" w:rsidRPr="00E00DAD" w:rsidRDefault="00137FBA" w:rsidP="00697888">
            <w:pPr>
              <w:spacing w:line="240" w:lineRule="auto"/>
              <w:ind w:firstLine="0"/>
              <w:jc w:val="right"/>
              <w:rPr>
                <w:rFonts w:eastAsia="Times New Roman" w:cs="Times New Roman"/>
                <w:sz w:val="24"/>
                <w:szCs w:val="24"/>
                <w:lang w:eastAsia="ru-RU"/>
              </w:rPr>
            </w:pPr>
            <w:r w:rsidRPr="00E00DAD">
              <w:rPr>
                <w:rFonts w:eastAsia="Times New Roman" w:cs="Times New Roman"/>
                <w:sz w:val="24"/>
                <w:szCs w:val="24"/>
                <w:lang w:eastAsia="ru-RU"/>
              </w:rPr>
              <w:t>86,2</w:t>
            </w:r>
          </w:p>
        </w:tc>
        <w:tc>
          <w:tcPr>
            <w:tcW w:w="393" w:type="pct"/>
            <w:shd w:val="clear" w:color="auto" w:fill="auto"/>
            <w:noWrap/>
            <w:vAlign w:val="bottom"/>
            <w:hideMark/>
          </w:tcPr>
          <w:p w14:paraId="1F932321" w14:textId="77777777" w:rsidR="00137FBA" w:rsidRPr="00E00DAD" w:rsidRDefault="00137FBA" w:rsidP="00697888">
            <w:pPr>
              <w:spacing w:line="240" w:lineRule="auto"/>
              <w:ind w:firstLine="0"/>
              <w:jc w:val="right"/>
              <w:rPr>
                <w:rFonts w:eastAsia="Times New Roman" w:cs="Times New Roman"/>
                <w:sz w:val="24"/>
                <w:szCs w:val="24"/>
                <w:lang w:eastAsia="ru-RU"/>
              </w:rPr>
            </w:pPr>
            <w:r w:rsidRPr="00E00DAD">
              <w:rPr>
                <w:rFonts w:eastAsia="Times New Roman" w:cs="Times New Roman"/>
                <w:sz w:val="24"/>
                <w:szCs w:val="24"/>
                <w:lang w:eastAsia="ru-RU"/>
              </w:rPr>
              <w:t>113,2</w:t>
            </w:r>
          </w:p>
        </w:tc>
      </w:tr>
      <w:tr w:rsidR="00137FBA" w:rsidRPr="001542EC" w14:paraId="10AE5C58" w14:textId="77777777" w:rsidTr="00697888">
        <w:trPr>
          <w:trHeight w:val="20"/>
          <w:jc w:val="center"/>
        </w:trPr>
        <w:tc>
          <w:tcPr>
            <w:tcW w:w="935" w:type="pct"/>
            <w:vMerge/>
            <w:hideMark/>
          </w:tcPr>
          <w:p w14:paraId="18012BC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FF9C14A"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3</w:t>
            </w:r>
          </w:p>
        </w:tc>
        <w:tc>
          <w:tcPr>
            <w:tcW w:w="1460" w:type="pct"/>
            <w:shd w:val="clear" w:color="auto" w:fill="auto"/>
            <w:hideMark/>
          </w:tcPr>
          <w:p w14:paraId="2B793D1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занятых в малом бизнесе в общей численности занятых в экономике</w:t>
            </w:r>
          </w:p>
        </w:tc>
        <w:tc>
          <w:tcPr>
            <w:tcW w:w="437" w:type="pct"/>
            <w:shd w:val="clear" w:color="auto" w:fill="auto"/>
            <w:hideMark/>
          </w:tcPr>
          <w:p w14:paraId="6528F23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6EE132E5"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42,8</w:t>
            </w:r>
          </w:p>
        </w:tc>
        <w:tc>
          <w:tcPr>
            <w:tcW w:w="392" w:type="pct"/>
            <w:shd w:val="clear" w:color="auto" w:fill="auto"/>
            <w:noWrap/>
            <w:vAlign w:val="bottom"/>
            <w:hideMark/>
          </w:tcPr>
          <w:p w14:paraId="506A724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47,0</w:t>
            </w:r>
          </w:p>
        </w:tc>
        <w:tc>
          <w:tcPr>
            <w:tcW w:w="392" w:type="pct"/>
            <w:shd w:val="clear" w:color="auto" w:fill="auto"/>
            <w:noWrap/>
            <w:vAlign w:val="bottom"/>
            <w:hideMark/>
          </w:tcPr>
          <w:p w14:paraId="1EADF33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51,3</w:t>
            </w:r>
          </w:p>
        </w:tc>
        <w:tc>
          <w:tcPr>
            <w:tcW w:w="392" w:type="pct"/>
            <w:shd w:val="clear" w:color="auto" w:fill="auto"/>
            <w:noWrap/>
            <w:vAlign w:val="bottom"/>
            <w:hideMark/>
          </w:tcPr>
          <w:p w14:paraId="1258696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55,0</w:t>
            </w:r>
          </w:p>
        </w:tc>
        <w:tc>
          <w:tcPr>
            <w:tcW w:w="393" w:type="pct"/>
            <w:shd w:val="clear" w:color="auto" w:fill="auto"/>
            <w:noWrap/>
            <w:vAlign w:val="bottom"/>
            <w:hideMark/>
          </w:tcPr>
          <w:p w14:paraId="64CFBDB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56,4</w:t>
            </w:r>
          </w:p>
        </w:tc>
      </w:tr>
      <w:tr w:rsidR="00137FBA" w:rsidRPr="001542EC" w14:paraId="101D25D8" w14:textId="77777777" w:rsidTr="00697888">
        <w:trPr>
          <w:trHeight w:val="20"/>
          <w:jc w:val="center"/>
        </w:trPr>
        <w:tc>
          <w:tcPr>
            <w:tcW w:w="935" w:type="pct"/>
            <w:vMerge/>
            <w:hideMark/>
          </w:tcPr>
          <w:p w14:paraId="0C19524C"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4276D52C"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w:t>
            </w:r>
          </w:p>
        </w:tc>
        <w:tc>
          <w:tcPr>
            <w:tcW w:w="1460" w:type="pct"/>
            <w:shd w:val="clear" w:color="auto" w:fill="auto"/>
            <w:hideMark/>
          </w:tcPr>
          <w:p w14:paraId="63DCCF3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Индекс роста реального среднедушевого денежного дохода населения</w:t>
            </w:r>
          </w:p>
        </w:tc>
        <w:tc>
          <w:tcPr>
            <w:tcW w:w="437" w:type="pct"/>
            <w:shd w:val="clear" w:color="auto" w:fill="auto"/>
            <w:hideMark/>
          </w:tcPr>
          <w:p w14:paraId="2906C08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031500C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99,1</w:t>
            </w:r>
          </w:p>
        </w:tc>
        <w:tc>
          <w:tcPr>
            <w:tcW w:w="392" w:type="pct"/>
            <w:shd w:val="clear" w:color="auto" w:fill="auto"/>
            <w:noWrap/>
            <w:vAlign w:val="bottom"/>
            <w:hideMark/>
          </w:tcPr>
          <w:p w14:paraId="57CC27F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100,8</w:t>
            </w:r>
          </w:p>
        </w:tc>
        <w:tc>
          <w:tcPr>
            <w:tcW w:w="392" w:type="pct"/>
            <w:shd w:val="clear" w:color="auto" w:fill="auto"/>
            <w:noWrap/>
            <w:vAlign w:val="bottom"/>
            <w:hideMark/>
          </w:tcPr>
          <w:p w14:paraId="4E26F04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101,3</w:t>
            </w:r>
          </w:p>
        </w:tc>
        <w:tc>
          <w:tcPr>
            <w:tcW w:w="392" w:type="pct"/>
            <w:shd w:val="clear" w:color="auto" w:fill="auto"/>
            <w:noWrap/>
            <w:vAlign w:val="bottom"/>
            <w:hideMark/>
          </w:tcPr>
          <w:p w14:paraId="46DBA1D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102,6</w:t>
            </w:r>
          </w:p>
        </w:tc>
        <w:tc>
          <w:tcPr>
            <w:tcW w:w="393" w:type="pct"/>
            <w:shd w:val="clear" w:color="auto" w:fill="auto"/>
            <w:noWrap/>
            <w:vAlign w:val="bottom"/>
            <w:hideMark/>
          </w:tcPr>
          <w:p w14:paraId="72DC7FB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101,8</w:t>
            </w:r>
          </w:p>
        </w:tc>
      </w:tr>
      <w:tr w:rsidR="00137FBA" w:rsidRPr="001542EC" w14:paraId="7A8D836B" w14:textId="77777777" w:rsidTr="00697888">
        <w:trPr>
          <w:trHeight w:val="20"/>
          <w:jc w:val="center"/>
        </w:trPr>
        <w:tc>
          <w:tcPr>
            <w:tcW w:w="935" w:type="pct"/>
            <w:vMerge/>
            <w:hideMark/>
          </w:tcPr>
          <w:p w14:paraId="49417B27"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01E5D0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w:t>
            </w:r>
          </w:p>
        </w:tc>
        <w:tc>
          <w:tcPr>
            <w:tcW w:w="1460" w:type="pct"/>
            <w:shd w:val="clear" w:color="auto" w:fill="auto"/>
            <w:hideMark/>
          </w:tcPr>
          <w:p w14:paraId="57E40240"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Соотношение среднедушевого дохода и прожиточного минимума</w:t>
            </w:r>
          </w:p>
        </w:tc>
        <w:tc>
          <w:tcPr>
            <w:tcW w:w="437" w:type="pct"/>
            <w:shd w:val="clear" w:color="auto" w:fill="auto"/>
            <w:hideMark/>
          </w:tcPr>
          <w:p w14:paraId="6137455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206AF5C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w:t>
            </w:r>
            <w:r>
              <w:rPr>
                <w:rFonts w:eastAsia="Times New Roman" w:cs="Times New Roman"/>
                <w:sz w:val="24"/>
                <w:szCs w:val="24"/>
                <w:lang w:eastAsia="ru-RU"/>
              </w:rPr>
              <w:t>9</w:t>
            </w:r>
          </w:p>
        </w:tc>
        <w:tc>
          <w:tcPr>
            <w:tcW w:w="392" w:type="pct"/>
            <w:shd w:val="clear" w:color="auto" w:fill="auto"/>
            <w:noWrap/>
            <w:vAlign w:val="bottom"/>
            <w:hideMark/>
          </w:tcPr>
          <w:p w14:paraId="426322A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w:t>
            </w:r>
            <w:r>
              <w:rPr>
                <w:rFonts w:eastAsia="Times New Roman" w:cs="Times New Roman"/>
                <w:sz w:val="24"/>
                <w:szCs w:val="24"/>
                <w:lang w:eastAsia="ru-RU"/>
              </w:rPr>
              <w:t>,9</w:t>
            </w:r>
          </w:p>
        </w:tc>
        <w:tc>
          <w:tcPr>
            <w:tcW w:w="392" w:type="pct"/>
            <w:shd w:val="clear" w:color="auto" w:fill="auto"/>
            <w:noWrap/>
            <w:vAlign w:val="bottom"/>
            <w:hideMark/>
          </w:tcPr>
          <w:p w14:paraId="7035B204"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4,1</w:t>
            </w:r>
          </w:p>
        </w:tc>
        <w:tc>
          <w:tcPr>
            <w:tcW w:w="392" w:type="pct"/>
            <w:shd w:val="clear" w:color="auto" w:fill="auto"/>
            <w:noWrap/>
            <w:vAlign w:val="bottom"/>
            <w:hideMark/>
          </w:tcPr>
          <w:p w14:paraId="56FB309F"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4</w:t>
            </w:r>
            <w:r w:rsidRPr="001542EC">
              <w:rPr>
                <w:rFonts w:eastAsia="Times New Roman" w:cs="Times New Roman"/>
                <w:sz w:val="24"/>
                <w:szCs w:val="24"/>
                <w:lang w:eastAsia="ru-RU"/>
              </w:rPr>
              <w:t>,</w:t>
            </w:r>
            <w:r>
              <w:rPr>
                <w:rFonts w:eastAsia="Times New Roman" w:cs="Times New Roman"/>
                <w:sz w:val="24"/>
                <w:szCs w:val="24"/>
                <w:lang w:eastAsia="ru-RU"/>
              </w:rPr>
              <w:t>2</w:t>
            </w:r>
          </w:p>
        </w:tc>
        <w:tc>
          <w:tcPr>
            <w:tcW w:w="393" w:type="pct"/>
            <w:shd w:val="clear" w:color="auto" w:fill="auto"/>
            <w:noWrap/>
            <w:vAlign w:val="bottom"/>
            <w:hideMark/>
          </w:tcPr>
          <w:p w14:paraId="7D8536A0"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4,3</w:t>
            </w:r>
          </w:p>
        </w:tc>
      </w:tr>
      <w:tr w:rsidR="00137FBA" w:rsidRPr="001542EC" w14:paraId="6595665F" w14:textId="77777777" w:rsidTr="00697888">
        <w:trPr>
          <w:trHeight w:val="20"/>
          <w:jc w:val="center"/>
        </w:trPr>
        <w:tc>
          <w:tcPr>
            <w:tcW w:w="935" w:type="pct"/>
            <w:vMerge/>
            <w:hideMark/>
          </w:tcPr>
          <w:p w14:paraId="21F7A44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465C36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w:t>
            </w:r>
          </w:p>
        </w:tc>
        <w:tc>
          <w:tcPr>
            <w:tcW w:w="1460" w:type="pct"/>
            <w:shd w:val="clear" w:color="auto" w:fill="auto"/>
            <w:hideMark/>
          </w:tcPr>
          <w:p w14:paraId="3F064C8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Среднегодовая численность постоянного населения</w:t>
            </w:r>
          </w:p>
        </w:tc>
        <w:tc>
          <w:tcPr>
            <w:tcW w:w="437" w:type="pct"/>
            <w:shd w:val="clear" w:color="auto" w:fill="auto"/>
            <w:hideMark/>
          </w:tcPr>
          <w:p w14:paraId="6FB32937"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тыс. чел.</w:t>
            </w:r>
          </w:p>
        </w:tc>
        <w:tc>
          <w:tcPr>
            <w:tcW w:w="419" w:type="pct"/>
            <w:shd w:val="clear" w:color="auto" w:fill="auto"/>
            <w:noWrap/>
            <w:vAlign w:val="bottom"/>
            <w:hideMark/>
          </w:tcPr>
          <w:p w14:paraId="4741101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435,4</w:t>
            </w:r>
          </w:p>
        </w:tc>
        <w:tc>
          <w:tcPr>
            <w:tcW w:w="392" w:type="pct"/>
            <w:shd w:val="clear" w:color="auto" w:fill="auto"/>
            <w:noWrap/>
            <w:vAlign w:val="bottom"/>
            <w:hideMark/>
          </w:tcPr>
          <w:p w14:paraId="261294B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475,0</w:t>
            </w:r>
          </w:p>
        </w:tc>
        <w:tc>
          <w:tcPr>
            <w:tcW w:w="392" w:type="pct"/>
            <w:shd w:val="clear" w:color="auto" w:fill="auto"/>
            <w:noWrap/>
            <w:vAlign w:val="bottom"/>
            <w:hideMark/>
          </w:tcPr>
          <w:p w14:paraId="31E065A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510,0</w:t>
            </w:r>
          </w:p>
        </w:tc>
        <w:tc>
          <w:tcPr>
            <w:tcW w:w="392" w:type="pct"/>
            <w:shd w:val="clear" w:color="auto" w:fill="auto"/>
            <w:noWrap/>
            <w:vAlign w:val="bottom"/>
            <w:hideMark/>
          </w:tcPr>
          <w:p w14:paraId="08A8BFD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570,0</w:t>
            </w:r>
          </w:p>
        </w:tc>
        <w:tc>
          <w:tcPr>
            <w:tcW w:w="393" w:type="pct"/>
            <w:shd w:val="clear" w:color="auto" w:fill="auto"/>
            <w:noWrap/>
            <w:vAlign w:val="bottom"/>
            <w:hideMark/>
          </w:tcPr>
          <w:p w14:paraId="4CD369F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580,4</w:t>
            </w:r>
          </w:p>
        </w:tc>
      </w:tr>
      <w:tr w:rsidR="00137FBA" w:rsidRPr="001542EC" w14:paraId="260651DF" w14:textId="77777777" w:rsidTr="00697888">
        <w:trPr>
          <w:trHeight w:val="20"/>
          <w:jc w:val="center"/>
        </w:trPr>
        <w:tc>
          <w:tcPr>
            <w:tcW w:w="5000" w:type="pct"/>
            <w:gridSpan w:val="9"/>
            <w:shd w:val="clear" w:color="auto" w:fill="auto"/>
            <w:hideMark/>
          </w:tcPr>
          <w:p w14:paraId="2F85407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Направление – Инновационная экономика</w:t>
            </w:r>
          </w:p>
        </w:tc>
      </w:tr>
      <w:tr w:rsidR="00137FBA" w:rsidRPr="001542EC" w14:paraId="4B24BD65" w14:textId="77777777" w:rsidTr="00697888">
        <w:trPr>
          <w:trHeight w:val="20"/>
          <w:jc w:val="center"/>
        </w:trPr>
        <w:tc>
          <w:tcPr>
            <w:tcW w:w="5000" w:type="pct"/>
            <w:gridSpan w:val="9"/>
            <w:shd w:val="clear" w:color="auto" w:fill="auto"/>
            <w:hideMark/>
          </w:tcPr>
          <w:p w14:paraId="5B7FA689" w14:textId="77777777" w:rsidR="00137FBA" w:rsidRPr="00456E5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w:t>
            </w:r>
            <w:r w:rsidRPr="005177B4">
              <w:rPr>
                <w:rFonts w:eastAsia="Times New Roman" w:cs="Times New Roman"/>
                <w:sz w:val="24"/>
                <w:szCs w:val="24"/>
                <w:lang w:eastAsia="ru-RU"/>
              </w:rPr>
              <w:t>Научно-промышленный мульти-отраслевой кластер</w:t>
            </w:r>
          </w:p>
        </w:tc>
      </w:tr>
      <w:tr w:rsidR="00137FBA" w:rsidRPr="001542EC" w14:paraId="1890FAF3" w14:textId="77777777" w:rsidTr="00697888">
        <w:trPr>
          <w:trHeight w:val="20"/>
          <w:jc w:val="center"/>
        </w:trPr>
        <w:tc>
          <w:tcPr>
            <w:tcW w:w="935" w:type="pct"/>
            <w:vMerge w:val="restart"/>
            <w:shd w:val="clear" w:color="auto" w:fill="auto"/>
            <w:hideMark/>
          </w:tcPr>
          <w:p w14:paraId="5B82AD8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становление города Сургута как научно-промышленного мульти-отраслевого кластера национального уровня в части нефтегазовой и </w:t>
            </w:r>
            <w:proofErr w:type="spellStart"/>
            <w:r w:rsidRPr="001542EC">
              <w:rPr>
                <w:rFonts w:eastAsia="Times New Roman" w:cs="Times New Roman"/>
                <w:sz w:val="24"/>
                <w:szCs w:val="24"/>
                <w:lang w:eastAsia="ru-RU"/>
              </w:rPr>
              <w:t>энергозатратных</w:t>
            </w:r>
            <w:proofErr w:type="spellEnd"/>
            <w:r w:rsidRPr="001542EC">
              <w:rPr>
                <w:rFonts w:eastAsia="Times New Roman" w:cs="Times New Roman"/>
                <w:sz w:val="24"/>
                <w:szCs w:val="24"/>
                <w:lang w:eastAsia="ru-RU"/>
              </w:rPr>
              <w:t xml:space="preserve"> отраслей</w:t>
            </w:r>
          </w:p>
          <w:p w14:paraId="3F48B63E"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3842EF4"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w:t>
            </w:r>
          </w:p>
        </w:tc>
        <w:tc>
          <w:tcPr>
            <w:tcW w:w="1460" w:type="pct"/>
            <w:shd w:val="clear" w:color="auto" w:fill="auto"/>
            <w:hideMark/>
          </w:tcPr>
          <w:p w14:paraId="610A3CF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Дополнительный объем отгруженных товаров собственного производства, выполненных работ и услуг собственными силами в рамках научно-промышленного мульти-отраслевого кластера</w:t>
            </w:r>
          </w:p>
        </w:tc>
        <w:tc>
          <w:tcPr>
            <w:tcW w:w="437" w:type="pct"/>
            <w:shd w:val="clear" w:color="auto" w:fill="auto"/>
            <w:hideMark/>
          </w:tcPr>
          <w:p w14:paraId="60D12F3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млн. рублей</w:t>
            </w:r>
          </w:p>
        </w:tc>
        <w:tc>
          <w:tcPr>
            <w:tcW w:w="419" w:type="pct"/>
            <w:shd w:val="clear" w:color="auto" w:fill="auto"/>
            <w:noWrap/>
            <w:vAlign w:val="bottom"/>
            <w:hideMark/>
          </w:tcPr>
          <w:p w14:paraId="540D0AE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368030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84A005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9FBAB5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6E85EF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B8F7B4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w:t>
            </w:r>
          </w:p>
        </w:tc>
        <w:tc>
          <w:tcPr>
            <w:tcW w:w="392" w:type="pct"/>
            <w:shd w:val="clear" w:color="auto" w:fill="auto"/>
            <w:noWrap/>
            <w:vAlign w:val="bottom"/>
            <w:hideMark/>
          </w:tcPr>
          <w:p w14:paraId="5A7914F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225BD6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CDF7C9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4BCAAC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4EFF43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479127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35 970</w:t>
            </w:r>
          </w:p>
        </w:tc>
        <w:tc>
          <w:tcPr>
            <w:tcW w:w="392" w:type="pct"/>
            <w:shd w:val="clear" w:color="auto" w:fill="auto"/>
            <w:noWrap/>
            <w:vAlign w:val="bottom"/>
            <w:hideMark/>
          </w:tcPr>
          <w:p w14:paraId="53C5237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CEE385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9F5211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C03A9B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3922E4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A05B27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155 622</w:t>
            </w:r>
          </w:p>
        </w:tc>
        <w:tc>
          <w:tcPr>
            <w:tcW w:w="392" w:type="pct"/>
            <w:shd w:val="clear" w:color="auto" w:fill="auto"/>
            <w:noWrap/>
            <w:vAlign w:val="bottom"/>
            <w:hideMark/>
          </w:tcPr>
          <w:p w14:paraId="179BFE7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67E959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13CB03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04043C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C76274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BCDA8C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341 110</w:t>
            </w:r>
          </w:p>
        </w:tc>
        <w:tc>
          <w:tcPr>
            <w:tcW w:w="393" w:type="pct"/>
            <w:shd w:val="clear" w:color="auto" w:fill="auto"/>
            <w:noWrap/>
            <w:vAlign w:val="bottom"/>
            <w:hideMark/>
          </w:tcPr>
          <w:p w14:paraId="5BD0E04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73861D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90EB72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495D7D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386508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2CC742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719 409</w:t>
            </w:r>
          </w:p>
        </w:tc>
      </w:tr>
      <w:tr w:rsidR="00137FBA" w:rsidRPr="001542EC" w14:paraId="20B3B46F" w14:textId="77777777" w:rsidTr="00697888">
        <w:trPr>
          <w:trHeight w:val="1154"/>
          <w:jc w:val="center"/>
        </w:trPr>
        <w:tc>
          <w:tcPr>
            <w:tcW w:w="935" w:type="pct"/>
            <w:vMerge/>
            <w:hideMark/>
          </w:tcPr>
          <w:p w14:paraId="0CF7FCA5"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0A3FA8B"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w:t>
            </w:r>
          </w:p>
        </w:tc>
        <w:tc>
          <w:tcPr>
            <w:tcW w:w="1460" w:type="pct"/>
            <w:shd w:val="clear" w:color="auto" w:fill="auto"/>
            <w:hideMark/>
          </w:tcPr>
          <w:p w14:paraId="4DCF6D9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Дополнительные затраты на исследования и разработки в рамках научно-промышленного </w:t>
            </w:r>
            <w:proofErr w:type="spellStart"/>
            <w:r w:rsidRPr="001542EC">
              <w:rPr>
                <w:rFonts w:eastAsia="Times New Roman" w:cs="Times New Roman"/>
                <w:sz w:val="24"/>
                <w:szCs w:val="24"/>
                <w:lang w:eastAsia="ru-RU"/>
              </w:rPr>
              <w:t>мультиотраслевого</w:t>
            </w:r>
            <w:proofErr w:type="spellEnd"/>
            <w:r w:rsidRPr="001542EC">
              <w:rPr>
                <w:rFonts w:eastAsia="Times New Roman" w:cs="Times New Roman"/>
                <w:sz w:val="24"/>
                <w:szCs w:val="24"/>
                <w:lang w:eastAsia="ru-RU"/>
              </w:rPr>
              <w:t xml:space="preserve"> кластера</w:t>
            </w:r>
          </w:p>
        </w:tc>
        <w:tc>
          <w:tcPr>
            <w:tcW w:w="437" w:type="pct"/>
            <w:shd w:val="clear" w:color="auto" w:fill="auto"/>
            <w:hideMark/>
          </w:tcPr>
          <w:p w14:paraId="29AC953F"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млн. рублей</w:t>
            </w:r>
          </w:p>
        </w:tc>
        <w:tc>
          <w:tcPr>
            <w:tcW w:w="419" w:type="pct"/>
            <w:shd w:val="clear" w:color="auto" w:fill="auto"/>
            <w:noWrap/>
            <w:hideMark/>
          </w:tcPr>
          <w:p w14:paraId="5CE665B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DD99A9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00C5CA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54B960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w:t>
            </w:r>
          </w:p>
        </w:tc>
        <w:tc>
          <w:tcPr>
            <w:tcW w:w="392" w:type="pct"/>
            <w:shd w:val="clear" w:color="auto" w:fill="auto"/>
            <w:noWrap/>
            <w:hideMark/>
          </w:tcPr>
          <w:p w14:paraId="5FC6CA0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8415FA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F00A10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62F5FD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3 597</w:t>
            </w:r>
          </w:p>
        </w:tc>
        <w:tc>
          <w:tcPr>
            <w:tcW w:w="392" w:type="pct"/>
            <w:shd w:val="clear" w:color="auto" w:fill="auto"/>
            <w:noWrap/>
            <w:hideMark/>
          </w:tcPr>
          <w:p w14:paraId="227BA49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C65787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BCB37A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E2229E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12 695</w:t>
            </w:r>
          </w:p>
        </w:tc>
        <w:tc>
          <w:tcPr>
            <w:tcW w:w="392" w:type="pct"/>
            <w:shd w:val="clear" w:color="auto" w:fill="auto"/>
            <w:noWrap/>
            <w:hideMark/>
          </w:tcPr>
          <w:p w14:paraId="1FAF4E6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35F8F1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400949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550F95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17 774</w:t>
            </w:r>
          </w:p>
        </w:tc>
        <w:tc>
          <w:tcPr>
            <w:tcW w:w="393" w:type="pct"/>
            <w:shd w:val="clear" w:color="auto" w:fill="auto"/>
            <w:noWrap/>
            <w:hideMark/>
          </w:tcPr>
          <w:p w14:paraId="4E793C1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C0329E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06A695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D57145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21 582</w:t>
            </w:r>
          </w:p>
        </w:tc>
      </w:tr>
      <w:tr w:rsidR="00137FBA" w:rsidRPr="001542EC" w14:paraId="743FC136" w14:textId="77777777" w:rsidTr="00697888">
        <w:trPr>
          <w:trHeight w:val="20"/>
          <w:jc w:val="center"/>
        </w:trPr>
        <w:tc>
          <w:tcPr>
            <w:tcW w:w="5000" w:type="pct"/>
            <w:gridSpan w:val="9"/>
            <w:shd w:val="clear" w:color="auto" w:fill="auto"/>
            <w:hideMark/>
          </w:tcPr>
          <w:p w14:paraId="291DB89A" w14:textId="77777777" w:rsidR="00137FBA" w:rsidRPr="001542EC" w:rsidRDefault="00137FBA" w:rsidP="00697888">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Транспорт и логистика</w:t>
            </w:r>
          </w:p>
        </w:tc>
      </w:tr>
      <w:tr w:rsidR="00137FBA" w:rsidRPr="001542EC" w14:paraId="1CEA9887" w14:textId="77777777" w:rsidTr="00697888">
        <w:trPr>
          <w:trHeight w:val="2202"/>
          <w:jc w:val="center"/>
        </w:trPr>
        <w:tc>
          <w:tcPr>
            <w:tcW w:w="935" w:type="pct"/>
            <w:vMerge w:val="restart"/>
            <w:shd w:val="clear" w:color="auto" w:fill="auto"/>
            <w:hideMark/>
          </w:tcPr>
          <w:p w14:paraId="4CE4299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модернизация транспортной системы и создание крупных логистических комплексов межрегионального значения</w:t>
            </w:r>
          </w:p>
          <w:p w14:paraId="681C016F" w14:textId="77777777" w:rsidR="00137FBA" w:rsidRPr="001542EC" w:rsidRDefault="00137FBA" w:rsidP="00697888">
            <w:pPr>
              <w:spacing w:line="240" w:lineRule="auto"/>
              <w:ind w:firstLine="0"/>
              <w:rPr>
                <w:rFonts w:eastAsia="Times New Roman" w:cs="Times New Roman"/>
                <w:sz w:val="24"/>
                <w:szCs w:val="24"/>
                <w:lang w:eastAsia="ru-RU"/>
              </w:rPr>
            </w:pPr>
          </w:p>
          <w:p w14:paraId="156FE408"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 </w:t>
            </w:r>
          </w:p>
          <w:p w14:paraId="008BBF2E"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0C320B0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9</w:t>
            </w:r>
          </w:p>
        </w:tc>
        <w:tc>
          <w:tcPr>
            <w:tcW w:w="1460" w:type="pct"/>
            <w:shd w:val="clear" w:color="auto" w:fill="auto"/>
            <w:hideMark/>
          </w:tcPr>
          <w:p w14:paraId="76DCB6D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Объем отгруженных товаров собственного производства, выполненных работ и услуг собственными силами в ценах соответствующих лет по крупным и средним производителям по виду экономической деятельности «Транспорт и хранение»</w:t>
            </w:r>
          </w:p>
        </w:tc>
        <w:tc>
          <w:tcPr>
            <w:tcW w:w="437" w:type="pct"/>
            <w:shd w:val="clear" w:color="auto" w:fill="auto"/>
            <w:hideMark/>
          </w:tcPr>
          <w:p w14:paraId="0C5E87FF"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млн. рублей</w:t>
            </w:r>
          </w:p>
        </w:tc>
        <w:tc>
          <w:tcPr>
            <w:tcW w:w="419" w:type="pct"/>
            <w:shd w:val="clear" w:color="auto" w:fill="auto"/>
            <w:noWrap/>
            <w:hideMark/>
          </w:tcPr>
          <w:p w14:paraId="2193FA8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4FE21E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46731C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5ED3BC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91AA8F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ECFFE1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C54933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39FDE5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206 843</w:t>
            </w:r>
          </w:p>
        </w:tc>
        <w:tc>
          <w:tcPr>
            <w:tcW w:w="392" w:type="pct"/>
            <w:shd w:val="clear" w:color="auto" w:fill="auto"/>
            <w:noWrap/>
            <w:hideMark/>
          </w:tcPr>
          <w:p w14:paraId="7720E4F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3FD27F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1F2B37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6DB2DA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1722DB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450901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1B558B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519367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257 479</w:t>
            </w:r>
          </w:p>
        </w:tc>
        <w:tc>
          <w:tcPr>
            <w:tcW w:w="392" w:type="pct"/>
            <w:shd w:val="clear" w:color="auto" w:fill="auto"/>
            <w:noWrap/>
            <w:hideMark/>
          </w:tcPr>
          <w:p w14:paraId="534ACF0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7F5ADB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717163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BBBD47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FD35BB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A73081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A0A87E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10C036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286 229</w:t>
            </w:r>
          </w:p>
        </w:tc>
        <w:tc>
          <w:tcPr>
            <w:tcW w:w="392" w:type="pct"/>
            <w:shd w:val="clear" w:color="auto" w:fill="auto"/>
            <w:noWrap/>
            <w:hideMark/>
          </w:tcPr>
          <w:p w14:paraId="54EA7A0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257431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8B4C0B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950EDC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0BF2DA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147669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B38741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FCB901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364 857</w:t>
            </w:r>
          </w:p>
        </w:tc>
        <w:tc>
          <w:tcPr>
            <w:tcW w:w="393" w:type="pct"/>
            <w:shd w:val="clear" w:color="auto" w:fill="auto"/>
            <w:noWrap/>
            <w:hideMark/>
          </w:tcPr>
          <w:p w14:paraId="5F62CEF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CAABE0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D4A279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0DE3D5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8E469A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DB6223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F4B0C8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D2C05E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412 137</w:t>
            </w:r>
          </w:p>
        </w:tc>
      </w:tr>
      <w:tr w:rsidR="00137FBA" w:rsidRPr="001542EC" w14:paraId="029DB05D" w14:textId="77777777" w:rsidTr="00697888">
        <w:trPr>
          <w:trHeight w:val="20"/>
          <w:jc w:val="center"/>
        </w:trPr>
        <w:tc>
          <w:tcPr>
            <w:tcW w:w="935" w:type="pct"/>
            <w:vMerge/>
            <w:hideMark/>
          </w:tcPr>
          <w:p w14:paraId="6EEA3C65"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B1BE83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10</w:t>
            </w:r>
          </w:p>
        </w:tc>
        <w:tc>
          <w:tcPr>
            <w:tcW w:w="1460" w:type="pct"/>
            <w:shd w:val="clear" w:color="auto" w:fill="auto"/>
            <w:hideMark/>
          </w:tcPr>
          <w:p w14:paraId="68A8C48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Наличие транспортно-пересадочных узлов (аэропорт, автовокзал, ж/д вокзал)</w:t>
            </w:r>
          </w:p>
        </w:tc>
        <w:tc>
          <w:tcPr>
            <w:tcW w:w="437" w:type="pct"/>
            <w:shd w:val="clear" w:color="auto" w:fill="auto"/>
            <w:hideMark/>
          </w:tcPr>
          <w:p w14:paraId="2D881F2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5A1FBFC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0F0E3B3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c>
          <w:tcPr>
            <w:tcW w:w="392" w:type="pct"/>
            <w:shd w:val="clear" w:color="auto" w:fill="auto"/>
            <w:noWrap/>
            <w:vAlign w:val="bottom"/>
            <w:hideMark/>
          </w:tcPr>
          <w:p w14:paraId="3002B71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c>
          <w:tcPr>
            <w:tcW w:w="392" w:type="pct"/>
            <w:shd w:val="clear" w:color="auto" w:fill="auto"/>
            <w:noWrap/>
            <w:vAlign w:val="bottom"/>
            <w:hideMark/>
          </w:tcPr>
          <w:p w14:paraId="733624A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c>
          <w:tcPr>
            <w:tcW w:w="393" w:type="pct"/>
            <w:shd w:val="clear" w:color="auto" w:fill="auto"/>
            <w:noWrap/>
            <w:vAlign w:val="bottom"/>
            <w:hideMark/>
          </w:tcPr>
          <w:p w14:paraId="7F29D35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r>
      <w:tr w:rsidR="00137FBA" w:rsidRPr="001542EC" w14:paraId="2034C6CF" w14:textId="77777777" w:rsidTr="00697888">
        <w:trPr>
          <w:trHeight w:val="20"/>
          <w:jc w:val="center"/>
        </w:trPr>
        <w:tc>
          <w:tcPr>
            <w:tcW w:w="935" w:type="pct"/>
            <w:vMerge/>
            <w:hideMark/>
          </w:tcPr>
          <w:p w14:paraId="768387B8"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EFA96EE"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11</w:t>
            </w:r>
          </w:p>
        </w:tc>
        <w:tc>
          <w:tcPr>
            <w:tcW w:w="1460" w:type="pct"/>
            <w:shd w:val="clear" w:color="auto" w:fill="auto"/>
            <w:hideMark/>
          </w:tcPr>
          <w:p w14:paraId="5E7D076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Создание крупных транспортно-логистических комплексов</w:t>
            </w:r>
          </w:p>
        </w:tc>
        <w:tc>
          <w:tcPr>
            <w:tcW w:w="437" w:type="pct"/>
            <w:shd w:val="clear" w:color="auto" w:fill="auto"/>
            <w:hideMark/>
          </w:tcPr>
          <w:p w14:paraId="7D918CD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53D554E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3A26BCF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7B2C3F85"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w:t>
            </w:r>
          </w:p>
        </w:tc>
        <w:tc>
          <w:tcPr>
            <w:tcW w:w="392" w:type="pct"/>
            <w:shd w:val="clear" w:color="auto" w:fill="auto"/>
            <w:noWrap/>
            <w:vAlign w:val="bottom"/>
            <w:hideMark/>
          </w:tcPr>
          <w:p w14:paraId="6B8DD1D1"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w:t>
            </w:r>
          </w:p>
        </w:tc>
        <w:tc>
          <w:tcPr>
            <w:tcW w:w="393" w:type="pct"/>
            <w:shd w:val="clear" w:color="auto" w:fill="auto"/>
            <w:noWrap/>
            <w:vAlign w:val="bottom"/>
            <w:hideMark/>
          </w:tcPr>
          <w:p w14:paraId="3AB72C8C"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w:t>
            </w:r>
          </w:p>
        </w:tc>
      </w:tr>
      <w:tr w:rsidR="00137FBA" w:rsidRPr="001542EC" w14:paraId="0067329E" w14:textId="77777777" w:rsidTr="00697888">
        <w:trPr>
          <w:trHeight w:val="20"/>
          <w:jc w:val="center"/>
        </w:trPr>
        <w:tc>
          <w:tcPr>
            <w:tcW w:w="935" w:type="pct"/>
            <w:vMerge/>
            <w:hideMark/>
          </w:tcPr>
          <w:p w14:paraId="23BBC5C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59EF6D9"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12</w:t>
            </w:r>
          </w:p>
        </w:tc>
        <w:tc>
          <w:tcPr>
            <w:tcW w:w="1460" w:type="pct"/>
            <w:shd w:val="clear" w:color="auto" w:fill="auto"/>
            <w:hideMark/>
          </w:tcPr>
          <w:p w14:paraId="6E70CC5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Наличие речного вокзала с развитой инфраструктурой речных перевозок</w:t>
            </w:r>
          </w:p>
        </w:tc>
        <w:tc>
          <w:tcPr>
            <w:tcW w:w="437" w:type="pct"/>
            <w:shd w:val="clear" w:color="auto" w:fill="auto"/>
            <w:hideMark/>
          </w:tcPr>
          <w:p w14:paraId="785BA92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hideMark/>
          </w:tcPr>
          <w:p w14:paraId="6F741F24" w14:textId="77777777" w:rsidR="00137FBA" w:rsidRPr="001542EC" w:rsidRDefault="00137FBA" w:rsidP="00697888">
            <w:pPr>
              <w:spacing w:line="240" w:lineRule="auto"/>
              <w:ind w:firstLine="0"/>
              <w:rPr>
                <w:rFonts w:eastAsia="Times New Roman" w:cs="Times New Roman"/>
                <w:sz w:val="24"/>
                <w:szCs w:val="24"/>
                <w:lang w:eastAsia="ru-RU"/>
              </w:rPr>
            </w:pPr>
          </w:p>
          <w:p w14:paraId="54DBA54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w:t>
            </w:r>
          </w:p>
        </w:tc>
        <w:tc>
          <w:tcPr>
            <w:tcW w:w="392" w:type="pct"/>
            <w:shd w:val="clear" w:color="auto" w:fill="auto"/>
            <w:noWrap/>
            <w:hideMark/>
          </w:tcPr>
          <w:p w14:paraId="0960A91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C4329A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w:t>
            </w:r>
          </w:p>
        </w:tc>
        <w:tc>
          <w:tcPr>
            <w:tcW w:w="392" w:type="pct"/>
            <w:shd w:val="clear" w:color="auto" w:fill="auto"/>
            <w:noWrap/>
            <w:hideMark/>
          </w:tcPr>
          <w:p w14:paraId="17A1A6C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F8852E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hideMark/>
          </w:tcPr>
          <w:p w14:paraId="1BE202C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891340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3" w:type="pct"/>
            <w:shd w:val="clear" w:color="auto" w:fill="auto"/>
            <w:noWrap/>
            <w:hideMark/>
          </w:tcPr>
          <w:p w14:paraId="0584EE8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7C01EB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r>
      <w:tr w:rsidR="00137FBA" w:rsidRPr="001542EC" w14:paraId="2CD7A213" w14:textId="77777777" w:rsidTr="00697888">
        <w:trPr>
          <w:trHeight w:val="20"/>
          <w:jc w:val="center"/>
        </w:trPr>
        <w:tc>
          <w:tcPr>
            <w:tcW w:w="5000" w:type="pct"/>
            <w:gridSpan w:val="9"/>
            <w:shd w:val="clear" w:color="auto" w:fill="auto"/>
            <w:hideMark/>
          </w:tcPr>
          <w:p w14:paraId="120D8C9A" w14:textId="77777777" w:rsidR="00137FBA" w:rsidRPr="001542EC" w:rsidRDefault="00137FBA" w:rsidP="00697888">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Предпринимательство и туризм</w:t>
            </w:r>
          </w:p>
        </w:tc>
      </w:tr>
      <w:tr w:rsidR="00137FBA" w:rsidRPr="001542EC" w14:paraId="13AD5E08" w14:textId="77777777" w:rsidTr="00697888">
        <w:trPr>
          <w:trHeight w:val="20"/>
          <w:jc w:val="center"/>
        </w:trPr>
        <w:tc>
          <w:tcPr>
            <w:tcW w:w="935" w:type="pct"/>
            <w:vMerge w:val="restart"/>
            <w:shd w:val="clear" w:color="auto" w:fill="auto"/>
            <w:hideMark/>
          </w:tcPr>
          <w:p w14:paraId="6771889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в части развития предпринимательства -содействие развитию </w:t>
            </w:r>
            <w:proofErr w:type="spellStart"/>
            <w:r w:rsidRPr="001542EC">
              <w:rPr>
                <w:rFonts w:eastAsia="Times New Roman" w:cs="Times New Roman"/>
                <w:sz w:val="24"/>
                <w:szCs w:val="24"/>
                <w:lang w:eastAsia="ru-RU"/>
              </w:rPr>
              <w:t>клиентоцентричного</w:t>
            </w:r>
            <w:proofErr w:type="spellEnd"/>
            <w:r w:rsidRPr="001542EC">
              <w:rPr>
                <w:rFonts w:eastAsia="Times New Roman" w:cs="Times New Roman"/>
                <w:sz w:val="24"/>
                <w:szCs w:val="24"/>
                <w:lang w:eastAsia="ru-RU"/>
              </w:rPr>
              <w:t xml:space="preserve"> города, ориентированного на максимальную поддержку предпринимательства.</w:t>
            </w:r>
          </w:p>
          <w:p w14:paraId="099255DD"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в части развития туризма –</w:t>
            </w:r>
          </w:p>
          <w:p w14:paraId="4DF4B190"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становление Сургута как регионального центра делового, развлекательного, медицинского туризма с развитыми рекреационными пространствами, привлекающего </w:t>
            </w:r>
            <w:r w:rsidRPr="001542EC">
              <w:rPr>
                <w:rFonts w:eastAsia="Times New Roman" w:cs="Times New Roman"/>
                <w:sz w:val="24"/>
                <w:szCs w:val="24"/>
                <w:lang w:eastAsia="ru-RU"/>
              </w:rPr>
              <w:lastRenderedPageBreak/>
              <w:t>туристов событийными мероприятиями и своими уникальными объектами культурного наследия, спортивной, торгово-развлекательной инфраструктуры, и выполняющего распределительные функции для туристического потока в крупной городской агломерации Сургут – Нефтеюганск</w:t>
            </w:r>
          </w:p>
        </w:tc>
        <w:tc>
          <w:tcPr>
            <w:tcW w:w="180" w:type="pct"/>
            <w:shd w:val="clear" w:color="auto" w:fill="auto"/>
            <w:hideMark/>
          </w:tcPr>
          <w:p w14:paraId="3F4CB695"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13</w:t>
            </w:r>
          </w:p>
        </w:tc>
        <w:tc>
          <w:tcPr>
            <w:tcW w:w="1460" w:type="pct"/>
            <w:shd w:val="clear" w:color="auto" w:fill="auto"/>
            <w:hideMark/>
          </w:tcPr>
          <w:p w14:paraId="7D0540B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Удовлетворённость предпринимательского сообщества общими условиями ведения предпринимательской деятельности в муниципальном образовании</w:t>
            </w:r>
          </w:p>
        </w:tc>
        <w:tc>
          <w:tcPr>
            <w:tcW w:w="437" w:type="pct"/>
            <w:shd w:val="clear" w:color="auto" w:fill="auto"/>
            <w:hideMark/>
          </w:tcPr>
          <w:p w14:paraId="4D910E2A"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50D93EF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55,56</w:t>
            </w:r>
          </w:p>
        </w:tc>
        <w:tc>
          <w:tcPr>
            <w:tcW w:w="392" w:type="pct"/>
            <w:shd w:val="clear" w:color="auto" w:fill="auto"/>
            <w:noWrap/>
            <w:vAlign w:val="bottom"/>
            <w:hideMark/>
          </w:tcPr>
          <w:p w14:paraId="3952790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58,00</w:t>
            </w:r>
          </w:p>
        </w:tc>
        <w:tc>
          <w:tcPr>
            <w:tcW w:w="392" w:type="pct"/>
            <w:shd w:val="clear" w:color="auto" w:fill="auto"/>
            <w:noWrap/>
            <w:vAlign w:val="bottom"/>
            <w:hideMark/>
          </w:tcPr>
          <w:p w14:paraId="2BF9EAD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75,00</w:t>
            </w:r>
          </w:p>
        </w:tc>
        <w:tc>
          <w:tcPr>
            <w:tcW w:w="392" w:type="pct"/>
            <w:shd w:val="clear" w:color="auto" w:fill="auto"/>
            <w:noWrap/>
            <w:hideMark/>
          </w:tcPr>
          <w:p w14:paraId="2DB235A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8C05C4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6A19E4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14225B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1ADDD8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75,00</w:t>
            </w:r>
          </w:p>
        </w:tc>
        <w:tc>
          <w:tcPr>
            <w:tcW w:w="393" w:type="pct"/>
            <w:shd w:val="clear" w:color="auto" w:fill="auto"/>
            <w:noWrap/>
            <w:hideMark/>
          </w:tcPr>
          <w:p w14:paraId="1618948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805FA7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867A79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B9604D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5442E3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75,00</w:t>
            </w:r>
          </w:p>
        </w:tc>
      </w:tr>
      <w:tr w:rsidR="00137FBA" w:rsidRPr="001542EC" w14:paraId="0FC7FBBB" w14:textId="77777777" w:rsidTr="00697888">
        <w:trPr>
          <w:trHeight w:val="20"/>
          <w:jc w:val="center"/>
        </w:trPr>
        <w:tc>
          <w:tcPr>
            <w:tcW w:w="935" w:type="pct"/>
            <w:vMerge/>
            <w:hideMark/>
          </w:tcPr>
          <w:p w14:paraId="7CFD03E9"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18C0BE4"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14</w:t>
            </w:r>
          </w:p>
        </w:tc>
        <w:tc>
          <w:tcPr>
            <w:tcW w:w="1460" w:type="pct"/>
            <w:shd w:val="clear" w:color="auto" w:fill="auto"/>
            <w:hideMark/>
          </w:tcPr>
          <w:p w14:paraId="44B0E240" w14:textId="77777777" w:rsidR="00137FBA" w:rsidRPr="001542EC" w:rsidRDefault="00137FBA" w:rsidP="00697888">
            <w:pPr>
              <w:spacing w:line="240" w:lineRule="auto"/>
              <w:ind w:firstLine="0"/>
              <w:jc w:val="left"/>
              <w:rPr>
                <w:rFonts w:eastAsia="Times New Roman" w:cs="Times New Roman"/>
                <w:sz w:val="24"/>
                <w:szCs w:val="24"/>
                <w:lang w:eastAsia="ru-RU"/>
              </w:rPr>
            </w:pPr>
            <w:r w:rsidRPr="001542EC">
              <w:rPr>
                <w:rFonts w:eastAsia="Times New Roman" w:cs="Times New Roman"/>
                <w:sz w:val="24"/>
                <w:szCs w:val="24"/>
                <w:lang w:eastAsia="ru-RU"/>
              </w:rPr>
              <w:t>Оборот (товаров, работ, услуг) субъектов малого предпринимательства</w:t>
            </w:r>
          </w:p>
        </w:tc>
        <w:tc>
          <w:tcPr>
            <w:tcW w:w="437" w:type="pct"/>
            <w:shd w:val="clear" w:color="auto" w:fill="auto"/>
            <w:hideMark/>
          </w:tcPr>
          <w:p w14:paraId="50E4827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млн. рублей</w:t>
            </w:r>
          </w:p>
        </w:tc>
        <w:tc>
          <w:tcPr>
            <w:tcW w:w="419" w:type="pct"/>
            <w:shd w:val="clear" w:color="auto" w:fill="auto"/>
            <w:noWrap/>
            <w:vAlign w:val="bottom"/>
            <w:hideMark/>
          </w:tcPr>
          <w:p w14:paraId="696E31E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275 766</w:t>
            </w:r>
          </w:p>
        </w:tc>
        <w:tc>
          <w:tcPr>
            <w:tcW w:w="392" w:type="pct"/>
            <w:shd w:val="clear" w:color="auto" w:fill="auto"/>
            <w:noWrap/>
            <w:vAlign w:val="bottom"/>
            <w:hideMark/>
          </w:tcPr>
          <w:p w14:paraId="437D2B8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360 928</w:t>
            </w:r>
          </w:p>
        </w:tc>
        <w:tc>
          <w:tcPr>
            <w:tcW w:w="392" w:type="pct"/>
            <w:shd w:val="clear" w:color="auto" w:fill="auto"/>
            <w:noWrap/>
            <w:vAlign w:val="bottom"/>
            <w:hideMark/>
          </w:tcPr>
          <w:p w14:paraId="33FAE3B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540 984</w:t>
            </w:r>
          </w:p>
        </w:tc>
        <w:tc>
          <w:tcPr>
            <w:tcW w:w="392" w:type="pct"/>
            <w:shd w:val="clear" w:color="auto" w:fill="auto"/>
            <w:noWrap/>
            <w:vAlign w:val="bottom"/>
            <w:hideMark/>
          </w:tcPr>
          <w:p w14:paraId="3AFF5E0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851 610</w:t>
            </w:r>
          </w:p>
        </w:tc>
        <w:tc>
          <w:tcPr>
            <w:tcW w:w="393" w:type="pct"/>
            <w:shd w:val="clear" w:color="auto" w:fill="auto"/>
            <w:noWrap/>
            <w:vAlign w:val="bottom"/>
            <w:hideMark/>
          </w:tcPr>
          <w:p w14:paraId="71C78F0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1 352 054</w:t>
            </w:r>
          </w:p>
        </w:tc>
      </w:tr>
      <w:tr w:rsidR="00137FBA" w:rsidRPr="001542EC" w14:paraId="624F2D26" w14:textId="77777777" w:rsidTr="00697888">
        <w:trPr>
          <w:trHeight w:val="20"/>
          <w:jc w:val="center"/>
        </w:trPr>
        <w:tc>
          <w:tcPr>
            <w:tcW w:w="935" w:type="pct"/>
            <w:vMerge/>
            <w:hideMark/>
          </w:tcPr>
          <w:p w14:paraId="0611014A"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56B2AE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15</w:t>
            </w:r>
          </w:p>
        </w:tc>
        <w:tc>
          <w:tcPr>
            <w:tcW w:w="1460" w:type="pct"/>
            <w:shd w:val="clear" w:color="auto" w:fill="auto"/>
            <w:hideMark/>
          </w:tcPr>
          <w:p w14:paraId="0B58E00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Численность занятых в малом бизнесе, включая индивидуальных предпринимателей и </w:t>
            </w:r>
            <w:proofErr w:type="spellStart"/>
            <w:r w:rsidRPr="001542EC">
              <w:rPr>
                <w:rFonts w:eastAsia="Times New Roman" w:cs="Times New Roman"/>
                <w:sz w:val="24"/>
                <w:szCs w:val="24"/>
                <w:lang w:eastAsia="ru-RU"/>
              </w:rPr>
              <w:t>самозанятых</w:t>
            </w:r>
            <w:proofErr w:type="spellEnd"/>
          </w:p>
        </w:tc>
        <w:tc>
          <w:tcPr>
            <w:tcW w:w="437" w:type="pct"/>
            <w:shd w:val="clear" w:color="auto" w:fill="auto"/>
            <w:hideMark/>
          </w:tcPr>
          <w:p w14:paraId="6B96D0F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тыс. чел.</w:t>
            </w:r>
          </w:p>
        </w:tc>
        <w:tc>
          <w:tcPr>
            <w:tcW w:w="419" w:type="pct"/>
            <w:shd w:val="clear" w:color="auto" w:fill="auto"/>
            <w:noWrap/>
            <w:vAlign w:val="bottom"/>
            <w:hideMark/>
          </w:tcPr>
          <w:p w14:paraId="13DB99E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94,7</w:t>
            </w:r>
          </w:p>
        </w:tc>
        <w:tc>
          <w:tcPr>
            <w:tcW w:w="392" w:type="pct"/>
            <w:shd w:val="clear" w:color="auto" w:fill="auto"/>
            <w:noWrap/>
            <w:vAlign w:val="bottom"/>
            <w:hideMark/>
          </w:tcPr>
          <w:p w14:paraId="6AACFF3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107,1</w:t>
            </w:r>
          </w:p>
        </w:tc>
        <w:tc>
          <w:tcPr>
            <w:tcW w:w="392" w:type="pct"/>
            <w:shd w:val="clear" w:color="auto" w:fill="auto"/>
            <w:noWrap/>
            <w:vAlign w:val="bottom"/>
            <w:hideMark/>
          </w:tcPr>
          <w:p w14:paraId="09C81DA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127,5</w:t>
            </w:r>
          </w:p>
        </w:tc>
        <w:tc>
          <w:tcPr>
            <w:tcW w:w="392" w:type="pct"/>
            <w:shd w:val="clear" w:color="auto" w:fill="auto"/>
            <w:noWrap/>
            <w:vAlign w:val="bottom"/>
            <w:hideMark/>
          </w:tcPr>
          <w:p w14:paraId="5D26516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148,1</w:t>
            </w:r>
          </w:p>
        </w:tc>
        <w:tc>
          <w:tcPr>
            <w:tcW w:w="393" w:type="pct"/>
            <w:shd w:val="clear" w:color="auto" w:fill="auto"/>
            <w:noWrap/>
            <w:vAlign w:val="bottom"/>
            <w:hideMark/>
          </w:tcPr>
          <w:p w14:paraId="220CDB8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157,0</w:t>
            </w:r>
          </w:p>
        </w:tc>
      </w:tr>
      <w:tr w:rsidR="00137FBA" w:rsidRPr="001542EC" w14:paraId="3EF03B20" w14:textId="77777777" w:rsidTr="00697888">
        <w:trPr>
          <w:trHeight w:val="129"/>
          <w:jc w:val="center"/>
        </w:trPr>
        <w:tc>
          <w:tcPr>
            <w:tcW w:w="935" w:type="pct"/>
            <w:vMerge/>
            <w:hideMark/>
          </w:tcPr>
          <w:p w14:paraId="1283F9DA"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C14DB03"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16</w:t>
            </w:r>
          </w:p>
        </w:tc>
        <w:tc>
          <w:tcPr>
            <w:tcW w:w="1460" w:type="pct"/>
            <w:shd w:val="clear" w:color="auto" w:fill="auto"/>
            <w:hideMark/>
          </w:tcPr>
          <w:p w14:paraId="7722F27B"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Удовлетворенность туризмом</w:t>
            </w:r>
          </w:p>
        </w:tc>
        <w:tc>
          <w:tcPr>
            <w:tcW w:w="437" w:type="pct"/>
            <w:shd w:val="clear" w:color="auto" w:fill="auto"/>
            <w:hideMark/>
          </w:tcPr>
          <w:p w14:paraId="12BD4435"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01EE71E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35,6</w:t>
            </w:r>
          </w:p>
        </w:tc>
        <w:tc>
          <w:tcPr>
            <w:tcW w:w="392" w:type="pct"/>
            <w:shd w:val="clear" w:color="auto" w:fill="auto"/>
            <w:noWrap/>
            <w:vAlign w:val="bottom"/>
            <w:hideMark/>
          </w:tcPr>
          <w:p w14:paraId="3394A42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44,8</w:t>
            </w:r>
          </w:p>
        </w:tc>
        <w:tc>
          <w:tcPr>
            <w:tcW w:w="392" w:type="pct"/>
            <w:shd w:val="clear" w:color="auto" w:fill="auto"/>
            <w:noWrap/>
            <w:vAlign w:val="bottom"/>
            <w:hideMark/>
          </w:tcPr>
          <w:p w14:paraId="686A41F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54,1</w:t>
            </w:r>
          </w:p>
        </w:tc>
        <w:tc>
          <w:tcPr>
            <w:tcW w:w="392" w:type="pct"/>
            <w:shd w:val="clear" w:color="auto" w:fill="auto"/>
            <w:noWrap/>
            <w:vAlign w:val="bottom"/>
            <w:hideMark/>
          </w:tcPr>
          <w:p w14:paraId="4F716A6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68,9</w:t>
            </w:r>
          </w:p>
        </w:tc>
        <w:tc>
          <w:tcPr>
            <w:tcW w:w="393" w:type="pct"/>
            <w:shd w:val="clear" w:color="auto" w:fill="auto"/>
            <w:noWrap/>
            <w:vAlign w:val="bottom"/>
            <w:hideMark/>
          </w:tcPr>
          <w:p w14:paraId="4D0B20A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r>
      <w:tr w:rsidR="00137FBA" w:rsidRPr="001542EC" w14:paraId="66B77278" w14:textId="77777777" w:rsidTr="00697888">
        <w:trPr>
          <w:trHeight w:val="20"/>
          <w:jc w:val="center"/>
        </w:trPr>
        <w:tc>
          <w:tcPr>
            <w:tcW w:w="935" w:type="pct"/>
            <w:vMerge/>
            <w:hideMark/>
          </w:tcPr>
          <w:p w14:paraId="211904A8"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7D4663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17</w:t>
            </w:r>
          </w:p>
        </w:tc>
        <w:tc>
          <w:tcPr>
            <w:tcW w:w="1460" w:type="pct"/>
            <w:shd w:val="clear" w:color="auto" w:fill="auto"/>
            <w:hideMark/>
          </w:tcPr>
          <w:p w14:paraId="0A61326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Турпоток</w:t>
            </w:r>
          </w:p>
        </w:tc>
        <w:tc>
          <w:tcPr>
            <w:tcW w:w="437" w:type="pct"/>
            <w:shd w:val="clear" w:color="auto" w:fill="auto"/>
            <w:hideMark/>
          </w:tcPr>
          <w:p w14:paraId="4DD67F24"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тыс. ночевок</w:t>
            </w:r>
          </w:p>
        </w:tc>
        <w:tc>
          <w:tcPr>
            <w:tcW w:w="419" w:type="pct"/>
            <w:shd w:val="clear" w:color="auto" w:fill="auto"/>
            <w:noWrap/>
            <w:hideMark/>
          </w:tcPr>
          <w:p w14:paraId="38D861F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270</w:t>
            </w:r>
          </w:p>
        </w:tc>
        <w:tc>
          <w:tcPr>
            <w:tcW w:w="392" w:type="pct"/>
            <w:shd w:val="clear" w:color="auto" w:fill="auto"/>
            <w:noWrap/>
            <w:hideMark/>
          </w:tcPr>
          <w:p w14:paraId="603425E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540</w:t>
            </w:r>
          </w:p>
        </w:tc>
        <w:tc>
          <w:tcPr>
            <w:tcW w:w="392" w:type="pct"/>
            <w:shd w:val="clear" w:color="auto" w:fill="auto"/>
            <w:noWrap/>
            <w:hideMark/>
          </w:tcPr>
          <w:p w14:paraId="4B9F574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611</w:t>
            </w:r>
          </w:p>
        </w:tc>
        <w:tc>
          <w:tcPr>
            <w:tcW w:w="392" w:type="pct"/>
            <w:shd w:val="clear" w:color="auto" w:fill="auto"/>
            <w:noWrap/>
            <w:hideMark/>
          </w:tcPr>
          <w:p w14:paraId="3AE40D6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725</w:t>
            </w:r>
          </w:p>
        </w:tc>
        <w:tc>
          <w:tcPr>
            <w:tcW w:w="393" w:type="pct"/>
            <w:shd w:val="clear" w:color="auto" w:fill="auto"/>
            <w:noWrap/>
            <w:hideMark/>
          </w:tcPr>
          <w:p w14:paraId="59E2A3E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810</w:t>
            </w:r>
          </w:p>
        </w:tc>
      </w:tr>
      <w:tr w:rsidR="00137FBA" w:rsidRPr="001542EC" w14:paraId="2D77679C" w14:textId="77777777" w:rsidTr="00697888">
        <w:trPr>
          <w:trHeight w:val="20"/>
          <w:jc w:val="center"/>
        </w:trPr>
        <w:tc>
          <w:tcPr>
            <w:tcW w:w="5000" w:type="pct"/>
            <w:gridSpan w:val="9"/>
            <w:shd w:val="clear" w:color="auto" w:fill="auto"/>
            <w:hideMark/>
          </w:tcPr>
          <w:p w14:paraId="26AF485A" w14:textId="77777777" w:rsidR="00137FBA" w:rsidRPr="001542EC" w:rsidRDefault="00137FBA" w:rsidP="00697888">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Креативная экономика</w:t>
            </w:r>
          </w:p>
        </w:tc>
      </w:tr>
      <w:tr w:rsidR="00137FBA" w:rsidRPr="001542EC" w14:paraId="7F39348C" w14:textId="77777777" w:rsidTr="00697888">
        <w:trPr>
          <w:trHeight w:val="20"/>
          <w:jc w:val="center"/>
        </w:trPr>
        <w:tc>
          <w:tcPr>
            <w:tcW w:w="935" w:type="pct"/>
            <w:shd w:val="clear" w:color="auto" w:fill="auto"/>
            <w:hideMark/>
          </w:tcPr>
          <w:p w14:paraId="58CE870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создание и развитие экосистемы креативных (творческих) индустрий города, направленных на сохранение и наращивание человеческого капитала города и создания новых продуктов в </w:t>
            </w:r>
            <w:proofErr w:type="spellStart"/>
            <w:r w:rsidRPr="001542EC">
              <w:rPr>
                <w:rFonts w:eastAsia="Times New Roman" w:cs="Times New Roman"/>
                <w:sz w:val="24"/>
                <w:szCs w:val="24"/>
                <w:lang w:eastAsia="ru-RU"/>
              </w:rPr>
              <w:t>несырьевых</w:t>
            </w:r>
            <w:proofErr w:type="spellEnd"/>
            <w:r w:rsidRPr="001542EC">
              <w:rPr>
                <w:rFonts w:eastAsia="Times New Roman" w:cs="Times New Roman"/>
                <w:sz w:val="24"/>
                <w:szCs w:val="24"/>
                <w:lang w:eastAsia="ru-RU"/>
              </w:rPr>
              <w:t xml:space="preserve"> отраслях с высокой добавленной стоимостью</w:t>
            </w:r>
          </w:p>
        </w:tc>
        <w:tc>
          <w:tcPr>
            <w:tcW w:w="180" w:type="pct"/>
            <w:shd w:val="clear" w:color="auto" w:fill="auto"/>
            <w:hideMark/>
          </w:tcPr>
          <w:p w14:paraId="061E78E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18</w:t>
            </w:r>
          </w:p>
        </w:tc>
        <w:tc>
          <w:tcPr>
            <w:tcW w:w="1460" w:type="pct"/>
            <w:shd w:val="clear" w:color="auto" w:fill="auto"/>
            <w:hideMark/>
          </w:tcPr>
          <w:p w14:paraId="5A10DE3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Объем отгруженных товаров собственного производства, выполненных работ и услуг собственными силами по направлению «креативные» индустрии</w:t>
            </w:r>
          </w:p>
        </w:tc>
        <w:tc>
          <w:tcPr>
            <w:tcW w:w="437" w:type="pct"/>
            <w:shd w:val="clear" w:color="auto" w:fill="auto"/>
            <w:hideMark/>
          </w:tcPr>
          <w:p w14:paraId="542A4CA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млн. рублей</w:t>
            </w:r>
          </w:p>
        </w:tc>
        <w:tc>
          <w:tcPr>
            <w:tcW w:w="419" w:type="pct"/>
            <w:shd w:val="clear" w:color="auto" w:fill="auto"/>
            <w:noWrap/>
            <w:hideMark/>
          </w:tcPr>
          <w:p w14:paraId="75CABC7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DAD045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18D233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E8E226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DCA55E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14 759</w:t>
            </w:r>
          </w:p>
        </w:tc>
        <w:tc>
          <w:tcPr>
            <w:tcW w:w="392" w:type="pct"/>
            <w:shd w:val="clear" w:color="auto" w:fill="auto"/>
            <w:noWrap/>
            <w:hideMark/>
          </w:tcPr>
          <w:p w14:paraId="164F721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0D9968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670AAA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B4EF0C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E77E52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58 046</w:t>
            </w:r>
          </w:p>
        </w:tc>
        <w:tc>
          <w:tcPr>
            <w:tcW w:w="392" w:type="pct"/>
            <w:shd w:val="clear" w:color="auto" w:fill="auto"/>
            <w:noWrap/>
            <w:hideMark/>
          </w:tcPr>
          <w:p w14:paraId="189DC68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7D5207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64AB09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A65A8B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907154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111 816</w:t>
            </w:r>
          </w:p>
        </w:tc>
        <w:tc>
          <w:tcPr>
            <w:tcW w:w="392" w:type="pct"/>
            <w:shd w:val="clear" w:color="auto" w:fill="auto"/>
            <w:noWrap/>
            <w:hideMark/>
          </w:tcPr>
          <w:p w14:paraId="4FC73A1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90CC8F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A869D8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956DA5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402938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224 590</w:t>
            </w:r>
          </w:p>
        </w:tc>
        <w:tc>
          <w:tcPr>
            <w:tcW w:w="393" w:type="pct"/>
            <w:shd w:val="clear" w:color="auto" w:fill="auto"/>
            <w:noWrap/>
            <w:hideMark/>
          </w:tcPr>
          <w:p w14:paraId="11E2285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C324EF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10C773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646E4E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8C957C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335 824</w:t>
            </w:r>
          </w:p>
        </w:tc>
      </w:tr>
      <w:tr w:rsidR="00137FBA" w:rsidRPr="001542EC" w14:paraId="6B78EBD5" w14:textId="77777777" w:rsidTr="00697888">
        <w:trPr>
          <w:trHeight w:val="20"/>
          <w:jc w:val="center"/>
        </w:trPr>
        <w:tc>
          <w:tcPr>
            <w:tcW w:w="5000" w:type="pct"/>
            <w:gridSpan w:val="9"/>
            <w:shd w:val="clear" w:color="auto" w:fill="auto"/>
            <w:hideMark/>
          </w:tcPr>
          <w:p w14:paraId="50A1D518" w14:textId="77777777" w:rsidR="00137FBA" w:rsidRPr="001542EC" w:rsidRDefault="00137FBA" w:rsidP="00697888">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lastRenderedPageBreak/>
              <w:t>Вектор</w:t>
            </w:r>
            <w:r w:rsidRPr="001542EC">
              <w:rPr>
                <w:rFonts w:eastAsia="Times New Roman" w:cs="Times New Roman"/>
                <w:sz w:val="24"/>
                <w:szCs w:val="24"/>
                <w:lang w:eastAsia="ru-RU"/>
              </w:rPr>
              <w:t xml:space="preserve"> – </w:t>
            </w:r>
            <w:proofErr w:type="spellStart"/>
            <w:r w:rsidRPr="001542EC">
              <w:rPr>
                <w:rFonts w:eastAsia="Times New Roman" w:cs="Times New Roman"/>
                <w:sz w:val="24"/>
                <w:szCs w:val="24"/>
                <w:lang w:eastAsia="ru-RU"/>
              </w:rPr>
              <w:t>Цифровизация</w:t>
            </w:r>
            <w:proofErr w:type="spellEnd"/>
          </w:p>
        </w:tc>
      </w:tr>
      <w:tr w:rsidR="00137FBA" w:rsidRPr="001542EC" w14:paraId="45A13F13" w14:textId="77777777" w:rsidTr="00697888">
        <w:trPr>
          <w:trHeight w:val="20"/>
          <w:jc w:val="center"/>
        </w:trPr>
        <w:tc>
          <w:tcPr>
            <w:tcW w:w="935" w:type="pct"/>
            <w:vMerge w:val="restart"/>
            <w:hideMark/>
          </w:tcPr>
          <w:p w14:paraId="18FC3CB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цифровая трансформация муниципального управления</w:t>
            </w:r>
          </w:p>
        </w:tc>
        <w:tc>
          <w:tcPr>
            <w:tcW w:w="180" w:type="pct"/>
            <w:shd w:val="clear" w:color="auto" w:fill="auto"/>
            <w:hideMark/>
          </w:tcPr>
          <w:p w14:paraId="1FB23FE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19</w:t>
            </w:r>
          </w:p>
        </w:tc>
        <w:tc>
          <w:tcPr>
            <w:tcW w:w="1460" w:type="pct"/>
            <w:shd w:val="clear" w:color="auto" w:fill="auto"/>
            <w:hideMark/>
          </w:tcPr>
          <w:p w14:paraId="144956D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Стоимостная доля закупаемого и (или) арендуемого иностранного программного обеспечения (не более)</w:t>
            </w:r>
          </w:p>
        </w:tc>
        <w:tc>
          <w:tcPr>
            <w:tcW w:w="437" w:type="pct"/>
            <w:shd w:val="clear" w:color="auto" w:fill="auto"/>
            <w:hideMark/>
          </w:tcPr>
          <w:p w14:paraId="5C94F6C7"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59CC227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c>
          <w:tcPr>
            <w:tcW w:w="392" w:type="pct"/>
            <w:shd w:val="clear" w:color="auto" w:fill="auto"/>
            <w:noWrap/>
            <w:vAlign w:val="bottom"/>
            <w:hideMark/>
          </w:tcPr>
          <w:p w14:paraId="0753C1F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c>
          <w:tcPr>
            <w:tcW w:w="392" w:type="pct"/>
            <w:shd w:val="clear" w:color="auto" w:fill="auto"/>
            <w:noWrap/>
            <w:vAlign w:val="bottom"/>
            <w:hideMark/>
          </w:tcPr>
          <w:p w14:paraId="33460A0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c>
          <w:tcPr>
            <w:tcW w:w="392" w:type="pct"/>
            <w:shd w:val="clear" w:color="auto" w:fill="auto"/>
            <w:noWrap/>
            <w:vAlign w:val="bottom"/>
            <w:hideMark/>
          </w:tcPr>
          <w:p w14:paraId="20FBD02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c>
          <w:tcPr>
            <w:tcW w:w="393" w:type="pct"/>
            <w:shd w:val="clear" w:color="auto" w:fill="auto"/>
            <w:noWrap/>
            <w:vAlign w:val="bottom"/>
            <w:hideMark/>
          </w:tcPr>
          <w:p w14:paraId="776DAD6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r>
      <w:tr w:rsidR="00137FBA" w:rsidRPr="001542EC" w14:paraId="31EEB01F" w14:textId="77777777" w:rsidTr="00697888">
        <w:trPr>
          <w:trHeight w:val="20"/>
          <w:jc w:val="center"/>
        </w:trPr>
        <w:tc>
          <w:tcPr>
            <w:tcW w:w="935" w:type="pct"/>
            <w:vMerge/>
          </w:tcPr>
          <w:p w14:paraId="55FD97D7"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7CB6E81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20</w:t>
            </w:r>
          </w:p>
        </w:tc>
        <w:tc>
          <w:tcPr>
            <w:tcW w:w="1460" w:type="pct"/>
            <w:shd w:val="clear" w:color="auto" w:fill="auto"/>
          </w:tcPr>
          <w:p w14:paraId="0FF1F9FF" w14:textId="77777777" w:rsidR="00137FBA" w:rsidRPr="001542EC" w:rsidRDefault="00137FBA" w:rsidP="00697888">
            <w:pPr>
              <w:spacing w:line="240" w:lineRule="auto"/>
              <w:ind w:firstLine="0"/>
              <w:rPr>
                <w:rFonts w:eastAsia="Times New Roman" w:cs="Times New Roman"/>
                <w:sz w:val="24"/>
                <w:szCs w:val="24"/>
                <w:lang w:eastAsia="ru-RU"/>
              </w:rPr>
            </w:pPr>
            <w:r w:rsidRPr="001542EC">
              <w:rPr>
                <w:sz w:val="24"/>
                <w:szCs w:val="24"/>
              </w:rPr>
              <w:t>Стоимостная доля закупаемого оборудования иностранного производства, используемого для цифровой инфраструктуры (не более)</w:t>
            </w:r>
          </w:p>
        </w:tc>
        <w:tc>
          <w:tcPr>
            <w:tcW w:w="437" w:type="pct"/>
            <w:shd w:val="clear" w:color="auto" w:fill="auto"/>
          </w:tcPr>
          <w:p w14:paraId="51105E1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7BF56F0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656883">
              <w:rPr>
                <w:rFonts w:eastAsia="Times New Roman" w:cs="Times New Roman"/>
                <w:sz w:val="24"/>
                <w:szCs w:val="24"/>
                <w:lang w:eastAsia="ru-RU"/>
              </w:rPr>
              <w:t>75</w:t>
            </w:r>
            <w:r w:rsidRPr="001542EC">
              <w:rPr>
                <w:rFonts w:eastAsia="Times New Roman" w:cs="Times New Roman"/>
                <w:sz w:val="24"/>
                <w:szCs w:val="24"/>
                <w:lang w:eastAsia="ru-RU"/>
              </w:rPr>
              <w:t>,0</w:t>
            </w:r>
          </w:p>
        </w:tc>
        <w:tc>
          <w:tcPr>
            <w:tcW w:w="392" w:type="pct"/>
            <w:shd w:val="clear" w:color="auto" w:fill="auto"/>
            <w:noWrap/>
            <w:vAlign w:val="bottom"/>
          </w:tcPr>
          <w:p w14:paraId="11B0D92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50,0</w:t>
            </w:r>
          </w:p>
        </w:tc>
        <w:tc>
          <w:tcPr>
            <w:tcW w:w="392" w:type="pct"/>
            <w:shd w:val="clear" w:color="auto" w:fill="auto"/>
            <w:noWrap/>
            <w:vAlign w:val="bottom"/>
          </w:tcPr>
          <w:p w14:paraId="48885C6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40,0</w:t>
            </w:r>
          </w:p>
        </w:tc>
        <w:tc>
          <w:tcPr>
            <w:tcW w:w="392" w:type="pct"/>
            <w:shd w:val="clear" w:color="auto" w:fill="auto"/>
            <w:noWrap/>
            <w:vAlign w:val="bottom"/>
          </w:tcPr>
          <w:p w14:paraId="324DB91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35,0</w:t>
            </w:r>
          </w:p>
        </w:tc>
        <w:tc>
          <w:tcPr>
            <w:tcW w:w="393" w:type="pct"/>
            <w:shd w:val="clear" w:color="auto" w:fill="auto"/>
            <w:noWrap/>
            <w:vAlign w:val="bottom"/>
          </w:tcPr>
          <w:p w14:paraId="6AC2100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30,0</w:t>
            </w:r>
          </w:p>
        </w:tc>
      </w:tr>
      <w:tr w:rsidR="00137FBA" w:rsidRPr="001542EC" w14:paraId="12A68656" w14:textId="77777777" w:rsidTr="00697888">
        <w:trPr>
          <w:trHeight w:val="20"/>
          <w:jc w:val="center"/>
        </w:trPr>
        <w:tc>
          <w:tcPr>
            <w:tcW w:w="935" w:type="pct"/>
            <w:vMerge/>
            <w:hideMark/>
          </w:tcPr>
          <w:p w14:paraId="2CE7503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40FDBF66"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21</w:t>
            </w:r>
          </w:p>
        </w:tc>
        <w:tc>
          <w:tcPr>
            <w:tcW w:w="1460" w:type="pct"/>
            <w:shd w:val="clear" w:color="auto" w:fill="auto"/>
            <w:hideMark/>
          </w:tcPr>
          <w:p w14:paraId="61A48F5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цифровых платформ, используемых для муниципального управления (не менее)</w:t>
            </w:r>
          </w:p>
        </w:tc>
        <w:tc>
          <w:tcPr>
            <w:tcW w:w="437" w:type="pct"/>
            <w:shd w:val="clear" w:color="auto" w:fill="auto"/>
            <w:hideMark/>
          </w:tcPr>
          <w:p w14:paraId="011BA393"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1C5EDCE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7E4D3A9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73CECDA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5FB4407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w:t>
            </w:r>
          </w:p>
        </w:tc>
        <w:tc>
          <w:tcPr>
            <w:tcW w:w="393" w:type="pct"/>
            <w:shd w:val="clear" w:color="auto" w:fill="auto"/>
            <w:noWrap/>
            <w:vAlign w:val="bottom"/>
            <w:hideMark/>
          </w:tcPr>
          <w:p w14:paraId="211A8D2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w:t>
            </w:r>
          </w:p>
        </w:tc>
      </w:tr>
      <w:tr w:rsidR="00137FBA" w:rsidRPr="001542EC" w14:paraId="6D57F2CB" w14:textId="77777777" w:rsidTr="00697888">
        <w:trPr>
          <w:trHeight w:val="20"/>
          <w:jc w:val="center"/>
        </w:trPr>
        <w:tc>
          <w:tcPr>
            <w:tcW w:w="935" w:type="pct"/>
            <w:vMerge/>
            <w:hideMark/>
          </w:tcPr>
          <w:p w14:paraId="197C514F"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14802C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22</w:t>
            </w:r>
          </w:p>
        </w:tc>
        <w:tc>
          <w:tcPr>
            <w:tcW w:w="1460" w:type="pct"/>
            <w:shd w:val="clear" w:color="auto" w:fill="auto"/>
            <w:hideMark/>
          </w:tcPr>
          <w:p w14:paraId="529FD6F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цифровых сервисов для населения, созданных на базе цифровых платформ, используемых для муниципального управления (не менее)</w:t>
            </w:r>
          </w:p>
        </w:tc>
        <w:tc>
          <w:tcPr>
            <w:tcW w:w="437" w:type="pct"/>
            <w:shd w:val="clear" w:color="auto" w:fill="auto"/>
            <w:hideMark/>
          </w:tcPr>
          <w:p w14:paraId="5906F54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7AFBC6E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280A9BA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w:t>
            </w:r>
          </w:p>
        </w:tc>
        <w:tc>
          <w:tcPr>
            <w:tcW w:w="392" w:type="pct"/>
            <w:shd w:val="clear" w:color="auto" w:fill="auto"/>
            <w:noWrap/>
            <w:vAlign w:val="bottom"/>
            <w:hideMark/>
          </w:tcPr>
          <w:p w14:paraId="3A01585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w:t>
            </w:r>
          </w:p>
        </w:tc>
        <w:tc>
          <w:tcPr>
            <w:tcW w:w="392" w:type="pct"/>
            <w:shd w:val="clear" w:color="auto" w:fill="auto"/>
            <w:noWrap/>
            <w:vAlign w:val="bottom"/>
            <w:hideMark/>
          </w:tcPr>
          <w:p w14:paraId="60A5D35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17</w:t>
            </w:r>
          </w:p>
        </w:tc>
        <w:tc>
          <w:tcPr>
            <w:tcW w:w="393" w:type="pct"/>
            <w:shd w:val="clear" w:color="auto" w:fill="auto"/>
            <w:noWrap/>
            <w:vAlign w:val="bottom"/>
            <w:hideMark/>
          </w:tcPr>
          <w:p w14:paraId="54A8DDF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20</w:t>
            </w:r>
          </w:p>
        </w:tc>
      </w:tr>
      <w:tr w:rsidR="00137FBA" w:rsidRPr="001542EC" w14:paraId="6FDB5945" w14:textId="77777777" w:rsidTr="00697888">
        <w:trPr>
          <w:trHeight w:val="20"/>
          <w:jc w:val="center"/>
        </w:trPr>
        <w:tc>
          <w:tcPr>
            <w:tcW w:w="935" w:type="pct"/>
            <w:vMerge/>
            <w:hideMark/>
          </w:tcPr>
          <w:p w14:paraId="620A3A1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D62CD2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23</w:t>
            </w:r>
          </w:p>
        </w:tc>
        <w:tc>
          <w:tcPr>
            <w:tcW w:w="1460" w:type="pct"/>
            <w:shd w:val="clear" w:color="auto" w:fill="auto"/>
            <w:hideMark/>
          </w:tcPr>
          <w:p w14:paraId="1264703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цифровых платформ, используемых для муниципального управления с применением искусственного интеллекта (не менее)</w:t>
            </w:r>
          </w:p>
        </w:tc>
        <w:tc>
          <w:tcPr>
            <w:tcW w:w="437" w:type="pct"/>
            <w:shd w:val="clear" w:color="auto" w:fill="auto"/>
            <w:hideMark/>
          </w:tcPr>
          <w:p w14:paraId="32319FCF"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34CC9A0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c>
          <w:tcPr>
            <w:tcW w:w="392" w:type="pct"/>
            <w:shd w:val="clear" w:color="auto" w:fill="auto"/>
            <w:noWrap/>
            <w:vAlign w:val="bottom"/>
            <w:hideMark/>
          </w:tcPr>
          <w:p w14:paraId="283D992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w:t>
            </w:r>
          </w:p>
        </w:tc>
        <w:tc>
          <w:tcPr>
            <w:tcW w:w="392" w:type="pct"/>
            <w:shd w:val="clear" w:color="auto" w:fill="auto"/>
            <w:noWrap/>
            <w:vAlign w:val="bottom"/>
            <w:hideMark/>
          </w:tcPr>
          <w:p w14:paraId="5E28E66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w:t>
            </w:r>
          </w:p>
        </w:tc>
        <w:tc>
          <w:tcPr>
            <w:tcW w:w="392" w:type="pct"/>
            <w:shd w:val="clear" w:color="auto" w:fill="auto"/>
            <w:noWrap/>
            <w:vAlign w:val="bottom"/>
            <w:hideMark/>
          </w:tcPr>
          <w:p w14:paraId="621CB01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w:t>
            </w:r>
          </w:p>
        </w:tc>
        <w:tc>
          <w:tcPr>
            <w:tcW w:w="393" w:type="pct"/>
            <w:shd w:val="clear" w:color="auto" w:fill="auto"/>
            <w:noWrap/>
            <w:vAlign w:val="bottom"/>
            <w:hideMark/>
          </w:tcPr>
          <w:p w14:paraId="019C9A6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w:t>
            </w:r>
          </w:p>
        </w:tc>
      </w:tr>
      <w:tr w:rsidR="00137FBA" w:rsidRPr="001542EC" w14:paraId="142D52FF" w14:textId="77777777" w:rsidTr="00697888">
        <w:trPr>
          <w:trHeight w:val="20"/>
          <w:jc w:val="center"/>
        </w:trPr>
        <w:tc>
          <w:tcPr>
            <w:tcW w:w="5000" w:type="pct"/>
            <w:gridSpan w:val="9"/>
            <w:shd w:val="clear" w:color="auto" w:fill="auto"/>
            <w:hideMark/>
          </w:tcPr>
          <w:p w14:paraId="4CFCAAB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Направление – Человеческий капитал</w:t>
            </w:r>
          </w:p>
        </w:tc>
      </w:tr>
      <w:tr w:rsidR="00137FBA" w:rsidRPr="001542EC" w14:paraId="07AA9FDB" w14:textId="77777777" w:rsidTr="00697888">
        <w:trPr>
          <w:trHeight w:val="20"/>
          <w:jc w:val="center"/>
        </w:trPr>
        <w:tc>
          <w:tcPr>
            <w:tcW w:w="5000" w:type="pct"/>
            <w:gridSpan w:val="9"/>
            <w:shd w:val="clear" w:color="auto" w:fill="auto"/>
            <w:hideMark/>
          </w:tcPr>
          <w:p w14:paraId="29D5BC6E" w14:textId="77777777" w:rsidR="00137FBA" w:rsidRPr="001542E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Образование</w:t>
            </w:r>
          </w:p>
        </w:tc>
      </w:tr>
      <w:tr w:rsidR="00137FBA" w:rsidRPr="001542EC" w14:paraId="4F0E976A" w14:textId="77777777" w:rsidTr="00697888">
        <w:trPr>
          <w:trHeight w:val="20"/>
          <w:jc w:val="center"/>
        </w:trPr>
        <w:tc>
          <w:tcPr>
            <w:tcW w:w="935" w:type="pct"/>
            <w:vMerge w:val="restart"/>
            <w:shd w:val="clear" w:color="auto" w:fill="auto"/>
            <w:hideMark/>
          </w:tcPr>
          <w:p w14:paraId="37C34A8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обеспечение доступного и качественного образования; выявление, поддержка и развитие </w:t>
            </w:r>
            <w:r w:rsidRPr="001542EC">
              <w:rPr>
                <w:rFonts w:eastAsia="Times New Roman" w:cs="Times New Roman"/>
                <w:sz w:val="24"/>
                <w:szCs w:val="24"/>
                <w:lang w:eastAsia="ru-RU"/>
              </w:rPr>
              <w:lastRenderedPageBreak/>
              <w:t xml:space="preserve">способностей и талантов жителей города Сургута </w:t>
            </w:r>
          </w:p>
          <w:p w14:paraId="5A0E2EAC" w14:textId="77777777" w:rsidR="00137FBA" w:rsidRPr="001542EC" w:rsidRDefault="00137FBA" w:rsidP="00697888">
            <w:pPr>
              <w:spacing w:line="240" w:lineRule="auto"/>
              <w:ind w:firstLine="0"/>
              <w:rPr>
                <w:rFonts w:eastAsia="Times New Roman" w:cs="Times New Roman"/>
                <w:sz w:val="24"/>
                <w:szCs w:val="24"/>
                <w:lang w:eastAsia="ru-RU"/>
              </w:rPr>
            </w:pPr>
          </w:p>
          <w:p w14:paraId="6D216754"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586027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24</w:t>
            </w:r>
          </w:p>
        </w:tc>
        <w:tc>
          <w:tcPr>
            <w:tcW w:w="1460" w:type="pct"/>
            <w:shd w:val="clear" w:color="auto" w:fill="auto"/>
            <w:hideMark/>
          </w:tcPr>
          <w:p w14:paraId="7119804B"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удовлетворенности потребителей услугами в сфере образования</w:t>
            </w:r>
          </w:p>
        </w:tc>
        <w:tc>
          <w:tcPr>
            <w:tcW w:w="437" w:type="pct"/>
            <w:shd w:val="clear" w:color="auto" w:fill="auto"/>
            <w:hideMark/>
          </w:tcPr>
          <w:p w14:paraId="7A5BC11E"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2D0C901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58,0</w:t>
            </w:r>
          </w:p>
        </w:tc>
        <w:tc>
          <w:tcPr>
            <w:tcW w:w="392" w:type="pct"/>
            <w:shd w:val="clear" w:color="auto" w:fill="auto"/>
            <w:noWrap/>
            <w:vAlign w:val="bottom"/>
            <w:hideMark/>
          </w:tcPr>
          <w:p w14:paraId="560177E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63,0</w:t>
            </w:r>
          </w:p>
        </w:tc>
        <w:tc>
          <w:tcPr>
            <w:tcW w:w="392" w:type="pct"/>
            <w:shd w:val="clear" w:color="auto" w:fill="auto"/>
            <w:noWrap/>
            <w:vAlign w:val="bottom"/>
            <w:hideMark/>
          </w:tcPr>
          <w:p w14:paraId="116100A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68,0</w:t>
            </w:r>
          </w:p>
        </w:tc>
        <w:tc>
          <w:tcPr>
            <w:tcW w:w="392" w:type="pct"/>
            <w:shd w:val="clear" w:color="auto" w:fill="auto"/>
            <w:noWrap/>
            <w:vAlign w:val="bottom"/>
            <w:hideMark/>
          </w:tcPr>
          <w:p w14:paraId="5162E18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76,0</w:t>
            </w:r>
          </w:p>
        </w:tc>
        <w:tc>
          <w:tcPr>
            <w:tcW w:w="393" w:type="pct"/>
            <w:shd w:val="clear" w:color="auto" w:fill="auto"/>
            <w:noWrap/>
            <w:vAlign w:val="bottom"/>
            <w:hideMark/>
          </w:tcPr>
          <w:p w14:paraId="5973EB1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82,0</w:t>
            </w:r>
          </w:p>
        </w:tc>
      </w:tr>
      <w:tr w:rsidR="00137FBA" w:rsidRPr="001542EC" w14:paraId="7E94B303" w14:textId="77777777" w:rsidTr="00697888">
        <w:trPr>
          <w:trHeight w:val="20"/>
          <w:jc w:val="center"/>
        </w:trPr>
        <w:tc>
          <w:tcPr>
            <w:tcW w:w="935" w:type="pct"/>
            <w:vMerge/>
            <w:hideMark/>
          </w:tcPr>
          <w:p w14:paraId="7DD390F9"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86DADFF"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25</w:t>
            </w:r>
          </w:p>
        </w:tc>
        <w:tc>
          <w:tcPr>
            <w:tcW w:w="1460" w:type="pct"/>
            <w:shd w:val="clear" w:color="auto" w:fill="auto"/>
            <w:hideMark/>
          </w:tcPr>
          <w:p w14:paraId="62B8EE1F"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Обеспеченность населения местами </w:t>
            </w:r>
            <w:r>
              <w:rPr>
                <w:rFonts w:eastAsia="Times New Roman" w:cs="Times New Roman"/>
                <w:sz w:val="24"/>
                <w:szCs w:val="24"/>
                <w:lang w:eastAsia="ru-RU"/>
              </w:rPr>
              <w:br/>
            </w:r>
            <w:r w:rsidRPr="001542EC">
              <w:rPr>
                <w:rFonts w:eastAsia="Times New Roman" w:cs="Times New Roman"/>
                <w:sz w:val="24"/>
                <w:szCs w:val="24"/>
                <w:lang w:eastAsia="ru-RU"/>
              </w:rPr>
              <w:t>в образовательных организациях дошкольного образования</w:t>
            </w:r>
          </w:p>
        </w:tc>
        <w:tc>
          <w:tcPr>
            <w:tcW w:w="437" w:type="pct"/>
            <w:shd w:val="clear" w:color="auto" w:fill="auto"/>
            <w:hideMark/>
          </w:tcPr>
          <w:p w14:paraId="6B93F6F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267694E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102,9</w:t>
            </w:r>
          </w:p>
        </w:tc>
        <w:tc>
          <w:tcPr>
            <w:tcW w:w="392" w:type="pct"/>
            <w:shd w:val="clear" w:color="auto" w:fill="auto"/>
            <w:noWrap/>
            <w:vAlign w:val="bottom"/>
            <w:hideMark/>
          </w:tcPr>
          <w:p w14:paraId="2E3A87A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108,1</w:t>
            </w:r>
          </w:p>
        </w:tc>
        <w:tc>
          <w:tcPr>
            <w:tcW w:w="392" w:type="pct"/>
            <w:shd w:val="clear" w:color="auto" w:fill="auto"/>
            <w:noWrap/>
            <w:vAlign w:val="bottom"/>
            <w:hideMark/>
          </w:tcPr>
          <w:p w14:paraId="16720A0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110,9</w:t>
            </w:r>
          </w:p>
        </w:tc>
        <w:tc>
          <w:tcPr>
            <w:tcW w:w="392" w:type="pct"/>
            <w:shd w:val="clear" w:color="auto" w:fill="auto"/>
            <w:noWrap/>
            <w:vAlign w:val="bottom"/>
            <w:hideMark/>
          </w:tcPr>
          <w:p w14:paraId="2FF8510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101,1</w:t>
            </w:r>
          </w:p>
        </w:tc>
        <w:tc>
          <w:tcPr>
            <w:tcW w:w="393" w:type="pct"/>
            <w:shd w:val="clear" w:color="auto" w:fill="auto"/>
            <w:noWrap/>
            <w:vAlign w:val="bottom"/>
            <w:hideMark/>
          </w:tcPr>
          <w:p w14:paraId="6449CEF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100,1</w:t>
            </w:r>
          </w:p>
        </w:tc>
      </w:tr>
      <w:tr w:rsidR="00137FBA" w:rsidRPr="001542EC" w14:paraId="7679FB97" w14:textId="77777777" w:rsidTr="00697888">
        <w:trPr>
          <w:trHeight w:val="20"/>
          <w:jc w:val="center"/>
        </w:trPr>
        <w:tc>
          <w:tcPr>
            <w:tcW w:w="935" w:type="pct"/>
            <w:vMerge/>
            <w:hideMark/>
          </w:tcPr>
          <w:p w14:paraId="29A4748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5170B0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26</w:t>
            </w:r>
          </w:p>
        </w:tc>
        <w:tc>
          <w:tcPr>
            <w:tcW w:w="1460" w:type="pct"/>
            <w:shd w:val="clear" w:color="auto" w:fill="auto"/>
            <w:hideMark/>
          </w:tcPr>
          <w:p w14:paraId="000ED6ED"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Обеспеченность населения местами </w:t>
            </w:r>
            <w:r>
              <w:rPr>
                <w:rFonts w:eastAsia="Times New Roman" w:cs="Times New Roman"/>
                <w:sz w:val="24"/>
                <w:szCs w:val="24"/>
                <w:lang w:eastAsia="ru-RU"/>
              </w:rPr>
              <w:br/>
            </w:r>
            <w:r w:rsidRPr="001542EC">
              <w:rPr>
                <w:rFonts w:eastAsia="Times New Roman" w:cs="Times New Roman"/>
                <w:sz w:val="24"/>
                <w:szCs w:val="24"/>
                <w:lang w:eastAsia="ru-RU"/>
              </w:rPr>
              <w:t>в общеобразовательных учреждениях</w:t>
            </w:r>
          </w:p>
        </w:tc>
        <w:tc>
          <w:tcPr>
            <w:tcW w:w="437" w:type="pct"/>
            <w:shd w:val="clear" w:color="auto" w:fill="auto"/>
            <w:hideMark/>
          </w:tcPr>
          <w:p w14:paraId="5457EB3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4BE82BE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68,0</w:t>
            </w:r>
          </w:p>
        </w:tc>
        <w:tc>
          <w:tcPr>
            <w:tcW w:w="392" w:type="pct"/>
            <w:shd w:val="clear" w:color="auto" w:fill="auto"/>
            <w:noWrap/>
            <w:vAlign w:val="bottom"/>
            <w:hideMark/>
          </w:tcPr>
          <w:p w14:paraId="24E9DD0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100,2</w:t>
            </w:r>
          </w:p>
        </w:tc>
        <w:tc>
          <w:tcPr>
            <w:tcW w:w="392" w:type="pct"/>
            <w:shd w:val="clear" w:color="auto" w:fill="auto"/>
            <w:noWrap/>
            <w:vAlign w:val="bottom"/>
            <w:hideMark/>
          </w:tcPr>
          <w:p w14:paraId="3AD0CBF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111,0</w:t>
            </w:r>
          </w:p>
        </w:tc>
        <w:tc>
          <w:tcPr>
            <w:tcW w:w="392" w:type="pct"/>
            <w:shd w:val="clear" w:color="auto" w:fill="auto"/>
            <w:noWrap/>
            <w:vAlign w:val="bottom"/>
            <w:hideMark/>
          </w:tcPr>
          <w:p w14:paraId="772D1FE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101,0</w:t>
            </w:r>
          </w:p>
        </w:tc>
        <w:tc>
          <w:tcPr>
            <w:tcW w:w="393" w:type="pct"/>
            <w:shd w:val="clear" w:color="auto" w:fill="auto"/>
            <w:noWrap/>
            <w:vAlign w:val="bottom"/>
            <w:hideMark/>
          </w:tcPr>
          <w:p w14:paraId="192D35E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100,9</w:t>
            </w:r>
          </w:p>
        </w:tc>
      </w:tr>
      <w:tr w:rsidR="00137FBA" w:rsidRPr="001542EC" w14:paraId="480EEA26" w14:textId="77777777" w:rsidTr="00697888">
        <w:trPr>
          <w:trHeight w:val="20"/>
          <w:jc w:val="center"/>
        </w:trPr>
        <w:tc>
          <w:tcPr>
            <w:tcW w:w="935" w:type="pct"/>
            <w:vMerge/>
            <w:hideMark/>
          </w:tcPr>
          <w:p w14:paraId="40B5C8CA"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8E4CDD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27</w:t>
            </w:r>
          </w:p>
        </w:tc>
        <w:tc>
          <w:tcPr>
            <w:tcW w:w="1460" w:type="pct"/>
            <w:shd w:val="clear" w:color="auto" w:fill="auto"/>
            <w:hideMark/>
          </w:tcPr>
          <w:p w14:paraId="1CB89C00"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Обеспеченность населения местами дополнительного образования </w:t>
            </w:r>
            <w:r>
              <w:rPr>
                <w:rFonts w:eastAsia="Times New Roman" w:cs="Times New Roman"/>
                <w:sz w:val="24"/>
                <w:szCs w:val="24"/>
                <w:lang w:eastAsia="ru-RU"/>
              </w:rPr>
              <w:br/>
            </w:r>
            <w:r w:rsidRPr="001542EC">
              <w:rPr>
                <w:rFonts w:eastAsia="Times New Roman" w:cs="Times New Roman"/>
                <w:sz w:val="24"/>
                <w:szCs w:val="24"/>
                <w:lang w:eastAsia="ru-RU"/>
              </w:rPr>
              <w:t>в учреждениях дополнительного образования</w:t>
            </w:r>
          </w:p>
        </w:tc>
        <w:tc>
          <w:tcPr>
            <w:tcW w:w="437" w:type="pct"/>
            <w:shd w:val="clear" w:color="auto" w:fill="auto"/>
            <w:hideMark/>
          </w:tcPr>
          <w:p w14:paraId="7145740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hideMark/>
          </w:tcPr>
          <w:p w14:paraId="1080398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22CEBB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05B408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7C7DA6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42,8</w:t>
            </w:r>
          </w:p>
        </w:tc>
        <w:tc>
          <w:tcPr>
            <w:tcW w:w="392" w:type="pct"/>
            <w:shd w:val="clear" w:color="auto" w:fill="auto"/>
            <w:noWrap/>
            <w:hideMark/>
          </w:tcPr>
          <w:p w14:paraId="09128D5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7C4257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ADEBD5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E12B4C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71,9</w:t>
            </w:r>
          </w:p>
        </w:tc>
        <w:tc>
          <w:tcPr>
            <w:tcW w:w="392" w:type="pct"/>
            <w:shd w:val="clear" w:color="auto" w:fill="auto"/>
            <w:noWrap/>
            <w:hideMark/>
          </w:tcPr>
          <w:p w14:paraId="6EAD3D8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71D859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29996F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942522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105,4</w:t>
            </w:r>
          </w:p>
        </w:tc>
        <w:tc>
          <w:tcPr>
            <w:tcW w:w="392" w:type="pct"/>
            <w:shd w:val="clear" w:color="auto" w:fill="auto"/>
            <w:noWrap/>
            <w:hideMark/>
          </w:tcPr>
          <w:p w14:paraId="7056B81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9E182A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B5F20C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B787A4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98,9</w:t>
            </w:r>
          </w:p>
        </w:tc>
        <w:tc>
          <w:tcPr>
            <w:tcW w:w="393" w:type="pct"/>
            <w:shd w:val="clear" w:color="auto" w:fill="auto"/>
            <w:noWrap/>
            <w:hideMark/>
          </w:tcPr>
          <w:p w14:paraId="17F7106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C3D958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19F941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201546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100,1</w:t>
            </w:r>
          </w:p>
        </w:tc>
      </w:tr>
      <w:tr w:rsidR="00137FBA" w:rsidRPr="001542EC" w14:paraId="6D50A923" w14:textId="77777777" w:rsidTr="00697888">
        <w:trPr>
          <w:trHeight w:val="20"/>
          <w:jc w:val="center"/>
        </w:trPr>
        <w:tc>
          <w:tcPr>
            <w:tcW w:w="935" w:type="pct"/>
            <w:vMerge/>
            <w:hideMark/>
          </w:tcPr>
          <w:p w14:paraId="7F3996A2"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F54B51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28</w:t>
            </w:r>
          </w:p>
        </w:tc>
        <w:tc>
          <w:tcPr>
            <w:tcW w:w="1460" w:type="pct"/>
            <w:shd w:val="clear" w:color="auto" w:fill="auto"/>
            <w:hideMark/>
          </w:tcPr>
          <w:p w14:paraId="4FB4377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437" w:type="pct"/>
            <w:shd w:val="clear" w:color="auto" w:fill="auto"/>
            <w:hideMark/>
          </w:tcPr>
          <w:p w14:paraId="4FC03FE5"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1D601D7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53,8</w:t>
            </w:r>
          </w:p>
        </w:tc>
        <w:tc>
          <w:tcPr>
            <w:tcW w:w="392" w:type="pct"/>
            <w:shd w:val="clear" w:color="auto" w:fill="auto"/>
            <w:noWrap/>
            <w:vAlign w:val="bottom"/>
            <w:hideMark/>
          </w:tcPr>
          <w:p w14:paraId="0B573FF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w:t>
            </w:r>
          </w:p>
        </w:tc>
        <w:tc>
          <w:tcPr>
            <w:tcW w:w="392" w:type="pct"/>
            <w:shd w:val="clear" w:color="auto" w:fill="auto"/>
            <w:noWrap/>
            <w:vAlign w:val="bottom"/>
            <w:hideMark/>
          </w:tcPr>
          <w:p w14:paraId="2D3CAEA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w:t>
            </w:r>
          </w:p>
        </w:tc>
        <w:tc>
          <w:tcPr>
            <w:tcW w:w="392" w:type="pct"/>
            <w:shd w:val="clear" w:color="auto" w:fill="auto"/>
            <w:noWrap/>
            <w:vAlign w:val="bottom"/>
            <w:hideMark/>
          </w:tcPr>
          <w:p w14:paraId="0C044B8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w:t>
            </w:r>
          </w:p>
        </w:tc>
        <w:tc>
          <w:tcPr>
            <w:tcW w:w="393" w:type="pct"/>
            <w:shd w:val="clear" w:color="auto" w:fill="auto"/>
            <w:noWrap/>
            <w:vAlign w:val="bottom"/>
            <w:hideMark/>
          </w:tcPr>
          <w:p w14:paraId="1BD2493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w:t>
            </w:r>
          </w:p>
        </w:tc>
      </w:tr>
      <w:tr w:rsidR="00137FBA" w:rsidRPr="001542EC" w14:paraId="3210CDA1" w14:textId="77777777" w:rsidTr="00697888">
        <w:trPr>
          <w:trHeight w:val="20"/>
          <w:jc w:val="center"/>
        </w:trPr>
        <w:tc>
          <w:tcPr>
            <w:tcW w:w="935" w:type="pct"/>
            <w:vMerge/>
            <w:hideMark/>
          </w:tcPr>
          <w:p w14:paraId="4A7586D8"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9C2F24D"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29</w:t>
            </w:r>
          </w:p>
        </w:tc>
        <w:tc>
          <w:tcPr>
            <w:tcW w:w="1460" w:type="pct"/>
            <w:shd w:val="clear" w:color="auto" w:fill="auto"/>
            <w:hideMark/>
          </w:tcPr>
          <w:p w14:paraId="66D621AD"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Доля общеобразовательных учреждений, реализующих образовательные программы </w:t>
            </w:r>
            <w:r>
              <w:rPr>
                <w:rFonts w:eastAsia="Times New Roman" w:cs="Times New Roman"/>
                <w:sz w:val="24"/>
                <w:szCs w:val="24"/>
                <w:lang w:eastAsia="ru-RU"/>
              </w:rPr>
              <w:br/>
            </w:r>
            <w:r w:rsidRPr="001542EC">
              <w:rPr>
                <w:rFonts w:eastAsia="Times New Roman" w:cs="Times New Roman"/>
                <w:sz w:val="24"/>
                <w:szCs w:val="24"/>
                <w:lang w:eastAsia="ru-RU"/>
              </w:rPr>
              <w:t xml:space="preserve">для 6 – 11-х классов, реализующих </w:t>
            </w:r>
            <w:proofErr w:type="spellStart"/>
            <w:r w:rsidRPr="001542EC">
              <w:rPr>
                <w:rFonts w:eastAsia="Times New Roman" w:cs="Times New Roman"/>
                <w:sz w:val="24"/>
                <w:szCs w:val="24"/>
                <w:lang w:eastAsia="ru-RU"/>
              </w:rPr>
              <w:t>профориентационный</w:t>
            </w:r>
            <w:proofErr w:type="spellEnd"/>
            <w:r w:rsidRPr="001542EC">
              <w:rPr>
                <w:rFonts w:eastAsia="Times New Roman" w:cs="Times New Roman"/>
                <w:sz w:val="24"/>
                <w:szCs w:val="24"/>
                <w:lang w:eastAsia="ru-RU"/>
              </w:rPr>
              <w:t xml:space="preserve"> минимум на продвинутом уровне</w:t>
            </w:r>
          </w:p>
        </w:tc>
        <w:tc>
          <w:tcPr>
            <w:tcW w:w="437" w:type="pct"/>
            <w:shd w:val="clear" w:color="auto" w:fill="auto"/>
            <w:hideMark/>
          </w:tcPr>
          <w:p w14:paraId="3FD6E26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hideMark/>
          </w:tcPr>
          <w:p w14:paraId="31B8939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102B93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089012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2FECEA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44B869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076E3C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28,6</w:t>
            </w:r>
          </w:p>
        </w:tc>
        <w:tc>
          <w:tcPr>
            <w:tcW w:w="392" w:type="pct"/>
            <w:shd w:val="clear" w:color="auto" w:fill="auto"/>
            <w:noWrap/>
            <w:hideMark/>
          </w:tcPr>
          <w:p w14:paraId="1C0C7D5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6305F6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8C79C4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CC2FE5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FA3884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FAFC24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37,0</w:t>
            </w:r>
          </w:p>
        </w:tc>
        <w:tc>
          <w:tcPr>
            <w:tcW w:w="392" w:type="pct"/>
            <w:shd w:val="clear" w:color="auto" w:fill="auto"/>
            <w:noWrap/>
            <w:hideMark/>
          </w:tcPr>
          <w:p w14:paraId="04BC869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F8336A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7D5680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105DFC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967283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57EAC0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45,7</w:t>
            </w:r>
          </w:p>
        </w:tc>
        <w:tc>
          <w:tcPr>
            <w:tcW w:w="392" w:type="pct"/>
            <w:shd w:val="clear" w:color="auto" w:fill="auto"/>
            <w:noWrap/>
            <w:hideMark/>
          </w:tcPr>
          <w:p w14:paraId="579A97E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0C17EE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A2F7BC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AAB684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CCCBC5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5615CA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51,4</w:t>
            </w:r>
          </w:p>
        </w:tc>
        <w:tc>
          <w:tcPr>
            <w:tcW w:w="393" w:type="pct"/>
            <w:shd w:val="clear" w:color="auto" w:fill="auto"/>
            <w:noWrap/>
            <w:hideMark/>
          </w:tcPr>
          <w:p w14:paraId="032D060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14D28A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81EC23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0F0E173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A9C90C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36A5A2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57,0</w:t>
            </w:r>
          </w:p>
        </w:tc>
      </w:tr>
      <w:tr w:rsidR="00137FBA" w:rsidRPr="001542EC" w14:paraId="63546A54" w14:textId="77777777" w:rsidTr="00697888">
        <w:trPr>
          <w:trHeight w:val="20"/>
          <w:jc w:val="center"/>
        </w:trPr>
        <w:tc>
          <w:tcPr>
            <w:tcW w:w="935" w:type="pct"/>
            <w:vMerge/>
            <w:hideMark/>
          </w:tcPr>
          <w:p w14:paraId="49AD55F5"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9C761E3"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30</w:t>
            </w:r>
          </w:p>
        </w:tc>
        <w:tc>
          <w:tcPr>
            <w:tcW w:w="1460" w:type="pct"/>
            <w:shd w:val="clear" w:color="auto" w:fill="auto"/>
            <w:hideMark/>
          </w:tcPr>
          <w:p w14:paraId="1102F8B1"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обучающихся 5 – 11-х классов, ставших победителями и призер</w:t>
            </w:r>
            <w:r>
              <w:rPr>
                <w:rFonts w:eastAsia="Times New Roman" w:cs="Times New Roman"/>
                <w:sz w:val="24"/>
                <w:szCs w:val="24"/>
                <w:lang w:eastAsia="ru-RU"/>
              </w:rPr>
              <w:t xml:space="preserve">ами мероприятий регионального </w:t>
            </w:r>
            <w:r>
              <w:rPr>
                <w:rFonts w:eastAsia="Times New Roman" w:cs="Times New Roman"/>
                <w:sz w:val="24"/>
                <w:szCs w:val="24"/>
                <w:lang w:eastAsia="ru-RU"/>
              </w:rPr>
              <w:br/>
              <w:t xml:space="preserve">и </w:t>
            </w:r>
            <w:r w:rsidRPr="001542EC">
              <w:rPr>
                <w:rFonts w:eastAsia="Times New Roman" w:cs="Times New Roman"/>
                <w:sz w:val="24"/>
                <w:szCs w:val="24"/>
                <w:lang w:eastAsia="ru-RU"/>
              </w:rPr>
              <w:t>федерального уровней, направл</w:t>
            </w:r>
            <w:r>
              <w:rPr>
                <w:rFonts w:eastAsia="Times New Roman" w:cs="Times New Roman"/>
                <w:sz w:val="24"/>
                <w:szCs w:val="24"/>
                <w:lang w:eastAsia="ru-RU"/>
              </w:rPr>
              <w:t xml:space="preserve">енных на выявление и развитие интеллектуальных и </w:t>
            </w:r>
            <w:r w:rsidRPr="001542EC">
              <w:rPr>
                <w:rFonts w:eastAsia="Times New Roman" w:cs="Times New Roman"/>
                <w:sz w:val="24"/>
                <w:szCs w:val="24"/>
                <w:lang w:eastAsia="ru-RU"/>
              </w:rPr>
              <w:t xml:space="preserve">творческих способностей, способностей к </w:t>
            </w:r>
            <w:r>
              <w:rPr>
                <w:rFonts w:eastAsia="Times New Roman" w:cs="Times New Roman"/>
                <w:sz w:val="24"/>
                <w:szCs w:val="24"/>
                <w:lang w:eastAsia="ru-RU"/>
              </w:rPr>
              <w:t xml:space="preserve">занятиям физической культурой и </w:t>
            </w:r>
            <w:r w:rsidRPr="001542EC">
              <w:rPr>
                <w:rFonts w:eastAsia="Times New Roman" w:cs="Times New Roman"/>
                <w:sz w:val="24"/>
                <w:szCs w:val="24"/>
                <w:lang w:eastAsia="ru-RU"/>
              </w:rPr>
              <w:t>спортом</w:t>
            </w:r>
          </w:p>
        </w:tc>
        <w:tc>
          <w:tcPr>
            <w:tcW w:w="437" w:type="pct"/>
            <w:shd w:val="clear" w:color="auto" w:fill="auto"/>
            <w:hideMark/>
          </w:tcPr>
          <w:p w14:paraId="3A0B4CC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5E8C79A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4,9</w:t>
            </w:r>
          </w:p>
        </w:tc>
        <w:tc>
          <w:tcPr>
            <w:tcW w:w="392" w:type="pct"/>
            <w:shd w:val="clear" w:color="auto" w:fill="auto"/>
            <w:noWrap/>
            <w:vAlign w:val="bottom"/>
            <w:hideMark/>
          </w:tcPr>
          <w:p w14:paraId="4E22F67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c>
          <w:tcPr>
            <w:tcW w:w="392" w:type="pct"/>
            <w:shd w:val="clear" w:color="auto" w:fill="auto"/>
            <w:noWrap/>
            <w:vAlign w:val="bottom"/>
            <w:hideMark/>
          </w:tcPr>
          <w:p w14:paraId="2E554EE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5,2</w:t>
            </w:r>
          </w:p>
        </w:tc>
        <w:tc>
          <w:tcPr>
            <w:tcW w:w="392" w:type="pct"/>
            <w:shd w:val="clear" w:color="auto" w:fill="auto"/>
            <w:noWrap/>
            <w:vAlign w:val="bottom"/>
            <w:hideMark/>
          </w:tcPr>
          <w:p w14:paraId="19C0C57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w:t>
            </w:r>
          </w:p>
        </w:tc>
        <w:tc>
          <w:tcPr>
            <w:tcW w:w="393" w:type="pct"/>
            <w:shd w:val="clear" w:color="auto" w:fill="auto"/>
            <w:noWrap/>
            <w:vAlign w:val="bottom"/>
            <w:hideMark/>
          </w:tcPr>
          <w:p w14:paraId="13634B8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w:t>
            </w:r>
          </w:p>
        </w:tc>
      </w:tr>
      <w:tr w:rsidR="00137FBA" w:rsidRPr="001542EC" w14:paraId="2FE057C2" w14:textId="77777777" w:rsidTr="00697888">
        <w:trPr>
          <w:trHeight w:val="20"/>
          <w:jc w:val="center"/>
        </w:trPr>
        <w:tc>
          <w:tcPr>
            <w:tcW w:w="935" w:type="pct"/>
            <w:vMerge/>
            <w:hideMark/>
          </w:tcPr>
          <w:p w14:paraId="388009E2"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307F62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31</w:t>
            </w:r>
          </w:p>
        </w:tc>
        <w:tc>
          <w:tcPr>
            <w:tcW w:w="1460" w:type="pct"/>
            <w:shd w:val="clear" w:color="auto" w:fill="auto"/>
            <w:hideMark/>
          </w:tcPr>
          <w:p w14:paraId="0379E6FF"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Доля выпускников 11-х классов, поступивших в учреждения высшего </w:t>
            </w:r>
            <w:r>
              <w:rPr>
                <w:rFonts w:eastAsia="Times New Roman" w:cs="Times New Roman"/>
                <w:sz w:val="24"/>
                <w:szCs w:val="24"/>
                <w:lang w:eastAsia="ru-RU"/>
              </w:rPr>
              <w:br/>
            </w:r>
            <w:r w:rsidRPr="001542EC">
              <w:rPr>
                <w:rFonts w:eastAsia="Times New Roman" w:cs="Times New Roman"/>
                <w:sz w:val="24"/>
                <w:szCs w:val="24"/>
                <w:lang w:eastAsia="ru-RU"/>
              </w:rPr>
              <w:lastRenderedPageBreak/>
              <w:t>и среднего профессионального образования</w:t>
            </w:r>
          </w:p>
        </w:tc>
        <w:tc>
          <w:tcPr>
            <w:tcW w:w="437" w:type="pct"/>
            <w:shd w:val="clear" w:color="auto" w:fill="auto"/>
            <w:hideMark/>
          </w:tcPr>
          <w:p w14:paraId="769F6F0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lastRenderedPageBreak/>
              <w:t>%</w:t>
            </w:r>
          </w:p>
        </w:tc>
        <w:tc>
          <w:tcPr>
            <w:tcW w:w="419" w:type="pct"/>
            <w:shd w:val="clear" w:color="auto" w:fill="auto"/>
            <w:noWrap/>
            <w:vAlign w:val="bottom"/>
            <w:hideMark/>
          </w:tcPr>
          <w:p w14:paraId="5D73F1D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88,2</w:t>
            </w:r>
          </w:p>
        </w:tc>
        <w:tc>
          <w:tcPr>
            <w:tcW w:w="392" w:type="pct"/>
            <w:shd w:val="clear" w:color="auto" w:fill="auto"/>
            <w:noWrap/>
            <w:vAlign w:val="bottom"/>
            <w:hideMark/>
          </w:tcPr>
          <w:p w14:paraId="441237F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89,2</w:t>
            </w:r>
          </w:p>
        </w:tc>
        <w:tc>
          <w:tcPr>
            <w:tcW w:w="392" w:type="pct"/>
            <w:shd w:val="clear" w:color="auto" w:fill="auto"/>
            <w:noWrap/>
            <w:vAlign w:val="bottom"/>
            <w:hideMark/>
          </w:tcPr>
          <w:p w14:paraId="09F9338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90,2</w:t>
            </w:r>
          </w:p>
        </w:tc>
        <w:tc>
          <w:tcPr>
            <w:tcW w:w="392" w:type="pct"/>
            <w:shd w:val="clear" w:color="auto" w:fill="auto"/>
            <w:noWrap/>
            <w:vAlign w:val="bottom"/>
            <w:hideMark/>
          </w:tcPr>
          <w:p w14:paraId="3839A79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91,8</w:t>
            </w:r>
          </w:p>
        </w:tc>
        <w:tc>
          <w:tcPr>
            <w:tcW w:w="393" w:type="pct"/>
            <w:shd w:val="clear" w:color="auto" w:fill="auto"/>
            <w:noWrap/>
            <w:vAlign w:val="bottom"/>
            <w:hideMark/>
          </w:tcPr>
          <w:p w14:paraId="16E0246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93,0</w:t>
            </w:r>
          </w:p>
        </w:tc>
      </w:tr>
      <w:tr w:rsidR="00137FBA" w:rsidRPr="001542EC" w14:paraId="0800F068" w14:textId="77777777" w:rsidTr="00697888">
        <w:trPr>
          <w:trHeight w:val="20"/>
          <w:jc w:val="center"/>
        </w:trPr>
        <w:tc>
          <w:tcPr>
            <w:tcW w:w="935" w:type="pct"/>
            <w:vMerge/>
            <w:hideMark/>
          </w:tcPr>
          <w:p w14:paraId="4C9381FF"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1EEE94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32</w:t>
            </w:r>
          </w:p>
        </w:tc>
        <w:tc>
          <w:tcPr>
            <w:tcW w:w="1460" w:type="pct"/>
            <w:shd w:val="clear" w:color="auto" w:fill="auto"/>
            <w:hideMark/>
          </w:tcPr>
          <w:p w14:paraId="55783A3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Наличие образовательного блока </w:t>
            </w:r>
            <w:r>
              <w:rPr>
                <w:rFonts w:eastAsia="Times New Roman" w:cs="Times New Roman"/>
                <w:sz w:val="24"/>
                <w:szCs w:val="24"/>
                <w:lang w:eastAsia="ru-RU"/>
              </w:rPr>
              <w:br/>
            </w:r>
            <w:r w:rsidRPr="001542EC">
              <w:rPr>
                <w:rFonts w:eastAsia="Times New Roman" w:cs="Times New Roman"/>
                <w:sz w:val="24"/>
                <w:szCs w:val="24"/>
                <w:lang w:eastAsia="ru-RU"/>
              </w:rPr>
              <w:t xml:space="preserve">на базе НТЦ и </w:t>
            </w:r>
            <w:proofErr w:type="spellStart"/>
            <w:r w:rsidRPr="001542EC">
              <w:rPr>
                <w:rFonts w:eastAsia="Times New Roman" w:cs="Times New Roman"/>
                <w:sz w:val="24"/>
                <w:szCs w:val="24"/>
                <w:lang w:eastAsia="ru-RU"/>
              </w:rPr>
              <w:t>СурГУ</w:t>
            </w:r>
            <w:proofErr w:type="spellEnd"/>
          </w:p>
        </w:tc>
        <w:tc>
          <w:tcPr>
            <w:tcW w:w="437" w:type="pct"/>
            <w:shd w:val="clear" w:color="auto" w:fill="auto"/>
            <w:hideMark/>
          </w:tcPr>
          <w:p w14:paraId="005EE9CA"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543BA3A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w:t>
            </w:r>
          </w:p>
        </w:tc>
        <w:tc>
          <w:tcPr>
            <w:tcW w:w="392" w:type="pct"/>
            <w:shd w:val="clear" w:color="auto" w:fill="auto"/>
            <w:noWrap/>
            <w:vAlign w:val="bottom"/>
            <w:hideMark/>
          </w:tcPr>
          <w:p w14:paraId="0F0128A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3A80D29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7B1B37A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3" w:type="pct"/>
            <w:shd w:val="clear" w:color="auto" w:fill="auto"/>
            <w:noWrap/>
            <w:vAlign w:val="bottom"/>
            <w:hideMark/>
          </w:tcPr>
          <w:p w14:paraId="5E33E5B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r>
      <w:tr w:rsidR="00137FBA" w:rsidRPr="001542EC" w14:paraId="32F43592" w14:textId="77777777" w:rsidTr="00697888">
        <w:trPr>
          <w:trHeight w:val="20"/>
          <w:jc w:val="center"/>
        </w:trPr>
        <w:tc>
          <w:tcPr>
            <w:tcW w:w="5000" w:type="pct"/>
            <w:gridSpan w:val="9"/>
            <w:shd w:val="clear" w:color="auto" w:fill="auto"/>
            <w:hideMark/>
          </w:tcPr>
          <w:p w14:paraId="27138579" w14:textId="77777777" w:rsidR="00137FBA" w:rsidRPr="001542EC" w:rsidRDefault="00137FBA" w:rsidP="00697888">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Вектор </w:t>
            </w:r>
            <w:r w:rsidRPr="001542EC">
              <w:rPr>
                <w:rFonts w:eastAsia="Times New Roman" w:cs="Times New Roman"/>
                <w:sz w:val="24"/>
                <w:szCs w:val="24"/>
                <w:lang w:eastAsia="ru-RU"/>
              </w:rPr>
              <w:t>– Молодежная политика</w:t>
            </w:r>
          </w:p>
        </w:tc>
      </w:tr>
      <w:tr w:rsidR="00137FBA" w:rsidRPr="001542EC" w14:paraId="12D826EB" w14:textId="77777777" w:rsidTr="00697888">
        <w:trPr>
          <w:trHeight w:val="20"/>
          <w:jc w:val="center"/>
        </w:trPr>
        <w:tc>
          <w:tcPr>
            <w:tcW w:w="935" w:type="pct"/>
            <w:vMerge w:val="restart"/>
            <w:shd w:val="clear" w:color="auto" w:fill="auto"/>
            <w:hideMark/>
          </w:tcPr>
          <w:p w14:paraId="5DB7E7DF"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становление города Сургута как центра притяжения молодежи, обеспечивающего условия для творчества, досуга и отдыха, а также возможности самореализации в любом возрасте</w:t>
            </w:r>
          </w:p>
        </w:tc>
        <w:tc>
          <w:tcPr>
            <w:tcW w:w="180" w:type="pct"/>
            <w:shd w:val="clear" w:color="auto" w:fill="auto"/>
            <w:hideMark/>
          </w:tcPr>
          <w:p w14:paraId="73473AF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33</w:t>
            </w:r>
          </w:p>
        </w:tc>
        <w:tc>
          <w:tcPr>
            <w:tcW w:w="1460" w:type="pct"/>
            <w:shd w:val="clear" w:color="auto" w:fill="auto"/>
            <w:hideMark/>
          </w:tcPr>
          <w:p w14:paraId="0EACFCBB"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Удовлетворённость населения услугами молодёжной политики</w:t>
            </w:r>
          </w:p>
        </w:tc>
        <w:tc>
          <w:tcPr>
            <w:tcW w:w="437" w:type="pct"/>
            <w:shd w:val="clear" w:color="auto" w:fill="auto"/>
            <w:hideMark/>
          </w:tcPr>
          <w:p w14:paraId="1D68490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44C5989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90,4</w:t>
            </w:r>
          </w:p>
        </w:tc>
        <w:tc>
          <w:tcPr>
            <w:tcW w:w="392" w:type="pct"/>
            <w:shd w:val="clear" w:color="auto" w:fill="auto"/>
            <w:noWrap/>
            <w:vAlign w:val="bottom"/>
          </w:tcPr>
          <w:p w14:paraId="6B7C6C1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95,0</w:t>
            </w:r>
          </w:p>
        </w:tc>
        <w:tc>
          <w:tcPr>
            <w:tcW w:w="392" w:type="pct"/>
            <w:shd w:val="clear" w:color="auto" w:fill="auto"/>
            <w:noWrap/>
            <w:vAlign w:val="bottom"/>
          </w:tcPr>
          <w:p w14:paraId="1F4AA86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95,0</w:t>
            </w:r>
          </w:p>
        </w:tc>
        <w:tc>
          <w:tcPr>
            <w:tcW w:w="392" w:type="pct"/>
            <w:shd w:val="clear" w:color="auto" w:fill="auto"/>
            <w:noWrap/>
            <w:vAlign w:val="bottom"/>
          </w:tcPr>
          <w:p w14:paraId="0E2A9A2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95,0</w:t>
            </w:r>
          </w:p>
        </w:tc>
        <w:tc>
          <w:tcPr>
            <w:tcW w:w="393" w:type="pct"/>
            <w:shd w:val="clear" w:color="auto" w:fill="auto"/>
            <w:noWrap/>
            <w:vAlign w:val="bottom"/>
          </w:tcPr>
          <w:p w14:paraId="1367DEB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92,7</w:t>
            </w:r>
          </w:p>
        </w:tc>
      </w:tr>
      <w:tr w:rsidR="00137FBA" w:rsidRPr="001542EC" w14:paraId="3D5B418D" w14:textId="77777777" w:rsidTr="00697888">
        <w:trPr>
          <w:trHeight w:val="20"/>
          <w:jc w:val="center"/>
        </w:trPr>
        <w:tc>
          <w:tcPr>
            <w:tcW w:w="935" w:type="pct"/>
            <w:vMerge/>
            <w:hideMark/>
          </w:tcPr>
          <w:p w14:paraId="0959B255"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11B19C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34</w:t>
            </w:r>
          </w:p>
        </w:tc>
        <w:tc>
          <w:tcPr>
            <w:tcW w:w="1460" w:type="pct"/>
            <w:shd w:val="clear" w:color="auto" w:fill="auto"/>
            <w:hideMark/>
          </w:tcPr>
          <w:p w14:paraId="17B7E7C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молодых людей, охваченных молодежными проектами и программами</w:t>
            </w:r>
          </w:p>
        </w:tc>
        <w:tc>
          <w:tcPr>
            <w:tcW w:w="437" w:type="pct"/>
            <w:shd w:val="clear" w:color="auto" w:fill="auto"/>
            <w:hideMark/>
          </w:tcPr>
          <w:p w14:paraId="05431E34"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7AEA55C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32,7</w:t>
            </w:r>
          </w:p>
        </w:tc>
        <w:tc>
          <w:tcPr>
            <w:tcW w:w="392" w:type="pct"/>
            <w:shd w:val="clear" w:color="auto" w:fill="auto"/>
            <w:noWrap/>
            <w:vAlign w:val="bottom"/>
          </w:tcPr>
          <w:p w14:paraId="0AE8B50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61,5</w:t>
            </w:r>
          </w:p>
        </w:tc>
        <w:tc>
          <w:tcPr>
            <w:tcW w:w="392" w:type="pct"/>
            <w:shd w:val="clear" w:color="auto" w:fill="auto"/>
            <w:noWrap/>
            <w:vAlign w:val="bottom"/>
          </w:tcPr>
          <w:p w14:paraId="1C76181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89,3</w:t>
            </w:r>
          </w:p>
        </w:tc>
        <w:tc>
          <w:tcPr>
            <w:tcW w:w="392" w:type="pct"/>
            <w:shd w:val="clear" w:color="auto" w:fill="auto"/>
            <w:noWrap/>
            <w:vAlign w:val="bottom"/>
          </w:tcPr>
          <w:p w14:paraId="798669C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c>
          <w:tcPr>
            <w:tcW w:w="393" w:type="pct"/>
            <w:shd w:val="clear" w:color="auto" w:fill="auto"/>
            <w:noWrap/>
            <w:vAlign w:val="bottom"/>
          </w:tcPr>
          <w:p w14:paraId="34946E6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68,3</w:t>
            </w:r>
          </w:p>
        </w:tc>
      </w:tr>
      <w:tr w:rsidR="00137FBA" w:rsidRPr="001542EC" w14:paraId="41D45F51" w14:textId="77777777" w:rsidTr="00697888">
        <w:trPr>
          <w:trHeight w:val="20"/>
          <w:jc w:val="center"/>
        </w:trPr>
        <w:tc>
          <w:tcPr>
            <w:tcW w:w="935" w:type="pct"/>
            <w:vMerge/>
            <w:hideMark/>
          </w:tcPr>
          <w:p w14:paraId="70EE8E8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0ADF5FE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35</w:t>
            </w:r>
          </w:p>
        </w:tc>
        <w:tc>
          <w:tcPr>
            <w:tcW w:w="1460" w:type="pct"/>
            <w:shd w:val="clear" w:color="auto" w:fill="auto"/>
            <w:hideMark/>
          </w:tcPr>
          <w:p w14:paraId="366F3966"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Обеспеченность организациями в сфере молодежной политики</w:t>
            </w:r>
          </w:p>
        </w:tc>
        <w:tc>
          <w:tcPr>
            <w:tcW w:w="437" w:type="pct"/>
            <w:shd w:val="clear" w:color="auto" w:fill="auto"/>
            <w:hideMark/>
          </w:tcPr>
          <w:p w14:paraId="63F9CA0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00C875C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27,3</w:t>
            </w:r>
          </w:p>
        </w:tc>
        <w:tc>
          <w:tcPr>
            <w:tcW w:w="392" w:type="pct"/>
            <w:shd w:val="clear" w:color="auto" w:fill="auto"/>
            <w:noWrap/>
            <w:vAlign w:val="bottom"/>
          </w:tcPr>
          <w:p w14:paraId="255B9AE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51,3</w:t>
            </w:r>
          </w:p>
        </w:tc>
        <w:tc>
          <w:tcPr>
            <w:tcW w:w="392" w:type="pct"/>
            <w:shd w:val="clear" w:color="auto" w:fill="auto"/>
            <w:noWrap/>
            <w:vAlign w:val="bottom"/>
          </w:tcPr>
          <w:p w14:paraId="4652659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74,5</w:t>
            </w:r>
          </w:p>
        </w:tc>
        <w:tc>
          <w:tcPr>
            <w:tcW w:w="392" w:type="pct"/>
            <w:shd w:val="clear" w:color="auto" w:fill="auto"/>
            <w:noWrap/>
            <w:vAlign w:val="bottom"/>
          </w:tcPr>
          <w:p w14:paraId="620F1BE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120,9</w:t>
            </w:r>
          </w:p>
        </w:tc>
        <w:tc>
          <w:tcPr>
            <w:tcW w:w="393" w:type="pct"/>
            <w:shd w:val="clear" w:color="auto" w:fill="auto"/>
            <w:noWrap/>
            <w:vAlign w:val="bottom"/>
          </w:tcPr>
          <w:p w14:paraId="78ADE26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118,0</w:t>
            </w:r>
          </w:p>
        </w:tc>
      </w:tr>
      <w:tr w:rsidR="00137FBA" w:rsidRPr="001542EC" w14:paraId="5825A46E" w14:textId="77777777" w:rsidTr="00697888">
        <w:trPr>
          <w:trHeight w:val="20"/>
          <w:jc w:val="center"/>
        </w:trPr>
        <w:tc>
          <w:tcPr>
            <w:tcW w:w="935" w:type="pct"/>
            <w:vMerge/>
            <w:hideMark/>
          </w:tcPr>
          <w:p w14:paraId="0B5979AD"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029D8DC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36</w:t>
            </w:r>
          </w:p>
        </w:tc>
        <w:tc>
          <w:tcPr>
            <w:tcW w:w="1460" w:type="pct"/>
            <w:shd w:val="clear" w:color="auto" w:fill="auto"/>
            <w:hideMark/>
          </w:tcPr>
          <w:p w14:paraId="71540FE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Наличие многофункционального молодежного центра</w:t>
            </w:r>
          </w:p>
        </w:tc>
        <w:tc>
          <w:tcPr>
            <w:tcW w:w="437" w:type="pct"/>
            <w:shd w:val="clear" w:color="auto" w:fill="auto"/>
            <w:hideMark/>
          </w:tcPr>
          <w:p w14:paraId="40F24B1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hideMark/>
          </w:tcPr>
          <w:p w14:paraId="2A3770D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BEFFC5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w:t>
            </w:r>
          </w:p>
        </w:tc>
        <w:tc>
          <w:tcPr>
            <w:tcW w:w="392" w:type="pct"/>
            <w:shd w:val="clear" w:color="auto" w:fill="auto"/>
            <w:noWrap/>
            <w:hideMark/>
          </w:tcPr>
          <w:p w14:paraId="30B1279F"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749BC3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w:t>
            </w:r>
          </w:p>
        </w:tc>
        <w:tc>
          <w:tcPr>
            <w:tcW w:w="392" w:type="pct"/>
            <w:shd w:val="clear" w:color="auto" w:fill="auto"/>
            <w:noWrap/>
            <w:hideMark/>
          </w:tcPr>
          <w:p w14:paraId="02C5EEA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E608B3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hideMark/>
          </w:tcPr>
          <w:p w14:paraId="58CA09C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9E5589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3" w:type="pct"/>
            <w:shd w:val="clear" w:color="auto" w:fill="auto"/>
            <w:noWrap/>
            <w:hideMark/>
          </w:tcPr>
          <w:p w14:paraId="4E83FE5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8C0D12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r>
      <w:tr w:rsidR="00137FBA" w:rsidRPr="001542EC" w14:paraId="2E210BF8" w14:textId="77777777" w:rsidTr="00697888">
        <w:trPr>
          <w:trHeight w:val="20"/>
          <w:jc w:val="center"/>
        </w:trPr>
        <w:tc>
          <w:tcPr>
            <w:tcW w:w="5000" w:type="pct"/>
            <w:gridSpan w:val="9"/>
            <w:shd w:val="clear" w:color="auto" w:fill="auto"/>
            <w:hideMark/>
          </w:tcPr>
          <w:p w14:paraId="3721FE2E" w14:textId="77777777" w:rsidR="00137FBA" w:rsidRPr="001542EC" w:rsidRDefault="00137FBA" w:rsidP="00697888">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Культура</w:t>
            </w:r>
          </w:p>
        </w:tc>
      </w:tr>
      <w:tr w:rsidR="00137FBA" w:rsidRPr="001542EC" w14:paraId="47136B47" w14:textId="77777777" w:rsidTr="00697888">
        <w:trPr>
          <w:trHeight w:val="20"/>
          <w:jc w:val="center"/>
        </w:trPr>
        <w:tc>
          <w:tcPr>
            <w:tcW w:w="935" w:type="pct"/>
            <w:vMerge w:val="restart"/>
            <w:shd w:val="clear" w:color="auto" w:fill="auto"/>
            <w:hideMark/>
          </w:tcPr>
          <w:p w14:paraId="44D4FA1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создание современной культурной среды для обеспечения доступа жителей к</w:t>
            </w:r>
            <w:r>
              <w:rPr>
                <w:rFonts w:eastAsia="Times New Roman" w:cs="Times New Roman"/>
                <w:sz w:val="24"/>
                <w:szCs w:val="24"/>
                <w:lang w:eastAsia="ru-RU"/>
              </w:rPr>
              <w:t xml:space="preserve"> культурным ценностям и услугам</w:t>
            </w:r>
          </w:p>
        </w:tc>
        <w:tc>
          <w:tcPr>
            <w:tcW w:w="180" w:type="pct"/>
            <w:shd w:val="clear" w:color="auto" w:fill="auto"/>
            <w:hideMark/>
          </w:tcPr>
          <w:p w14:paraId="398B2BC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37</w:t>
            </w:r>
          </w:p>
        </w:tc>
        <w:tc>
          <w:tcPr>
            <w:tcW w:w="1460" w:type="pct"/>
            <w:shd w:val="clear" w:color="auto" w:fill="auto"/>
            <w:hideMark/>
          </w:tcPr>
          <w:p w14:paraId="2B1A7E6E"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удовлетворенности населения доступностью и качеством услуг организаций культуры</w:t>
            </w:r>
          </w:p>
        </w:tc>
        <w:tc>
          <w:tcPr>
            <w:tcW w:w="437" w:type="pct"/>
            <w:shd w:val="clear" w:color="auto" w:fill="auto"/>
            <w:hideMark/>
          </w:tcPr>
          <w:p w14:paraId="32710A5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35A6974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56,2</w:t>
            </w:r>
          </w:p>
        </w:tc>
        <w:tc>
          <w:tcPr>
            <w:tcW w:w="392" w:type="pct"/>
            <w:shd w:val="clear" w:color="auto" w:fill="auto"/>
            <w:noWrap/>
            <w:vAlign w:val="bottom"/>
            <w:hideMark/>
          </w:tcPr>
          <w:p w14:paraId="5306594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63,2</w:t>
            </w:r>
          </w:p>
        </w:tc>
        <w:tc>
          <w:tcPr>
            <w:tcW w:w="392" w:type="pct"/>
            <w:shd w:val="clear" w:color="auto" w:fill="auto"/>
            <w:noWrap/>
            <w:vAlign w:val="bottom"/>
            <w:hideMark/>
          </w:tcPr>
          <w:p w14:paraId="359CEF5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75,8</w:t>
            </w:r>
          </w:p>
        </w:tc>
        <w:tc>
          <w:tcPr>
            <w:tcW w:w="392" w:type="pct"/>
            <w:shd w:val="clear" w:color="auto" w:fill="auto"/>
            <w:noWrap/>
            <w:vAlign w:val="bottom"/>
            <w:hideMark/>
          </w:tcPr>
          <w:p w14:paraId="6097771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72,6</w:t>
            </w:r>
          </w:p>
        </w:tc>
        <w:tc>
          <w:tcPr>
            <w:tcW w:w="393" w:type="pct"/>
            <w:shd w:val="clear" w:color="auto" w:fill="auto"/>
            <w:noWrap/>
            <w:vAlign w:val="bottom"/>
            <w:hideMark/>
          </w:tcPr>
          <w:p w14:paraId="2DC0589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73,2</w:t>
            </w:r>
          </w:p>
        </w:tc>
      </w:tr>
      <w:tr w:rsidR="00137FBA" w:rsidRPr="001542EC" w14:paraId="2850F73B" w14:textId="77777777" w:rsidTr="00697888">
        <w:trPr>
          <w:trHeight w:val="20"/>
          <w:jc w:val="center"/>
        </w:trPr>
        <w:tc>
          <w:tcPr>
            <w:tcW w:w="935" w:type="pct"/>
            <w:vMerge/>
            <w:hideMark/>
          </w:tcPr>
          <w:p w14:paraId="4F07552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75A1174"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38</w:t>
            </w:r>
          </w:p>
        </w:tc>
        <w:tc>
          <w:tcPr>
            <w:tcW w:w="1460" w:type="pct"/>
            <w:shd w:val="clear" w:color="auto" w:fill="auto"/>
            <w:hideMark/>
          </w:tcPr>
          <w:p w14:paraId="055C850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Обеспеченность населения организациями культуры</w:t>
            </w:r>
          </w:p>
        </w:tc>
        <w:tc>
          <w:tcPr>
            <w:tcW w:w="437" w:type="pct"/>
            <w:shd w:val="clear" w:color="auto" w:fill="auto"/>
            <w:hideMark/>
          </w:tcPr>
          <w:p w14:paraId="4967467D"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1A07FC0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110,5</w:t>
            </w:r>
          </w:p>
        </w:tc>
        <w:tc>
          <w:tcPr>
            <w:tcW w:w="392" w:type="pct"/>
            <w:shd w:val="clear" w:color="auto" w:fill="auto"/>
            <w:noWrap/>
            <w:vAlign w:val="bottom"/>
            <w:hideMark/>
          </w:tcPr>
          <w:p w14:paraId="3F5D8C5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124,1</w:t>
            </w:r>
          </w:p>
        </w:tc>
        <w:tc>
          <w:tcPr>
            <w:tcW w:w="392" w:type="pct"/>
            <w:shd w:val="clear" w:color="auto" w:fill="auto"/>
            <w:noWrap/>
            <w:vAlign w:val="bottom"/>
            <w:hideMark/>
          </w:tcPr>
          <w:p w14:paraId="02DDA4A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148,9</w:t>
            </w:r>
          </w:p>
        </w:tc>
        <w:tc>
          <w:tcPr>
            <w:tcW w:w="392" w:type="pct"/>
            <w:shd w:val="clear" w:color="auto" w:fill="auto"/>
            <w:noWrap/>
            <w:vAlign w:val="bottom"/>
            <w:hideMark/>
          </w:tcPr>
          <w:p w14:paraId="0C01386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142,5</w:t>
            </w:r>
          </w:p>
        </w:tc>
        <w:tc>
          <w:tcPr>
            <w:tcW w:w="393" w:type="pct"/>
            <w:shd w:val="clear" w:color="auto" w:fill="auto"/>
            <w:noWrap/>
            <w:vAlign w:val="bottom"/>
            <w:hideMark/>
          </w:tcPr>
          <w:p w14:paraId="25DCF28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143,7</w:t>
            </w:r>
          </w:p>
        </w:tc>
      </w:tr>
      <w:tr w:rsidR="00137FBA" w:rsidRPr="001542EC" w14:paraId="388DB037" w14:textId="77777777" w:rsidTr="00697888">
        <w:trPr>
          <w:trHeight w:val="20"/>
          <w:jc w:val="center"/>
        </w:trPr>
        <w:tc>
          <w:tcPr>
            <w:tcW w:w="935" w:type="pct"/>
            <w:vMerge/>
            <w:hideMark/>
          </w:tcPr>
          <w:p w14:paraId="452966FD"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060E43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39</w:t>
            </w:r>
          </w:p>
        </w:tc>
        <w:tc>
          <w:tcPr>
            <w:tcW w:w="1460" w:type="pct"/>
            <w:shd w:val="clear" w:color="auto" w:fill="auto"/>
            <w:hideMark/>
          </w:tcPr>
          <w:p w14:paraId="0020148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Рост количества посещений жителями города культурных мероприятий </w:t>
            </w:r>
            <w:r>
              <w:rPr>
                <w:rFonts w:eastAsia="Times New Roman" w:cs="Times New Roman"/>
                <w:sz w:val="24"/>
                <w:szCs w:val="24"/>
                <w:lang w:eastAsia="ru-RU"/>
              </w:rPr>
              <w:br/>
            </w:r>
            <w:r w:rsidRPr="001542EC">
              <w:rPr>
                <w:rFonts w:eastAsia="Times New Roman" w:cs="Times New Roman"/>
                <w:sz w:val="24"/>
                <w:szCs w:val="24"/>
                <w:lang w:eastAsia="ru-RU"/>
              </w:rPr>
              <w:t>по сравнению с уровнем 2019 года</w:t>
            </w:r>
          </w:p>
        </w:tc>
        <w:tc>
          <w:tcPr>
            <w:tcW w:w="437" w:type="pct"/>
            <w:shd w:val="clear" w:color="auto" w:fill="auto"/>
            <w:hideMark/>
          </w:tcPr>
          <w:p w14:paraId="69BF82BC"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hideMark/>
          </w:tcPr>
          <w:p w14:paraId="7307596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BFD133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6D60BC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200,0</w:t>
            </w:r>
          </w:p>
        </w:tc>
        <w:tc>
          <w:tcPr>
            <w:tcW w:w="392" w:type="pct"/>
            <w:shd w:val="clear" w:color="auto" w:fill="auto"/>
            <w:noWrap/>
            <w:hideMark/>
          </w:tcPr>
          <w:p w14:paraId="4C8DB39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32EB450"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1C85DD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305,0</w:t>
            </w:r>
          </w:p>
        </w:tc>
        <w:tc>
          <w:tcPr>
            <w:tcW w:w="392" w:type="pct"/>
            <w:shd w:val="clear" w:color="auto" w:fill="auto"/>
            <w:noWrap/>
            <w:hideMark/>
          </w:tcPr>
          <w:p w14:paraId="5EC4056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10FF82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CB0427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330,0</w:t>
            </w:r>
          </w:p>
        </w:tc>
        <w:tc>
          <w:tcPr>
            <w:tcW w:w="392" w:type="pct"/>
            <w:shd w:val="clear" w:color="auto" w:fill="auto"/>
            <w:noWrap/>
            <w:hideMark/>
          </w:tcPr>
          <w:p w14:paraId="10F3B072"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FC4C2C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A71436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370,0</w:t>
            </w:r>
          </w:p>
        </w:tc>
        <w:tc>
          <w:tcPr>
            <w:tcW w:w="393" w:type="pct"/>
            <w:shd w:val="clear" w:color="auto" w:fill="auto"/>
            <w:noWrap/>
            <w:hideMark/>
          </w:tcPr>
          <w:p w14:paraId="1634A59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CC2128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C4EDD5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400,0</w:t>
            </w:r>
          </w:p>
        </w:tc>
      </w:tr>
      <w:tr w:rsidR="00137FBA" w:rsidRPr="001542EC" w14:paraId="6349CDA9" w14:textId="77777777" w:rsidTr="00697888">
        <w:trPr>
          <w:trHeight w:val="20"/>
          <w:jc w:val="center"/>
        </w:trPr>
        <w:tc>
          <w:tcPr>
            <w:tcW w:w="5000" w:type="pct"/>
            <w:gridSpan w:val="9"/>
            <w:shd w:val="clear" w:color="auto" w:fill="auto"/>
            <w:hideMark/>
          </w:tcPr>
          <w:p w14:paraId="2EADF982" w14:textId="77777777" w:rsidR="00137FBA" w:rsidRPr="001542E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Физическая культура и спорт</w:t>
            </w:r>
          </w:p>
        </w:tc>
      </w:tr>
      <w:tr w:rsidR="00137FBA" w:rsidRPr="001542EC" w14:paraId="20F7C548" w14:textId="77777777" w:rsidTr="00697888">
        <w:trPr>
          <w:trHeight w:val="20"/>
          <w:jc w:val="center"/>
        </w:trPr>
        <w:tc>
          <w:tcPr>
            <w:tcW w:w="935" w:type="pct"/>
            <w:vMerge w:val="restart"/>
            <w:shd w:val="clear" w:color="auto" w:fill="auto"/>
            <w:hideMark/>
          </w:tcPr>
          <w:p w14:paraId="2163B9A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создание единого спортивного пространства, </w:t>
            </w:r>
            <w:r w:rsidRPr="001542EC">
              <w:rPr>
                <w:rFonts w:eastAsia="Times New Roman" w:cs="Times New Roman"/>
                <w:sz w:val="24"/>
                <w:szCs w:val="24"/>
                <w:lang w:eastAsia="ru-RU"/>
              </w:rPr>
              <w:lastRenderedPageBreak/>
              <w:t>направленного на обеспечение оптимальных условий для физического и духовного совершенствования граждан, равных возможностей для занятий физической культурой и спортом независимо от доходов и благосостояния, а также совершенствование системы подготовки спортивного резерва</w:t>
            </w:r>
          </w:p>
          <w:p w14:paraId="09D59BFA"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62CD7FA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40</w:t>
            </w:r>
          </w:p>
        </w:tc>
        <w:tc>
          <w:tcPr>
            <w:tcW w:w="1460" w:type="pct"/>
            <w:shd w:val="clear" w:color="auto" w:fill="auto"/>
          </w:tcPr>
          <w:p w14:paraId="00A77F4B"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удовлетворённости населения услугами в сфере физической культуры и спорта</w:t>
            </w:r>
          </w:p>
        </w:tc>
        <w:tc>
          <w:tcPr>
            <w:tcW w:w="437" w:type="pct"/>
            <w:shd w:val="clear" w:color="auto" w:fill="auto"/>
          </w:tcPr>
          <w:p w14:paraId="34CB0E4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6CEE9B5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c>
          <w:tcPr>
            <w:tcW w:w="392" w:type="pct"/>
            <w:shd w:val="clear" w:color="auto" w:fill="auto"/>
            <w:noWrap/>
            <w:vAlign w:val="bottom"/>
          </w:tcPr>
          <w:p w14:paraId="18C9779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c>
          <w:tcPr>
            <w:tcW w:w="392" w:type="pct"/>
            <w:shd w:val="clear" w:color="auto" w:fill="auto"/>
            <w:noWrap/>
            <w:vAlign w:val="bottom"/>
          </w:tcPr>
          <w:p w14:paraId="03FE839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c>
          <w:tcPr>
            <w:tcW w:w="392" w:type="pct"/>
            <w:shd w:val="clear" w:color="auto" w:fill="auto"/>
            <w:noWrap/>
            <w:vAlign w:val="bottom"/>
          </w:tcPr>
          <w:p w14:paraId="560B5BF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c>
          <w:tcPr>
            <w:tcW w:w="393" w:type="pct"/>
            <w:shd w:val="clear" w:color="auto" w:fill="auto"/>
            <w:noWrap/>
            <w:vAlign w:val="bottom"/>
          </w:tcPr>
          <w:p w14:paraId="0CD34B2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r>
      <w:tr w:rsidR="00137FBA" w:rsidRPr="001542EC" w14:paraId="1F1D050F" w14:textId="77777777" w:rsidTr="00697888">
        <w:trPr>
          <w:trHeight w:val="20"/>
          <w:jc w:val="center"/>
        </w:trPr>
        <w:tc>
          <w:tcPr>
            <w:tcW w:w="935" w:type="pct"/>
            <w:vMerge/>
            <w:shd w:val="clear" w:color="auto" w:fill="auto"/>
          </w:tcPr>
          <w:p w14:paraId="5C581D04"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3B5E15B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41</w:t>
            </w:r>
          </w:p>
        </w:tc>
        <w:tc>
          <w:tcPr>
            <w:tcW w:w="1460" w:type="pct"/>
            <w:shd w:val="clear" w:color="auto" w:fill="auto"/>
          </w:tcPr>
          <w:p w14:paraId="23730F1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обеспеченности граждан общедоступными спортивными сооружениями исходя из единовременной пропускной способности</w:t>
            </w:r>
          </w:p>
        </w:tc>
        <w:tc>
          <w:tcPr>
            <w:tcW w:w="437" w:type="pct"/>
            <w:shd w:val="clear" w:color="auto" w:fill="auto"/>
          </w:tcPr>
          <w:p w14:paraId="10163BB3"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3FFCF5C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26,2</w:t>
            </w:r>
          </w:p>
        </w:tc>
        <w:tc>
          <w:tcPr>
            <w:tcW w:w="392" w:type="pct"/>
            <w:shd w:val="clear" w:color="auto" w:fill="auto"/>
            <w:noWrap/>
            <w:vAlign w:val="bottom"/>
          </w:tcPr>
          <w:p w14:paraId="666EA70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41,6</w:t>
            </w:r>
          </w:p>
        </w:tc>
        <w:tc>
          <w:tcPr>
            <w:tcW w:w="392" w:type="pct"/>
            <w:shd w:val="clear" w:color="auto" w:fill="auto"/>
            <w:noWrap/>
            <w:vAlign w:val="bottom"/>
          </w:tcPr>
          <w:p w14:paraId="3E0A33B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57,0</w:t>
            </w:r>
          </w:p>
        </w:tc>
        <w:tc>
          <w:tcPr>
            <w:tcW w:w="392" w:type="pct"/>
            <w:shd w:val="clear" w:color="auto" w:fill="auto"/>
            <w:noWrap/>
            <w:vAlign w:val="bottom"/>
          </w:tcPr>
          <w:p w14:paraId="286F0FE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81,6</w:t>
            </w:r>
          </w:p>
        </w:tc>
        <w:tc>
          <w:tcPr>
            <w:tcW w:w="393" w:type="pct"/>
            <w:shd w:val="clear" w:color="auto" w:fill="auto"/>
            <w:noWrap/>
            <w:vAlign w:val="bottom"/>
          </w:tcPr>
          <w:p w14:paraId="47C3017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2F9A3171" w14:textId="77777777" w:rsidTr="00697888">
        <w:trPr>
          <w:trHeight w:val="20"/>
          <w:jc w:val="center"/>
        </w:trPr>
        <w:tc>
          <w:tcPr>
            <w:tcW w:w="935" w:type="pct"/>
            <w:vMerge/>
            <w:shd w:val="clear" w:color="auto" w:fill="auto"/>
          </w:tcPr>
          <w:p w14:paraId="3757D27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3F31D3AE"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42</w:t>
            </w:r>
          </w:p>
        </w:tc>
        <w:tc>
          <w:tcPr>
            <w:tcW w:w="1460" w:type="pct"/>
            <w:shd w:val="clear" w:color="auto" w:fill="auto"/>
          </w:tcPr>
          <w:p w14:paraId="759299BE"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обеспеченности граждан спортивными сооружениями исходя из единовременной пропускной способности объектов спорта</w:t>
            </w:r>
          </w:p>
        </w:tc>
        <w:tc>
          <w:tcPr>
            <w:tcW w:w="437" w:type="pct"/>
            <w:shd w:val="clear" w:color="auto" w:fill="auto"/>
          </w:tcPr>
          <w:p w14:paraId="1420FE9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50D2D3E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62,8</w:t>
            </w:r>
          </w:p>
        </w:tc>
        <w:tc>
          <w:tcPr>
            <w:tcW w:w="392" w:type="pct"/>
            <w:shd w:val="clear" w:color="auto" w:fill="auto"/>
            <w:noWrap/>
            <w:vAlign w:val="bottom"/>
          </w:tcPr>
          <w:p w14:paraId="4318D70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82,3</w:t>
            </w:r>
          </w:p>
        </w:tc>
        <w:tc>
          <w:tcPr>
            <w:tcW w:w="392" w:type="pct"/>
            <w:shd w:val="clear" w:color="auto" w:fill="auto"/>
            <w:noWrap/>
            <w:vAlign w:val="bottom"/>
          </w:tcPr>
          <w:p w14:paraId="2AFD2C2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88,5</w:t>
            </w:r>
          </w:p>
        </w:tc>
        <w:tc>
          <w:tcPr>
            <w:tcW w:w="392" w:type="pct"/>
            <w:shd w:val="clear" w:color="auto" w:fill="auto"/>
            <w:noWrap/>
            <w:vAlign w:val="bottom"/>
          </w:tcPr>
          <w:p w14:paraId="4D930E5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90,5</w:t>
            </w:r>
          </w:p>
        </w:tc>
        <w:tc>
          <w:tcPr>
            <w:tcW w:w="393" w:type="pct"/>
            <w:shd w:val="clear" w:color="auto" w:fill="auto"/>
            <w:noWrap/>
            <w:vAlign w:val="bottom"/>
          </w:tcPr>
          <w:p w14:paraId="1D99C7F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100,1</w:t>
            </w:r>
          </w:p>
        </w:tc>
      </w:tr>
      <w:tr w:rsidR="00137FBA" w:rsidRPr="001542EC" w14:paraId="14A0E41D" w14:textId="77777777" w:rsidTr="00137FBA">
        <w:trPr>
          <w:trHeight w:val="20"/>
          <w:jc w:val="center"/>
        </w:trPr>
        <w:tc>
          <w:tcPr>
            <w:tcW w:w="935" w:type="pct"/>
            <w:vMerge/>
            <w:shd w:val="clear" w:color="auto" w:fill="auto"/>
          </w:tcPr>
          <w:p w14:paraId="4967918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2547650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43</w:t>
            </w:r>
          </w:p>
        </w:tc>
        <w:tc>
          <w:tcPr>
            <w:tcW w:w="1460" w:type="pct"/>
            <w:shd w:val="clear" w:color="auto" w:fill="auto"/>
          </w:tcPr>
          <w:p w14:paraId="3EFA933B"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граждан, систематически занимающихся физической культурой и спортом (в численности постоянного населения города в возрасте 3 – 79 лет)</w:t>
            </w:r>
          </w:p>
        </w:tc>
        <w:tc>
          <w:tcPr>
            <w:tcW w:w="437" w:type="pct"/>
            <w:shd w:val="clear" w:color="auto" w:fill="auto"/>
          </w:tcPr>
          <w:p w14:paraId="2DEF1D4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4B23A792"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51,0</w:t>
            </w:r>
          </w:p>
        </w:tc>
        <w:tc>
          <w:tcPr>
            <w:tcW w:w="392" w:type="pct"/>
            <w:shd w:val="clear" w:color="auto" w:fill="auto"/>
            <w:noWrap/>
            <w:vAlign w:val="bottom"/>
          </w:tcPr>
          <w:p w14:paraId="588A3CE7"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66,8</w:t>
            </w:r>
          </w:p>
        </w:tc>
        <w:tc>
          <w:tcPr>
            <w:tcW w:w="392" w:type="pct"/>
            <w:shd w:val="clear" w:color="auto" w:fill="auto"/>
            <w:noWrap/>
            <w:vAlign w:val="bottom"/>
          </w:tcPr>
          <w:p w14:paraId="7962BB8C"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71,8</w:t>
            </w:r>
          </w:p>
        </w:tc>
        <w:tc>
          <w:tcPr>
            <w:tcW w:w="392" w:type="pct"/>
            <w:shd w:val="clear" w:color="auto" w:fill="auto"/>
            <w:noWrap/>
            <w:vAlign w:val="bottom"/>
          </w:tcPr>
          <w:p w14:paraId="7EEF21D4"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73,5</w:t>
            </w:r>
          </w:p>
        </w:tc>
        <w:tc>
          <w:tcPr>
            <w:tcW w:w="393" w:type="pct"/>
            <w:shd w:val="clear" w:color="auto" w:fill="auto"/>
            <w:noWrap/>
            <w:vAlign w:val="bottom"/>
          </w:tcPr>
          <w:p w14:paraId="19636185"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r>
      <w:tr w:rsidR="00137FBA" w:rsidRPr="001542EC" w14:paraId="5BAB926C" w14:textId="77777777" w:rsidTr="00697888">
        <w:trPr>
          <w:trHeight w:val="20"/>
          <w:jc w:val="center"/>
        </w:trPr>
        <w:tc>
          <w:tcPr>
            <w:tcW w:w="935" w:type="pct"/>
            <w:vMerge/>
            <w:hideMark/>
          </w:tcPr>
          <w:p w14:paraId="7B5BFA3C"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29BB78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44</w:t>
            </w:r>
          </w:p>
        </w:tc>
        <w:tc>
          <w:tcPr>
            <w:tcW w:w="1460" w:type="pct"/>
            <w:shd w:val="clear" w:color="auto" w:fill="auto"/>
            <w:hideMark/>
          </w:tcPr>
          <w:p w14:paraId="7ADB6BF5"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детей в возрасте от 5 до 18 лет, охваченных дополнительным образованием в области физической культуры и спорта, от общей численности детей указанной возрастной категории</w:t>
            </w:r>
          </w:p>
        </w:tc>
        <w:tc>
          <w:tcPr>
            <w:tcW w:w="437" w:type="pct"/>
            <w:shd w:val="clear" w:color="auto" w:fill="auto"/>
            <w:hideMark/>
          </w:tcPr>
          <w:p w14:paraId="4EC99AA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273DD972" w14:textId="77777777" w:rsidR="00137FBA" w:rsidRPr="0089195B" w:rsidRDefault="00137FBA" w:rsidP="00697888">
            <w:pPr>
              <w:spacing w:line="240" w:lineRule="auto"/>
              <w:ind w:firstLine="0"/>
              <w:jc w:val="right"/>
              <w:rPr>
                <w:rFonts w:eastAsia="Times New Roman" w:cs="Times New Roman"/>
                <w:sz w:val="24"/>
                <w:szCs w:val="24"/>
                <w:lang w:eastAsia="ru-RU"/>
              </w:rPr>
            </w:pPr>
            <w:r w:rsidRPr="0089195B">
              <w:rPr>
                <w:rFonts w:eastAsia="Times New Roman" w:cs="Times New Roman"/>
                <w:sz w:val="24"/>
                <w:szCs w:val="24"/>
                <w:lang w:eastAsia="ru-RU"/>
              </w:rPr>
              <w:t>9,3</w:t>
            </w:r>
          </w:p>
        </w:tc>
        <w:tc>
          <w:tcPr>
            <w:tcW w:w="392" w:type="pct"/>
            <w:shd w:val="clear" w:color="auto" w:fill="auto"/>
            <w:noWrap/>
            <w:vAlign w:val="bottom"/>
            <w:hideMark/>
          </w:tcPr>
          <w:p w14:paraId="0ACBC4C8" w14:textId="77777777" w:rsidR="00137FBA" w:rsidRPr="0089195B" w:rsidRDefault="00137FBA" w:rsidP="00697888">
            <w:pPr>
              <w:spacing w:line="240" w:lineRule="auto"/>
              <w:ind w:firstLine="0"/>
              <w:jc w:val="right"/>
              <w:rPr>
                <w:rFonts w:eastAsia="Times New Roman" w:cs="Times New Roman"/>
                <w:sz w:val="24"/>
                <w:szCs w:val="24"/>
                <w:lang w:eastAsia="ru-RU"/>
              </w:rPr>
            </w:pPr>
            <w:r w:rsidRPr="0089195B">
              <w:rPr>
                <w:rFonts w:eastAsia="Times New Roman" w:cs="Times New Roman"/>
                <w:sz w:val="24"/>
                <w:szCs w:val="24"/>
                <w:lang w:eastAsia="ru-RU"/>
              </w:rPr>
              <w:t>9,5</w:t>
            </w:r>
          </w:p>
        </w:tc>
        <w:tc>
          <w:tcPr>
            <w:tcW w:w="392" w:type="pct"/>
            <w:shd w:val="clear" w:color="auto" w:fill="auto"/>
            <w:noWrap/>
            <w:vAlign w:val="bottom"/>
            <w:hideMark/>
          </w:tcPr>
          <w:p w14:paraId="4648E261" w14:textId="77777777" w:rsidR="00137FBA" w:rsidRPr="0089195B" w:rsidRDefault="00137FBA" w:rsidP="00697888">
            <w:pPr>
              <w:spacing w:line="240" w:lineRule="auto"/>
              <w:ind w:firstLine="0"/>
              <w:jc w:val="right"/>
              <w:rPr>
                <w:rFonts w:eastAsia="Times New Roman" w:cs="Times New Roman"/>
                <w:sz w:val="24"/>
                <w:szCs w:val="24"/>
                <w:lang w:eastAsia="ru-RU"/>
              </w:rPr>
            </w:pPr>
            <w:r w:rsidRPr="0089195B">
              <w:rPr>
                <w:rFonts w:eastAsia="Times New Roman" w:cs="Times New Roman"/>
                <w:sz w:val="24"/>
                <w:szCs w:val="24"/>
                <w:lang w:eastAsia="ru-RU"/>
              </w:rPr>
              <w:t>10,0</w:t>
            </w:r>
          </w:p>
        </w:tc>
        <w:tc>
          <w:tcPr>
            <w:tcW w:w="392" w:type="pct"/>
            <w:shd w:val="clear" w:color="auto" w:fill="auto"/>
            <w:noWrap/>
            <w:vAlign w:val="bottom"/>
            <w:hideMark/>
          </w:tcPr>
          <w:p w14:paraId="75218624" w14:textId="77777777" w:rsidR="00137FBA" w:rsidRPr="0089195B" w:rsidRDefault="00137FBA" w:rsidP="00697888">
            <w:pPr>
              <w:spacing w:line="240" w:lineRule="auto"/>
              <w:ind w:firstLine="0"/>
              <w:jc w:val="right"/>
              <w:rPr>
                <w:rFonts w:eastAsia="Times New Roman" w:cs="Times New Roman"/>
                <w:sz w:val="24"/>
                <w:szCs w:val="24"/>
                <w:lang w:eastAsia="ru-RU"/>
              </w:rPr>
            </w:pPr>
            <w:r w:rsidRPr="0089195B">
              <w:rPr>
                <w:rFonts w:eastAsia="Times New Roman" w:cs="Times New Roman"/>
                <w:sz w:val="24"/>
                <w:szCs w:val="24"/>
                <w:lang w:eastAsia="ru-RU"/>
              </w:rPr>
              <w:t>10,8</w:t>
            </w:r>
          </w:p>
        </w:tc>
        <w:tc>
          <w:tcPr>
            <w:tcW w:w="393" w:type="pct"/>
            <w:shd w:val="clear" w:color="auto" w:fill="auto"/>
            <w:noWrap/>
            <w:vAlign w:val="bottom"/>
            <w:hideMark/>
          </w:tcPr>
          <w:p w14:paraId="22240A4B" w14:textId="77777777" w:rsidR="00137FBA" w:rsidRPr="0089195B" w:rsidRDefault="00137FBA" w:rsidP="00697888">
            <w:pPr>
              <w:spacing w:line="240" w:lineRule="auto"/>
              <w:ind w:firstLine="0"/>
              <w:jc w:val="right"/>
              <w:rPr>
                <w:rFonts w:eastAsia="Times New Roman" w:cs="Times New Roman"/>
                <w:sz w:val="24"/>
                <w:szCs w:val="24"/>
                <w:lang w:eastAsia="ru-RU"/>
              </w:rPr>
            </w:pPr>
            <w:r w:rsidRPr="0089195B">
              <w:rPr>
                <w:rFonts w:eastAsia="Times New Roman" w:cs="Times New Roman"/>
                <w:sz w:val="24"/>
                <w:szCs w:val="24"/>
                <w:lang w:eastAsia="ru-RU"/>
              </w:rPr>
              <w:t>11,4</w:t>
            </w:r>
          </w:p>
        </w:tc>
      </w:tr>
      <w:tr w:rsidR="00137FBA" w:rsidRPr="001542EC" w14:paraId="56CAAD90" w14:textId="77777777" w:rsidTr="00697888">
        <w:trPr>
          <w:trHeight w:val="20"/>
          <w:jc w:val="center"/>
        </w:trPr>
        <w:tc>
          <w:tcPr>
            <w:tcW w:w="5000" w:type="pct"/>
            <w:gridSpan w:val="9"/>
            <w:shd w:val="clear" w:color="auto" w:fill="auto"/>
            <w:hideMark/>
          </w:tcPr>
          <w:p w14:paraId="601D1565" w14:textId="77777777" w:rsidR="00137FBA" w:rsidRPr="001542E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Общественное здоровье</w:t>
            </w:r>
          </w:p>
        </w:tc>
      </w:tr>
      <w:tr w:rsidR="00137FBA" w:rsidRPr="001542EC" w14:paraId="550FBFB5" w14:textId="77777777" w:rsidTr="00137FBA">
        <w:trPr>
          <w:trHeight w:val="20"/>
          <w:jc w:val="center"/>
        </w:trPr>
        <w:tc>
          <w:tcPr>
            <w:tcW w:w="935" w:type="pct"/>
            <w:shd w:val="clear" w:color="auto" w:fill="auto"/>
            <w:hideMark/>
          </w:tcPr>
          <w:p w14:paraId="3871606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укрепление общественного здоровья</w:t>
            </w:r>
          </w:p>
        </w:tc>
        <w:tc>
          <w:tcPr>
            <w:tcW w:w="180" w:type="pct"/>
            <w:shd w:val="clear" w:color="auto" w:fill="auto"/>
            <w:hideMark/>
          </w:tcPr>
          <w:p w14:paraId="708C294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45</w:t>
            </w:r>
          </w:p>
        </w:tc>
        <w:tc>
          <w:tcPr>
            <w:tcW w:w="1460" w:type="pct"/>
            <w:shd w:val="clear" w:color="auto" w:fill="auto"/>
            <w:hideMark/>
          </w:tcPr>
          <w:p w14:paraId="4C179AA6"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граждан – участников мероприятий, замотивированных к ведению здорового образа жизни</w:t>
            </w:r>
          </w:p>
        </w:tc>
        <w:tc>
          <w:tcPr>
            <w:tcW w:w="437" w:type="pct"/>
            <w:shd w:val="clear" w:color="auto" w:fill="auto"/>
            <w:hideMark/>
          </w:tcPr>
          <w:p w14:paraId="4094ABD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50DF3F83"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c>
          <w:tcPr>
            <w:tcW w:w="392" w:type="pct"/>
            <w:shd w:val="clear" w:color="auto" w:fill="auto"/>
            <w:noWrap/>
            <w:vAlign w:val="bottom"/>
            <w:hideMark/>
          </w:tcPr>
          <w:p w14:paraId="451BE73E"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c>
          <w:tcPr>
            <w:tcW w:w="392" w:type="pct"/>
            <w:shd w:val="clear" w:color="auto" w:fill="auto"/>
            <w:noWrap/>
            <w:vAlign w:val="bottom"/>
            <w:hideMark/>
          </w:tcPr>
          <w:p w14:paraId="2BD428D8"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c>
          <w:tcPr>
            <w:tcW w:w="392" w:type="pct"/>
            <w:shd w:val="clear" w:color="auto" w:fill="auto"/>
            <w:noWrap/>
            <w:vAlign w:val="bottom"/>
            <w:hideMark/>
          </w:tcPr>
          <w:p w14:paraId="7CD1CB62"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c>
          <w:tcPr>
            <w:tcW w:w="393" w:type="pct"/>
            <w:shd w:val="clear" w:color="auto" w:fill="auto"/>
            <w:noWrap/>
            <w:vAlign w:val="bottom"/>
            <w:hideMark/>
          </w:tcPr>
          <w:p w14:paraId="5A504910"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r>
      <w:tr w:rsidR="00137FBA" w:rsidRPr="001542EC" w14:paraId="50D6F236" w14:textId="77777777" w:rsidTr="00697888">
        <w:trPr>
          <w:trHeight w:val="20"/>
          <w:jc w:val="center"/>
        </w:trPr>
        <w:tc>
          <w:tcPr>
            <w:tcW w:w="5000" w:type="pct"/>
            <w:gridSpan w:val="9"/>
            <w:shd w:val="clear" w:color="auto" w:fill="auto"/>
            <w:hideMark/>
          </w:tcPr>
          <w:p w14:paraId="583A54E0"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Направление – Уровень и качество жизни</w:t>
            </w:r>
          </w:p>
        </w:tc>
      </w:tr>
      <w:tr w:rsidR="00137FBA" w:rsidRPr="001542EC" w14:paraId="453B85AF" w14:textId="77777777" w:rsidTr="00697888">
        <w:trPr>
          <w:trHeight w:val="20"/>
          <w:jc w:val="center"/>
        </w:trPr>
        <w:tc>
          <w:tcPr>
            <w:tcW w:w="5000" w:type="pct"/>
            <w:gridSpan w:val="9"/>
            <w:shd w:val="clear" w:color="auto" w:fill="auto"/>
            <w:hideMark/>
          </w:tcPr>
          <w:p w14:paraId="6116DD7A" w14:textId="77777777" w:rsidR="00137FBA" w:rsidRPr="001542E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В</w:t>
            </w:r>
            <w:r w:rsidRPr="001542EC">
              <w:rPr>
                <w:rFonts w:eastAsia="Times New Roman" w:cs="Times New Roman"/>
                <w:sz w:val="24"/>
                <w:szCs w:val="24"/>
                <w:lang w:eastAsia="ru-RU"/>
              </w:rPr>
              <w:t>екто</w:t>
            </w:r>
            <w:r>
              <w:rPr>
                <w:rFonts w:eastAsia="Times New Roman" w:cs="Times New Roman"/>
                <w:sz w:val="24"/>
                <w:szCs w:val="24"/>
                <w:lang w:eastAsia="ru-RU"/>
              </w:rPr>
              <w:t>р</w:t>
            </w:r>
            <w:r w:rsidRPr="001542EC">
              <w:rPr>
                <w:rFonts w:eastAsia="Times New Roman" w:cs="Times New Roman"/>
                <w:sz w:val="24"/>
                <w:szCs w:val="24"/>
                <w:lang w:eastAsia="ru-RU"/>
              </w:rPr>
              <w:t xml:space="preserve"> – Комфортная среда</w:t>
            </w:r>
          </w:p>
        </w:tc>
      </w:tr>
      <w:tr w:rsidR="00137FBA" w:rsidRPr="001542EC" w14:paraId="1BD762DB" w14:textId="77777777" w:rsidTr="00697888">
        <w:trPr>
          <w:trHeight w:val="20"/>
          <w:jc w:val="center"/>
        </w:trPr>
        <w:tc>
          <w:tcPr>
            <w:tcW w:w="935" w:type="pct"/>
            <w:vMerge w:val="restart"/>
            <w:shd w:val="clear" w:color="auto" w:fill="auto"/>
            <w:hideMark/>
          </w:tcPr>
          <w:p w14:paraId="178467C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w:t>
            </w:r>
            <w:r>
              <w:rPr>
                <w:rFonts w:eastAsia="Times New Roman" w:cs="Times New Roman"/>
                <w:sz w:val="24"/>
                <w:szCs w:val="24"/>
                <w:lang w:eastAsia="ru-RU"/>
              </w:rPr>
              <w:t>–</w:t>
            </w:r>
            <w:r w:rsidRPr="001542EC">
              <w:rPr>
                <w:rFonts w:eastAsia="Times New Roman" w:cs="Times New Roman"/>
                <w:sz w:val="24"/>
                <w:szCs w:val="24"/>
                <w:lang w:eastAsia="ru-RU"/>
              </w:rPr>
              <w:t xml:space="preserve"> формирование </w:t>
            </w:r>
            <w:r w:rsidRPr="001542EC">
              <w:rPr>
                <w:rFonts w:eastAsia="Times New Roman" w:cs="Times New Roman"/>
                <w:sz w:val="24"/>
                <w:szCs w:val="24"/>
                <w:lang w:eastAsia="ru-RU"/>
              </w:rPr>
              <w:lastRenderedPageBreak/>
              <w:t xml:space="preserve">комфортной городской среды (включая систему благоустроенных общественных пространств, в том числе зеленые насаждения общего пользования, жилищное строительство, сбалансированную транспортную инфраструктуру </w:t>
            </w:r>
            <w:r>
              <w:rPr>
                <w:rFonts w:eastAsia="Times New Roman" w:cs="Times New Roman"/>
                <w:sz w:val="24"/>
                <w:szCs w:val="24"/>
                <w:lang w:eastAsia="ru-RU"/>
              </w:rPr>
              <w:br/>
            </w:r>
            <w:r w:rsidRPr="001542EC">
              <w:rPr>
                <w:rFonts w:eastAsia="Times New Roman" w:cs="Times New Roman"/>
                <w:sz w:val="24"/>
                <w:szCs w:val="24"/>
                <w:lang w:eastAsia="ru-RU"/>
              </w:rPr>
              <w:t>и инженерную инфраструктуру)</w:t>
            </w:r>
          </w:p>
          <w:p w14:paraId="4D8E625C" w14:textId="77777777" w:rsidR="00137FBA" w:rsidRPr="001542EC" w:rsidRDefault="00137FBA" w:rsidP="00697888">
            <w:pPr>
              <w:spacing w:line="240" w:lineRule="auto"/>
              <w:ind w:firstLine="0"/>
              <w:rPr>
                <w:rFonts w:eastAsia="Times New Roman" w:cs="Times New Roman"/>
                <w:sz w:val="24"/>
                <w:szCs w:val="24"/>
                <w:lang w:eastAsia="ru-RU"/>
              </w:rPr>
            </w:pPr>
          </w:p>
          <w:p w14:paraId="6A60432E"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09FE1ACC"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46</w:t>
            </w:r>
          </w:p>
        </w:tc>
        <w:tc>
          <w:tcPr>
            <w:tcW w:w="1460" w:type="pct"/>
            <w:shd w:val="clear" w:color="auto" w:fill="auto"/>
            <w:hideMark/>
          </w:tcPr>
          <w:p w14:paraId="7456CAD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Индекс качества городской среды</w:t>
            </w:r>
          </w:p>
        </w:tc>
        <w:tc>
          <w:tcPr>
            <w:tcW w:w="437" w:type="pct"/>
            <w:shd w:val="clear" w:color="auto" w:fill="auto"/>
            <w:hideMark/>
          </w:tcPr>
          <w:p w14:paraId="40B085ED"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балл</w:t>
            </w:r>
          </w:p>
        </w:tc>
        <w:tc>
          <w:tcPr>
            <w:tcW w:w="419" w:type="pct"/>
            <w:shd w:val="clear" w:color="auto" w:fill="auto"/>
            <w:noWrap/>
            <w:vAlign w:val="bottom"/>
            <w:hideMark/>
          </w:tcPr>
          <w:p w14:paraId="4F0EBD9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279</w:t>
            </w:r>
          </w:p>
        </w:tc>
        <w:tc>
          <w:tcPr>
            <w:tcW w:w="392" w:type="pct"/>
            <w:shd w:val="clear" w:color="auto" w:fill="auto"/>
            <w:noWrap/>
            <w:vAlign w:val="bottom"/>
            <w:hideMark/>
          </w:tcPr>
          <w:p w14:paraId="038D658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341</w:t>
            </w:r>
          </w:p>
        </w:tc>
        <w:tc>
          <w:tcPr>
            <w:tcW w:w="392" w:type="pct"/>
            <w:shd w:val="clear" w:color="auto" w:fill="auto"/>
            <w:noWrap/>
            <w:vAlign w:val="bottom"/>
            <w:hideMark/>
          </w:tcPr>
          <w:p w14:paraId="627C29E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346</w:t>
            </w:r>
          </w:p>
        </w:tc>
        <w:tc>
          <w:tcPr>
            <w:tcW w:w="392" w:type="pct"/>
            <w:shd w:val="clear" w:color="auto" w:fill="auto"/>
            <w:noWrap/>
            <w:vAlign w:val="bottom"/>
            <w:hideMark/>
          </w:tcPr>
          <w:p w14:paraId="505F8E0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354</w:t>
            </w:r>
          </w:p>
        </w:tc>
        <w:tc>
          <w:tcPr>
            <w:tcW w:w="393" w:type="pct"/>
            <w:shd w:val="clear" w:color="auto" w:fill="auto"/>
            <w:noWrap/>
            <w:vAlign w:val="bottom"/>
            <w:hideMark/>
          </w:tcPr>
          <w:p w14:paraId="7CD894F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360</w:t>
            </w:r>
          </w:p>
        </w:tc>
      </w:tr>
      <w:tr w:rsidR="00137FBA" w:rsidRPr="001542EC" w14:paraId="6EFE0D84" w14:textId="77777777" w:rsidTr="00697888">
        <w:trPr>
          <w:trHeight w:val="20"/>
          <w:jc w:val="center"/>
        </w:trPr>
        <w:tc>
          <w:tcPr>
            <w:tcW w:w="935" w:type="pct"/>
            <w:vMerge/>
            <w:hideMark/>
          </w:tcPr>
          <w:p w14:paraId="30F83C1C" w14:textId="77777777" w:rsidR="00137FBA" w:rsidRPr="001542EC" w:rsidRDefault="00137FBA" w:rsidP="00697888">
            <w:pPr>
              <w:spacing w:line="240" w:lineRule="auto"/>
              <w:ind w:firstLine="0"/>
              <w:rPr>
                <w:rFonts w:eastAsia="Times New Roman" w:cs="Times New Roman"/>
                <w:sz w:val="24"/>
                <w:szCs w:val="24"/>
                <w:lang w:eastAsia="ru-RU"/>
              </w:rPr>
            </w:pPr>
          </w:p>
        </w:tc>
        <w:tc>
          <w:tcPr>
            <w:tcW w:w="4065" w:type="pct"/>
            <w:gridSpan w:val="8"/>
            <w:shd w:val="clear" w:color="auto" w:fill="auto"/>
            <w:hideMark/>
          </w:tcPr>
          <w:p w14:paraId="3E26BBC3" w14:textId="77777777" w:rsidR="00137FBA" w:rsidRPr="001542E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Бл</w:t>
            </w:r>
            <w:r w:rsidRPr="001542EC">
              <w:rPr>
                <w:rFonts w:eastAsia="Times New Roman" w:cs="Times New Roman"/>
                <w:sz w:val="24"/>
                <w:szCs w:val="24"/>
                <w:lang w:eastAsia="ru-RU"/>
              </w:rPr>
              <w:t>агоустройство территории</w:t>
            </w:r>
          </w:p>
        </w:tc>
      </w:tr>
      <w:tr w:rsidR="00137FBA" w:rsidRPr="001542EC" w14:paraId="116B142D" w14:textId="77777777" w:rsidTr="00697888">
        <w:trPr>
          <w:trHeight w:val="20"/>
          <w:jc w:val="center"/>
        </w:trPr>
        <w:tc>
          <w:tcPr>
            <w:tcW w:w="935" w:type="pct"/>
            <w:vMerge/>
            <w:hideMark/>
          </w:tcPr>
          <w:p w14:paraId="23596D74"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8C8AF3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47</w:t>
            </w:r>
          </w:p>
        </w:tc>
        <w:tc>
          <w:tcPr>
            <w:tcW w:w="1460" w:type="pct"/>
            <w:shd w:val="clear" w:color="auto" w:fill="auto"/>
            <w:hideMark/>
          </w:tcPr>
          <w:p w14:paraId="05F6B40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обеспеченности населения озеленёнными территориями общего пользования</w:t>
            </w:r>
          </w:p>
        </w:tc>
        <w:tc>
          <w:tcPr>
            <w:tcW w:w="437" w:type="pct"/>
            <w:shd w:val="clear" w:color="auto" w:fill="auto"/>
            <w:hideMark/>
          </w:tcPr>
          <w:p w14:paraId="64659C0D"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кв. м на чел.</w:t>
            </w:r>
          </w:p>
        </w:tc>
        <w:tc>
          <w:tcPr>
            <w:tcW w:w="419" w:type="pct"/>
            <w:shd w:val="clear" w:color="auto" w:fill="auto"/>
            <w:noWrap/>
            <w:vAlign w:val="bottom"/>
            <w:hideMark/>
          </w:tcPr>
          <w:p w14:paraId="2920964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12,4</w:t>
            </w:r>
          </w:p>
        </w:tc>
        <w:tc>
          <w:tcPr>
            <w:tcW w:w="392" w:type="pct"/>
            <w:shd w:val="clear" w:color="auto" w:fill="auto"/>
            <w:noWrap/>
            <w:vAlign w:val="bottom"/>
            <w:hideMark/>
          </w:tcPr>
          <w:p w14:paraId="62332AA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14,2</w:t>
            </w:r>
          </w:p>
        </w:tc>
        <w:tc>
          <w:tcPr>
            <w:tcW w:w="392" w:type="pct"/>
            <w:shd w:val="clear" w:color="auto" w:fill="auto"/>
            <w:noWrap/>
            <w:vAlign w:val="bottom"/>
            <w:hideMark/>
          </w:tcPr>
          <w:p w14:paraId="5FF7BC8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16,0</w:t>
            </w:r>
          </w:p>
        </w:tc>
        <w:tc>
          <w:tcPr>
            <w:tcW w:w="392" w:type="pct"/>
            <w:shd w:val="clear" w:color="auto" w:fill="auto"/>
            <w:noWrap/>
            <w:vAlign w:val="bottom"/>
            <w:hideMark/>
          </w:tcPr>
          <w:p w14:paraId="3E0876E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16,0</w:t>
            </w:r>
          </w:p>
        </w:tc>
        <w:tc>
          <w:tcPr>
            <w:tcW w:w="393" w:type="pct"/>
            <w:shd w:val="clear" w:color="auto" w:fill="auto"/>
            <w:noWrap/>
            <w:vAlign w:val="bottom"/>
            <w:hideMark/>
          </w:tcPr>
          <w:p w14:paraId="65C6A9C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16,0</w:t>
            </w:r>
          </w:p>
        </w:tc>
      </w:tr>
      <w:tr w:rsidR="00137FBA" w:rsidRPr="001542EC" w14:paraId="051DC32D" w14:textId="77777777" w:rsidTr="00697888">
        <w:trPr>
          <w:trHeight w:val="20"/>
          <w:jc w:val="center"/>
        </w:trPr>
        <w:tc>
          <w:tcPr>
            <w:tcW w:w="935" w:type="pct"/>
            <w:vMerge/>
          </w:tcPr>
          <w:p w14:paraId="53F1CBA0"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7E1DABB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48</w:t>
            </w:r>
          </w:p>
        </w:tc>
        <w:tc>
          <w:tcPr>
            <w:tcW w:w="1460" w:type="pct"/>
            <w:shd w:val="clear" w:color="auto" w:fill="auto"/>
          </w:tcPr>
          <w:p w14:paraId="535074B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открытых общественных пространств различного функционального назначения</w:t>
            </w:r>
          </w:p>
        </w:tc>
        <w:tc>
          <w:tcPr>
            <w:tcW w:w="437" w:type="pct"/>
            <w:shd w:val="clear" w:color="auto" w:fill="auto"/>
          </w:tcPr>
          <w:p w14:paraId="509ACBBA"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объект</w:t>
            </w:r>
          </w:p>
        </w:tc>
        <w:tc>
          <w:tcPr>
            <w:tcW w:w="419" w:type="pct"/>
            <w:shd w:val="clear" w:color="auto" w:fill="auto"/>
            <w:noWrap/>
            <w:vAlign w:val="bottom"/>
          </w:tcPr>
          <w:p w14:paraId="5D86755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w:t>
            </w:r>
          </w:p>
        </w:tc>
        <w:tc>
          <w:tcPr>
            <w:tcW w:w="392" w:type="pct"/>
            <w:shd w:val="clear" w:color="auto" w:fill="auto"/>
            <w:noWrap/>
            <w:vAlign w:val="bottom"/>
          </w:tcPr>
          <w:p w14:paraId="0A504B1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w:t>
            </w:r>
          </w:p>
        </w:tc>
        <w:tc>
          <w:tcPr>
            <w:tcW w:w="392" w:type="pct"/>
            <w:shd w:val="clear" w:color="auto" w:fill="auto"/>
            <w:noWrap/>
            <w:vAlign w:val="bottom"/>
          </w:tcPr>
          <w:p w14:paraId="455EA6C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w:t>
            </w:r>
          </w:p>
        </w:tc>
        <w:tc>
          <w:tcPr>
            <w:tcW w:w="392" w:type="pct"/>
            <w:shd w:val="clear" w:color="auto" w:fill="auto"/>
            <w:noWrap/>
            <w:vAlign w:val="bottom"/>
          </w:tcPr>
          <w:p w14:paraId="5B31C55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w:t>
            </w:r>
          </w:p>
        </w:tc>
        <w:tc>
          <w:tcPr>
            <w:tcW w:w="393" w:type="pct"/>
            <w:shd w:val="clear" w:color="auto" w:fill="auto"/>
            <w:noWrap/>
          </w:tcPr>
          <w:p w14:paraId="1F6C5D4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B43D30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404542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w:t>
            </w:r>
          </w:p>
        </w:tc>
      </w:tr>
      <w:tr w:rsidR="00137FBA" w:rsidRPr="001542EC" w14:paraId="2CF55F3B" w14:textId="77777777" w:rsidTr="00697888">
        <w:trPr>
          <w:trHeight w:val="20"/>
          <w:jc w:val="center"/>
        </w:trPr>
        <w:tc>
          <w:tcPr>
            <w:tcW w:w="935" w:type="pct"/>
            <w:vMerge/>
            <w:hideMark/>
          </w:tcPr>
          <w:p w14:paraId="61D548BF"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4E54B874"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49</w:t>
            </w:r>
          </w:p>
        </w:tc>
        <w:tc>
          <w:tcPr>
            <w:tcW w:w="1460" w:type="pct"/>
            <w:shd w:val="clear" w:color="auto" w:fill="auto"/>
            <w:hideMark/>
          </w:tcPr>
          <w:p w14:paraId="233517A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благоустроенных дворовых территорий</w:t>
            </w:r>
          </w:p>
        </w:tc>
        <w:tc>
          <w:tcPr>
            <w:tcW w:w="437" w:type="pct"/>
            <w:shd w:val="clear" w:color="auto" w:fill="auto"/>
            <w:hideMark/>
          </w:tcPr>
          <w:p w14:paraId="46D92F85"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объект</w:t>
            </w:r>
          </w:p>
        </w:tc>
        <w:tc>
          <w:tcPr>
            <w:tcW w:w="419" w:type="pct"/>
            <w:shd w:val="clear" w:color="auto" w:fill="auto"/>
            <w:noWrap/>
            <w:vAlign w:val="bottom"/>
            <w:hideMark/>
          </w:tcPr>
          <w:p w14:paraId="1500D09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17</w:t>
            </w:r>
          </w:p>
        </w:tc>
        <w:tc>
          <w:tcPr>
            <w:tcW w:w="392" w:type="pct"/>
            <w:shd w:val="clear" w:color="auto" w:fill="auto"/>
            <w:noWrap/>
            <w:vAlign w:val="bottom"/>
            <w:hideMark/>
          </w:tcPr>
          <w:p w14:paraId="5B4F117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31</w:t>
            </w:r>
          </w:p>
        </w:tc>
        <w:tc>
          <w:tcPr>
            <w:tcW w:w="392" w:type="pct"/>
            <w:shd w:val="clear" w:color="auto" w:fill="auto"/>
            <w:noWrap/>
            <w:vAlign w:val="bottom"/>
            <w:hideMark/>
          </w:tcPr>
          <w:p w14:paraId="035CD4B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c>
          <w:tcPr>
            <w:tcW w:w="392" w:type="pct"/>
            <w:shd w:val="clear" w:color="auto" w:fill="auto"/>
            <w:noWrap/>
            <w:vAlign w:val="bottom"/>
            <w:hideMark/>
          </w:tcPr>
          <w:p w14:paraId="1B5896C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w:t>
            </w:r>
          </w:p>
        </w:tc>
        <w:tc>
          <w:tcPr>
            <w:tcW w:w="393" w:type="pct"/>
            <w:shd w:val="clear" w:color="auto" w:fill="auto"/>
            <w:noWrap/>
            <w:vAlign w:val="bottom"/>
            <w:hideMark/>
          </w:tcPr>
          <w:p w14:paraId="309DB35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60</w:t>
            </w:r>
          </w:p>
        </w:tc>
      </w:tr>
      <w:tr w:rsidR="00137FBA" w:rsidRPr="001542EC" w14:paraId="7A3BC715" w14:textId="77777777" w:rsidTr="00697888">
        <w:trPr>
          <w:trHeight w:val="20"/>
          <w:jc w:val="center"/>
        </w:trPr>
        <w:tc>
          <w:tcPr>
            <w:tcW w:w="935" w:type="pct"/>
            <w:vMerge/>
            <w:hideMark/>
          </w:tcPr>
          <w:p w14:paraId="5C53195F" w14:textId="77777777" w:rsidR="00137FBA" w:rsidRPr="001542EC" w:rsidRDefault="00137FBA" w:rsidP="00697888">
            <w:pPr>
              <w:spacing w:line="240" w:lineRule="auto"/>
              <w:ind w:firstLine="0"/>
              <w:rPr>
                <w:rFonts w:eastAsia="Times New Roman" w:cs="Times New Roman"/>
                <w:sz w:val="24"/>
                <w:szCs w:val="24"/>
                <w:lang w:eastAsia="ru-RU"/>
              </w:rPr>
            </w:pPr>
          </w:p>
        </w:tc>
        <w:tc>
          <w:tcPr>
            <w:tcW w:w="4065" w:type="pct"/>
            <w:gridSpan w:val="8"/>
            <w:shd w:val="clear" w:color="auto" w:fill="auto"/>
            <w:hideMark/>
          </w:tcPr>
          <w:p w14:paraId="7B01418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Инженерная инфраструктура</w:t>
            </w:r>
          </w:p>
        </w:tc>
      </w:tr>
      <w:tr w:rsidR="00137FBA" w:rsidRPr="001542EC" w14:paraId="0B00AA06" w14:textId="77777777" w:rsidTr="00697888">
        <w:trPr>
          <w:trHeight w:val="20"/>
          <w:jc w:val="center"/>
        </w:trPr>
        <w:tc>
          <w:tcPr>
            <w:tcW w:w="935" w:type="pct"/>
            <w:vMerge/>
            <w:hideMark/>
          </w:tcPr>
          <w:p w14:paraId="6251785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A81E03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50</w:t>
            </w:r>
          </w:p>
        </w:tc>
        <w:tc>
          <w:tcPr>
            <w:tcW w:w="1460" w:type="pct"/>
            <w:shd w:val="clear" w:color="auto" w:fill="auto"/>
            <w:hideMark/>
          </w:tcPr>
          <w:p w14:paraId="1382A20D"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w:t>
            </w:r>
            <w:r w:rsidRPr="001542EC">
              <w:rPr>
                <w:rFonts w:eastAsia="Times New Roman" w:cs="Times New Roman"/>
                <w:sz w:val="24"/>
                <w:szCs w:val="24"/>
                <w:lang w:eastAsia="ru-RU"/>
              </w:rPr>
              <w:br/>
              <w:t>водоотведения</w:t>
            </w:r>
          </w:p>
        </w:tc>
        <w:tc>
          <w:tcPr>
            <w:tcW w:w="437" w:type="pct"/>
            <w:shd w:val="clear" w:color="auto" w:fill="auto"/>
            <w:hideMark/>
          </w:tcPr>
          <w:p w14:paraId="158F95EE"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407790B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3,00</w:t>
            </w:r>
          </w:p>
        </w:tc>
        <w:tc>
          <w:tcPr>
            <w:tcW w:w="392" w:type="pct"/>
            <w:shd w:val="clear" w:color="auto" w:fill="auto"/>
            <w:noWrap/>
            <w:vAlign w:val="bottom"/>
            <w:hideMark/>
          </w:tcPr>
          <w:p w14:paraId="45F6D03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3,42</w:t>
            </w:r>
          </w:p>
        </w:tc>
        <w:tc>
          <w:tcPr>
            <w:tcW w:w="392" w:type="pct"/>
            <w:shd w:val="clear" w:color="auto" w:fill="auto"/>
            <w:noWrap/>
            <w:vAlign w:val="bottom"/>
            <w:hideMark/>
          </w:tcPr>
          <w:p w14:paraId="289E6F6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3,83</w:t>
            </w:r>
          </w:p>
        </w:tc>
        <w:tc>
          <w:tcPr>
            <w:tcW w:w="392" w:type="pct"/>
            <w:shd w:val="clear" w:color="auto" w:fill="auto"/>
            <w:noWrap/>
            <w:vAlign w:val="bottom"/>
            <w:hideMark/>
          </w:tcPr>
          <w:p w14:paraId="6124765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4,50</w:t>
            </w:r>
          </w:p>
        </w:tc>
        <w:tc>
          <w:tcPr>
            <w:tcW w:w="393" w:type="pct"/>
            <w:shd w:val="clear" w:color="auto" w:fill="auto"/>
            <w:noWrap/>
            <w:vAlign w:val="bottom"/>
            <w:hideMark/>
          </w:tcPr>
          <w:p w14:paraId="4EDCE31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5,00</w:t>
            </w:r>
          </w:p>
        </w:tc>
      </w:tr>
      <w:tr w:rsidR="00137FBA" w:rsidRPr="001542EC" w14:paraId="41A3A256" w14:textId="77777777" w:rsidTr="00137FBA">
        <w:trPr>
          <w:trHeight w:val="1307"/>
          <w:jc w:val="center"/>
        </w:trPr>
        <w:tc>
          <w:tcPr>
            <w:tcW w:w="935" w:type="pct"/>
            <w:vMerge/>
            <w:hideMark/>
          </w:tcPr>
          <w:p w14:paraId="3387524A"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96CBDDE"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51</w:t>
            </w:r>
          </w:p>
        </w:tc>
        <w:tc>
          <w:tcPr>
            <w:tcW w:w="1460" w:type="pct"/>
            <w:shd w:val="clear" w:color="auto" w:fill="auto"/>
            <w:hideMark/>
          </w:tcPr>
          <w:p w14:paraId="0BBCD77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нормативных потерь тепловой энергии при ее передаче в общем объеме переданной тепловой энергии на территории муниципального образования</w:t>
            </w:r>
          </w:p>
        </w:tc>
        <w:tc>
          <w:tcPr>
            <w:tcW w:w="437" w:type="pct"/>
            <w:shd w:val="clear" w:color="auto" w:fill="auto"/>
            <w:hideMark/>
          </w:tcPr>
          <w:p w14:paraId="66A21C8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49D35E3E"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8,96</w:t>
            </w:r>
          </w:p>
        </w:tc>
        <w:tc>
          <w:tcPr>
            <w:tcW w:w="392" w:type="pct"/>
            <w:shd w:val="clear" w:color="auto" w:fill="auto"/>
            <w:noWrap/>
            <w:vAlign w:val="bottom"/>
            <w:hideMark/>
          </w:tcPr>
          <w:p w14:paraId="010E8C4B"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8,51</w:t>
            </w:r>
          </w:p>
        </w:tc>
        <w:tc>
          <w:tcPr>
            <w:tcW w:w="392" w:type="pct"/>
            <w:shd w:val="clear" w:color="auto" w:fill="auto"/>
            <w:noWrap/>
            <w:vAlign w:val="bottom"/>
            <w:hideMark/>
          </w:tcPr>
          <w:p w14:paraId="497D14F7"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8,08</w:t>
            </w:r>
          </w:p>
        </w:tc>
        <w:tc>
          <w:tcPr>
            <w:tcW w:w="392" w:type="pct"/>
            <w:shd w:val="clear" w:color="auto" w:fill="auto"/>
            <w:noWrap/>
            <w:vAlign w:val="bottom"/>
            <w:hideMark/>
          </w:tcPr>
          <w:p w14:paraId="7335BD30"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7,68</w:t>
            </w:r>
          </w:p>
        </w:tc>
        <w:tc>
          <w:tcPr>
            <w:tcW w:w="393" w:type="pct"/>
            <w:shd w:val="clear" w:color="auto" w:fill="auto"/>
            <w:noWrap/>
            <w:vAlign w:val="bottom"/>
            <w:hideMark/>
          </w:tcPr>
          <w:p w14:paraId="377FEC93"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7,47</w:t>
            </w:r>
          </w:p>
        </w:tc>
      </w:tr>
      <w:tr w:rsidR="00137FBA" w:rsidRPr="001542EC" w14:paraId="7F4C4C75" w14:textId="77777777" w:rsidTr="00697888">
        <w:trPr>
          <w:trHeight w:val="20"/>
          <w:jc w:val="center"/>
        </w:trPr>
        <w:tc>
          <w:tcPr>
            <w:tcW w:w="935" w:type="pct"/>
            <w:vMerge/>
            <w:hideMark/>
          </w:tcPr>
          <w:p w14:paraId="3D979C67"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C57E91E"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52</w:t>
            </w:r>
          </w:p>
        </w:tc>
        <w:tc>
          <w:tcPr>
            <w:tcW w:w="1460" w:type="pct"/>
            <w:shd w:val="clear" w:color="auto" w:fill="auto"/>
            <w:hideMark/>
          </w:tcPr>
          <w:p w14:paraId="53970B9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Доля нормативных потерь воды </w:t>
            </w:r>
            <w:r>
              <w:rPr>
                <w:rFonts w:eastAsia="Times New Roman" w:cs="Times New Roman"/>
                <w:sz w:val="24"/>
                <w:szCs w:val="24"/>
                <w:lang w:eastAsia="ru-RU"/>
              </w:rPr>
              <w:br/>
            </w:r>
            <w:r w:rsidRPr="001542EC">
              <w:rPr>
                <w:rFonts w:eastAsia="Times New Roman" w:cs="Times New Roman"/>
                <w:sz w:val="24"/>
                <w:szCs w:val="24"/>
                <w:lang w:eastAsia="ru-RU"/>
              </w:rPr>
              <w:t xml:space="preserve">в централизованных системах водоснабжения при транспортировке </w:t>
            </w:r>
            <w:r>
              <w:rPr>
                <w:rFonts w:eastAsia="Times New Roman" w:cs="Times New Roman"/>
                <w:sz w:val="24"/>
                <w:szCs w:val="24"/>
                <w:lang w:eastAsia="ru-RU"/>
              </w:rPr>
              <w:br/>
            </w:r>
            <w:r w:rsidRPr="001542EC">
              <w:rPr>
                <w:rFonts w:eastAsia="Times New Roman" w:cs="Times New Roman"/>
                <w:sz w:val="24"/>
                <w:szCs w:val="24"/>
                <w:lang w:eastAsia="ru-RU"/>
              </w:rPr>
              <w:t xml:space="preserve">в общем объеме воды, поданной </w:t>
            </w:r>
            <w:r>
              <w:rPr>
                <w:rFonts w:eastAsia="Times New Roman" w:cs="Times New Roman"/>
                <w:sz w:val="24"/>
                <w:szCs w:val="24"/>
                <w:lang w:eastAsia="ru-RU"/>
              </w:rPr>
              <w:br/>
            </w:r>
            <w:r w:rsidRPr="001542EC">
              <w:rPr>
                <w:rFonts w:eastAsia="Times New Roman" w:cs="Times New Roman"/>
                <w:sz w:val="24"/>
                <w:szCs w:val="24"/>
                <w:lang w:eastAsia="ru-RU"/>
              </w:rPr>
              <w:t>в водопроводную сеть на территории муниципального образования</w:t>
            </w:r>
          </w:p>
        </w:tc>
        <w:tc>
          <w:tcPr>
            <w:tcW w:w="437" w:type="pct"/>
            <w:shd w:val="clear" w:color="auto" w:fill="auto"/>
            <w:hideMark/>
          </w:tcPr>
          <w:p w14:paraId="64A4D56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2F7447AF" w14:textId="77777777" w:rsidR="00137FBA" w:rsidRPr="001542EC" w:rsidRDefault="00137FBA" w:rsidP="00697888">
            <w:pPr>
              <w:spacing w:line="240" w:lineRule="auto"/>
              <w:ind w:firstLine="0"/>
              <w:jc w:val="right"/>
              <w:rPr>
                <w:rFonts w:cs="Times New Roman"/>
                <w:sz w:val="24"/>
                <w:szCs w:val="24"/>
              </w:rPr>
            </w:pPr>
            <w:r w:rsidRPr="001542EC">
              <w:rPr>
                <w:rFonts w:cs="Times New Roman"/>
                <w:sz w:val="24"/>
                <w:szCs w:val="24"/>
              </w:rPr>
              <w:t>9,48</w:t>
            </w:r>
          </w:p>
        </w:tc>
        <w:tc>
          <w:tcPr>
            <w:tcW w:w="392" w:type="pct"/>
            <w:shd w:val="clear" w:color="auto" w:fill="auto"/>
            <w:noWrap/>
            <w:vAlign w:val="bottom"/>
            <w:hideMark/>
          </w:tcPr>
          <w:p w14:paraId="2310550D" w14:textId="77777777" w:rsidR="00137FBA" w:rsidRPr="001542EC" w:rsidRDefault="00137FBA" w:rsidP="00697888">
            <w:pPr>
              <w:spacing w:line="240" w:lineRule="auto"/>
              <w:ind w:firstLine="0"/>
              <w:jc w:val="right"/>
              <w:rPr>
                <w:rFonts w:cs="Times New Roman"/>
                <w:sz w:val="24"/>
                <w:szCs w:val="24"/>
              </w:rPr>
            </w:pPr>
            <w:r w:rsidRPr="001542EC">
              <w:rPr>
                <w:rFonts w:cs="Times New Roman"/>
                <w:sz w:val="24"/>
                <w:szCs w:val="24"/>
              </w:rPr>
              <w:t>9,01</w:t>
            </w:r>
          </w:p>
        </w:tc>
        <w:tc>
          <w:tcPr>
            <w:tcW w:w="392" w:type="pct"/>
            <w:shd w:val="clear" w:color="auto" w:fill="auto"/>
            <w:noWrap/>
            <w:vAlign w:val="bottom"/>
            <w:hideMark/>
          </w:tcPr>
          <w:p w14:paraId="0ADFF225" w14:textId="77777777" w:rsidR="00137FBA" w:rsidRPr="001542EC" w:rsidRDefault="00137FBA" w:rsidP="00697888">
            <w:pPr>
              <w:spacing w:line="240" w:lineRule="auto"/>
              <w:ind w:firstLine="0"/>
              <w:jc w:val="right"/>
              <w:rPr>
                <w:rFonts w:cs="Times New Roman"/>
                <w:sz w:val="24"/>
                <w:szCs w:val="24"/>
              </w:rPr>
            </w:pPr>
            <w:r w:rsidRPr="001542EC">
              <w:rPr>
                <w:rFonts w:cs="Times New Roman"/>
                <w:sz w:val="24"/>
                <w:szCs w:val="24"/>
              </w:rPr>
              <w:t>8,56</w:t>
            </w:r>
          </w:p>
        </w:tc>
        <w:tc>
          <w:tcPr>
            <w:tcW w:w="392" w:type="pct"/>
            <w:shd w:val="clear" w:color="auto" w:fill="auto"/>
            <w:noWrap/>
            <w:vAlign w:val="bottom"/>
            <w:hideMark/>
          </w:tcPr>
          <w:p w14:paraId="3442FEDA" w14:textId="77777777" w:rsidR="00137FBA" w:rsidRPr="001542EC" w:rsidRDefault="00137FBA" w:rsidP="00697888">
            <w:pPr>
              <w:spacing w:line="240" w:lineRule="auto"/>
              <w:ind w:firstLine="0"/>
              <w:jc w:val="right"/>
              <w:rPr>
                <w:rFonts w:cs="Times New Roman"/>
                <w:sz w:val="24"/>
                <w:szCs w:val="24"/>
              </w:rPr>
            </w:pPr>
            <w:r w:rsidRPr="001542EC">
              <w:rPr>
                <w:rFonts w:cs="Times New Roman"/>
                <w:sz w:val="24"/>
                <w:szCs w:val="24"/>
              </w:rPr>
              <w:t>8,13</w:t>
            </w:r>
          </w:p>
        </w:tc>
        <w:tc>
          <w:tcPr>
            <w:tcW w:w="393" w:type="pct"/>
            <w:shd w:val="clear" w:color="auto" w:fill="auto"/>
            <w:noWrap/>
            <w:vAlign w:val="bottom"/>
            <w:hideMark/>
          </w:tcPr>
          <w:p w14:paraId="2E57F485" w14:textId="77777777" w:rsidR="00137FBA" w:rsidRPr="001542EC" w:rsidRDefault="00137FBA" w:rsidP="00697888">
            <w:pPr>
              <w:spacing w:line="240" w:lineRule="auto"/>
              <w:ind w:firstLine="0"/>
              <w:jc w:val="right"/>
              <w:rPr>
                <w:rFonts w:cs="Times New Roman"/>
                <w:sz w:val="24"/>
                <w:szCs w:val="24"/>
              </w:rPr>
            </w:pPr>
            <w:r w:rsidRPr="001542EC">
              <w:rPr>
                <w:rFonts w:cs="Times New Roman"/>
                <w:sz w:val="24"/>
                <w:szCs w:val="24"/>
              </w:rPr>
              <w:t>7,73</w:t>
            </w:r>
          </w:p>
        </w:tc>
      </w:tr>
      <w:tr w:rsidR="00137FBA" w:rsidRPr="001542EC" w14:paraId="3613F3C1" w14:textId="77777777" w:rsidTr="00697888">
        <w:trPr>
          <w:trHeight w:val="20"/>
          <w:jc w:val="center"/>
        </w:trPr>
        <w:tc>
          <w:tcPr>
            <w:tcW w:w="935" w:type="pct"/>
            <w:vMerge/>
            <w:hideMark/>
          </w:tcPr>
          <w:p w14:paraId="2D1E22E9"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82E089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53</w:t>
            </w:r>
          </w:p>
        </w:tc>
        <w:tc>
          <w:tcPr>
            <w:tcW w:w="1460" w:type="pct"/>
            <w:shd w:val="clear" w:color="auto" w:fill="auto"/>
            <w:hideMark/>
          </w:tcPr>
          <w:p w14:paraId="190CF27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Доля нормативных потерь электрической энергии при ее передаче по распределительным сетям в общем </w:t>
            </w:r>
            <w:r w:rsidRPr="001542EC">
              <w:rPr>
                <w:rFonts w:eastAsia="Times New Roman" w:cs="Times New Roman"/>
                <w:sz w:val="24"/>
                <w:szCs w:val="24"/>
                <w:lang w:eastAsia="ru-RU"/>
              </w:rPr>
              <w:lastRenderedPageBreak/>
              <w:t>объеме переданной электрической энергии на территории муниципального образования</w:t>
            </w:r>
          </w:p>
        </w:tc>
        <w:tc>
          <w:tcPr>
            <w:tcW w:w="437" w:type="pct"/>
            <w:shd w:val="clear" w:color="auto" w:fill="auto"/>
            <w:hideMark/>
          </w:tcPr>
          <w:p w14:paraId="20BF405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lastRenderedPageBreak/>
              <w:t>%</w:t>
            </w:r>
          </w:p>
        </w:tc>
        <w:tc>
          <w:tcPr>
            <w:tcW w:w="419" w:type="pct"/>
            <w:shd w:val="clear" w:color="auto" w:fill="auto"/>
            <w:noWrap/>
            <w:vAlign w:val="bottom"/>
            <w:hideMark/>
          </w:tcPr>
          <w:p w14:paraId="6412F88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6,7</w:t>
            </w:r>
          </w:p>
        </w:tc>
        <w:tc>
          <w:tcPr>
            <w:tcW w:w="392" w:type="pct"/>
            <w:shd w:val="clear" w:color="auto" w:fill="auto"/>
            <w:noWrap/>
            <w:vAlign w:val="bottom"/>
            <w:hideMark/>
          </w:tcPr>
          <w:p w14:paraId="46D641F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6,3</w:t>
            </w:r>
          </w:p>
        </w:tc>
        <w:tc>
          <w:tcPr>
            <w:tcW w:w="392" w:type="pct"/>
            <w:shd w:val="clear" w:color="auto" w:fill="auto"/>
            <w:noWrap/>
            <w:vAlign w:val="bottom"/>
            <w:hideMark/>
          </w:tcPr>
          <w:p w14:paraId="24AD8D8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6,0</w:t>
            </w:r>
          </w:p>
        </w:tc>
        <w:tc>
          <w:tcPr>
            <w:tcW w:w="392" w:type="pct"/>
            <w:shd w:val="clear" w:color="auto" w:fill="auto"/>
            <w:noWrap/>
            <w:vAlign w:val="bottom"/>
            <w:hideMark/>
          </w:tcPr>
          <w:p w14:paraId="311B43F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5,4</w:t>
            </w:r>
          </w:p>
        </w:tc>
        <w:tc>
          <w:tcPr>
            <w:tcW w:w="393" w:type="pct"/>
            <w:shd w:val="clear" w:color="auto" w:fill="auto"/>
            <w:noWrap/>
            <w:vAlign w:val="bottom"/>
            <w:hideMark/>
          </w:tcPr>
          <w:p w14:paraId="7E0C39D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5,0</w:t>
            </w:r>
          </w:p>
        </w:tc>
      </w:tr>
      <w:tr w:rsidR="00137FBA" w:rsidRPr="001542EC" w14:paraId="241B0FFC" w14:textId="77777777" w:rsidTr="00697888">
        <w:trPr>
          <w:trHeight w:val="20"/>
          <w:jc w:val="center"/>
        </w:trPr>
        <w:tc>
          <w:tcPr>
            <w:tcW w:w="935" w:type="pct"/>
            <w:vMerge/>
            <w:hideMark/>
          </w:tcPr>
          <w:p w14:paraId="367AF65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648A55F"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54</w:t>
            </w:r>
          </w:p>
        </w:tc>
        <w:tc>
          <w:tcPr>
            <w:tcW w:w="1460" w:type="pct"/>
            <w:shd w:val="clear" w:color="auto" w:fill="auto"/>
            <w:hideMark/>
          </w:tcPr>
          <w:p w14:paraId="4BFCF17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городского населения, обеспеченного качественной питьевой водой из систем централизованного водоснабжения</w:t>
            </w:r>
          </w:p>
        </w:tc>
        <w:tc>
          <w:tcPr>
            <w:tcW w:w="437" w:type="pct"/>
            <w:shd w:val="clear" w:color="auto" w:fill="auto"/>
            <w:hideMark/>
          </w:tcPr>
          <w:p w14:paraId="41C87F2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43C1FC7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99,0</w:t>
            </w:r>
          </w:p>
        </w:tc>
        <w:tc>
          <w:tcPr>
            <w:tcW w:w="392" w:type="pct"/>
            <w:shd w:val="clear" w:color="auto" w:fill="auto"/>
            <w:noWrap/>
            <w:vAlign w:val="bottom"/>
            <w:hideMark/>
          </w:tcPr>
          <w:p w14:paraId="03FF352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99,0</w:t>
            </w:r>
          </w:p>
        </w:tc>
        <w:tc>
          <w:tcPr>
            <w:tcW w:w="392" w:type="pct"/>
            <w:shd w:val="clear" w:color="auto" w:fill="auto"/>
            <w:noWrap/>
            <w:vAlign w:val="bottom"/>
            <w:hideMark/>
          </w:tcPr>
          <w:p w14:paraId="70A6DD6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99,0</w:t>
            </w:r>
          </w:p>
        </w:tc>
        <w:tc>
          <w:tcPr>
            <w:tcW w:w="392" w:type="pct"/>
            <w:shd w:val="clear" w:color="auto" w:fill="auto"/>
            <w:noWrap/>
            <w:vAlign w:val="bottom"/>
            <w:hideMark/>
          </w:tcPr>
          <w:p w14:paraId="4C898AA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99,0</w:t>
            </w:r>
          </w:p>
        </w:tc>
        <w:tc>
          <w:tcPr>
            <w:tcW w:w="393" w:type="pct"/>
            <w:shd w:val="clear" w:color="auto" w:fill="auto"/>
            <w:noWrap/>
            <w:vAlign w:val="bottom"/>
            <w:hideMark/>
          </w:tcPr>
          <w:p w14:paraId="5398B31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3A848E51" w14:textId="77777777" w:rsidTr="00697888">
        <w:trPr>
          <w:trHeight w:val="20"/>
          <w:jc w:val="center"/>
        </w:trPr>
        <w:tc>
          <w:tcPr>
            <w:tcW w:w="935" w:type="pct"/>
            <w:vMerge/>
            <w:hideMark/>
          </w:tcPr>
          <w:p w14:paraId="3D410AD7"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0349C136"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55</w:t>
            </w:r>
          </w:p>
        </w:tc>
        <w:tc>
          <w:tcPr>
            <w:tcW w:w="1460" w:type="pct"/>
            <w:shd w:val="clear" w:color="auto" w:fill="auto"/>
            <w:hideMark/>
          </w:tcPr>
          <w:p w14:paraId="3F85E5B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населения в многоквартирных жилых домах, охваченных услугой централизованного водоотведения</w:t>
            </w:r>
          </w:p>
        </w:tc>
        <w:tc>
          <w:tcPr>
            <w:tcW w:w="437" w:type="pct"/>
            <w:shd w:val="clear" w:color="auto" w:fill="auto"/>
            <w:hideMark/>
          </w:tcPr>
          <w:p w14:paraId="0EC9B689"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6B6C5A3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vAlign w:val="bottom"/>
            <w:hideMark/>
          </w:tcPr>
          <w:p w14:paraId="36CDF5E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vAlign w:val="bottom"/>
            <w:hideMark/>
          </w:tcPr>
          <w:p w14:paraId="165E82F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vAlign w:val="bottom"/>
            <w:hideMark/>
          </w:tcPr>
          <w:p w14:paraId="42D4245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3" w:type="pct"/>
            <w:shd w:val="clear" w:color="auto" w:fill="auto"/>
            <w:noWrap/>
            <w:vAlign w:val="bottom"/>
            <w:hideMark/>
          </w:tcPr>
          <w:p w14:paraId="5F82DDD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3F92CA52" w14:textId="77777777" w:rsidTr="00697888">
        <w:trPr>
          <w:trHeight w:val="20"/>
          <w:jc w:val="center"/>
        </w:trPr>
        <w:tc>
          <w:tcPr>
            <w:tcW w:w="935" w:type="pct"/>
            <w:vMerge/>
            <w:hideMark/>
          </w:tcPr>
          <w:p w14:paraId="0A5488C7"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80FFB7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56</w:t>
            </w:r>
          </w:p>
        </w:tc>
        <w:tc>
          <w:tcPr>
            <w:tcW w:w="1460" w:type="pct"/>
            <w:shd w:val="clear" w:color="auto" w:fill="auto"/>
            <w:hideMark/>
          </w:tcPr>
          <w:p w14:paraId="482F789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Доля </w:t>
            </w:r>
            <w:r w:rsidRPr="0080286D">
              <w:rPr>
                <w:rFonts w:eastAsia="Times New Roman" w:cs="Times New Roman"/>
                <w:sz w:val="24"/>
                <w:szCs w:val="24"/>
                <w:lang w:eastAsia="ru-RU"/>
              </w:rPr>
              <w:t xml:space="preserve">ливневых сточных вод, </w:t>
            </w:r>
            <w:r>
              <w:rPr>
                <w:rFonts w:eastAsia="Times New Roman" w:cs="Times New Roman"/>
                <w:sz w:val="24"/>
                <w:szCs w:val="24"/>
                <w:lang w:eastAsia="ru-RU"/>
              </w:rPr>
              <w:br/>
            </w:r>
            <w:r w:rsidRPr="0080286D">
              <w:rPr>
                <w:rFonts w:eastAsia="Times New Roman" w:cs="Times New Roman"/>
                <w:sz w:val="24"/>
                <w:szCs w:val="24"/>
                <w:lang w:eastAsia="ru-RU"/>
              </w:rPr>
              <w:t>не подвергающихся очистке, в общем объёме сточных</w:t>
            </w:r>
            <w:r w:rsidRPr="001542EC">
              <w:rPr>
                <w:rFonts w:eastAsia="Times New Roman" w:cs="Times New Roman"/>
                <w:sz w:val="24"/>
                <w:szCs w:val="24"/>
                <w:lang w:eastAsia="ru-RU"/>
              </w:rPr>
              <w:t xml:space="preserve"> вод, сбрасываемых </w:t>
            </w:r>
            <w:r>
              <w:rPr>
                <w:rFonts w:eastAsia="Times New Roman" w:cs="Times New Roman"/>
                <w:sz w:val="24"/>
                <w:szCs w:val="24"/>
                <w:lang w:eastAsia="ru-RU"/>
              </w:rPr>
              <w:br/>
            </w:r>
            <w:r w:rsidRPr="001542EC">
              <w:rPr>
                <w:rFonts w:eastAsia="Times New Roman" w:cs="Times New Roman"/>
                <w:sz w:val="24"/>
                <w:szCs w:val="24"/>
                <w:lang w:eastAsia="ru-RU"/>
              </w:rPr>
              <w:t>в централизованные дождевые системы водоотведения</w:t>
            </w:r>
          </w:p>
        </w:tc>
        <w:tc>
          <w:tcPr>
            <w:tcW w:w="437" w:type="pct"/>
            <w:shd w:val="clear" w:color="auto" w:fill="auto"/>
            <w:hideMark/>
          </w:tcPr>
          <w:p w14:paraId="60315F8A"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612B1D8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vAlign w:val="bottom"/>
            <w:hideMark/>
          </w:tcPr>
          <w:p w14:paraId="4E19A40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43,0</w:t>
            </w:r>
          </w:p>
        </w:tc>
        <w:tc>
          <w:tcPr>
            <w:tcW w:w="392" w:type="pct"/>
            <w:shd w:val="clear" w:color="auto" w:fill="auto"/>
            <w:noWrap/>
            <w:vAlign w:val="bottom"/>
            <w:hideMark/>
          </w:tcPr>
          <w:p w14:paraId="48B7944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0,0</w:t>
            </w:r>
          </w:p>
        </w:tc>
        <w:tc>
          <w:tcPr>
            <w:tcW w:w="392" w:type="pct"/>
            <w:shd w:val="clear" w:color="auto" w:fill="auto"/>
            <w:noWrap/>
            <w:vAlign w:val="bottom"/>
            <w:hideMark/>
          </w:tcPr>
          <w:p w14:paraId="45BFACC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0,0</w:t>
            </w:r>
          </w:p>
        </w:tc>
        <w:tc>
          <w:tcPr>
            <w:tcW w:w="393" w:type="pct"/>
            <w:shd w:val="clear" w:color="auto" w:fill="auto"/>
            <w:noWrap/>
            <w:vAlign w:val="bottom"/>
            <w:hideMark/>
          </w:tcPr>
          <w:p w14:paraId="6553167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0,0</w:t>
            </w:r>
          </w:p>
        </w:tc>
      </w:tr>
      <w:tr w:rsidR="00137FBA" w:rsidRPr="001542EC" w14:paraId="5CC0816A" w14:textId="77777777" w:rsidTr="00697888">
        <w:trPr>
          <w:trHeight w:val="20"/>
          <w:jc w:val="center"/>
        </w:trPr>
        <w:tc>
          <w:tcPr>
            <w:tcW w:w="935" w:type="pct"/>
            <w:vMerge/>
            <w:hideMark/>
          </w:tcPr>
          <w:p w14:paraId="7D6890DD"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F8A6FC3"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57</w:t>
            </w:r>
          </w:p>
        </w:tc>
        <w:tc>
          <w:tcPr>
            <w:tcW w:w="1460" w:type="pct"/>
            <w:shd w:val="clear" w:color="auto" w:fill="auto"/>
            <w:hideMark/>
          </w:tcPr>
          <w:p w14:paraId="6CEE60E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актуализированных схем тепло-, водоснабжения, водоотведения</w:t>
            </w:r>
          </w:p>
        </w:tc>
        <w:tc>
          <w:tcPr>
            <w:tcW w:w="437" w:type="pct"/>
            <w:shd w:val="clear" w:color="auto" w:fill="auto"/>
            <w:hideMark/>
          </w:tcPr>
          <w:p w14:paraId="10079E2A"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0F4B5FA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w:t>
            </w:r>
          </w:p>
        </w:tc>
        <w:tc>
          <w:tcPr>
            <w:tcW w:w="392" w:type="pct"/>
            <w:shd w:val="clear" w:color="auto" w:fill="auto"/>
            <w:noWrap/>
            <w:vAlign w:val="bottom"/>
            <w:hideMark/>
          </w:tcPr>
          <w:p w14:paraId="59A0DAC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0AF54FE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vAlign w:val="bottom"/>
            <w:hideMark/>
          </w:tcPr>
          <w:p w14:paraId="0007C57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c>
          <w:tcPr>
            <w:tcW w:w="393" w:type="pct"/>
            <w:shd w:val="clear" w:color="auto" w:fill="auto"/>
            <w:noWrap/>
            <w:vAlign w:val="bottom"/>
            <w:hideMark/>
          </w:tcPr>
          <w:p w14:paraId="452FFB1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r>
      <w:tr w:rsidR="00137FBA" w:rsidRPr="001542EC" w14:paraId="6031FC81" w14:textId="77777777" w:rsidTr="00697888">
        <w:trPr>
          <w:trHeight w:val="20"/>
          <w:jc w:val="center"/>
        </w:trPr>
        <w:tc>
          <w:tcPr>
            <w:tcW w:w="935" w:type="pct"/>
            <w:vMerge/>
            <w:hideMark/>
          </w:tcPr>
          <w:p w14:paraId="6031A1BD" w14:textId="77777777" w:rsidR="00137FBA" w:rsidRPr="001542EC" w:rsidRDefault="00137FBA" w:rsidP="00697888">
            <w:pPr>
              <w:spacing w:line="240" w:lineRule="auto"/>
              <w:ind w:firstLine="0"/>
              <w:rPr>
                <w:rFonts w:eastAsia="Times New Roman" w:cs="Times New Roman"/>
                <w:sz w:val="24"/>
                <w:szCs w:val="24"/>
                <w:lang w:eastAsia="ru-RU"/>
              </w:rPr>
            </w:pPr>
          </w:p>
        </w:tc>
        <w:tc>
          <w:tcPr>
            <w:tcW w:w="4065" w:type="pct"/>
            <w:gridSpan w:val="8"/>
            <w:shd w:val="clear" w:color="auto" w:fill="auto"/>
            <w:hideMark/>
          </w:tcPr>
          <w:p w14:paraId="6B16AE8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Транспортная инфраструктура</w:t>
            </w:r>
          </w:p>
        </w:tc>
      </w:tr>
      <w:tr w:rsidR="00137FBA" w:rsidRPr="001542EC" w14:paraId="0A96A797" w14:textId="77777777" w:rsidTr="00697888">
        <w:trPr>
          <w:trHeight w:val="20"/>
          <w:jc w:val="center"/>
        </w:trPr>
        <w:tc>
          <w:tcPr>
            <w:tcW w:w="935" w:type="pct"/>
            <w:vMerge/>
            <w:hideMark/>
          </w:tcPr>
          <w:p w14:paraId="78B0D91F"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3386688F"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58</w:t>
            </w:r>
          </w:p>
        </w:tc>
        <w:tc>
          <w:tcPr>
            <w:tcW w:w="1460" w:type="pct"/>
            <w:shd w:val="clear" w:color="auto" w:fill="auto"/>
          </w:tcPr>
          <w:p w14:paraId="4665F7D0"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Удовлетворенность качеством и доступностью автомобильных дорог</w:t>
            </w:r>
          </w:p>
        </w:tc>
        <w:tc>
          <w:tcPr>
            <w:tcW w:w="437" w:type="pct"/>
            <w:shd w:val="clear" w:color="auto" w:fill="auto"/>
          </w:tcPr>
          <w:p w14:paraId="50E0B37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5750B77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51,8</w:t>
            </w:r>
          </w:p>
        </w:tc>
        <w:tc>
          <w:tcPr>
            <w:tcW w:w="392" w:type="pct"/>
            <w:shd w:val="clear" w:color="auto" w:fill="auto"/>
            <w:noWrap/>
            <w:vAlign w:val="bottom"/>
          </w:tcPr>
          <w:p w14:paraId="4E9B19A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59,7</w:t>
            </w:r>
          </w:p>
        </w:tc>
        <w:tc>
          <w:tcPr>
            <w:tcW w:w="392" w:type="pct"/>
            <w:shd w:val="clear" w:color="auto" w:fill="auto"/>
            <w:noWrap/>
            <w:vAlign w:val="bottom"/>
          </w:tcPr>
          <w:p w14:paraId="2F34428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67,7</w:t>
            </w:r>
          </w:p>
        </w:tc>
        <w:tc>
          <w:tcPr>
            <w:tcW w:w="392" w:type="pct"/>
            <w:shd w:val="clear" w:color="auto" w:fill="auto"/>
            <w:noWrap/>
            <w:vAlign w:val="bottom"/>
          </w:tcPr>
          <w:p w14:paraId="02E948F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80,4</w:t>
            </w:r>
          </w:p>
        </w:tc>
        <w:tc>
          <w:tcPr>
            <w:tcW w:w="393" w:type="pct"/>
            <w:shd w:val="clear" w:color="auto" w:fill="auto"/>
            <w:noWrap/>
            <w:vAlign w:val="bottom"/>
          </w:tcPr>
          <w:p w14:paraId="4AA0818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90,0</w:t>
            </w:r>
          </w:p>
        </w:tc>
      </w:tr>
      <w:tr w:rsidR="00137FBA" w:rsidRPr="001542EC" w14:paraId="0AE95C61" w14:textId="77777777" w:rsidTr="00697888">
        <w:trPr>
          <w:trHeight w:val="20"/>
          <w:jc w:val="center"/>
        </w:trPr>
        <w:tc>
          <w:tcPr>
            <w:tcW w:w="935" w:type="pct"/>
            <w:vMerge/>
          </w:tcPr>
          <w:p w14:paraId="50A7FA29"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5734DA79"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59</w:t>
            </w:r>
          </w:p>
        </w:tc>
        <w:tc>
          <w:tcPr>
            <w:tcW w:w="1460" w:type="pct"/>
            <w:shd w:val="clear" w:color="auto" w:fill="auto"/>
          </w:tcPr>
          <w:p w14:paraId="21AE3D2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Удовлетворенность качеством транспортного обслуживания пассажирским транспортом общего пользования</w:t>
            </w:r>
          </w:p>
        </w:tc>
        <w:tc>
          <w:tcPr>
            <w:tcW w:w="437" w:type="pct"/>
            <w:shd w:val="clear" w:color="auto" w:fill="auto"/>
          </w:tcPr>
          <w:p w14:paraId="346D0245"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54FCE9A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23,3</w:t>
            </w:r>
          </w:p>
        </w:tc>
        <w:tc>
          <w:tcPr>
            <w:tcW w:w="392" w:type="pct"/>
            <w:shd w:val="clear" w:color="auto" w:fill="auto"/>
            <w:noWrap/>
            <w:vAlign w:val="bottom"/>
          </w:tcPr>
          <w:p w14:paraId="059BBA2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37,2</w:t>
            </w:r>
          </w:p>
        </w:tc>
        <w:tc>
          <w:tcPr>
            <w:tcW w:w="392" w:type="pct"/>
            <w:shd w:val="clear" w:color="auto" w:fill="auto"/>
            <w:noWrap/>
            <w:vAlign w:val="bottom"/>
          </w:tcPr>
          <w:p w14:paraId="42413CE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51,1</w:t>
            </w:r>
          </w:p>
        </w:tc>
        <w:tc>
          <w:tcPr>
            <w:tcW w:w="392" w:type="pct"/>
            <w:shd w:val="clear" w:color="auto" w:fill="auto"/>
            <w:noWrap/>
            <w:vAlign w:val="bottom"/>
          </w:tcPr>
          <w:p w14:paraId="5BC9BEA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73,3</w:t>
            </w:r>
          </w:p>
        </w:tc>
        <w:tc>
          <w:tcPr>
            <w:tcW w:w="393" w:type="pct"/>
            <w:shd w:val="clear" w:color="auto" w:fill="auto"/>
            <w:noWrap/>
            <w:vAlign w:val="bottom"/>
          </w:tcPr>
          <w:p w14:paraId="65A520D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90,0</w:t>
            </w:r>
          </w:p>
        </w:tc>
      </w:tr>
      <w:tr w:rsidR="00137FBA" w:rsidRPr="001542EC" w14:paraId="6E07AFBA" w14:textId="77777777" w:rsidTr="00697888">
        <w:trPr>
          <w:trHeight w:val="20"/>
          <w:jc w:val="center"/>
        </w:trPr>
        <w:tc>
          <w:tcPr>
            <w:tcW w:w="935" w:type="pct"/>
            <w:vMerge/>
          </w:tcPr>
          <w:p w14:paraId="3589B647"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7F228EBE"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60</w:t>
            </w:r>
          </w:p>
        </w:tc>
        <w:tc>
          <w:tcPr>
            <w:tcW w:w="1460" w:type="pct"/>
            <w:shd w:val="clear" w:color="auto" w:fill="auto"/>
          </w:tcPr>
          <w:p w14:paraId="6BCAFDC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Обеспеченность велосипедными дорожками (территории жилой и общественно-деловой застройки)</w:t>
            </w:r>
          </w:p>
        </w:tc>
        <w:tc>
          <w:tcPr>
            <w:tcW w:w="437" w:type="pct"/>
            <w:shd w:val="clear" w:color="auto" w:fill="auto"/>
          </w:tcPr>
          <w:p w14:paraId="65763406"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км/км2</w:t>
            </w:r>
          </w:p>
        </w:tc>
        <w:tc>
          <w:tcPr>
            <w:tcW w:w="419" w:type="pct"/>
            <w:shd w:val="clear" w:color="auto" w:fill="auto"/>
            <w:noWrap/>
            <w:vAlign w:val="bottom"/>
          </w:tcPr>
          <w:p w14:paraId="02B6B2B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0,04</w:t>
            </w:r>
          </w:p>
        </w:tc>
        <w:tc>
          <w:tcPr>
            <w:tcW w:w="392" w:type="pct"/>
            <w:shd w:val="clear" w:color="auto" w:fill="auto"/>
            <w:noWrap/>
            <w:vAlign w:val="bottom"/>
          </w:tcPr>
          <w:p w14:paraId="35F28C2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0,10</w:t>
            </w:r>
          </w:p>
        </w:tc>
        <w:tc>
          <w:tcPr>
            <w:tcW w:w="392" w:type="pct"/>
            <w:shd w:val="clear" w:color="auto" w:fill="auto"/>
            <w:noWrap/>
            <w:vAlign w:val="bottom"/>
          </w:tcPr>
          <w:p w14:paraId="34F7185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0,15</w:t>
            </w:r>
          </w:p>
        </w:tc>
        <w:tc>
          <w:tcPr>
            <w:tcW w:w="392" w:type="pct"/>
            <w:shd w:val="clear" w:color="auto" w:fill="auto"/>
            <w:noWrap/>
            <w:vAlign w:val="bottom"/>
          </w:tcPr>
          <w:p w14:paraId="066ED67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0,24</w:t>
            </w:r>
          </w:p>
        </w:tc>
        <w:tc>
          <w:tcPr>
            <w:tcW w:w="393" w:type="pct"/>
            <w:shd w:val="clear" w:color="auto" w:fill="auto"/>
            <w:noWrap/>
            <w:vAlign w:val="bottom"/>
          </w:tcPr>
          <w:p w14:paraId="6525966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0,30</w:t>
            </w:r>
          </w:p>
        </w:tc>
      </w:tr>
      <w:tr w:rsidR="00137FBA" w:rsidRPr="001542EC" w14:paraId="482C7EFA" w14:textId="77777777" w:rsidTr="00697888">
        <w:trPr>
          <w:trHeight w:val="20"/>
          <w:jc w:val="center"/>
        </w:trPr>
        <w:tc>
          <w:tcPr>
            <w:tcW w:w="935" w:type="pct"/>
            <w:vMerge/>
          </w:tcPr>
          <w:p w14:paraId="37ED6942"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29EBD80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61</w:t>
            </w:r>
          </w:p>
        </w:tc>
        <w:tc>
          <w:tcPr>
            <w:tcW w:w="1460" w:type="pct"/>
            <w:shd w:val="clear" w:color="auto" w:fill="auto"/>
          </w:tcPr>
          <w:p w14:paraId="57CB5038"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437" w:type="pct"/>
            <w:shd w:val="clear" w:color="auto" w:fill="auto"/>
          </w:tcPr>
          <w:p w14:paraId="2DD15FB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5451D47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86,0</w:t>
            </w:r>
          </w:p>
        </w:tc>
        <w:tc>
          <w:tcPr>
            <w:tcW w:w="392" w:type="pct"/>
            <w:shd w:val="clear" w:color="auto" w:fill="auto"/>
            <w:noWrap/>
            <w:vAlign w:val="bottom"/>
          </w:tcPr>
          <w:p w14:paraId="62516D3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88,0</w:t>
            </w:r>
          </w:p>
        </w:tc>
        <w:tc>
          <w:tcPr>
            <w:tcW w:w="392" w:type="pct"/>
            <w:shd w:val="clear" w:color="auto" w:fill="auto"/>
            <w:noWrap/>
            <w:vAlign w:val="bottom"/>
          </w:tcPr>
          <w:p w14:paraId="68D6C9F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90,9</w:t>
            </w:r>
          </w:p>
        </w:tc>
        <w:tc>
          <w:tcPr>
            <w:tcW w:w="392" w:type="pct"/>
            <w:shd w:val="clear" w:color="auto" w:fill="auto"/>
            <w:noWrap/>
            <w:vAlign w:val="bottom"/>
          </w:tcPr>
          <w:p w14:paraId="130EE86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95,6</w:t>
            </w:r>
          </w:p>
        </w:tc>
        <w:tc>
          <w:tcPr>
            <w:tcW w:w="393" w:type="pct"/>
            <w:shd w:val="clear" w:color="auto" w:fill="auto"/>
            <w:noWrap/>
            <w:vAlign w:val="bottom"/>
          </w:tcPr>
          <w:p w14:paraId="3DF702A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46ABEE03" w14:textId="77777777" w:rsidTr="00697888">
        <w:trPr>
          <w:trHeight w:val="20"/>
          <w:jc w:val="center"/>
        </w:trPr>
        <w:tc>
          <w:tcPr>
            <w:tcW w:w="935" w:type="pct"/>
            <w:vMerge/>
          </w:tcPr>
          <w:p w14:paraId="6E102844"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7CE5A4AC"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62</w:t>
            </w:r>
          </w:p>
        </w:tc>
        <w:tc>
          <w:tcPr>
            <w:tcW w:w="1460" w:type="pct"/>
            <w:shd w:val="clear" w:color="auto" w:fill="auto"/>
          </w:tcPr>
          <w:p w14:paraId="10EB50F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площади территории города, находящаяся в нормативном радиусе пешеходной доступности от остановочных пунктов</w:t>
            </w:r>
          </w:p>
        </w:tc>
        <w:tc>
          <w:tcPr>
            <w:tcW w:w="437" w:type="pct"/>
            <w:shd w:val="clear" w:color="auto" w:fill="auto"/>
          </w:tcPr>
          <w:p w14:paraId="2E8D347F"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7A23CB2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85,0</w:t>
            </w:r>
          </w:p>
        </w:tc>
        <w:tc>
          <w:tcPr>
            <w:tcW w:w="392" w:type="pct"/>
            <w:shd w:val="clear" w:color="auto" w:fill="auto"/>
            <w:noWrap/>
            <w:vAlign w:val="bottom"/>
          </w:tcPr>
          <w:p w14:paraId="4A35309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90,0</w:t>
            </w:r>
          </w:p>
        </w:tc>
        <w:tc>
          <w:tcPr>
            <w:tcW w:w="392" w:type="pct"/>
            <w:shd w:val="clear" w:color="auto" w:fill="auto"/>
            <w:noWrap/>
            <w:vAlign w:val="bottom"/>
          </w:tcPr>
          <w:p w14:paraId="75951AB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95,0</w:t>
            </w:r>
          </w:p>
        </w:tc>
        <w:tc>
          <w:tcPr>
            <w:tcW w:w="392" w:type="pct"/>
            <w:shd w:val="clear" w:color="auto" w:fill="auto"/>
            <w:noWrap/>
            <w:vAlign w:val="bottom"/>
          </w:tcPr>
          <w:p w14:paraId="742DE75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3" w:type="pct"/>
            <w:shd w:val="clear" w:color="auto" w:fill="auto"/>
            <w:noWrap/>
            <w:vAlign w:val="bottom"/>
          </w:tcPr>
          <w:p w14:paraId="2010FC4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747ABF00" w14:textId="77777777" w:rsidTr="00697888">
        <w:trPr>
          <w:trHeight w:val="20"/>
          <w:jc w:val="center"/>
        </w:trPr>
        <w:tc>
          <w:tcPr>
            <w:tcW w:w="935" w:type="pct"/>
            <w:vMerge/>
            <w:hideMark/>
          </w:tcPr>
          <w:p w14:paraId="4CD6D35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87679CF"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63</w:t>
            </w:r>
          </w:p>
        </w:tc>
        <w:tc>
          <w:tcPr>
            <w:tcW w:w="1460" w:type="pct"/>
            <w:shd w:val="clear" w:color="auto" w:fill="auto"/>
            <w:hideMark/>
          </w:tcPr>
          <w:p w14:paraId="242BE5C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теплых остановочных павильонов</w:t>
            </w:r>
          </w:p>
        </w:tc>
        <w:tc>
          <w:tcPr>
            <w:tcW w:w="437" w:type="pct"/>
            <w:shd w:val="clear" w:color="auto" w:fill="auto"/>
            <w:hideMark/>
          </w:tcPr>
          <w:p w14:paraId="431B96A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146F72D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20,0</w:t>
            </w:r>
          </w:p>
        </w:tc>
        <w:tc>
          <w:tcPr>
            <w:tcW w:w="392" w:type="pct"/>
            <w:shd w:val="clear" w:color="auto" w:fill="auto"/>
            <w:noWrap/>
            <w:vAlign w:val="bottom"/>
            <w:hideMark/>
          </w:tcPr>
          <w:p w14:paraId="12946FD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36,7</w:t>
            </w:r>
          </w:p>
        </w:tc>
        <w:tc>
          <w:tcPr>
            <w:tcW w:w="392" w:type="pct"/>
            <w:shd w:val="clear" w:color="auto" w:fill="auto"/>
            <w:noWrap/>
            <w:vAlign w:val="bottom"/>
            <w:hideMark/>
          </w:tcPr>
          <w:p w14:paraId="6393D35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53,3</w:t>
            </w:r>
          </w:p>
        </w:tc>
        <w:tc>
          <w:tcPr>
            <w:tcW w:w="392" w:type="pct"/>
            <w:shd w:val="clear" w:color="auto" w:fill="auto"/>
            <w:noWrap/>
            <w:vAlign w:val="bottom"/>
            <w:hideMark/>
          </w:tcPr>
          <w:p w14:paraId="391E8B1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c>
          <w:tcPr>
            <w:tcW w:w="393" w:type="pct"/>
            <w:shd w:val="clear" w:color="auto" w:fill="auto"/>
            <w:noWrap/>
            <w:vAlign w:val="bottom"/>
            <w:hideMark/>
          </w:tcPr>
          <w:p w14:paraId="63CAC1D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235C2765" w14:textId="77777777" w:rsidTr="00697888">
        <w:trPr>
          <w:trHeight w:val="20"/>
          <w:jc w:val="center"/>
        </w:trPr>
        <w:tc>
          <w:tcPr>
            <w:tcW w:w="935" w:type="pct"/>
            <w:vMerge/>
            <w:hideMark/>
          </w:tcPr>
          <w:p w14:paraId="23FE4CCD" w14:textId="77777777" w:rsidR="00137FBA" w:rsidRPr="001542EC" w:rsidRDefault="00137FBA" w:rsidP="00697888">
            <w:pPr>
              <w:spacing w:line="240" w:lineRule="auto"/>
              <w:ind w:firstLine="0"/>
              <w:rPr>
                <w:rFonts w:eastAsia="Times New Roman" w:cs="Times New Roman"/>
                <w:sz w:val="24"/>
                <w:szCs w:val="24"/>
                <w:lang w:eastAsia="ru-RU"/>
              </w:rPr>
            </w:pPr>
          </w:p>
        </w:tc>
        <w:tc>
          <w:tcPr>
            <w:tcW w:w="4065" w:type="pct"/>
            <w:gridSpan w:val="8"/>
            <w:shd w:val="clear" w:color="auto" w:fill="auto"/>
            <w:hideMark/>
          </w:tcPr>
          <w:p w14:paraId="6DD51A3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Жилищное строительство</w:t>
            </w:r>
          </w:p>
        </w:tc>
      </w:tr>
      <w:tr w:rsidR="00137FBA" w:rsidRPr="001542EC" w14:paraId="45B3EFE6" w14:textId="77777777" w:rsidTr="00697888">
        <w:trPr>
          <w:trHeight w:val="20"/>
          <w:jc w:val="center"/>
        </w:trPr>
        <w:tc>
          <w:tcPr>
            <w:tcW w:w="935" w:type="pct"/>
            <w:vMerge/>
            <w:hideMark/>
          </w:tcPr>
          <w:p w14:paraId="21601F24"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F976C8F"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64</w:t>
            </w:r>
          </w:p>
        </w:tc>
        <w:tc>
          <w:tcPr>
            <w:tcW w:w="1460" w:type="pct"/>
            <w:shd w:val="clear" w:color="auto" w:fill="auto"/>
            <w:hideMark/>
          </w:tcPr>
          <w:p w14:paraId="6F2CAAE6"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семей, улучшивших жилищные условия (в том числе из ветхого, аварийного, фенольного жилищного фонда до 31.12.2024)</w:t>
            </w:r>
          </w:p>
        </w:tc>
        <w:tc>
          <w:tcPr>
            <w:tcW w:w="437" w:type="pct"/>
            <w:shd w:val="clear" w:color="auto" w:fill="auto"/>
            <w:hideMark/>
          </w:tcPr>
          <w:p w14:paraId="1FA52AA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семьи</w:t>
            </w:r>
          </w:p>
        </w:tc>
        <w:tc>
          <w:tcPr>
            <w:tcW w:w="419" w:type="pct"/>
            <w:shd w:val="clear" w:color="auto" w:fill="auto"/>
            <w:noWrap/>
            <w:vAlign w:val="bottom"/>
            <w:hideMark/>
          </w:tcPr>
          <w:p w14:paraId="1E60F35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232</w:t>
            </w:r>
          </w:p>
        </w:tc>
        <w:tc>
          <w:tcPr>
            <w:tcW w:w="392" w:type="pct"/>
            <w:shd w:val="clear" w:color="auto" w:fill="auto"/>
            <w:noWrap/>
            <w:vAlign w:val="bottom"/>
          </w:tcPr>
          <w:p w14:paraId="0864722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 xml:space="preserve">- </w:t>
            </w:r>
          </w:p>
        </w:tc>
        <w:tc>
          <w:tcPr>
            <w:tcW w:w="392" w:type="pct"/>
            <w:shd w:val="clear" w:color="auto" w:fill="auto"/>
            <w:noWrap/>
            <w:vAlign w:val="bottom"/>
          </w:tcPr>
          <w:p w14:paraId="107C0D5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 xml:space="preserve">- </w:t>
            </w:r>
          </w:p>
        </w:tc>
        <w:tc>
          <w:tcPr>
            <w:tcW w:w="392" w:type="pct"/>
            <w:shd w:val="clear" w:color="auto" w:fill="auto"/>
            <w:noWrap/>
            <w:vAlign w:val="bottom"/>
          </w:tcPr>
          <w:p w14:paraId="0217E3C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 xml:space="preserve">- </w:t>
            </w:r>
          </w:p>
        </w:tc>
        <w:tc>
          <w:tcPr>
            <w:tcW w:w="393" w:type="pct"/>
            <w:shd w:val="clear" w:color="auto" w:fill="auto"/>
            <w:noWrap/>
            <w:vAlign w:val="bottom"/>
          </w:tcPr>
          <w:p w14:paraId="6988F1D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 xml:space="preserve">- </w:t>
            </w:r>
          </w:p>
        </w:tc>
      </w:tr>
      <w:tr w:rsidR="00137FBA" w:rsidRPr="001542EC" w14:paraId="0D50D4A5" w14:textId="77777777" w:rsidTr="00137FBA">
        <w:trPr>
          <w:trHeight w:val="20"/>
          <w:jc w:val="center"/>
        </w:trPr>
        <w:tc>
          <w:tcPr>
            <w:tcW w:w="935" w:type="pct"/>
            <w:vMerge/>
          </w:tcPr>
          <w:p w14:paraId="23072D0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6556997D"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color w:val="000000" w:themeColor="text1"/>
                <w:sz w:val="24"/>
                <w:szCs w:val="24"/>
                <w:lang w:eastAsia="ru-RU"/>
              </w:rPr>
              <w:t>65</w:t>
            </w:r>
          </w:p>
        </w:tc>
        <w:tc>
          <w:tcPr>
            <w:tcW w:w="1460" w:type="pct"/>
            <w:shd w:val="clear" w:color="auto" w:fill="auto"/>
          </w:tcPr>
          <w:p w14:paraId="464B429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семей, улучшивших жилищные условия (по категориям семей с 01.01.2025)</w:t>
            </w:r>
          </w:p>
        </w:tc>
        <w:tc>
          <w:tcPr>
            <w:tcW w:w="437" w:type="pct"/>
            <w:shd w:val="clear" w:color="auto" w:fill="auto"/>
          </w:tcPr>
          <w:p w14:paraId="5046E0E4"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семьи</w:t>
            </w:r>
          </w:p>
        </w:tc>
        <w:tc>
          <w:tcPr>
            <w:tcW w:w="419" w:type="pct"/>
            <w:shd w:val="clear" w:color="auto" w:fill="auto"/>
            <w:noWrap/>
            <w:vAlign w:val="bottom"/>
          </w:tcPr>
          <w:p w14:paraId="4A2E679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160</w:t>
            </w:r>
          </w:p>
        </w:tc>
        <w:tc>
          <w:tcPr>
            <w:tcW w:w="392" w:type="pct"/>
            <w:shd w:val="clear" w:color="auto" w:fill="auto"/>
            <w:noWrap/>
            <w:vAlign w:val="bottom"/>
          </w:tcPr>
          <w:p w14:paraId="7148E0B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400</w:t>
            </w:r>
          </w:p>
        </w:tc>
        <w:tc>
          <w:tcPr>
            <w:tcW w:w="392" w:type="pct"/>
            <w:shd w:val="clear" w:color="auto" w:fill="auto"/>
            <w:noWrap/>
            <w:vAlign w:val="bottom"/>
          </w:tcPr>
          <w:p w14:paraId="50161AB2"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400</w:t>
            </w:r>
          </w:p>
        </w:tc>
        <w:tc>
          <w:tcPr>
            <w:tcW w:w="392" w:type="pct"/>
            <w:shd w:val="clear" w:color="auto" w:fill="auto"/>
            <w:noWrap/>
            <w:vAlign w:val="bottom"/>
          </w:tcPr>
          <w:p w14:paraId="68B28C6F"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640</w:t>
            </w:r>
          </w:p>
        </w:tc>
        <w:tc>
          <w:tcPr>
            <w:tcW w:w="393" w:type="pct"/>
            <w:shd w:val="clear" w:color="auto" w:fill="auto"/>
            <w:noWrap/>
            <w:vAlign w:val="bottom"/>
          </w:tcPr>
          <w:p w14:paraId="3CD9DF1B"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480</w:t>
            </w:r>
          </w:p>
        </w:tc>
      </w:tr>
      <w:tr w:rsidR="00137FBA" w:rsidRPr="001542EC" w14:paraId="1FC9CE22" w14:textId="77777777" w:rsidTr="00697888">
        <w:trPr>
          <w:trHeight w:val="20"/>
          <w:jc w:val="center"/>
        </w:trPr>
        <w:tc>
          <w:tcPr>
            <w:tcW w:w="935" w:type="pct"/>
            <w:vMerge/>
          </w:tcPr>
          <w:p w14:paraId="70FA7C81"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5487546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66</w:t>
            </w:r>
          </w:p>
        </w:tc>
        <w:tc>
          <w:tcPr>
            <w:tcW w:w="1460" w:type="pct"/>
            <w:shd w:val="clear" w:color="auto" w:fill="auto"/>
          </w:tcPr>
          <w:p w14:paraId="66BDD0D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многоквартирных домов с физическим износом более 70%</w:t>
            </w:r>
          </w:p>
        </w:tc>
        <w:tc>
          <w:tcPr>
            <w:tcW w:w="437" w:type="pct"/>
            <w:shd w:val="clear" w:color="auto" w:fill="auto"/>
          </w:tcPr>
          <w:p w14:paraId="1B022871"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tcPr>
          <w:p w14:paraId="3CD64A7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7,1</w:t>
            </w:r>
          </w:p>
        </w:tc>
        <w:tc>
          <w:tcPr>
            <w:tcW w:w="392" w:type="pct"/>
            <w:shd w:val="clear" w:color="auto" w:fill="auto"/>
            <w:noWrap/>
            <w:vAlign w:val="bottom"/>
          </w:tcPr>
          <w:p w14:paraId="03F2D7A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4,7</w:t>
            </w:r>
          </w:p>
        </w:tc>
        <w:tc>
          <w:tcPr>
            <w:tcW w:w="392" w:type="pct"/>
            <w:shd w:val="clear" w:color="auto" w:fill="auto"/>
            <w:noWrap/>
            <w:vAlign w:val="bottom"/>
          </w:tcPr>
          <w:p w14:paraId="1646D14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2,1</w:t>
            </w:r>
          </w:p>
        </w:tc>
        <w:tc>
          <w:tcPr>
            <w:tcW w:w="392" w:type="pct"/>
            <w:shd w:val="clear" w:color="auto" w:fill="auto"/>
            <w:noWrap/>
            <w:vAlign w:val="bottom"/>
          </w:tcPr>
          <w:p w14:paraId="35D7FE9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10,3</w:t>
            </w:r>
          </w:p>
        </w:tc>
        <w:tc>
          <w:tcPr>
            <w:tcW w:w="393" w:type="pct"/>
            <w:shd w:val="clear" w:color="auto" w:fill="auto"/>
            <w:noWrap/>
            <w:vAlign w:val="bottom"/>
          </w:tcPr>
          <w:p w14:paraId="3A4FBB1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2,0</w:t>
            </w:r>
          </w:p>
        </w:tc>
      </w:tr>
      <w:tr w:rsidR="00137FBA" w:rsidRPr="001542EC" w14:paraId="1C02ACC2" w14:textId="77777777" w:rsidTr="00697888">
        <w:trPr>
          <w:trHeight w:val="20"/>
          <w:jc w:val="center"/>
        </w:trPr>
        <w:tc>
          <w:tcPr>
            <w:tcW w:w="935" w:type="pct"/>
            <w:vMerge/>
            <w:hideMark/>
          </w:tcPr>
          <w:p w14:paraId="1BF5A13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93714B9"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67</w:t>
            </w:r>
          </w:p>
        </w:tc>
        <w:tc>
          <w:tcPr>
            <w:tcW w:w="1460" w:type="pct"/>
            <w:shd w:val="clear" w:color="auto" w:fill="auto"/>
            <w:hideMark/>
          </w:tcPr>
          <w:p w14:paraId="1122D13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Общая площадь жилых помещений, приходящаяся в среднем на одного жителя</w:t>
            </w:r>
          </w:p>
        </w:tc>
        <w:tc>
          <w:tcPr>
            <w:tcW w:w="437" w:type="pct"/>
            <w:shd w:val="clear" w:color="auto" w:fill="auto"/>
            <w:hideMark/>
          </w:tcPr>
          <w:p w14:paraId="7FC0831D"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кв. м.</w:t>
            </w:r>
          </w:p>
        </w:tc>
        <w:tc>
          <w:tcPr>
            <w:tcW w:w="419" w:type="pct"/>
            <w:shd w:val="clear" w:color="auto" w:fill="auto"/>
            <w:noWrap/>
            <w:vAlign w:val="bottom"/>
            <w:hideMark/>
          </w:tcPr>
          <w:p w14:paraId="1772FDD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22,8</w:t>
            </w:r>
          </w:p>
        </w:tc>
        <w:tc>
          <w:tcPr>
            <w:tcW w:w="392" w:type="pct"/>
            <w:shd w:val="clear" w:color="auto" w:fill="auto"/>
            <w:noWrap/>
            <w:vAlign w:val="bottom"/>
            <w:hideMark/>
          </w:tcPr>
          <w:p w14:paraId="31805F1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23,6</w:t>
            </w:r>
          </w:p>
        </w:tc>
        <w:tc>
          <w:tcPr>
            <w:tcW w:w="392" w:type="pct"/>
            <w:shd w:val="clear" w:color="auto" w:fill="auto"/>
            <w:noWrap/>
            <w:vAlign w:val="bottom"/>
            <w:hideMark/>
          </w:tcPr>
          <w:p w14:paraId="24CCF49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24,4</w:t>
            </w:r>
          </w:p>
        </w:tc>
        <w:tc>
          <w:tcPr>
            <w:tcW w:w="392" w:type="pct"/>
            <w:shd w:val="clear" w:color="auto" w:fill="auto"/>
            <w:noWrap/>
            <w:vAlign w:val="bottom"/>
            <w:hideMark/>
          </w:tcPr>
          <w:p w14:paraId="65CFE24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25,2</w:t>
            </w:r>
          </w:p>
        </w:tc>
        <w:tc>
          <w:tcPr>
            <w:tcW w:w="393" w:type="pct"/>
            <w:shd w:val="clear" w:color="auto" w:fill="auto"/>
            <w:noWrap/>
            <w:vAlign w:val="bottom"/>
            <w:hideMark/>
          </w:tcPr>
          <w:p w14:paraId="73298C9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26,0</w:t>
            </w:r>
          </w:p>
        </w:tc>
      </w:tr>
      <w:tr w:rsidR="00137FBA" w:rsidRPr="001542EC" w14:paraId="5797EF89" w14:textId="77777777" w:rsidTr="00697888">
        <w:trPr>
          <w:trHeight w:val="20"/>
          <w:jc w:val="center"/>
        </w:trPr>
        <w:tc>
          <w:tcPr>
            <w:tcW w:w="935" w:type="pct"/>
            <w:vMerge/>
            <w:hideMark/>
          </w:tcPr>
          <w:p w14:paraId="2DAA61B9"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C73C87A"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68</w:t>
            </w:r>
          </w:p>
        </w:tc>
        <w:tc>
          <w:tcPr>
            <w:tcW w:w="1460" w:type="pct"/>
            <w:shd w:val="clear" w:color="auto" w:fill="auto"/>
            <w:hideMark/>
          </w:tcPr>
          <w:p w14:paraId="00DEDB1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Объем жилищного строительства</w:t>
            </w:r>
          </w:p>
        </w:tc>
        <w:tc>
          <w:tcPr>
            <w:tcW w:w="437" w:type="pct"/>
            <w:shd w:val="clear" w:color="auto" w:fill="auto"/>
            <w:hideMark/>
          </w:tcPr>
          <w:p w14:paraId="0087FB6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тыс. кв. м.</w:t>
            </w:r>
          </w:p>
        </w:tc>
        <w:tc>
          <w:tcPr>
            <w:tcW w:w="419" w:type="pct"/>
            <w:shd w:val="clear" w:color="auto" w:fill="auto"/>
            <w:noWrap/>
            <w:vAlign w:val="bottom"/>
            <w:hideMark/>
          </w:tcPr>
          <w:p w14:paraId="7BC4E73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875,1</w:t>
            </w:r>
          </w:p>
        </w:tc>
        <w:tc>
          <w:tcPr>
            <w:tcW w:w="392" w:type="pct"/>
            <w:shd w:val="clear" w:color="auto" w:fill="auto"/>
            <w:noWrap/>
            <w:vAlign w:val="bottom"/>
            <w:hideMark/>
          </w:tcPr>
          <w:p w14:paraId="4BE7799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1 272,0</w:t>
            </w:r>
          </w:p>
        </w:tc>
        <w:tc>
          <w:tcPr>
            <w:tcW w:w="392" w:type="pct"/>
            <w:shd w:val="clear" w:color="auto" w:fill="auto"/>
            <w:noWrap/>
            <w:vAlign w:val="bottom"/>
            <w:hideMark/>
          </w:tcPr>
          <w:p w14:paraId="0A316FF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1 272,2</w:t>
            </w:r>
          </w:p>
        </w:tc>
        <w:tc>
          <w:tcPr>
            <w:tcW w:w="392" w:type="pct"/>
            <w:shd w:val="clear" w:color="auto" w:fill="auto"/>
            <w:noWrap/>
            <w:vAlign w:val="bottom"/>
            <w:hideMark/>
          </w:tcPr>
          <w:p w14:paraId="25A0970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1 878,3</w:t>
            </w:r>
          </w:p>
        </w:tc>
        <w:tc>
          <w:tcPr>
            <w:tcW w:w="393" w:type="pct"/>
            <w:shd w:val="clear" w:color="auto" w:fill="auto"/>
            <w:noWrap/>
            <w:vAlign w:val="bottom"/>
            <w:hideMark/>
          </w:tcPr>
          <w:p w14:paraId="1CCF4BB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750,0</w:t>
            </w:r>
          </w:p>
        </w:tc>
      </w:tr>
      <w:tr w:rsidR="00137FBA" w:rsidRPr="001542EC" w14:paraId="315BE8D2" w14:textId="77777777" w:rsidTr="00697888">
        <w:trPr>
          <w:trHeight w:val="20"/>
          <w:jc w:val="center"/>
        </w:trPr>
        <w:tc>
          <w:tcPr>
            <w:tcW w:w="5000" w:type="pct"/>
            <w:gridSpan w:val="9"/>
            <w:shd w:val="clear" w:color="auto" w:fill="auto"/>
            <w:hideMark/>
          </w:tcPr>
          <w:p w14:paraId="7ACD4EFB" w14:textId="77777777" w:rsidR="00137FBA" w:rsidRPr="001542EC" w:rsidRDefault="00137FBA" w:rsidP="00697888">
            <w:pPr>
              <w:spacing w:line="240" w:lineRule="auto"/>
              <w:ind w:firstLine="0"/>
              <w:rPr>
                <w:rFonts w:eastAsia="Times New Roman" w:cs="Times New Roman"/>
                <w:sz w:val="24"/>
                <w:szCs w:val="24"/>
                <w:lang w:eastAsia="ru-RU"/>
              </w:rPr>
            </w:pPr>
            <w:r>
              <w:rPr>
                <w:rFonts w:eastAsia="Times New Roman" w:cs="Times New Roman"/>
                <w:sz w:val="24"/>
                <w:szCs w:val="24"/>
                <w:lang w:eastAsia="ru-RU"/>
              </w:rPr>
              <w:t>Вектор</w:t>
            </w:r>
            <w:r w:rsidRPr="001542EC">
              <w:rPr>
                <w:rFonts w:eastAsia="Times New Roman" w:cs="Times New Roman"/>
                <w:sz w:val="24"/>
                <w:szCs w:val="24"/>
                <w:lang w:eastAsia="ru-RU"/>
              </w:rPr>
              <w:t xml:space="preserve"> – Идентичность и код города</w:t>
            </w:r>
          </w:p>
        </w:tc>
      </w:tr>
      <w:tr w:rsidR="00137FBA" w:rsidRPr="001542EC" w14:paraId="12B324DB" w14:textId="77777777" w:rsidTr="00697888">
        <w:trPr>
          <w:trHeight w:val="20"/>
          <w:jc w:val="center"/>
        </w:trPr>
        <w:tc>
          <w:tcPr>
            <w:tcW w:w="935" w:type="pct"/>
            <w:shd w:val="clear" w:color="auto" w:fill="auto"/>
            <w:hideMark/>
          </w:tcPr>
          <w:p w14:paraId="2DFFA106"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lastRenderedPageBreak/>
              <w:t>Цель вектора – создание неповторимого облика города</w:t>
            </w:r>
          </w:p>
        </w:tc>
        <w:tc>
          <w:tcPr>
            <w:tcW w:w="180" w:type="pct"/>
            <w:shd w:val="clear" w:color="auto" w:fill="auto"/>
            <w:hideMark/>
          </w:tcPr>
          <w:p w14:paraId="42D129C3"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69</w:t>
            </w:r>
          </w:p>
        </w:tc>
        <w:tc>
          <w:tcPr>
            <w:tcW w:w="1460" w:type="pct"/>
            <w:shd w:val="clear" w:color="auto" w:fill="auto"/>
            <w:hideMark/>
          </w:tcPr>
          <w:p w14:paraId="6D3BFBB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Удовлетворённость населения образом и идентичностью города</w:t>
            </w:r>
          </w:p>
        </w:tc>
        <w:tc>
          <w:tcPr>
            <w:tcW w:w="437" w:type="pct"/>
            <w:shd w:val="clear" w:color="auto" w:fill="auto"/>
            <w:hideMark/>
          </w:tcPr>
          <w:p w14:paraId="3134D8E7"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hideMark/>
          </w:tcPr>
          <w:p w14:paraId="5371D096"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05BECF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31,6</w:t>
            </w:r>
          </w:p>
        </w:tc>
        <w:tc>
          <w:tcPr>
            <w:tcW w:w="392" w:type="pct"/>
            <w:shd w:val="clear" w:color="auto" w:fill="auto"/>
            <w:noWrap/>
            <w:hideMark/>
          </w:tcPr>
          <w:p w14:paraId="719DF3AD"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39A260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39,6</w:t>
            </w:r>
          </w:p>
        </w:tc>
        <w:tc>
          <w:tcPr>
            <w:tcW w:w="392" w:type="pct"/>
            <w:shd w:val="clear" w:color="auto" w:fill="auto"/>
            <w:noWrap/>
            <w:hideMark/>
          </w:tcPr>
          <w:p w14:paraId="5BB2209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B98AA8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47,6</w:t>
            </w:r>
          </w:p>
        </w:tc>
        <w:tc>
          <w:tcPr>
            <w:tcW w:w="392" w:type="pct"/>
            <w:shd w:val="clear" w:color="auto" w:fill="auto"/>
            <w:noWrap/>
            <w:hideMark/>
          </w:tcPr>
          <w:p w14:paraId="0AD2D1F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4CCB64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60,4</w:t>
            </w:r>
          </w:p>
        </w:tc>
        <w:tc>
          <w:tcPr>
            <w:tcW w:w="393" w:type="pct"/>
            <w:shd w:val="clear" w:color="auto" w:fill="auto"/>
            <w:noWrap/>
            <w:hideMark/>
          </w:tcPr>
          <w:p w14:paraId="4C7AD189"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EC550A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70,0</w:t>
            </w:r>
          </w:p>
        </w:tc>
      </w:tr>
      <w:tr w:rsidR="00137FBA" w:rsidRPr="001542EC" w14:paraId="09121A20" w14:textId="77777777" w:rsidTr="00697888">
        <w:trPr>
          <w:trHeight w:val="20"/>
          <w:jc w:val="center"/>
        </w:trPr>
        <w:tc>
          <w:tcPr>
            <w:tcW w:w="5000" w:type="pct"/>
            <w:gridSpan w:val="9"/>
            <w:shd w:val="clear" w:color="auto" w:fill="auto"/>
            <w:hideMark/>
          </w:tcPr>
          <w:p w14:paraId="7D999C6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Вектор – Безопасность</w:t>
            </w:r>
          </w:p>
        </w:tc>
      </w:tr>
      <w:tr w:rsidR="00137FBA" w:rsidRPr="001542EC" w14:paraId="6DE0F806" w14:textId="77777777" w:rsidTr="00697888">
        <w:trPr>
          <w:trHeight w:val="20"/>
          <w:jc w:val="center"/>
        </w:trPr>
        <w:tc>
          <w:tcPr>
            <w:tcW w:w="935" w:type="pct"/>
            <w:vMerge w:val="restart"/>
            <w:shd w:val="clear" w:color="auto" w:fill="auto"/>
            <w:hideMark/>
          </w:tcPr>
          <w:p w14:paraId="1680F71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становление города Сургута, как пространства с высоким уровнем общественной безопасности</w:t>
            </w:r>
          </w:p>
          <w:p w14:paraId="6C9439C5" w14:textId="77777777" w:rsidR="00137FBA" w:rsidRPr="001542EC" w:rsidRDefault="00137FBA" w:rsidP="00697888">
            <w:pPr>
              <w:spacing w:line="240" w:lineRule="auto"/>
              <w:ind w:firstLine="0"/>
              <w:rPr>
                <w:rFonts w:eastAsia="Times New Roman" w:cs="Times New Roman"/>
                <w:sz w:val="24"/>
                <w:szCs w:val="24"/>
                <w:lang w:eastAsia="ru-RU"/>
              </w:rPr>
            </w:pPr>
          </w:p>
          <w:p w14:paraId="0D79238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7B55516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70</w:t>
            </w:r>
          </w:p>
        </w:tc>
        <w:tc>
          <w:tcPr>
            <w:tcW w:w="1460" w:type="pct"/>
            <w:shd w:val="clear" w:color="auto" w:fill="auto"/>
            <w:hideMark/>
          </w:tcPr>
          <w:p w14:paraId="1320C851"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Удовлетворенность населения уровнем общественной безопасности</w:t>
            </w:r>
          </w:p>
        </w:tc>
        <w:tc>
          <w:tcPr>
            <w:tcW w:w="437" w:type="pct"/>
            <w:shd w:val="clear" w:color="auto" w:fill="auto"/>
            <w:hideMark/>
          </w:tcPr>
          <w:p w14:paraId="6BB1947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169A105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55,0</w:t>
            </w:r>
          </w:p>
        </w:tc>
        <w:tc>
          <w:tcPr>
            <w:tcW w:w="392" w:type="pct"/>
            <w:shd w:val="clear" w:color="auto" w:fill="auto"/>
            <w:noWrap/>
            <w:vAlign w:val="bottom"/>
            <w:hideMark/>
          </w:tcPr>
          <w:p w14:paraId="2F71DBE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58,0</w:t>
            </w:r>
          </w:p>
        </w:tc>
        <w:tc>
          <w:tcPr>
            <w:tcW w:w="392" w:type="pct"/>
            <w:shd w:val="clear" w:color="auto" w:fill="auto"/>
            <w:noWrap/>
            <w:vAlign w:val="bottom"/>
            <w:hideMark/>
          </w:tcPr>
          <w:p w14:paraId="3E0E284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64,0</w:t>
            </w:r>
          </w:p>
        </w:tc>
        <w:tc>
          <w:tcPr>
            <w:tcW w:w="392" w:type="pct"/>
            <w:shd w:val="clear" w:color="auto" w:fill="auto"/>
            <w:noWrap/>
            <w:vAlign w:val="bottom"/>
            <w:hideMark/>
          </w:tcPr>
          <w:p w14:paraId="402AF85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72,0</w:t>
            </w:r>
          </w:p>
        </w:tc>
        <w:tc>
          <w:tcPr>
            <w:tcW w:w="393" w:type="pct"/>
            <w:shd w:val="clear" w:color="auto" w:fill="auto"/>
            <w:noWrap/>
            <w:vAlign w:val="bottom"/>
            <w:hideMark/>
          </w:tcPr>
          <w:p w14:paraId="4B85FA5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83,0</w:t>
            </w:r>
          </w:p>
        </w:tc>
      </w:tr>
      <w:tr w:rsidR="00137FBA" w:rsidRPr="001542EC" w14:paraId="7CCCC8A9" w14:textId="77777777" w:rsidTr="00697888">
        <w:trPr>
          <w:trHeight w:val="20"/>
          <w:jc w:val="center"/>
        </w:trPr>
        <w:tc>
          <w:tcPr>
            <w:tcW w:w="935" w:type="pct"/>
            <w:vMerge/>
            <w:hideMark/>
          </w:tcPr>
          <w:p w14:paraId="6A97EF05"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1B981EF"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71</w:t>
            </w:r>
          </w:p>
        </w:tc>
        <w:tc>
          <w:tcPr>
            <w:tcW w:w="1460" w:type="pct"/>
            <w:shd w:val="clear" w:color="auto" w:fill="auto"/>
            <w:hideMark/>
          </w:tcPr>
          <w:p w14:paraId="24BA95F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Уровень преступности</w:t>
            </w:r>
          </w:p>
        </w:tc>
        <w:tc>
          <w:tcPr>
            <w:tcW w:w="437" w:type="pct"/>
            <w:shd w:val="clear" w:color="auto" w:fill="auto"/>
            <w:hideMark/>
          </w:tcPr>
          <w:p w14:paraId="25185DBB" w14:textId="77777777" w:rsidR="00137FBA" w:rsidRPr="001542EC" w:rsidRDefault="00137FBA" w:rsidP="00697888">
            <w:pPr>
              <w:spacing w:line="240" w:lineRule="auto"/>
              <w:ind w:firstLine="0"/>
              <w:jc w:val="center"/>
              <w:rPr>
                <w:rFonts w:eastAsia="Times New Roman" w:cs="Times New Roman"/>
                <w:sz w:val="24"/>
                <w:szCs w:val="24"/>
                <w:lang w:eastAsia="ru-RU"/>
              </w:rPr>
            </w:pPr>
            <w:proofErr w:type="spellStart"/>
            <w:r>
              <w:rPr>
                <w:rFonts w:eastAsia="Times New Roman" w:cs="Times New Roman"/>
                <w:sz w:val="24"/>
                <w:szCs w:val="24"/>
                <w:lang w:eastAsia="ru-RU"/>
              </w:rPr>
              <w:t>з</w:t>
            </w:r>
            <w:r w:rsidRPr="001542EC">
              <w:rPr>
                <w:rFonts w:eastAsia="Times New Roman" w:cs="Times New Roman"/>
                <w:sz w:val="24"/>
                <w:szCs w:val="24"/>
                <w:lang w:eastAsia="ru-RU"/>
              </w:rPr>
              <w:t>арегист</w:t>
            </w:r>
            <w:r>
              <w:rPr>
                <w:rFonts w:eastAsia="Times New Roman" w:cs="Times New Roman"/>
                <w:sz w:val="24"/>
                <w:szCs w:val="24"/>
                <w:lang w:eastAsia="ru-RU"/>
              </w:rPr>
              <w:t>-</w:t>
            </w:r>
            <w:r w:rsidRPr="001542EC">
              <w:rPr>
                <w:rFonts w:eastAsia="Times New Roman" w:cs="Times New Roman"/>
                <w:sz w:val="24"/>
                <w:szCs w:val="24"/>
                <w:lang w:eastAsia="ru-RU"/>
              </w:rPr>
              <w:t>рирован</w:t>
            </w:r>
            <w:r>
              <w:rPr>
                <w:rFonts w:eastAsia="Times New Roman" w:cs="Times New Roman"/>
                <w:sz w:val="24"/>
                <w:szCs w:val="24"/>
                <w:lang w:eastAsia="ru-RU"/>
              </w:rPr>
              <w:t>-</w:t>
            </w:r>
            <w:r w:rsidRPr="001542EC">
              <w:rPr>
                <w:rFonts w:eastAsia="Times New Roman" w:cs="Times New Roman"/>
                <w:sz w:val="24"/>
                <w:szCs w:val="24"/>
                <w:lang w:eastAsia="ru-RU"/>
              </w:rPr>
              <w:t>ных</w:t>
            </w:r>
            <w:proofErr w:type="spellEnd"/>
            <w:r w:rsidRPr="001542EC">
              <w:rPr>
                <w:rFonts w:eastAsia="Times New Roman" w:cs="Times New Roman"/>
                <w:sz w:val="24"/>
                <w:szCs w:val="24"/>
                <w:lang w:eastAsia="ru-RU"/>
              </w:rPr>
              <w:t xml:space="preserve"> </w:t>
            </w:r>
            <w:proofErr w:type="spellStart"/>
            <w:r w:rsidRPr="001542EC">
              <w:rPr>
                <w:rFonts w:eastAsia="Times New Roman" w:cs="Times New Roman"/>
                <w:sz w:val="24"/>
                <w:szCs w:val="24"/>
                <w:lang w:eastAsia="ru-RU"/>
              </w:rPr>
              <w:t>преступ</w:t>
            </w:r>
            <w:r>
              <w:rPr>
                <w:rFonts w:eastAsia="Times New Roman" w:cs="Times New Roman"/>
                <w:sz w:val="24"/>
                <w:szCs w:val="24"/>
                <w:lang w:eastAsia="ru-RU"/>
              </w:rPr>
              <w:t>-</w:t>
            </w:r>
            <w:r w:rsidRPr="001542EC">
              <w:rPr>
                <w:rFonts w:eastAsia="Times New Roman" w:cs="Times New Roman"/>
                <w:sz w:val="24"/>
                <w:szCs w:val="24"/>
                <w:lang w:eastAsia="ru-RU"/>
              </w:rPr>
              <w:t>лений</w:t>
            </w:r>
            <w:proofErr w:type="spellEnd"/>
            <w:r w:rsidRPr="001542EC">
              <w:rPr>
                <w:rFonts w:eastAsia="Times New Roman" w:cs="Times New Roman"/>
                <w:sz w:val="24"/>
                <w:szCs w:val="24"/>
                <w:lang w:eastAsia="ru-RU"/>
              </w:rPr>
              <w:t xml:space="preserve"> на 100 тыс. чел. населения, единиц</w:t>
            </w:r>
          </w:p>
        </w:tc>
        <w:tc>
          <w:tcPr>
            <w:tcW w:w="419" w:type="pct"/>
            <w:shd w:val="clear" w:color="auto" w:fill="auto"/>
            <w:noWrap/>
            <w:hideMark/>
          </w:tcPr>
          <w:p w14:paraId="32D0947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1 041</w:t>
            </w:r>
          </w:p>
        </w:tc>
        <w:tc>
          <w:tcPr>
            <w:tcW w:w="392" w:type="pct"/>
            <w:shd w:val="clear" w:color="auto" w:fill="auto"/>
            <w:noWrap/>
            <w:hideMark/>
          </w:tcPr>
          <w:p w14:paraId="06DC88A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996</w:t>
            </w:r>
          </w:p>
        </w:tc>
        <w:tc>
          <w:tcPr>
            <w:tcW w:w="392" w:type="pct"/>
            <w:shd w:val="clear" w:color="auto" w:fill="auto"/>
            <w:noWrap/>
            <w:hideMark/>
          </w:tcPr>
          <w:p w14:paraId="557325F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921</w:t>
            </w:r>
          </w:p>
        </w:tc>
        <w:tc>
          <w:tcPr>
            <w:tcW w:w="392" w:type="pct"/>
            <w:shd w:val="clear" w:color="auto" w:fill="auto"/>
            <w:noWrap/>
            <w:hideMark/>
          </w:tcPr>
          <w:p w14:paraId="3D84508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846</w:t>
            </w:r>
          </w:p>
        </w:tc>
        <w:tc>
          <w:tcPr>
            <w:tcW w:w="393" w:type="pct"/>
            <w:shd w:val="clear" w:color="auto" w:fill="auto"/>
            <w:noWrap/>
            <w:hideMark/>
          </w:tcPr>
          <w:p w14:paraId="1811C55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726</w:t>
            </w:r>
          </w:p>
        </w:tc>
      </w:tr>
      <w:tr w:rsidR="00137FBA" w:rsidRPr="001542EC" w14:paraId="0EE3DA19" w14:textId="77777777" w:rsidTr="00697888">
        <w:trPr>
          <w:trHeight w:val="20"/>
          <w:jc w:val="center"/>
        </w:trPr>
        <w:tc>
          <w:tcPr>
            <w:tcW w:w="935" w:type="pct"/>
            <w:vMerge/>
            <w:hideMark/>
          </w:tcPr>
          <w:p w14:paraId="573AF9B9"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0C8B11A4"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72</w:t>
            </w:r>
          </w:p>
        </w:tc>
        <w:tc>
          <w:tcPr>
            <w:tcW w:w="1460" w:type="pct"/>
            <w:shd w:val="clear" w:color="auto" w:fill="auto"/>
            <w:hideMark/>
          </w:tcPr>
          <w:p w14:paraId="4E30757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раскрытых преступлений от общего числа преступлений</w:t>
            </w:r>
          </w:p>
        </w:tc>
        <w:tc>
          <w:tcPr>
            <w:tcW w:w="437" w:type="pct"/>
            <w:shd w:val="clear" w:color="auto" w:fill="auto"/>
            <w:hideMark/>
          </w:tcPr>
          <w:p w14:paraId="3417AC4D"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0B39DDC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59,0</w:t>
            </w:r>
          </w:p>
        </w:tc>
        <w:tc>
          <w:tcPr>
            <w:tcW w:w="392" w:type="pct"/>
            <w:shd w:val="clear" w:color="auto" w:fill="auto"/>
            <w:noWrap/>
            <w:vAlign w:val="bottom"/>
            <w:hideMark/>
          </w:tcPr>
          <w:p w14:paraId="45FE63B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63,0</w:t>
            </w:r>
          </w:p>
        </w:tc>
        <w:tc>
          <w:tcPr>
            <w:tcW w:w="392" w:type="pct"/>
            <w:shd w:val="clear" w:color="auto" w:fill="auto"/>
            <w:noWrap/>
            <w:vAlign w:val="bottom"/>
            <w:hideMark/>
          </w:tcPr>
          <w:p w14:paraId="4B44AC2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69,0</w:t>
            </w:r>
          </w:p>
        </w:tc>
        <w:tc>
          <w:tcPr>
            <w:tcW w:w="392" w:type="pct"/>
            <w:shd w:val="clear" w:color="auto" w:fill="auto"/>
            <w:noWrap/>
            <w:vAlign w:val="bottom"/>
            <w:hideMark/>
          </w:tcPr>
          <w:p w14:paraId="248CA53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79,0</w:t>
            </w:r>
          </w:p>
        </w:tc>
        <w:tc>
          <w:tcPr>
            <w:tcW w:w="393" w:type="pct"/>
            <w:shd w:val="clear" w:color="auto" w:fill="auto"/>
            <w:noWrap/>
            <w:vAlign w:val="bottom"/>
            <w:hideMark/>
          </w:tcPr>
          <w:p w14:paraId="42AA008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85,0</w:t>
            </w:r>
          </w:p>
        </w:tc>
      </w:tr>
      <w:tr w:rsidR="00137FBA" w:rsidRPr="001542EC" w14:paraId="00B490B3" w14:textId="77777777" w:rsidTr="00697888">
        <w:trPr>
          <w:trHeight w:val="20"/>
          <w:jc w:val="center"/>
        </w:trPr>
        <w:tc>
          <w:tcPr>
            <w:tcW w:w="935" w:type="pct"/>
            <w:vMerge/>
            <w:hideMark/>
          </w:tcPr>
          <w:p w14:paraId="56329F6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6F197C8B"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73</w:t>
            </w:r>
          </w:p>
        </w:tc>
        <w:tc>
          <w:tcPr>
            <w:tcW w:w="1460" w:type="pct"/>
            <w:shd w:val="clear" w:color="auto" w:fill="auto"/>
            <w:hideMark/>
          </w:tcPr>
          <w:p w14:paraId="3FCBC9B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Количество проведенных мероприятий по вопросам трудового законодательства и законодательства </w:t>
            </w:r>
            <w:r>
              <w:rPr>
                <w:rFonts w:eastAsia="Times New Roman" w:cs="Times New Roman"/>
                <w:sz w:val="24"/>
                <w:szCs w:val="24"/>
                <w:lang w:eastAsia="ru-RU"/>
              </w:rPr>
              <w:br/>
            </w:r>
            <w:r w:rsidRPr="001542EC">
              <w:rPr>
                <w:rFonts w:eastAsia="Times New Roman" w:cs="Times New Roman"/>
                <w:sz w:val="24"/>
                <w:szCs w:val="24"/>
                <w:lang w:eastAsia="ru-RU"/>
              </w:rPr>
              <w:t>об охране труда</w:t>
            </w:r>
          </w:p>
        </w:tc>
        <w:tc>
          <w:tcPr>
            <w:tcW w:w="437" w:type="pct"/>
            <w:shd w:val="clear" w:color="auto" w:fill="auto"/>
            <w:hideMark/>
          </w:tcPr>
          <w:p w14:paraId="08058C68"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57E823F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54</w:t>
            </w:r>
          </w:p>
        </w:tc>
        <w:tc>
          <w:tcPr>
            <w:tcW w:w="392" w:type="pct"/>
            <w:shd w:val="clear" w:color="auto" w:fill="auto"/>
            <w:noWrap/>
            <w:vAlign w:val="bottom"/>
            <w:hideMark/>
          </w:tcPr>
          <w:p w14:paraId="7FB948D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95</w:t>
            </w:r>
          </w:p>
        </w:tc>
        <w:tc>
          <w:tcPr>
            <w:tcW w:w="392" w:type="pct"/>
            <w:shd w:val="clear" w:color="auto" w:fill="auto"/>
            <w:noWrap/>
            <w:vAlign w:val="bottom"/>
            <w:hideMark/>
          </w:tcPr>
          <w:p w14:paraId="022C7F8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w:t>
            </w:r>
          </w:p>
        </w:tc>
        <w:tc>
          <w:tcPr>
            <w:tcW w:w="392" w:type="pct"/>
            <w:shd w:val="clear" w:color="auto" w:fill="auto"/>
            <w:noWrap/>
            <w:vAlign w:val="bottom"/>
            <w:hideMark/>
          </w:tcPr>
          <w:p w14:paraId="0026327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168</w:t>
            </w:r>
          </w:p>
        </w:tc>
        <w:tc>
          <w:tcPr>
            <w:tcW w:w="393" w:type="pct"/>
            <w:shd w:val="clear" w:color="auto" w:fill="auto"/>
            <w:noWrap/>
            <w:vAlign w:val="bottom"/>
            <w:hideMark/>
          </w:tcPr>
          <w:p w14:paraId="5469FA4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132</w:t>
            </w:r>
          </w:p>
        </w:tc>
      </w:tr>
      <w:tr w:rsidR="00137FBA" w:rsidRPr="001542EC" w14:paraId="069EFDF8" w14:textId="77777777" w:rsidTr="00137FBA">
        <w:trPr>
          <w:trHeight w:val="824"/>
          <w:jc w:val="center"/>
        </w:trPr>
        <w:tc>
          <w:tcPr>
            <w:tcW w:w="935" w:type="pct"/>
            <w:vMerge/>
            <w:hideMark/>
          </w:tcPr>
          <w:p w14:paraId="2A1FCABE"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0B198D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74</w:t>
            </w:r>
          </w:p>
        </w:tc>
        <w:tc>
          <w:tcPr>
            <w:tcW w:w="1460" w:type="pct"/>
            <w:shd w:val="clear" w:color="auto" w:fill="auto"/>
            <w:hideMark/>
          </w:tcPr>
          <w:p w14:paraId="58414FD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Введение в эксплуатацию объектов оповещения населения о чрезвычайных ситуациях</w:t>
            </w:r>
          </w:p>
        </w:tc>
        <w:tc>
          <w:tcPr>
            <w:tcW w:w="437" w:type="pct"/>
            <w:shd w:val="clear" w:color="auto" w:fill="auto"/>
            <w:hideMark/>
          </w:tcPr>
          <w:p w14:paraId="5CA0406F"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19174AAF"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w:t>
            </w:r>
          </w:p>
        </w:tc>
        <w:tc>
          <w:tcPr>
            <w:tcW w:w="392" w:type="pct"/>
            <w:shd w:val="clear" w:color="auto" w:fill="auto"/>
            <w:noWrap/>
            <w:vAlign w:val="bottom"/>
            <w:hideMark/>
          </w:tcPr>
          <w:p w14:paraId="609E942C"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7FB892F9"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24BED97F"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w:t>
            </w:r>
          </w:p>
        </w:tc>
        <w:tc>
          <w:tcPr>
            <w:tcW w:w="393" w:type="pct"/>
            <w:shd w:val="clear" w:color="auto" w:fill="auto"/>
            <w:noWrap/>
            <w:vAlign w:val="bottom"/>
            <w:hideMark/>
          </w:tcPr>
          <w:p w14:paraId="488DE535"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w:t>
            </w:r>
          </w:p>
        </w:tc>
      </w:tr>
      <w:tr w:rsidR="00137FBA" w:rsidRPr="001542EC" w14:paraId="3B8E8AFC" w14:textId="77777777" w:rsidTr="00697888">
        <w:trPr>
          <w:trHeight w:val="20"/>
          <w:jc w:val="center"/>
        </w:trPr>
        <w:tc>
          <w:tcPr>
            <w:tcW w:w="5000" w:type="pct"/>
            <w:gridSpan w:val="9"/>
            <w:shd w:val="clear" w:color="auto" w:fill="auto"/>
            <w:hideMark/>
          </w:tcPr>
          <w:p w14:paraId="1C81D32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Вектор – Экология</w:t>
            </w:r>
          </w:p>
        </w:tc>
      </w:tr>
      <w:tr w:rsidR="00137FBA" w:rsidRPr="001542EC" w14:paraId="35D6022F" w14:textId="77777777" w:rsidTr="00697888">
        <w:trPr>
          <w:trHeight w:val="20"/>
          <w:jc w:val="center"/>
        </w:trPr>
        <w:tc>
          <w:tcPr>
            <w:tcW w:w="935" w:type="pct"/>
            <w:vMerge w:val="restart"/>
            <w:shd w:val="clear" w:color="auto" w:fill="auto"/>
            <w:hideMark/>
          </w:tcPr>
          <w:p w14:paraId="6676BD2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формирование </w:t>
            </w:r>
            <w:r w:rsidRPr="001542EC">
              <w:rPr>
                <w:rFonts w:eastAsia="Times New Roman" w:cs="Times New Roman"/>
                <w:sz w:val="24"/>
                <w:szCs w:val="24"/>
                <w:lang w:eastAsia="ru-RU"/>
              </w:rPr>
              <w:lastRenderedPageBreak/>
              <w:t>благоприятной городской среды, развивающейся на основе принципов устойчивого развития</w:t>
            </w:r>
          </w:p>
          <w:p w14:paraId="7442CE8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41F97FE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75</w:t>
            </w:r>
          </w:p>
        </w:tc>
        <w:tc>
          <w:tcPr>
            <w:tcW w:w="1460" w:type="pct"/>
            <w:shd w:val="clear" w:color="auto" w:fill="auto"/>
            <w:hideMark/>
          </w:tcPr>
          <w:p w14:paraId="1BABEA8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населения, удовлетворенного экологической обстановкой в городе</w:t>
            </w:r>
          </w:p>
        </w:tc>
        <w:tc>
          <w:tcPr>
            <w:tcW w:w="437" w:type="pct"/>
            <w:shd w:val="clear" w:color="auto" w:fill="auto"/>
            <w:hideMark/>
          </w:tcPr>
          <w:p w14:paraId="2D510653"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186C6A5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w:t>
            </w:r>
          </w:p>
        </w:tc>
        <w:tc>
          <w:tcPr>
            <w:tcW w:w="392" w:type="pct"/>
            <w:shd w:val="clear" w:color="auto" w:fill="auto"/>
            <w:noWrap/>
            <w:vAlign w:val="bottom"/>
            <w:hideMark/>
          </w:tcPr>
          <w:p w14:paraId="1238F47C"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12,5</w:t>
            </w:r>
          </w:p>
        </w:tc>
        <w:tc>
          <w:tcPr>
            <w:tcW w:w="392" w:type="pct"/>
            <w:shd w:val="clear" w:color="auto" w:fill="auto"/>
            <w:noWrap/>
            <w:vAlign w:val="bottom"/>
            <w:hideMark/>
          </w:tcPr>
          <w:p w14:paraId="2E08013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15,0</w:t>
            </w:r>
          </w:p>
        </w:tc>
        <w:tc>
          <w:tcPr>
            <w:tcW w:w="392" w:type="pct"/>
            <w:shd w:val="clear" w:color="auto" w:fill="auto"/>
            <w:noWrap/>
            <w:vAlign w:val="bottom"/>
            <w:hideMark/>
          </w:tcPr>
          <w:p w14:paraId="0422FEA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19,0</w:t>
            </w:r>
          </w:p>
        </w:tc>
        <w:tc>
          <w:tcPr>
            <w:tcW w:w="393" w:type="pct"/>
            <w:shd w:val="clear" w:color="auto" w:fill="auto"/>
            <w:noWrap/>
            <w:vAlign w:val="bottom"/>
            <w:hideMark/>
          </w:tcPr>
          <w:p w14:paraId="4D9059E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22,0</w:t>
            </w:r>
          </w:p>
        </w:tc>
      </w:tr>
      <w:tr w:rsidR="00137FBA" w:rsidRPr="001542EC" w14:paraId="65C9CD12" w14:textId="77777777" w:rsidTr="00697888">
        <w:trPr>
          <w:trHeight w:val="1383"/>
          <w:jc w:val="center"/>
        </w:trPr>
        <w:tc>
          <w:tcPr>
            <w:tcW w:w="935" w:type="pct"/>
            <w:vMerge/>
            <w:hideMark/>
          </w:tcPr>
          <w:p w14:paraId="6E1E83F0"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3B8773D"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76</w:t>
            </w:r>
          </w:p>
        </w:tc>
        <w:tc>
          <w:tcPr>
            <w:tcW w:w="1460" w:type="pct"/>
            <w:shd w:val="clear" w:color="auto" w:fill="auto"/>
            <w:hideMark/>
          </w:tcPr>
          <w:p w14:paraId="76C32C1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Площадь содержания зеленых насаждений на территориях общего пользования (с учетом ввода новых озелененных территорий общего пользования (парков и скверов))</w:t>
            </w:r>
          </w:p>
        </w:tc>
        <w:tc>
          <w:tcPr>
            <w:tcW w:w="437" w:type="pct"/>
            <w:shd w:val="clear" w:color="auto" w:fill="auto"/>
            <w:hideMark/>
          </w:tcPr>
          <w:p w14:paraId="38801CE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га</w:t>
            </w:r>
          </w:p>
        </w:tc>
        <w:tc>
          <w:tcPr>
            <w:tcW w:w="419" w:type="pct"/>
            <w:shd w:val="clear" w:color="auto" w:fill="auto"/>
            <w:noWrap/>
            <w:vAlign w:val="bottom"/>
            <w:hideMark/>
          </w:tcPr>
          <w:p w14:paraId="5B870D4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535</w:t>
            </w:r>
          </w:p>
        </w:tc>
        <w:tc>
          <w:tcPr>
            <w:tcW w:w="392" w:type="pct"/>
            <w:shd w:val="clear" w:color="auto" w:fill="auto"/>
            <w:noWrap/>
            <w:vAlign w:val="bottom"/>
          </w:tcPr>
          <w:p w14:paraId="734BC6E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664</w:t>
            </w:r>
          </w:p>
        </w:tc>
        <w:tc>
          <w:tcPr>
            <w:tcW w:w="392" w:type="pct"/>
            <w:shd w:val="clear" w:color="auto" w:fill="auto"/>
            <w:noWrap/>
            <w:vAlign w:val="bottom"/>
          </w:tcPr>
          <w:p w14:paraId="48EA512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802</w:t>
            </w:r>
          </w:p>
        </w:tc>
        <w:tc>
          <w:tcPr>
            <w:tcW w:w="392" w:type="pct"/>
            <w:shd w:val="clear" w:color="auto" w:fill="auto"/>
            <w:noWrap/>
            <w:vAlign w:val="bottom"/>
          </w:tcPr>
          <w:p w14:paraId="72B58CD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912</w:t>
            </w:r>
          </w:p>
        </w:tc>
        <w:tc>
          <w:tcPr>
            <w:tcW w:w="393" w:type="pct"/>
            <w:shd w:val="clear" w:color="auto" w:fill="auto"/>
            <w:noWrap/>
            <w:vAlign w:val="bottom"/>
            <w:hideMark/>
          </w:tcPr>
          <w:p w14:paraId="64E2A466"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928</w:t>
            </w:r>
          </w:p>
        </w:tc>
      </w:tr>
      <w:tr w:rsidR="00137FBA" w:rsidRPr="001542EC" w14:paraId="33519795" w14:textId="77777777" w:rsidTr="00697888">
        <w:trPr>
          <w:trHeight w:val="20"/>
          <w:jc w:val="center"/>
        </w:trPr>
        <w:tc>
          <w:tcPr>
            <w:tcW w:w="935" w:type="pct"/>
            <w:vMerge/>
            <w:hideMark/>
          </w:tcPr>
          <w:p w14:paraId="09CD1A9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C81A750"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77</w:t>
            </w:r>
          </w:p>
        </w:tc>
        <w:tc>
          <w:tcPr>
            <w:tcW w:w="1460" w:type="pct"/>
            <w:shd w:val="clear" w:color="auto" w:fill="auto"/>
            <w:hideMark/>
          </w:tcPr>
          <w:p w14:paraId="34FC7218"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Протяженность прибрежных полос, очищенных от бытового мусора </w:t>
            </w:r>
            <w:r>
              <w:rPr>
                <w:rFonts w:eastAsia="Times New Roman" w:cs="Times New Roman"/>
                <w:sz w:val="24"/>
                <w:szCs w:val="24"/>
                <w:lang w:eastAsia="ru-RU"/>
              </w:rPr>
              <w:br/>
            </w:r>
            <w:r w:rsidRPr="001542EC">
              <w:rPr>
                <w:rFonts w:eastAsia="Times New Roman" w:cs="Times New Roman"/>
                <w:sz w:val="24"/>
                <w:szCs w:val="24"/>
                <w:lang w:eastAsia="ru-RU"/>
              </w:rPr>
              <w:t>в границах населенных пунктов</w:t>
            </w:r>
          </w:p>
        </w:tc>
        <w:tc>
          <w:tcPr>
            <w:tcW w:w="437" w:type="pct"/>
            <w:shd w:val="clear" w:color="auto" w:fill="auto"/>
            <w:hideMark/>
          </w:tcPr>
          <w:p w14:paraId="53B1C7E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км</w:t>
            </w:r>
          </w:p>
        </w:tc>
        <w:tc>
          <w:tcPr>
            <w:tcW w:w="419" w:type="pct"/>
            <w:shd w:val="clear" w:color="auto" w:fill="auto"/>
            <w:noWrap/>
            <w:vAlign w:val="bottom"/>
            <w:hideMark/>
          </w:tcPr>
          <w:p w14:paraId="664DCF50"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30,69</w:t>
            </w:r>
          </w:p>
        </w:tc>
        <w:tc>
          <w:tcPr>
            <w:tcW w:w="392" w:type="pct"/>
            <w:shd w:val="clear" w:color="auto" w:fill="auto"/>
            <w:noWrap/>
            <w:vAlign w:val="bottom"/>
            <w:hideMark/>
          </w:tcPr>
          <w:p w14:paraId="52172254"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30,69</w:t>
            </w:r>
          </w:p>
        </w:tc>
        <w:tc>
          <w:tcPr>
            <w:tcW w:w="392" w:type="pct"/>
            <w:shd w:val="clear" w:color="auto" w:fill="auto"/>
            <w:noWrap/>
            <w:vAlign w:val="bottom"/>
            <w:hideMark/>
          </w:tcPr>
          <w:p w14:paraId="5C8CCA6E"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30,69</w:t>
            </w:r>
          </w:p>
        </w:tc>
        <w:tc>
          <w:tcPr>
            <w:tcW w:w="392" w:type="pct"/>
            <w:shd w:val="clear" w:color="auto" w:fill="auto"/>
            <w:noWrap/>
            <w:vAlign w:val="bottom"/>
            <w:hideMark/>
          </w:tcPr>
          <w:p w14:paraId="203EB69A"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30,69</w:t>
            </w:r>
          </w:p>
        </w:tc>
        <w:tc>
          <w:tcPr>
            <w:tcW w:w="393" w:type="pct"/>
            <w:shd w:val="clear" w:color="auto" w:fill="auto"/>
            <w:noWrap/>
            <w:vAlign w:val="bottom"/>
            <w:hideMark/>
          </w:tcPr>
          <w:p w14:paraId="20F00737" w14:textId="77777777" w:rsidR="00137FBA" w:rsidRPr="001542EC" w:rsidRDefault="00137FBA" w:rsidP="00697888">
            <w:pPr>
              <w:spacing w:line="240" w:lineRule="auto"/>
              <w:ind w:firstLine="0"/>
              <w:jc w:val="right"/>
              <w:rPr>
                <w:rFonts w:eastAsia="Times New Roman" w:cs="Times New Roman"/>
                <w:sz w:val="24"/>
                <w:szCs w:val="24"/>
                <w:lang w:eastAsia="ru-RU"/>
              </w:rPr>
            </w:pPr>
            <w:r>
              <w:rPr>
                <w:rFonts w:eastAsia="Times New Roman" w:cs="Times New Roman"/>
                <w:sz w:val="24"/>
                <w:szCs w:val="24"/>
                <w:lang w:eastAsia="ru-RU"/>
              </w:rPr>
              <w:t>30,69</w:t>
            </w:r>
          </w:p>
        </w:tc>
      </w:tr>
      <w:tr w:rsidR="00137FBA" w:rsidRPr="001542EC" w14:paraId="3946420D" w14:textId="77777777" w:rsidTr="00697888">
        <w:trPr>
          <w:trHeight w:val="20"/>
          <w:jc w:val="center"/>
        </w:trPr>
        <w:tc>
          <w:tcPr>
            <w:tcW w:w="935" w:type="pct"/>
            <w:vMerge/>
            <w:hideMark/>
          </w:tcPr>
          <w:p w14:paraId="5C30F75C"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D8E6228"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78</w:t>
            </w:r>
          </w:p>
        </w:tc>
        <w:tc>
          <w:tcPr>
            <w:tcW w:w="1460" w:type="pct"/>
            <w:shd w:val="clear" w:color="auto" w:fill="auto"/>
            <w:hideMark/>
          </w:tcPr>
          <w:p w14:paraId="3A587B4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Количество населения, вовлеченного </w:t>
            </w:r>
            <w:r>
              <w:rPr>
                <w:rFonts w:eastAsia="Times New Roman" w:cs="Times New Roman"/>
                <w:sz w:val="24"/>
                <w:szCs w:val="24"/>
                <w:lang w:eastAsia="ru-RU"/>
              </w:rPr>
              <w:br/>
            </w:r>
            <w:r w:rsidRPr="001542EC">
              <w:rPr>
                <w:rFonts w:eastAsia="Times New Roman" w:cs="Times New Roman"/>
                <w:sz w:val="24"/>
                <w:szCs w:val="24"/>
                <w:lang w:eastAsia="ru-RU"/>
              </w:rPr>
              <w:t>в мероприятия экологической направленности</w:t>
            </w:r>
          </w:p>
        </w:tc>
        <w:tc>
          <w:tcPr>
            <w:tcW w:w="437" w:type="pct"/>
            <w:shd w:val="clear" w:color="auto" w:fill="auto"/>
            <w:hideMark/>
          </w:tcPr>
          <w:p w14:paraId="6F7E88CB"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чел.</w:t>
            </w:r>
          </w:p>
        </w:tc>
        <w:tc>
          <w:tcPr>
            <w:tcW w:w="419" w:type="pct"/>
            <w:shd w:val="clear" w:color="auto" w:fill="auto"/>
            <w:noWrap/>
            <w:vAlign w:val="bottom"/>
            <w:hideMark/>
          </w:tcPr>
          <w:p w14:paraId="6452B57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9 074</w:t>
            </w:r>
          </w:p>
        </w:tc>
        <w:tc>
          <w:tcPr>
            <w:tcW w:w="392" w:type="pct"/>
            <w:shd w:val="clear" w:color="auto" w:fill="auto"/>
            <w:noWrap/>
            <w:vAlign w:val="bottom"/>
            <w:hideMark/>
          </w:tcPr>
          <w:p w14:paraId="5407F79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9 165</w:t>
            </w:r>
          </w:p>
        </w:tc>
        <w:tc>
          <w:tcPr>
            <w:tcW w:w="392" w:type="pct"/>
            <w:shd w:val="clear" w:color="auto" w:fill="auto"/>
            <w:noWrap/>
            <w:vAlign w:val="bottom"/>
            <w:hideMark/>
          </w:tcPr>
          <w:p w14:paraId="50B2042B"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9 632</w:t>
            </w:r>
          </w:p>
        </w:tc>
        <w:tc>
          <w:tcPr>
            <w:tcW w:w="392" w:type="pct"/>
            <w:shd w:val="clear" w:color="auto" w:fill="auto"/>
            <w:noWrap/>
            <w:vAlign w:val="bottom"/>
            <w:hideMark/>
          </w:tcPr>
          <w:p w14:paraId="5856B4D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10 430</w:t>
            </w:r>
          </w:p>
        </w:tc>
        <w:tc>
          <w:tcPr>
            <w:tcW w:w="393" w:type="pct"/>
            <w:shd w:val="clear" w:color="auto" w:fill="auto"/>
            <w:noWrap/>
            <w:vAlign w:val="bottom"/>
            <w:hideMark/>
          </w:tcPr>
          <w:p w14:paraId="1163B5E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11 072</w:t>
            </w:r>
          </w:p>
        </w:tc>
      </w:tr>
      <w:tr w:rsidR="00137FBA" w:rsidRPr="001542EC" w14:paraId="32B7A1A3" w14:textId="77777777" w:rsidTr="00697888">
        <w:trPr>
          <w:trHeight w:val="20"/>
          <w:jc w:val="center"/>
        </w:trPr>
        <w:tc>
          <w:tcPr>
            <w:tcW w:w="5000" w:type="pct"/>
            <w:gridSpan w:val="9"/>
            <w:shd w:val="clear" w:color="auto" w:fill="auto"/>
            <w:hideMark/>
          </w:tcPr>
          <w:p w14:paraId="5760AC1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Вектор – Социальная поддержка отдельных категорий граждан</w:t>
            </w:r>
          </w:p>
        </w:tc>
      </w:tr>
      <w:tr w:rsidR="00137FBA" w:rsidRPr="001542EC" w14:paraId="16C30B02" w14:textId="77777777" w:rsidTr="00697888">
        <w:trPr>
          <w:trHeight w:val="1656"/>
          <w:jc w:val="center"/>
        </w:trPr>
        <w:tc>
          <w:tcPr>
            <w:tcW w:w="935" w:type="pct"/>
            <w:shd w:val="clear" w:color="auto" w:fill="auto"/>
            <w:hideMark/>
          </w:tcPr>
          <w:p w14:paraId="49C0C088"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 – выравнивание социального положения наиболее уязвимых и незащищенных категорий граждан</w:t>
            </w:r>
          </w:p>
        </w:tc>
        <w:tc>
          <w:tcPr>
            <w:tcW w:w="180" w:type="pct"/>
            <w:shd w:val="clear" w:color="auto" w:fill="auto"/>
          </w:tcPr>
          <w:p w14:paraId="02A704D7"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79</w:t>
            </w:r>
          </w:p>
        </w:tc>
        <w:tc>
          <w:tcPr>
            <w:tcW w:w="1460" w:type="pct"/>
            <w:shd w:val="clear" w:color="auto" w:fill="auto"/>
          </w:tcPr>
          <w:p w14:paraId="5C716101" w14:textId="77777777" w:rsidR="00137FBA" w:rsidRPr="001542EC" w:rsidRDefault="00137FBA" w:rsidP="00697888">
            <w:pPr>
              <w:spacing w:line="240" w:lineRule="auto"/>
              <w:ind w:firstLine="6"/>
              <w:rPr>
                <w:rFonts w:eastAsia="Times New Roman" w:cs="Times New Roman"/>
                <w:sz w:val="24"/>
                <w:szCs w:val="24"/>
                <w:lang w:eastAsia="ru-RU"/>
              </w:rPr>
            </w:pPr>
            <w:r w:rsidRPr="001542EC">
              <w:rPr>
                <w:rFonts w:eastAsia="Times New Roman" w:cs="Times New Roman"/>
                <w:sz w:val="24"/>
                <w:szCs w:val="24"/>
                <w:lang w:eastAsia="ru-RU"/>
              </w:rPr>
              <w:t>Доля граждан, получивших дополнительные меры социальной поддержки в общей численности граждан, имеющих право и заявившихся на ее получение</w:t>
            </w:r>
          </w:p>
        </w:tc>
        <w:tc>
          <w:tcPr>
            <w:tcW w:w="437" w:type="pct"/>
            <w:shd w:val="clear" w:color="auto" w:fill="auto"/>
          </w:tcPr>
          <w:p w14:paraId="04A3465A" w14:textId="77777777" w:rsidR="00137FBA" w:rsidRPr="001542EC" w:rsidRDefault="00137FBA" w:rsidP="00697888">
            <w:pPr>
              <w:spacing w:line="240" w:lineRule="auto"/>
              <w:ind w:firstLine="1"/>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tcPr>
          <w:p w14:paraId="06CE8CCB" w14:textId="77777777" w:rsidR="00137FBA" w:rsidRPr="001542EC" w:rsidRDefault="00137FBA" w:rsidP="00697888">
            <w:pPr>
              <w:spacing w:line="240" w:lineRule="auto"/>
              <w:jc w:val="right"/>
              <w:rPr>
                <w:rFonts w:eastAsia="Times New Roman" w:cs="Times New Roman"/>
                <w:sz w:val="24"/>
                <w:szCs w:val="24"/>
                <w:lang w:eastAsia="ru-RU"/>
              </w:rPr>
            </w:pPr>
          </w:p>
          <w:p w14:paraId="3CFBEDA9" w14:textId="77777777" w:rsidR="00137FBA" w:rsidRPr="001542EC" w:rsidRDefault="00137FBA" w:rsidP="00697888">
            <w:pPr>
              <w:spacing w:line="240" w:lineRule="auto"/>
              <w:jc w:val="right"/>
              <w:rPr>
                <w:rFonts w:eastAsia="Times New Roman" w:cs="Times New Roman"/>
                <w:sz w:val="24"/>
                <w:szCs w:val="24"/>
                <w:lang w:eastAsia="ru-RU"/>
              </w:rPr>
            </w:pPr>
          </w:p>
          <w:p w14:paraId="27D942CA" w14:textId="77777777" w:rsidR="00137FBA" w:rsidRPr="001542EC" w:rsidRDefault="00137FBA" w:rsidP="00697888">
            <w:pPr>
              <w:spacing w:line="240" w:lineRule="auto"/>
              <w:jc w:val="right"/>
              <w:rPr>
                <w:rFonts w:eastAsia="Times New Roman" w:cs="Times New Roman"/>
                <w:sz w:val="24"/>
                <w:szCs w:val="24"/>
                <w:lang w:eastAsia="ru-RU"/>
              </w:rPr>
            </w:pPr>
          </w:p>
          <w:p w14:paraId="54E4036B" w14:textId="77777777" w:rsidR="00137FBA" w:rsidRPr="001542EC" w:rsidRDefault="00137FBA" w:rsidP="00697888">
            <w:pPr>
              <w:spacing w:line="240" w:lineRule="auto"/>
              <w:jc w:val="right"/>
              <w:rPr>
                <w:rFonts w:eastAsia="Times New Roman" w:cs="Times New Roman"/>
                <w:sz w:val="24"/>
                <w:szCs w:val="24"/>
                <w:lang w:eastAsia="ru-RU"/>
              </w:rPr>
            </w:pPr>
          </w:p>
          <w:p w14:paraId="4A63F70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tcPr>
          <w:p w14:paraId="78081171" w14:textId="77777777" w:rsidR="00137FBA" w:rsidRPr="001542EC" w:rsidRDefault="00137FBA" w:rsidP="00697888">
            <w:pPr>
              <w:spacing w:line="240" w:lineRule="auto"/>
              <w:jc w:val="right"/>
              <w:rPr>
                <w:rFonts w:eastAsia="Times New Roman" w:cs="Times New Roman"/>
                <w:sz w:val="24"/>
                <w:szCs w:val="24"/>
                <w:lang w:eastAsia="ru-RU"/>
              </w:rPr>
            </w:pPr>
          </w:p>
          <w:p w14:paraId="689216B5" w14:textId="77777777" w:rsidR="00137FBA" w:rsidRPr="001542EC" w:rsidRDefault="00137FBA" w:rsidP="00697888">
            <w:pPr>
              <w:spacing w:line="240" w:lineRule="auto"/>
              <w:jc w:val="right"/>
              <w:rPr>
                <w:rFonts w:eastAsia="Times New Roman" w:cs="Times New Roman"/>
                <w:sz w:val="24"/>
                <w:szCs w:val="24"/>
                <w:lang w:eastAsia="ru-RU"/>
              </w:rPr>
            </w:pPr>
          </w:p>
          <w:p w14:paraId="477E04EE" w14:textId="77777777" w:rsidR="00137FBA" w:rsidRPr="001542EC" w:rsidRDefault="00137FBA" w:rsidP="00697888">
            <w:pPr>
              <w:spacing w:line="240" w:lineRule="auto"/>
              <w:jc w:val="right"/>
              <w:rPr>
                <w:rFonts w:eastAsia="Times New Roman" w:cs="Times New Roman"/>
                <w:sz w:val="24"/>
                <w:szCs w:val="24"/>
                <w:lang w:eastAsia="ru-RU"/>
              </w:rPr>
            </w:pPr>
          </w:p>
          <w:p w14:paraId="488FFCDF" w14:textId="77777777" w:rsidR="00137FBA" w:rsidRPr="001542EC" w:rsidRDefault="00137FBA" w:rsidP="00697888">
            <w:pPr>
              <w:spacing w:line="240" w:lineRule="auto"/>
              <w:jc w:val="right"/>
              <w:rPr>
                <w:rFonts w:eastAsia="Times New Roman" w:cs="Times New Roman"/>
                <w:sz w:val="24"/>
                <w:szCs w:val="24"/>
                <w:lang w:eastAsia="ru-RU"/>
              </w:rPr>
            </w:pPr>
          </w:p>
          <w:p w14:paraId="56E4CBC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tcPr>
          <w:p w14:paraId="226995AA" w14:textId="77777777" w:rsidR="00137FBA" w:rsidRPr="001542EC" w:rsidRDefault="00137FBA" w:rsidP="00697888">
            <w:pPr>
              <w:spacing w:line="240" w:lineRule="auto"/>
              <w:jc w:val="right"/>
              <w:rPr>
                <w:rFonts w:eastAsia="Times New Roman" w:cs="Times New Roman"/>
                <w:sz w:val="24"/>
                <w:szCs w:val="24"/>
                <w:lang w:eastAsia="ru-RU"/>
              </w:rPr>
            </w:pPr>
          </w:p>
          <w:p w14:paraId="479F5979" w14:textId="77777777" w:rsidR="00137FBA" w:rsidRPr="001542EC" w:rsidRDefault="00137FBA" w:rsidP="00697888">
            <w:pPr>
              <w:spacing w:line="240" w:lineRule="auto"/>
              <w:jc w:val="right"/>
              <w:rPr>
                <w:rFonts w:eastAsia="Times New Roman" w:cs="Times New Roman"/>
                <w:sz w:val="24"/>
                <w:szCs w:val="24"/>
                <w:lang w:eastAsia="ru-RU"/>
              </w:rPr>
            </w:pPr>
          </w:p>
          <w:p w14:paraId="47385212" w14:textId="77777777" w:rsidR="00137FBA" w:rsidRPr="001542EC" w:rsidRDefault="00137FBA" w:rsidP="00697888">
            <w:pPr>
              <w:spacing w:line="240" w:lineRule="auto"/>
              <w:jc w:val="right"/>
              <w:rPr>
                <w:rFonts w:eastAsia="Times New Roman" w:cs="Times New Roman"/>
                <w:sz w:val="24"/>
                <w:szCs w:val="24"/>
                <w:lang w:eastAsia="ru-RU"/>
              </w:rPr>
            </w:pPr>
          </w:p>
          <w:p w14:paraId="56B1519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B93A12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2" w:type="pct"/>
            <w:shd w:val="clear" w:color="auto" w:fill="auto"/>
            <w:noWrap/>
          </w:tcPr>
          <w:p w14:paraId="199B8309" w14:textId="77777777" w:rsidR="00137FBA" w:rsidRPr="001542EC" w:rsidRDefault="00137FBA" w:rsidP="00697888">
            <w:pPr>
              <w:spacing w:line="240" w:lineRule="auto"/>
              <w:jc w:val="right"/>
              <w:rPr>
                <w:rFonts w:eastAsia="Times New Roman" w:cs="Times New Roman"/>
                <w:sz w:val="24"/>
                <w:szCs w:val="24"/>
                <w:lang w:eastAsia="ru-RU"/>
              </w:rPr>
            </w:pPr>
          </w:p>
          <w:p w14:paraId="7DFEA697" w14:textId="77777777" w:rsidR="00137FBA" w:rsidRPr="001542EC" w:rsidRDefault="00137FBA" w:rsidP="00697888">
            <w:pPr>
              <w:spacing w:line="240" w:lineRule="auto"/>
              <w:jc w:val="right"/>
              <w:rPr>
                <w:rFonts w:eastAsia="Times New Roman" w:cs="Times New Roman"/>
                <w:sz w:val="24"/>
                <w:szCs w:val="24"/>
                <w:lang w:eastAsia="ru-RU"/>
              </w:rPr>
            </w:pPr>
          </w:p>
          <w:p w14:paraId="2D49E325" w14:textId="77777777" w:rsidR="00137FBA" w:rsidRPr="001542EC" w:rsidRDefault="00137FBA" w:rsidP="00697888">
            <w:pPr>
              <w:spacing w:line="240" w:lineRule="auto"/>
              <w:jc w:val="right"/>
              <w:rPr>
                <w:rFonts w:eastAsia="Times New Roman" w:cs="Times New Roman"/>
                <w:sz w:val="24"/>
                <w:szCs w:val="24"/>
                <w:lang w:eastAsia="ru-RU"/>
              </w:rPr>
            </w:pPr>
          </w:p>
          <w:p w14:paraId="069BD8B0" w14:textId="77777777" w:rsidR="00137FBA" w:rsidRPr="001542EC" w:rsidRDefault="00137FBA" w:rsidP="00697888">
            <w:pPr>
              <w:spacing w:line="240" w:lineRule="auto"/>
              <w:jc w:val="right"/>
              <w:rPr>
                <w:rFonts w:eastAsia="Times New Roman" w:cs="Times New Roman"/>
                <w:sz w:val="24"/>
                <w:szCs w:val="24"/>
                <w:lang w:eastAsia="ru-RU"/>
              </w:rPr>
            </w:pPr>
          </w:p>
          <w:p w14:paraId="23D48E0A"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c>
          <w:tcPr>
            <w:tcW w:w="393" w:type="pct"/>
            <w:shd w:val="clear" w:color="auto" w:fill="auto"/>
            <w:noWrap/>
          </w:tcPr>
          <w:p w14:paraId="2C59CEA8" w14:textId="77777777" w:rsidR="00137FBA" w:rsidRPr="001542EC" w:rsidRDefault="00137FBA" w:rsidP="00697888">
            <w:pPr>
              <w:spacing w:line="240" w:lineRule="auto"/>
              <w:jc w:val="right"/>
              <w:rPr>
                <w:rFonts w:eastAsia="Times New Roman" w:cs="Times New Roman"/>
                <w:sz w:val="24"/>
                <w:szCs w:val="24"/>
                <w:lang w:eastAsia="ru-RU"/>
              </w:rPr>
            </w:pPr>
          </w:p>
          <w:p w14:paraId="0C59BF47" w14:textId="77777777" w:rsidR="00137FBA" w:rsidRPr="001542EC" w:rsidRDefault="00137FBA" w:rsidP="00697888">
            <w:pPr>
              <w:spacing w:line="240" w:lineRule="auto"/>
              <w:jc w:val="right"/>
              <w:rPr>
                <w:rFonts w:eastAsia="Times New Roman" w:cs="Times New Roman"/>
                <w:sz w:val="24"/>
                <w:szCs w:val="24"/>
                <w:lang w:eastAsia="ru-RU"/>
              </w:rPr>
            </w:pPr>
          </w:p>
          <w:p w14:paraId="6A0BBBC4" w14:textId="77777777" w:rsidR="00137FBA" w:rsidRPr="001542EC" w:rsidRDefault="00137FBA" w:rsidP="00697888">
            <w:pPr>
              <w:spacing w:line="240" w:lineRule="auto"/>
              <w:jc w:val="right"/>
              <w:rPr>
                <w:rFonts w:eastAsia="Times New Roman" w:cs="Times New Roman"/>
                <w:sz w:val="24"/>
                <w:szCs w:val="24"/>
                <w:lang w:eastAsia="ru-RU"/>
              </w:rPr>
            </w:pPr>
          </w:p>
          <w:p w14:paraId="5F2F3826" w14:textId="77777777" w:rsidR="00137FBA" w:rsidRPr="001542EC" w:rsidRDefault="00137FBA" w:rsidP="00697888">
            <w:pPr>
              <w:spacing w:line="240" w:lineRule="auto"/>
              <w:jc w:val="right"/>
              <w:rPr>
                <w:rFonts w:eastAsia="Times New Roman" w:cs="Times New Roman"/>
                <w:sz w:val="24"/>
                <w:szCs w:val="24"/>
                <w:lang w:eastAsia="ru-RU"/>
              </w:rPr>
            </w:pPr>
          </w:p>
          <w:p w14:paraId="318A03DD"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100,0</w:t>
            </w:r>
          </w:p>
        </w:tc>
      </w:tr>
      <w:tr w:rsidR="00137FBA" w:rsidRPr="001542EC" w14:paraId="6EE54D03" w14:textId="77777777" w:rsidTr="00697888">
        <w:trPr>
          <w:trHeight w:val="20"/>
          <w:jc w:val="center"/>
        </w:trPr>
        <w:tc>
          <w:tcPr>
            <w:tcW w:w="5000" w:type="pct"/>
            <w:gridSpan w:val="9"/>
            <w:shd w:val="clear" w:color="auto" w:fill="auto"/>
            <w:hideMark/>
          </w:tcPr>
          <w:p w14:paraId="5389F769"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Направление – Гражданское общество</w:t>
            </w:r>
          </w:p>
        </w:tc>
      </w:tr>
      <w:tr w:rsidR="00137FBA" w:rsidRPr="001542EC" w14:paraId="381B429B" w14:textId="77777777" w:rsidTr="00697888">
        <w:trPr>
          <w:trHeight w:val="20"/>
          <w:jc w:val="center"/>
        </w:trPr>
        <w:tc>
          <w:tcPr>
            <w:tcW w:w="5000" w:type="pct"/>
            <w:gridSpan w:val="9"/>
            <w:shd w:val="clear" w:color="auto" w:fill="auto"/>
            <w:hideMark/>
          </w:tcPr>
          <w:p w14:paraId="6DC84C1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Вектор – «Гармоничное общество»</w:t>
            </w:r>
          </w:p>
        </w:tc>
      </w:tr>
      <w:tr w:rsidR="00137FBA" w:rsidRPr="001542EC" w14:paraId="448EF00F" w14:textId="77777777" w:rsidTr="00697888">
        <w:trPr>
          <w:trHeight w:val="20"/>
          <w:jc w:val="center"/>
        </w:trPr>
        <w:tc>
          <w:tcPr>
            <w:tcW w:w="935" w:type="pct"/>
            <w:shd w:val="clear" w:color="auto" w:fill="auto"/>
            <w:hideMark/>
          </w:tcPr>
          <w:p w14:paraId="08D6F5BA" w14:textId="1315FB54"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Цель вектора</w:t>
            </w:r>
            <w:r w:rsidR="007D21A8">
              <w:rPr>
                <w:rFonts w:eastAsia="Times New Roman" w:cs="Times New Roman"/>
                <w:sz w:val="24"/>
                <w:szCs w:val="24"/>
                <w:lang w:eastAsia="ru-RU"/>
              </w:rPr>
              <w:t xml:space="preserve"> – </w:t>
            </w:r>
            <w:r w:rsidRPr="001542EC">
              <w:rPr>
                <w:rFonts w:eastAsia="Times New Roman" w:cs="Times New Roman"/>
                <w:sz w:val="24"/>
                <w:szCs w:val="24"/>
                <w:lang w:eastAsia="ru-RU"/>
              </w:rPr>
              <w:t>содействие межнациональному и межконфессиональному диалогу жителей города</w:t>
            </w:r>
          </w:p>
        </w:tc>
        <w:tc>
          <w:tcPr>
            <w:tcW w:w="180" w:type="pct"/>
            <w:shd w:val="clear" w:color="auto" w:fill="auto"/>
            <w:hideMark/>
          </w:tcPr>
          <w:p w14:paraId="399D83A3"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80</w:t>
            </w:r>
          </w:p>
        </w:tc>
        <w:tc>
          <w:tcPr>
            <w:tcW w:w="1460" w:type="pct"/>
            <w:shd w:val="clear" w:color="auto" w:fill="auto"/>
            <w:hideMark/>
          </w:tcPr>
          <w:p w14:paraId="6ACFDE5A"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граждан, положительно оценивающих состояние межнациональных (межэтнических) отношений, в общей численности граждан</w:t>
            </w:r>
          </w:p>
        </w:tc>
        <w:tc>
          <w:tcPr>
            <w:tcW w:w="437" w:type="pct"/>
            <w:shd w:val="clear" w:color="auto" w:fill="auto"/>
            <w:hideMark/>
          </w:tcPr>
          <w:p w14:paraId="4392103E"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vAlign w:val="bottom"/>
            <w:hideMark/>
          </w:tcPr>
          <w:p w14:paraId="5585E394"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79,8</w:t>
            </w:r>
          </w:p>
        </w:tc>
        <w:tc>
          <w:tcPr>
            <w:tcW w:w="392" w:type="pct"/>
            <w:shd w:val="clear" w:color="auto" w:fill="auto"/>
            <w:noWrap/>
            <w:vAlign w:val="bottom"/>
            <w:hideMark/>
          </w:tcPr>
          <w:p w14:paraId="0C78826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81,9</w:t>
            </w:r>
          </w:p>
        </w:tc>
        <w:tc>
          <w:tcPr>
            <w:tcW w:w="392" w:type="pct"/>
            <w:shd w:val="clear" w:color="auto" w:fill="auto"/>
            <w:noWrap/>
            <w:vAlign w:val="bottom"/>
            <w:hideMark/>
          </w:tcPr>
          <w:p w14:paraId="06306B6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84,1</w:t>
            </w:r>
          </w:p>
        </w:tc>
        <w:tc>
          <w:tcPr>
            <w:tcW w:w="392" w:type="pct"/>
            <w:shd w:val="clear" w:color="auto" w:fill="auto"/>
            <w:noWrap/>
            <w:vAlign w:val="bottom"/>
            <w:hideMark/>
          </w:tcPr>
          <w:p w14:paraId="0A947C0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87,5</w:t>
            </w:r>
          </w:p>
        </w:tc>
        <w:tc>
          <w:tcPr>
            <w:tcW w:w="393" w:type="pct"/>
            <w:shd w:val="clear" w:color="auto" w:fill="auto"/>
            <w:noWrap/>
            <w:vAlign w:val="bottom"/>
            <w:hideMark/>
          </w:tcPr>
          <w:p w14:paraId="7D65C6F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90,0</w:t>
            </w:r>
          </w:p>
        </w:tc>
      </w:tr>
      <w:tr w:rsidR="00137FBA" w:rsidRPr="001542EC" w14:paraId="1A245D01" w14:textId="77777777" w:rsidTr="00697888">
        <w:trPr>
          <w:trHeight w:val="20"/>
          <w:jc w:val="center"/>
        </w:trPr>
        <w:tc>
          <w:tcPr>
            <w:tcW w:w="5000" w:type="pct"/>
            <w:gridSpan w:val="9"/>
            <w:shd w:val="clear" w:color="auto" w:fill="auto"/>
            <w:hideMark/>
          </w:tcPr>
          <w:p w14:paraId="3A9C52E1"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Вектор – Общественное участие и самоуправление</w:t>
            </w:r>
          </w:p>
        </w:tc>
      </w:tr>
      <w:tr w:rsidR="00137FBA" w:rsidRPr="001542EC" w14:paraId="026577D5" w14:textId="77777777" w:rsidTr="00697888">
        <w:trPr>
          <w:trHeight w:val="20"/>
          <w:jc w:val="center"/>
        </w:trPr>
        <w:tc>
          <w:tcPr>
            <w:tcW w:w="935" w:type="pct"/>
            <w:vMerge w:val="restart"/>
            <w:shd w:val="clear" w:color="auto" w:fill="auto"/>
            <w:hideMark/>
          </w:tcPr>
          <w:p w14:paraId="0010ABF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создание условий для </w:t>
            </w:r>
            <w:r w:rsidRPr="001542EC">
              <w:rPr>
                <w:rFonts w:eastAsia="Times New Roman" w:cs="Times New Roman"/>
                <w:sz w:val="24"/>
                <w:szCs w:val="24"/>
                <w:lang w:eastAsia="ru-RU"/>
              </w:rPr>
              <w:lastRenderedPageBreak/>
              <w:t>общественного участия и самоуправления</w:t>
            </w:r>
          </w:p>
          <w:p w14:paraId="1AA29401" w14:textId="77777777" w:rsidR="00137FBA" w:rsidRPr="001542EC" w:rsidRDefault="00137FBA" w:rsidP="00697888">
            <w:pPr>
              <w:spacing w:line="240" w:lineRule="auto"/>
              <w:ind w:firstLine="0"/>
              <w:rPr>
                <w:rFonts w:eastAsia="Times New Roman" w:cs="Times New Roman"/>
                <w:sz w:val="24"/>
                <w:szCs w:val="24"/>
                <w:lang w:eastAsia="ru-RU"/>
              </w:rPr>
            </w:pPr>
          </w:p>
          <w:p w14:paraId="6A149958"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334BA832"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lastRenderedPageBreak/>
              <w:t>81</w:t>
            </w:r>
          </w:p>
        </w:tc>
        <w:tc>
          <w:tcPr>
            <w:tcW w:w="1460" w:type="pct"/>
            <w:shd w:val="clear" w:color="auto" w:fill="auto"/>
            <w:hideMark/>
          </w:tcPr>
          <w:p w14:paraId="788044A7"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Доля граждан, принявших участие в решении вопросов местного </w:t>
            </w:r>
            <w:r w:rsidRPr="001542EC">
              <w:rPr>
                <w:rFonts w:eastAsia="Times New Roman" w:cs="Times New Roman"/>
                <w:sz w:val="24"/>
                <w:szCs w:val="24"/>
                <w:lang w:eastAsia="ru-RU"/>
              </w:rPr>
              <w:lastRenderedPageBreak/>
              <w:t>самоуправления, от общего количества граждан в возрасте от 14 лет, проживающих в городе</w:t>
            </w:r>
          </w:p>
        </w:tc>
        <w:tc>
          <w:tcPr>
            <w:tcW w:w="437" w:type="pct"/>
            <w:shd w:val="clear" w:color="auto" w:fill="auto"/>
            <w:hideMark/>
          </w:tcPr>
          <w:p w14:paraId="6BD6A73D"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lastRenderedPageBreak/>
              <w:t>%</w:t>
            </w:r>
          </w:p>
        </w:tc>
        <w:tc>
          <w:tcPr>
            <w:tcW w:w="419" w:type="pct"/>
            <w:shd w:val="clear" w:color="auto" w:fill="auto"/>
            <w:noWrap/>
            <w:vAlign w:val="bottom"/>
            <w:hideMark/>
          </w:tcPr>
          <w:p w14:paraId="24DAB0A5"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4B7698D"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3B594E98"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6C28E72C"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8396789"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50,0</w:t>
            </w:r>
          </w:p>
        </w:tc>
        <w:tc>
          <w:tcPr>
            <w:tcW w:w="392" w:type="pct"/>
            <w:shd w:val="clear" w:color="auto" w:fill="auto"/>
            <w:noWrap/>
            <w:vAlign w:val="bottom"/>
            <w:hideMark/>
          </w:tcPr>
          <w:p w14:paraId="4D45E9FB"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0E2E1BBA"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19EA645F"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50195405"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6B936E7"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50,5</w:t>
            </w:r>
          </w:p>
        </w:tc>
        <w:tc>
          <w:tcPr>
            <w:tcW w:w="392" w:type="pct"/>
            <w:shd w:val="clear" w:color="auto" w:fill="auto"/>
            <w:noWrap/>
            <w:vAlign w:val="bottom"/>
            <w:hideMark/>
          </w:tcPr>
          <w:p w14:paraId="3A7C3C1F"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4B1B4302"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6FE68415"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9660A18"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5A9E2D48"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53,0</w:t>
            </w:r>
          </w:p>
        </w:tc>
        <w:tc>
          <w:tcPr>
            <w:tcW w:w="392" w:type="pct"/>
            <w:shd w:val="clear" w:color="auto" w:fill="auto"/>
            <w:noWrap/>
            <w:vAlign w:val="bottom"/>
            <w:hideMark/>
          </w:tcPr>
          <w:p w14:paraId="013C1906"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998A3F0"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6FD62732"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05AA9C08"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D30A3E9"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57,0</w:t>
            </w:r>
          </w:p>
        </w:tc>
        <w:tc>
          <w:tcPr>
            <w:tcW w:w="393" w:type="pct"/>
            <w:shd w:val="clear" w:color="auto" w:fill="auto"/>
            <w:noWrap/>
            <w:vAlign w:val="bottom"/>
            <w:hideMark/>
          </w:tcPr>
          <w:p w14:paraId="4E0D2D03"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6A84A03B"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D03F6F5"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1C261B0E" w14:textId="77777777" w:rsidR="00137FBA" w:rsidRPr="000F5560" w:rsidRDefault="00137FBA" w:rsidP="00697888">
            <w:pPr>
              <w:spacing w:line="240" w:lineRule="auto"/>
              <w:ind w:firstLine="0"/>
              <w:jc w:val="right"/>
              <w:rPr>
                <w:rFonts w:eastAsia="Times New Roman" w:cs="Times New Roman"/>
                <w:sz w:val="24"/>
                <w:szCs w:val="24"/>
                <w:lang w:eastAsia="ru-RU"/>
              </w:rPr>
            </w:pPr>
          </w:p>
          <w:p w14:paraId="7CE899E9" w14:textId="77777777" w:rsidR="00137FBA" w:rsidRPr="000F5560" w:rsidRDefault="00137FBA" w:rsidP="00697888">
            <w:pPr>
              <w:spacing w:line="240" w:lineRule="auto"/>
              <w:ind w:firstLine="0"/>
              <w:jc w:val="right"/>
              <w:rPr>
                <w:rFonts w:eastAsia="Times New Roman" w:cs="Times New Roman"/>
                <w:sz w:val="24"/>
                <w:szCs w:val="24"/>
                <w:lang w:eastAsia="ru-RU"/>
              </w:rPr>
            </w:pPr>
            <w:r w:rsidRPr="000F5560">
              <w:rPr>
                <w:rFonts w:eastAsia="Times New Roman" w:cs="Times New Roman"/>
                <w:sz w:val="24"/>
                <w:szCs w:val="24"/>
                <w:lang w:eastAsia="ru-RU"/>
              </w:rPr>
              <w:t>60,0</w:t>
            </w:r>
          </w:p>
        </w:tc>
      </w:tr>
      <w:tr w:rsidR="00137FBA" w:rsidRPr="001542EC" w14:paraId="6828364E" w14:textId="77777777" w:rsidTr="00697888">
        <w:trPr>
          <w:trHeight w:val="20"/>
          <w:jc w:val="center"/>
        </w:trPr>
        <w:tc>
          <w:tcPr>
            <w:tcW w:w="935" w:type="pct"/>
            <w:vMerge/>
            <w:hideMark/>
          </w:tcPr>
          <w:p w14:paraId="09B2E758"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2F61E0F5"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82</w:t>
            </w:r>
          </w:p>
        </w:tc>
        <w:tc>
          <w:tcPr>
            <w:tcW w:w="1460" w:type="pct"/>
            <w:shd w:val="clear" w:color="auto" w:fill="auto"/>
            <w:hideMark/>
          </w:tcPr>
          <w:p w14:paraId="58FFD423"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tc>
        <w:tc>
          <w:tcPr>
            <w:tcW w:w="437" w:type="pct"/>
            <w:shd w:val="clear" w:color="auto" w:fill="auto"/>
            <w:hideMark/>
          </w:tcPr>
          <w:p w14:paraId="697A15B2"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0B9F410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w:t>
            </w:r>
          </w:p>
        </w:tc>
        <w:tc>
          <w:tcPr>
            <w:tcW w:w="392" w:type="pct"/>
            <w:shd w:val="clear" w:color="auto" w:fill="auto"/>
            <w:noWrap/>
            <w:vAlign w:val="bottom"/>
            <w:hideMark/>
          </w:tcPr>
          <w:p w14:paraId="778F856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57FEDAE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10</w:t>
            </w:r>
          </w:p>
        </w:tc>
        <w:tc>
          <w:tcPr>
            <w:tcW w:w="392" w:type="pct"/>
            <w:shd w:val="clear" w:color="auto" w:fill="auto"/>
            <w:noWrap/>
            <w:vAlign w:val="bottom"/>
            <w:hideMark/>
          </w:tcPr>
          <w:p w14:paraId="671F9E6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16</w:t>
            </w:r>
          </w:p>
        </w:tc>
        <w:tc>
          <w:tcPr>
            <w:tcW w:w="393" w:type="pct"/>
            <w:shd w:val="clear" w:color="auto" w:fill="auto"/>
            <w:noWrap/>
            <w:vAlign w:val="bottom"/>
            <w:hideMark/>
          </w:tcPr>
          <w:p w14:paraId="430D1695"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w:t>
            </w:r>
          </w:p>
        </w:tc>
      </w:tr>
      <w:tr w:rsidR="00137FBA" w:rsidRPr="001542EC" w14:paraId="3BCA9646" w14:textId="77777777" w:rsidTr="00697888">
        <w:trPr>
          <w:trHeight w:val="20"/>
          <w:jc w:val="center"/>
        </w:trPr>
        <w:tc>
          <w:tcPr>
            <w:tcW w:w="935" w:type="pct"/>
            <w:vMerge/>
            <w:hideMark/>
          </w:tcPr>
          <w:p w14:paraId="69B848E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5DD23F81"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83</w:t>
            </w:r>
          </w:p>
        </w:tc>
        <w:tc>
          <w:tcPr>
            <w:tcW w:w="1460" w:type="pct"/>
            <w:shd w:val="clear" w:color="auto" w:fill="auto"/>
            <w:hideMark/>
          </w:tcPr>
          <w:p w14:paraId="65DB136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Количество некоммерческих организаций, которым оказана консультационная и методическая поддержка со стороны органов местного самоуправления</w:t>
            </w:r>
          </w:p>
        </w:tc>
        <w:tc>
          <w:tcPr>
            <w:tcW w:w="437" w:type="pct"/>
            <w:shd w:val="clear" w:color="auto" w:fill="auto"/>
            <w:hideMark/>
          </w:tcPr>
          <w:p w14:paraId="20851517"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ед.</w:t>
            </w:r>
          </w:p>
        </w:tc>
        <w:tc>
          <w:tcPr>
            <w:tcW w:w="419" w:type="pct"/>
            <w:shd w:val="clear" w:color="auto" w:fill="auto"/>
            <w:noWrap/>
            <w:vAlign w:val="bottom"/>
            <w:hideMark/>
          </w:tcPr>
          <w:p w14:paraId="2C86DAB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120</w:t>
            </w:r>
          </w:p>
        </w:tc>
        <w:tc>
          <w:tcPr>
            <w:tcW w:w="392" w:type="pct"/>
            <w:shd w:val="clear" w:color="auto" w:fill="auto"/>
            <w:noWrap/>
            <w:vAlign w:val="bottom"/>
            <w:hideMark/>
          </w:tcPr>
          <w:p w14:paraId="4C8068C7"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125</w:t>
            </w:r>
          </w:p>
        </w:tc>
        <w:tc>
          <w:tcPr>
            <w:tcW w:w="392" w:type="pct"/>
            <w:shd w:val="clear" w:color="auto" w:fill="auto"/>
            <w:noWrap/>
            <w:vAlign w:val="bottom"/>
            <w:hideMark/>
          </w:tcPr>
          <w:p w14:paraId="7540882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130</w:t>
            </w:r>
          </w:p>
        </w:tc>
        <w:tc>
          <w:tcPr>
            <w:tcW w:w="392" w:type="pct"/>
            <w:shd w:val="clear" w:color="auto" w:fill="auto"/>
            <w:noWrap/>
            <w:vAlign w:val="bottom"/>
            <w:hideMark/>
          </w:tcPr>
          <w:p w14:paraId="47B38B7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135</w:t>
            </w:r>
          </w:p>
        </w:tc>
        <w:tc>
          <w:tcPr>
            <w:tcW w:w="393" w:type="pct"/>
            <w:shd w:val="clear" w:color="auto" w:fill="auto"/>
            <w:noWrap/>
            <w:vAlign w:val="bottom"/>
            <w:hideMark/>
          </w:tcPr>
          <w:p w14:paraId="4DFB467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140</w:t>
            </w:r>
          </w:p>
        </w:tc>
      </w:tr>
      <w:tr w:rsidR="00137FBA" w:rsidRPr="001542EC" w14:paraId="566088B4" w14:textId="77777777" w:rsidTr="00697888">
        <w:trPr>
          <w:trHeight w:val="20"/>
          <w:jc w:val="center"/>
        </w:trPr>
        <w:tc>
          <w:tcPr>
            <w:tcW w:w="5000" w:type="pct"/>
            <w:gridSpan w:val="9"/>
            <w:shd w:val="clear" w:color="auto" w:fill="auto"/>
            <w:hideMark/>
          </w:tcPr>
          <w:p w14:paraId="65F3D5DE"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Вектор – Городское управление</w:t>
            </w:r>
          </w:p>
        </w:tc>
      </w:tr>
      <w:tr w:rsidR="00137FBA" w:rsidRPr="001542EC" w14:paraId="7921DF1E" w14:textId="77777777" w:rsidTr="00137FBA">
        <w:trPr>
          <w:trHeight w:val="810"/>
          <w:jc w:val="center"/>
        </w:trPr>
        <w:tc>
          <w:tcPr>
            <w:tcW w:w="935" w:type="pct"/>
            <w:vMerge w:val="restart"/>
            <w:shd w:val="clear" w:color="auto" w:fill="auto"/>
            <w:hideMark/>
          </w:tcPr>
          <w:p w14:paraId="5069402D"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трансформация городского управления в целях повышения эффективности предоставления муниципальных услуг и результативности деятельности </w:t>
            </w:r>
            <w:r w:rsidRPr="001542EC">
              <w:rPr>
                <w:rFonts w:eastAsia="Times New Roman" w:cs="Times New Roman"/>
                <w:sz w:val="24"/>
                <w:szCs w:val="24"/>
                <w:lang w:eastAsia="ru-RU"/>
              </w:rPr>
              <w:lastRenderedPageBreak/>
              <w:t xml:space="preserve">муниципальных служащих </w:t>
            </w:r>
          </w:p>
        </w:tc>
        <w:tc>
          <w:tcPr>
            <w:tcW w:w="180" w:type="pct"/>
            <w:shd w:val="clear" w:color="auto" w:fill="auto"/>
          </w:tcPr>
          <w:p w14:paraId="70CFCF91" w14:textId="77777777" w:rsidR="00137FBA" w:rsidRPr="001542EC" w:rsidRDefault="00137FBA" w:rsidP="00137FBA">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lastRenderedPageBreak/>
              <w:t>8</w:t>
            </w:r>
            <w:r>
              <w:rPr>
                <w:rFonts w:eastAsia="Times New Roman" w:cs="Times New Roman"/>
                <w:sz w:val="24"/>
                <w:szCs w:val="24"/>
                <w:lang w:eastAsia="ru-RU"/>
              </w:rPr>
              <w:t>4</w:t>
            </w:r>
          </w:p>
        </w:tc>
        <w:tc>
          <w:tcPr>
            <w:tcW w:w="1460" w:type="pct"/>
            <w:shd w:val="clear" w:color="auto" w:fill="auto"/>
          </w:tcPr>
          <w:p w14:paraId="6F5AE9FB" w14:textId="77777777" w:rsidR="00137FBA" w:rsidRPr="001542EC" w:rsidRDefault="00137FBA" w:rsidP="00137FBA">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Удовлетворенность населения деятельностью органов местного самоуправления </w:t>
            </w:r>
          </w:p>
        </w:tc>
        <w:tc>
          <w:tcPr>
            <w:tcW w:w="437" w:type="pct"/>
            <w:shd w:val="clear" w:color="auto" w:fill="auto"/>
          </w:tcPr>
          <w:p w14:paraId="0DCF2937" w14:textId="77777777" w:rsidR="00137FBA" w:rsidRPr="001542EC" w:rsidRDefault="00137FBA" w:rsidP="00137FBA">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tcPr>
          <w:p w14:paraId="7CCD054B"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56,2</w:t>
            </w:r>
          </w:p>
        </w:tc>
        <w:tc>
          <w:tcPr>
            <w:tcW w:w="392" w:type="pct"/>
            <w:shd w:val="clear" w:color="auto" w:fill="auto"/>
            <w:noWrap/>
          </w:tcPr>
          <w:p w14:paraId="77E34CAE"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60,1</w:t>
            </w:r>
          </w:p>
        </w:tc>
        <w:tc>
          <w:tcPr>
            <w:tcW w:w="392" w:type="pct"/>
            <w:shd w:val="clear" w:color="auto" w:fill="auto"/>
            <w:noWrap/>
          </w:tcPr>
          <w:p w14:paraId="0228073A"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64,1</w:t>
            </w:r>
          </w:p>
        </w:tc>
        <w:tc>
          <w:tcPr>
            <w:tcW w:w="392" w:type="pct"/>
            <w:shd w:val="clear" w:color="auto" w:fill="auto"/>
            <w:noWrap/>
          </w:tcPr>
          <w:p w14:paraId="3ACE4F03"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70,3</w:t>
            </w:r>
          </w:p>
        </w:tc>
        <w:tc>
          <w:tcPr>
            <w:tcW w:w="393" w:type="pct"/>
            <w:shd w:val="clear" w:color="auto" w:fill="auto"/>
            <w:noWrap/>
          </w:tcPr>
          <w:p w14:paraId="1857BE07"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75,0</w:t>
            </w:r>
          </w:p>
        </w:tc>
      </w:tr>
      <w:tr w:rsidR="00137FBA" w:rsidRPr="001542EC" w14:paraId="386F156E" w14:textId="77777777" w:rsidTr="00137FBA">
        <w:trPr>
          <w:trHeight w:val="539"/>
          <w:jc w:val="center"/>
        </w:trPr>
        <w:tc>
          <w:tcPr>
            <w:tcW w:w="935" w:type="pct"/>
            <w:vMerge/>
            <w:shd w:val="clear" w:color="auto" w:fill="auto"/>
          </w:tcPr>
          <w:p w14:paraId="2379742B"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056A4940" w14:textId="77777777" w:rsidR="00137FBA" w:rsidRPr="001542EC" w:rsidRDefault="00137FBA" w:rsidP="00137FBA">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85</w:t>
            </w:r>
          </w:p>
        </w:tc>
        <w:tc>
          <w:tcPr>
            <w:tcW w:w="1460" w:type="pct"/>
            <w:shd w:val="clear" w:color="auto" w:fill="auto"/>
          </w:tcPr>
          <w:p w14:paraId="5988D57E" w14:textId="77777777" w:rsidR="00137FBA" w:rsidRPr="001542EC" w:rsidRDefault="00137FBA" w:rsidP="00137FBA">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Цифровая зрелость городского управления</w:t>
            </w:r>
          </w:p>
        </w:tc>
        <w:tc>
          <w:tcPr>
            <w:tcW w:w="437" w:type="pct"/>
            <w:shd w:val="clear" w:color="auto" w:fill="auto"/>
          </w:tcPr>
          <w:p w14:paraId="71733A48" w14:textId="77777777" w:rsidR="00137FBA" w:rsidRPr="001542EC" w:rsidRDefault="00137FBA" w:rsidP="00137FBA">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балл</w:t>
            </w:r>
          </w:p>
        </w:tc>
        <w:tc>
          <w:tcPr>
            <w:tcW w:w="419" w:type="pct"/>
            <w:shd w:val="clear" w:color="auto" w:fill="auto"/>
            <w:noWrap/>
          </w:tcPr>
          <w:p w14:paraId="6C8FD17E"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6464B9FE"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64,0</w:t>
            </w:r>
          </w:p>
        </w:tc>
        <w:tc>
          <w:tcPr>
            <w:tcW w:w="392" w:type="pct"/>
            <w:shd w:val="clear" w:color="auto" w:fill="auto"/>
            <w:noWrap/>
          </w:tcPr>
          <w:p w14:paraId="074042C8"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474EAFA6"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67,3</w:t>
            </w:r>
          </w:p>
        </w:tc>
        <w:tc>
          <w:tcPr>
            <w:tcW w:w="392" w:type="pct"/>
            <w:shd w:val="clear" w:color="auto" w:fill="auto"/>
            <w:noWrap/>
          </w:tcPr>
          <w:p w14:paraId="30B5479A"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35889FAF"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70,7</w:t>
            </w:r>
          </w:p>
        </w:tc>
        <w:tc>
          <w:tcPr>
            <w:tcW w:w="392" w:type="pct"/>
            <w:shd w:val="clear" w:color="auto" w:fill="auto"/>
            <w:noWrap/>
          </w:tcPr>
          <w:p w14:paraId="5562D404"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4B6C7651"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76,0</w:t>
            </w:r>
          </w:p>
        </w:tc>
        <w:tc>
          <w:tcPr>
            <w:tcW w:w="393" w:type="pct"/>
            <w:shd w:val="clear" w:color="auto" w:fill="auto"/>
            <w:noWrap/>
          </w:tcPr>
          <w:p w14:paraId="1B03EB9A"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00723530"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r>
      <w:tr w:rsidR="00137FBA" w:rsidRPr="001542EC" w14:paraId="0EDE3C40" w14:textId="77777777" w:rsidTr="00697888">
        <w:trPr>
          <w:trHeight w:val="716"/>
          <w:jc w:val="center"/>
        </w:trPr>
        <w:tc>
          <w:tcPr>
            <w:tcW w:w="935" w:type="pct"/>
            <w:vMerge/>
            <w:shd w:val="clear" w:color="auto" w:fill="auto"/>
          </w:tcPr>
          <w:p w14:paraId="1895F023"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4B2A1F1E" w14:textId="77777777" w:rsidR="00137FBA" w:rsidRPr="001542EC" w:rsidRDefault="00137FBA" w:rsidP="00137FBA">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86</w:t>
            </w:r>
          </w:p>
        </w:tc>
        <w:tc>
          <w:tcPr>
            <w:tcW w:w="1460" w:type="pct"/>
            <w:shd w:val="clear" w:color="auto" w:fill="auto"/>
          </w:tcPr>
          <w:p w14:paraId="29F8A8C7" w14:textId="77777777" w:rsidR="00137FBA" w:rsidRPr="001542EC" w:rsidRDefault="00137FBA" w:rsidP="00137FBA">
            <w:pPr>
              <w:spacing w:line="240" w:lineRule="auto"/>
              <w:ind w:firstLine="0"/>
              <w:rPr>
                <w:rFonts w:cs="Times New Roman"/>
                <w:sz w:val="24"/>
                <w:szCs w:val="24"/>
              </w:rPr>
            </w:pPr>
            <w:r w:rsidRPr="001542EC">
              <w:rPr>
                <w:rFonts w:cs="Times New Roman"/>
                <w:sz w:val="24"/>
                <w:szCs w:val="24"/>
              </w:rPr>
              <w:t>Экономическая эффективность использования муниципальной собственности</w:t>
            </w:r>
          </w:p>
        </w:tc>
        <w:tc>
          <w:tcPr>
            <w:tcW w:w="437" w:type="pct"/>
            <w:shd w:val="clear" w:color="auto" w:fill="auto"/>
          </w:tcPr>
          <w:p w14:paraId="436F9CD4" w14:textId="77777777" w:rsidR="00137FBA" w:rsidRPr="001542EC" w:rsidRDefault="00137FBA" w:rsidP="00137FBA">
            <w:pPr>
              <w:spacing w:line="240" w:lineRule="auto"/>
              <w:ind w:firstLine="0"/>
              <w:jc w:val="center"/>
              <w:rPr>
                <w:rFonts w:eastAsia="Times New Roman" w:cs="Times New Roman"/>
                <w:sz w:val="24"/>
                <w:szCs w:val="24"/>
                <w:lang w:eastAsia="ru-RU"/>
              </w:rPr>
            </w:pPr>
            <w:proofErr w:type="spellStart"/>
            <w:r w:rsidRPr="001542EC">
              <w:rPr>
                <w:rFonts w:eastAsia="Times New Roman" w:cs="Times New Roman"/>
                <w:sz w:val="24"/>
                <w:szCs w:val="24"/>
                <w:lang w:eastAsia="ru-RU"/>
              </w:rPr>
              <w:t>коэф</w:t>
            </w:r>
            <w:proofErr w:type="spellEnd"/>
            <w:r w:rsidRPr="001542EC">
              <w:rPr>
                <w:rFonts w:eastAsia="Times New Roman" w:cs="Times New Roman"/>
                <w:sz w:val="24"/>
                <w:szCs w:val="24"/>
                <w:lang w:eastAsia="ru-RU"/>
              </w:rPr>
              <w:t>.</w:t>
            </w:r>
          </w:p>
        </w:tc>
        <w:tc>
          <w:tcPr>
            <w:tcW w:w="419" w:type="pct"/>
            <w:shd w:val="clear" w:color="auto" w:fill="auto"/>
            <w:noWrap/>
          </w:tcPr>
          <w:p w14:paraId="2BE0563F"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58597192"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7A66E133"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tcPr>
          <w:p w14:paraId="57DA68B2"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70EF6893"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B8BCF88"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tcPr>
          <w:p w14:paraId="2DA55F43"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3C44526D"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41AE535"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2" w:type="pct"/>
            <w:shd w:val="clear" w:color="auto" w:fill="auto"/>
            <w:noWrap/>
          </w:tcPr>
          <w:p w14:paraId="36D7F247"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15766756"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7A67040A"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c>
          <w:tcPr>
            <w:tcW w:w="393" w:type="pct"/>
            <w:shd w:val="clear" w:color="auto" w:fill="auto"/>
            <w:noWrap/>
          </w:tcPr>
          <w:p w14:paraId="5D12DD81"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37C89107"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4709A5A"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w:t>
            </w:r>
          </w:p>
        </w:tc>
      </w:tr>
      <w:tr w:rsidR="00137FBA" w:rsidRPr="001542EC" w14:paraId="2DE8D6CF" w14:textId="77777777" w:rsidTr="00697888">
        <w:trPr>
          <w:trHeight w:val="716"/>
          <w:jc w:val="center"/>
        </w:trPr>
        <w:tc>
          <w:tcPr>
            <w:tcW w:w="935" w:type="pct"/>
            <w:vMerge/>
            <w:shd w:val="clear" w:color="auto" w:fill="auto"/>
          </w:tcPr>
          <w:p w14:paraId="7EBA16A6"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tcPr>
          <w:p w14:paraId="4403CF5F" w14:textId="77777777" w:rsidR="00137FBA" w:rsidRPr="001542EC" w:rsidRDefault="00137FBA" w:rsidP="00137FBA">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87</w:t>
            </w:r>
          </w:p>
        </w:tc>
        <w:tc>
          <w:tcPr>
            <w:tcW w:w="1460" w:type="pct"/>
            <w:shd w:val="clear" w:color="auto" w:fill="auto"/>
          </w:tcPr>
          <w:p w14:paraId="61374D18" w14:textId="77777777" w:rsidR="00137FBA" w:rsidRPr="001542EC" w:rsidRDefault="00137FBA" w:rsidP="00137FBA">
            <w:pPr>
              <w:spacing w:line="240" w:lineRule="auto"/>
              <w:ind w:firstLine="0"/>
              <w:rPr>
                <w:rFonts w:cs="Times New Roman"/>
                <w:sz w:val="24"/>
                <w:szCs w:val="24"/>
              </w:rPr>
            </w:pPr>
            <w:r w:rsidRPr="001542EC">
              <w:rPr>
                <w:rFonts w:cs="Times New Roman"/>
                <w:sz w:val="24"/>
                <w:szCs w:val="24"/>
              </w:rPr>
              <w:t>Сохранение высокого уровня долговой устойчивости</w:t>
            </w:r>
          </w:p>
        </w:tc>
        <w:tc>
          <w:tcPr>
            <w:tcW w:w="437" w:type="pct"/>
            <w:shd w:val="clear" w:color="auto" w:fill="auto"/>
          </w:tcPr>
          <w:p w14:paraId="21958CE7" w14:textId="77777777" w:rsidR="00137FBA" w:rsidRPr="001542EC" w:rsidRDefault="00137FBA" w:rsidP="00137FBA">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да/нет</w:t>
            </w:r>
          </w:p>
        </w:tc>
        <w:tc>
          <w:tcPr>
            <w:tcW w:w="419" w:type="pct"/>
            <w:shd w:val="clear" w:color="auto" w:fill="auto"/>
            <w:noWrap/>
          </w:tcPr>
          <w:p w14:paraId="014B4513"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3FA5A47F"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да</w:t>
            </w:r>
          </w:p>
        </w:tc>
        <w:tc>
          <w:tcPr>
            <w:tcW w:w="392" w:type="pct"/>
            <w:shd w:val="clear" w:color="auto" w:fill="auto"/>
            <w:noWrap/>
          </w:tcPr>
          <w:p w14:paraId="50A477A0"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508E121C"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да</w:t>
            </w:r>
          </w:p>
        </w:tc>
        <w:tc>
          <w:tcPr>
            <w:tcW w:w="392" w:type="pct"/>
            <w:shd w:val="clear" w:color="auto" w:fill="auto"/>
            <w:noWrap/>
          </w:tcPr>
          <w:p w14:paraId="7559A5F8"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0B410738"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да</w:t>
            </w:r>
          </w:p>
        </w:tc>
        <w:tc>
          <w:tcPr>
            <w:tcW w:w="392" w:type="pct"/>
            <w:shd w:val="clear" w:color="auto" w:fill="auto"/>
            <w:noWrap/>
          </w:tcPr>
          <w:p w14:paraId="58BEA704"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51A1CB8"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да</w:t>
            </w:r>
          </w:p>
        </w:tc>
        <w:tc>
          <w:tcPr>
            <w:tcW w:w="393" w:type="pct"/>
            <w:shd w:val="clear" w:color="auto" w:fill="auto"/>
            <w:noWrap/>
          </w:tcPr>
          <w:p w14:paraId="75CC97A1"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44E2050F"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да</w:t>
            </w:r>
          </w:p>
        </w:tc>
      </w:tr>
      <w:tr w:rsidR="00137FBA" w:rsidRPr="001542EC" w14:paraId="46D21BE7" w14:textId="77777777" w:rsidTr="00697888">
        <w:trPr>
          <w:trHeight w:val="576"/>
          <w:jc w:val="center"/>
        </w:trPr>
        <w:tc>
          <w:tcPr>
            <w:tcW w:w="935" w:type="pct"/>
            <w:vMerge/>
            <w:hideMark/>
          </w:tcPr>
          <w:p w14:paraId="58858C2E" w14:textId="77777777" w:rsidR="00137FBA" w:rsidRPr="001542EC" w:rsidRDefault="00137FBA" w:rsidP="00697888">
            <w:pPr>
              <w:spacing w:line="240" w:lineRule="auto"/>
              <w:ind w:firstLine="0"/>
              <w:rPr>
                <w:rFonts w:eastAsia="Times New Roman" w:cs="Times New Roman"/>
                <w:sz w:val="24"/>
                <w:szCs w:val="24"/>
                <w:lang w:eastAsia="ru-RU"/>
              </w:rPr>
            </w:pPr>
          </w:p>
        </w:tc>
        <w:tc>
          <w:tcPr>
            <w:tcW w:w="180" w:type="pct"/>
            <w:shd w:val="clear" w:color="auto" w:fill="auto"/>
            <w:hideMark/>
          </w:tcPr>
          <w:p w14:paraId="165F9768" w14:textId="77777777" w:rsidR="00137FBA" w:rsidRPr="001542EC" w:rsidRDefault="00137FBA" w:rsidP="00137FBA">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88</w:t>
            </w:r>
          </w:p>
        </w:tc>
        <w:tc>
          <w:tcPr>
            <w:tcW w:w="1460" w:type="pct"/>
            <w:shd w:val="clear" w:color="auto" w:fill="auto"/>
            <w:hideMark/>
          </w:tcPr>
          <w:p w14:paraId="6C402A53" w14:textId="77777777" w:rsidR="00137FBA" w:rsidRPr="001542EC" w:rsidRDefault="00137FBA" w:rsidP="00137FBA">
            <w:pPr>
              <w:spacing w:line="240" w:lineRule="auto"/>
              <w:ind w:firstLine="0"/>
              <w:rPr>
                <w:rFonts w:eastAsia="Times New Roman" w:cs="Times New Roman"/>
                <w:sz w:val="24"/>
                <w:szCs w:val="24"/>
                <w:lang w:eastAsia="ru-RU"/>
              </w:rPr>
            </w:pPr>
            <w:r w:rsidRPr="001542EC">
              <w:rPr>
                <w:rFonts w:cs="Times New Roman"/>
                <w:sz w:val="24"/>
                <w:szCs w:val="24"/>
              </w:rPr>
              <w:t>Доля муниципальных служащих города, получивших дополнительное профессиональное образование</w:t>
            </w:r>
          </w:p>
        </w:tc>
        <w:tc>
          <w:tcPr>
            <w:tcW w:w="437" w:type="pct"/>
            <w:shd w:val="clear" w:color="auto" w:fill="auto"/>
            <w:hideMark/>
          </w:tcPr>
          <w:p w14:paraId="74A49F2C" w14:textId="77777777" w:rsidR="00137FBA" w:rsidRPr="001542EC" w:rsidRDefault="00137FBA" w:rsidP="00137FBA">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hideMark/>
          </w:tcPr>
          <w:p w14:paraId="6A7B3FE9"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154FC143"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FB5E53B"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37,4</w:t>
            </w:r>
          </w:p>
        </w:tc>
        <w:tc>
          <w:tcPr>
            <w:tcW w:w="392" w:type="pct"/>
            <w:shd w:val="clear" w:color="auto" w:fill="auto"/>
            <w:noWrap/>
            <w:hideMark/>
          </w:tcPr>
          <w:p w14:paraId="7027E39E"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455426C6"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486055DE"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37,4</w:t>
            </w:r>
          </w:p>
        </w:tc>
        <w:tc>
          <w:tcPr>
            <w:tcW w:w="392" w:type="pct"/>
            <w:shd w:val="clear" w:color="auto" w:fill="auto"/>
            <w:noWrap/>
            <w:hideMark/>
          </w:tcPr>
          <w:p w14:paraId="32CAFA9E"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FFD587D"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25388C21"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37,4</w:t>
            </w:r>
          </w:p>
        </w:tc>
        <w:tc>
          <w:tcPr>
            <w:tcW w:w="392" w:type="pct"/>
            <w:shd w:val="clear" w:color="auto" w:fill="auto"/>
            <w:noWrap/>
            <w:hideMark/>
          </w:tcPr>
          <w:p w14:paraId="056483DE"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7C237FC3"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78E94ACE"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37,4</w:t>
            </w:r>
          </w:p>
        </w:tc>
        <w:tc>
          <w:tcPr>
            <w:tcW w:w="393" w:type="pct"/>
            <w:shd w:val="clear" w:color="auto" w:fill="auto"/>
            <w:noWrap/>
            <w:hideMark/>
          </w:tcPr>
          <w:p w14:paraId="28E7C17D"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5DF6AD9A" w14:textId="77777777" w:rsidR="00137FBA" w:rsidRPr="001542EC" w:rsidRDefault="00137FBA" w:rsidP="00137FBA">
            <w:pPr>
              <w:spacing w:line="240" w:lineRule="auto"/>
              <w:ind w:firstLine="0"/>
              <w:jc w:val="right"/>
              <w:rPr>
                <w:rFonts w:eastAsia="Times New Roman" w:cs="Times New Roman"/>
                <w:sz w:val="24"/>
                <w:szCs w:val="24"/>
                <w:lang w:eastAsia="ru-RU"/>
              </w:rPr>
            </w:pPr>
          </w:p>
          <w:p w14:paraId="5B6EDAF0" w14:textId="77777777" w:rsidR="00137FBA" w:rsidRPr="001542EC" w:rsidRDefault="00137FBA" w:rsidP="00137FBA">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37,4</w:t>
            </w:r>
          </w:p>
        </w:tc>
      </w:tr>
      <w:tr w:rsidR="00137FBA" w:rsidRPr="001542EC" w14:paraId="657F6C11" w14:textId="77777777" w:rsidTr="00697888">
        <w:trPr>
          <w:trHeight w:val="20"/>
          <w:jc w:val="center"/>
        </w:trPr>
        <w:tc>
          <w:tcPr>
            <w:tcW w:w="5000" w:type="pct"/>
            <w:gridSpan w:val="9"/>
            <w:shd w:val="clear" w:color="auto" w:fill="auto"/>
            <w:hideMark/>
          </w:tcPr>
          <w:p w14:paraId="05854A48"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Вектор – </w:t>
            </w:r>
            <w:proofErr w:type="spellStart"/>
            <w:r w:rsidRPr="001542EC">
              <w:rPr>
                <w:rFonts w:eastAsia="Times New Roman" w:cs="Times New Roman"/>
                <w:sz w:val="24"/>
                <w:szCs w:val="24"/>
                <w:lang w:eastAsia="ru-RU"/>
              </w:rPr>
              <w:t>Волонтерство</w:t>
            </w:r>
            <w:proofErr w:type="spellEnd"/>
            <w:r w:rsidRPr="001542EC">
              <w:rPr>
                <w:rFonts w:eastAsia="Times New Roman" w:cs="Times New Roman"/>
                <w:sz w:val="24"/>
                <w:szCs w:val="24"/>
                <w:lang w:eastAsia="ru-RU"/>
              </w:rPr>
              <w:t xml:space="preserve"> и благотворительность</w:t>
            </w:r>
          </w:p>
        </w:tc>
      </w:tr>
      <w:tr w:rsidR="00137FBA" w:rsidRPr="001542EC" w14:paraId="6FBD5476" w14:textId="77777777" w:rsidTr="00697888">
        <w:trPr>
          <w:trHeight w:val="1494"/>
          <w:jc w:val="center"/>
        </w:trPr>
        <w:tc>
          <w:tcPr>
            <w:tcW w:w="935" w:type="pct"/>
            <w:shd w:val="clear" w:color="auto" w:fill="auto"/>
            <w:hideMark/>
          </w:tcPr>
          <w:p w14:paraId="6461C60E"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Цель вектора – стимулирование создания общества </w:t>
            </w:r>
            <w:proofErr w:type="spellStart"/>
            <w:r w:rsidRPr="001542EC">
              <w:rPr>
                <w:rFonts w:eastAsia="Times New Roman" w:cs="Times New Roman"/>
                <w:sz w:val="24"/>
                <w:szCs w:val="24"/>
                <w:lang w:eastAsia="ru-RU"/>
              </w:rPr>
              <w:t>небезразличия</w:t>
            </w:r>
            <w:proofErr w:type="spellEnd"/>
            <w:r w:rsidRPr="001542EC">
              <w:rPr>
                <w:rFonts w:eastAsia="Times New Roman" w:cs="Times New Roman"/>
                <w:sz w:val="24"/>
                <w:szCs w:val="24"/>
                <w:lang w:eastAsia="ru-RU"/>
              </w:rPr>
              <w:t xml:space="preserve"> (</w:t>
            </w:r>
            <w:proofErr w:type="spellStart"/>
            <w:r w:rsidRPr="001542EC">
              <w:rPr>
                <w:rFonts w:eastAsia="Times New Roman" w:cs="Times New Roman"/>
                <w:sz w:val="24"/>
                <w:szCs w:val="24"/>
                <w:lang w:eastAsia="ru-RU"/>
              </w:rPr>
              <w:t>волонтерства</w:t>
            </w:r>
            <w:proofErr w:type="spellEnd"/>
            <w:r w:rsidRPr="001542EC">
              <w:rPr>
                <w:rFonts w:eastAsia="Times New Roman" w:cs="Times New Roman"/>
                <w:sz w:val="24"/>
                <w:szCs w:val="24"/>
                <w:lang w:eastAsia="ru-RU"/>
              </w:rPr>
              <w:t xml:space="preserve"> и благотворительности) </w:t>
            </w:r>
          </w:p>
        </w:tc>
        <w:tc>
          <w:tcPr>
            <w:tcW w:w="180" w:type="pct"/>
            <w:shd w:val="clear" w:color="auto" w:fill="auto"/>
            <w:hideMark/>
          </w:tcPr>
          <w:p w14:paraId="15F7E6EC"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89</w:t>
            </w:r>
          </w:p>
        </w:tc>
        <w:tc>
          <w:tcPr>
            <w:tcW w:w="1460" w:type="pct"/>
            <w:shd w:val="clear" w:color="auto" w:fill="auto"/>
            <w:hideMark/>
          </w:tcPr>
          <w:p w14:paraId="6262AB6C"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Доля граждан, вовлеченных в деятельность волонтерских (добровольческих) организаций</w:t>
            </w:r>
          </w:p>
        </w:tc>
        <w:tc>
          <w:tcPr>
            <w:tcW w:w="437" w:type="pct"/>
            <w:shd w:val="clear" w:color="auto" w:fill="auto"/>
            <w:hideMark/>
          </w:tcPr>
          <w:p w14:paraId="7E573735"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hideMark/>
          </w:tcPr>
          <w:p w14:paraId="72EDD873"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99598B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B10250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12,4</w:t>
            </w:r>
          </w:p>
        </w:tc>
        <w:tc>
          <w:tcPr>
            <w:tcW w:w="392" w:type="pct"/>
            <w:shd w:val="clear" w:color="auto" w:fill="auto"/>
            <w:noWrap/>
            <w:hideMark/>
          </w:tcPr>
          <w:p w14:paraId="65687B9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745B37B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A76113E"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14,0</w:t>
            </w:r>
          </w:p>
        </w:tc>
        <w:tc>
          <w:tcPr>
            <w:tcW w:w="392" w:type="pct"/>
            <w:shd w:val="clear" w:color="auto" w:fill="auto"/>
            <w:noWrap/>
            <w:hideMark/>
          </w:tcPr>
          <w:p w14:paraId="4E8071BB"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097F697"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0DBC8A9"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15,6</w:t>
            </w:r>
          </w:p>
        </w:tc>
        <w:tc>
          <w:tcPr>
            <w:tcW w:w="392" w:type="pct"/>
            <w:shd w:val="clear" w:color="auto" w:fill="auto"/>
            <w:noWrap/>
            <w:hideMark/>
          </w:tcPr>
          <w:p w14:paraId="1AADD204"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195E960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5CAE7BAF"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18,1</w:t>
            </w:r>
          </w:p>
        </w:tc>
        <w:tc>
          <w:tcPr>
            <w:tcW w:w="393" w:type="pct"/>
            <w:shd w:val="clear" w:color="auto" w:fill="auto"/>
            <w:noWrap/>
            <w:hideMark/>
          </w:tcPr>
          <w:p w14:paraId="2CCBCD0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1865BD1"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3A7D3093"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20,0</w:t>
            </w:r>
          </w:p>
        </w:tc>
      </w:tr>
      <w:tr w:rsidR="00137FBA" w:rsidRPr="001542EC" w14:paraId="2F89E5EE" w14:textId="77777777" w:rsidTr="00697888">
        <w:trPr>
          <w:trHeight w:val="20"/>
          <w:jc w:val="center"/>
        </w:trPr>
        <w:tc>
          <w:tcPr>
            <w:tcW w:w="5000" w:type="pct"/>
            <w:gridSpan w:val="9"/>
            <w:shd w:val="clear" w:color="auto" w:fill="auto"/>
            <w:hideMark/>
          </w:tcPr>
          <w:p w14:paraId="4D5E23A2"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Вектор – </w:t>
            </w:r>
            <w:proofErr w:type="spellStart"/>
            <w:r w:rsidRPr="001542EC">
              <w:rPr>
                <w:rFonts w:eastAsia="Times New Roman" w:cs="Times New Roman"/>
                <w:sz w:val="24"/>
                <w:szCs w:val="24"/>
                <w:lang w:eastAsia="ru-RU"/>
              </w:rPr>
              <w:t>Инклюзивность</w:t>
            </w:r>
            <w:proofErr w:type="spellEnd"/>
          </w:p>
        </w:tc>
      </w:tr>
      <w:tr w:rsidR="00137FBA" w:rsidRPr="00B206F5" w14:paraId="75229A4A" w14:textId="77777777" w:rsidTr="00697888">
        <w:trPr>
          <w:trHeight w:val="20"/>
          <w:jc w:val="center"/>
        </w:trPr>
        <w:tc>
          <w:tcPr>
            <w:tcW w:w="935" w:type="pct"/>
            <w:hideMark/>
          </w:tcPr>
          <w:p w14:paraId="58469A66"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cs="Times New Roman"/>
                <w:sz w:val="24"/>
                <w:szCs w:val="24"/>
              </w:rPr>
              <w:t>Цель вектора -обеспечение доступной инклюзивной среды</w:t>
            </w:r>
          </w:p>
        </w:tc>
        <w:tc>
          <w:tcPr>
            <w:tcW w:w="180" w:type="pct"/>
            <w:shd w:val="clear" w:color="auto" w:fill="auto"/>
            <w:hideMark/>
          </w:tcPr>
          <w:p w14:paraId="279E2B13" w14:textId="77777777" w:rsidR="00137FBA" w:rsidRPr="001542EC" w:rsidRDefault="00137FBA" w:rsidP="00697888">
            <w:pPr>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90</w:t>
            </w:r>
          </w:p>
        </w:tc>
        <w:tc>
          <w:tcPr>
            <w:tcW w:w="1460" w:type="pct"/>
            <w:shd w:val="clear" w:color="auto" w:fill="auto"/>
            <w:hideMark/>
          </w:tcPr>
          <w:p w14:paraId="79E74094" w14:textId="77777777" w:rsidR="00137FBA" w:rsidRPr="001542EC" w:rsidRDefault="00137FBA" w:rsidP="00697888">
            <w:pPr>
              <w:spacing w:line="240" w:lineRule="auto"/>
              <w:ind w:firstLine="0"/>
              <w:rPr>
                <w:rFonts w:eastAsia="Times New Roman" w:cs="Times New Roman"/>
                <w:sz w:val="24"/>
                <w:szCs w:val="24"/>
                <w:lang w:eastAsia="ru-RU"/>
              </w:rPr>
            </w:pPr>
            <w:r w:rsidRPr="001542EC">
              <w:rPr>
                <w:rFonts w:eastAsia="Times New Roman" w:cs="Times New Roman"/>
                <w:sz w:val="24"/>
                <w:szCs w:val="24"/>
                <w:lang w:eastAsia="ru-RU"/>
              </w:rPr>
              <w:t xml:space="preserve">Удовлетворенность населения развитием </w:t>
            </w:r>
            <w:proofErr w:type="spellStart"/>
            <w:r w:rsidRPr="001542EC">
              <w:rPr>
                <w:rFonts w:eastAsia="Times New Roman" w:cs="Times New Roman"/>
                <w:sz w:val="24"/>
                <w:szCs w:val="24"/>
                <w:lang w:eastAsia="ru-RU"/>
              </w:rPr>
              <w:t>безбарьерной</w:t>
            </w:r>
            <w:proofErr w:type="spellEnd"/>
            <w:r w:rsidRPr="001542EC">
              <w:rPr>
                <w:rFonts w:eastAsia="Times New Roman" w:cs="Times New Roman"/>
                <w:sz w:val="24"/>
                <w:szCs w:val="24"/>
                <w:lang w:eastAsia="ru-RU"/>
              </w:rPr>
              <w:t xml:space="preserve"> среды</w:t>
            </w:r>
          </w:p>
        </w:tc>
        <w:tc>
          <w:tcPr>
            <w:tcW w:w="437" w:type="pct"/>
            <w:shd w:val="clear" w:color="auto" w:fill="auto"/>
            <w:hideMark/>
          </w:tcPr>
          <w:p w14:paraId="37A57550" w14:textId="77777777" w:rsidR="00137FBA" w:rsidRPr="001542EC" w:rsidRDefault="00137FBA" w:rsidP="00697888">
            <w:pPr>
              <w:spacing w:line="240" w:lineRule="auto"/>
              <w:ind w:firstLine="0"/>
              <w:jc w:val="center"/>
              <w:rPr>
                <w:rFonts w:eastAsia="Times New Roman" w:cs="Times New Roman"/>
                <w:sz w:val="24"/>
                <w:szCs w:val="24"/>
                <w:lang w:eastAsia="ru-RU"/>
              </w:rPr>
            </w:pPr>
            <w:r w:rsidRPr="001542EC">
              <w:rPr>
                <w:rFonts w:eastAsia="Times New Roman" w:cs="Times New Roman"/>
                <w:sz w:val="24"/>
                <w:szCs w:val="24"/>
                <w:lang w:eastAsia="ru-RU"/>
              </w:rPr>
              <w:t>%</w:t>
            </w:r>
          </w:p>
        </w:tc>
        <w:tc>
          <w:tcPr>
            <w:tcW w:w="419" w:type="pct"/>
            <w:shd w:val="clear" w:color="auto" w:fill="auto"/>
            <w:noWrap/>
          </w:tcPr>
          <w:p w14:paraId="6192482A"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43E765C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55,1</w:t>
            </w:r>
          </w:p>
        </w:tc>
        <w:tc>
          <w:tcPr>
            <w:tcW w:w="392" w:type="pct"/>
            <w:shd w:val="clear" w:color="auto" w:fill="auto"/>
            <w:noWrap/>
          </w:tcPr>
          <w:p w14:paraId="1F373F35"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580A088"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60,3</w:t>
            </w:r>
          </w:p>
        </w:tc>
        <w:tc>
          <w:tcPr>
            <w:tcW w:w="392" w:type="pct"/>
            <w:shd w:val="clear" w:color="auto" w:fill="auto"/>
            <w:noWrap/>
          </w:tcPr>
          <w:p w14:paraId="529B57CC"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2C841782"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65,5</w:t>
            </w:r>
          </w:p>
        </w:tc>
        <w:tc>
          <w:tcPr>
            <w:tcW w:w="392" w:type="pct"/>
            <w:shd w:val="clear" w:color="auto" w:fill="auto"/>
            <w:noWrap/>
          </w:tcPr>
          <w:p w14:paraId="6286AD5E"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3B5D280"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73,8</w:t>
            </w:r>
          </w:p>
        </w:tc>
        <w:tc>
          <w:tcPr>
            <w:tcW w:w="393" w:type="pct"/>
            <w:shd w:val="clear" w:color="auto" w:fill="auto"/>
            <w:noWrap/>
          </w:tcPr>
          <w:p w14:paraId="51597328" w14:textId="77777777" w:rsidR="00137FBA" w:rsidRPr="001542EC" w:rsidRDefault="00137FBA" w:rsidP="00697888">
            <w:pPr>
              <w:spacing w:line="240" w:lineRule="auto"/>
              <w:ind w:firstLine="0"/>
              <w:jc w:val="right"/>
              <w:rPr>
                <w:rFonts w:eastAsia="Times New Roman" w:cs="Times New Roman"/>
                <w:sz w:val="24"/>
                <w:szCs w:val="24"/>
                <w:lang w:eastAsia="ru-RU"/>
              </w:rPr>
            </w:pPr>
          </w:p>
          <w:p w14:paraId="6FA3ACA1" w14:textId="77777777" w:rsidR="00137FBA" w:rsidRPr="001542EC" w:rsidRDefault="00137FBA" w:rsidP="00697888">
            <w:pPr>
              <w:spacing w:line="240" w:lineRule="auto"/>
              <w:ind w:firstLine="0"/>
              <w:jc w:val="right"/>
              <w:rPr>
                <w:rFonts w:eastAsia="Times New Roman" w:cs="Times New Roman"/>
                <w:sz w:val="24"/>
                <w:szCs w:val="24"/>
                <w:lang w:eastAsia="ru-RU"/>
              </w:rPr>
            </w:pPr>
            <w:r w:rsidRPr="001542EC">
              <w:rPr>
                <w:rFonts w:eastAsia="Times New Roman" w:cs="Times New Roman"/>
                <w:sz w:val="24"/>
                <w:szCs w:val="24"/>
                <w:lang w:eastAsia="ru-RU"/>
              </w:rPr>
              <w:t>80,0</w:t>
            </w:r>
          </w:p>
        </w:tc>
      </w:tr>
    </w:tbl>
    <w:p w14:paraId="12FD6821" w14:textId="77777777" w:rsidR="006C08CA" w:rsidRDefault="006C08CA" w:rsidP="006C08CA">
      <w:pPr>
        <w:spacing w:line="240" w:lineRule="auto"/>
        <w:ind w:firstLine="0"/>
        <w:rPr>
          <w:rFonts w:eastAsia="Times New Roman" w:cs="Times New Roman"/>
          <w:szCs w:val="28"/>
          <w:lang w:eastAsia="ru-RU"/>
        </w:rPr>
      </w:pPr>
    </w:p>
    <w:p w14:paraId="1E906A65" w14:textId="77777777" w:rsidR="004D33FF" w:rsidRDefault="004D33FF" w:rsidP="009B64C5">
      <w:pPr>
        <w:spacing w:line="240" w:lineRule="auto"/>
        <w:ind w:firstLine="0"/>
        <w:jc w:val="center"/>
        <w:rPr>
          <w:rFonts w:eastAsia="Times New Roman" w:cs="Times New Roman"/>
          <w:szCs w:val="28"/>
          <w:lang w:eastAsia="ru-RU"/>
        </w:rPr>
      </w:pPr>
      <w:bookmarkStart w:id="0" w:name="_Toc148379337"/>
    </w:p>
    <w:p w14:paraId="254E6535" w14:textId="77777777" w:rsidR="004D33FF" w:rsidRDefault="004D33FF" w:rsidP="009B64C5">
      <w:pPr>
        <w:spacing w:line="240" w:lineRule="auto"/>
        <w:ind w:firstLine="0"/>
        <w:jc w:val="center"/>
        <w:rPr>
          <w:rFonts w:eastAsia="Times New Roman" w:cs="Times New Roman"/>
          <w:szCs w:val="28"/>
          <w:lang w:eastAsia="ru-RU"/>
        </w:rPr>
      </w:pPr>
    </w:p>
    <w:p w14:paraId="4B8D64CA" w14:textId="77777777" w:rsidR="004D33FF" w:rsidRDefault="004D33FF" w:rsidP="009B64C5">
      <w:pPr>
        <w:spacing w:line="240" w:lineRule="auto"/>
        <w:ind w:firstLine="0"/>
        <w:jc w:val="center"/>
        <w:rPr>
          <w:rFonts w:eastAsia="Times New Roman" w:cs="Times New Roman"/>
          <w:szCs w:val="28"/>
          <w:lang w:eastAsia="ru-RU"/>
        </w:rPr>
      </w:pPr>
    </w:p>
    <w:p w14:paraId="0A607E9D" w14:textId="77777777" w:rsidR="004D33FF" w:rsidRDefault="004D33FF" w:rsidP="009B64C5">
      <w:pPr>
        <w:spacing w:line="240" w:lineRule="auto"/>
        <w:ind w:firstLine="0"/>
        <w:jc w:val="center"/>
        <w:rPr>
          <w:rFonts w:eastAsia="Times New Roman" w:cs="Times New Roman"/>
          <w:szCs w:val="28"/>
          <w:lang w:eastAsia="ru-RU"/>
        </w:rPr>
      </w:pPr>
    </w:p>
    <w:p w14:paraId="32E60FB9" w14:textId="77777777" w:rsidR="004D33FF" w:rsidRDefault="004D33FF" w:rsidP="009B64C5">
      <w:pPr>
        <w:spacing w:line="240" w:lineRule="auto"/>
        <w:ind w:firstLine="0"/>
        <w:jc w:val="center"/>
        <w:rPr>
          <w:rFonts w:eastAsia="Times New Roman" w:cs="Times New Roman"/>
          <w:szCs w:val="28"/>
          <w:lang w:eastAsia="ru-RU"/>
        </w:rPr>
      </w:pPr>
    </w:p>
    <w:p w14:paraId="3EF5F902" w14:textId="77777777" w:rsidR="004D33FF" w:rsidRDefault="004D33FF" w:rsidP="009B64C5">
      <w:pPr>
        <w:spacing w:line="240" w:lineRule="auto"/>
        <w:ind w:firstLine="0"/>
        <w:jc w:val="center"/>
        <w:rPr>
          <w:rFonts w:eastAsia="Times New Roman" w:cs="Times New Roman"/>
          <w:szCs w:val="28"/>
          <w:lang w:eastAsia="ru-RU"/>
        </w:rPr>
      </w:pPr>
    </w:p>
    <w:p w14:paraId="7D5EA288" w14:textId="77777777" w:rsidR="004D33FF" w:rsidRDefault="004D33FF" w:rsidP="009B64C5">
      <w:pPr>
        <w:spacing w:line="240" w:lineRule="auto"/>
        <w:ind w:firstLine="0"/>
        <w:jc w:val="center"/>
        <w:rPr>
          <w:rFonts w:eastAsia="Times New Roman" w:cs="Times New Roman"/>
          <w:szCs w:val="28"/>
          <w:lang w:eastAsia="ru-RU"/>
        </w:rPr>
      </w:pPr>
    </w:p>
    <w:p w14:paraId="328E2F52" w14:textId="77777777" w:rsidR="004D33FF" w:rsidRDefault="004D33FF" w:rsidP="009B64C5">
      <w:pPr>
        <w:spacing w:line="240" w:lineRule="auto"/>
        <w:ind w:firstLine="0"/>
        <w:jc w:val="center"/>
        <w:rPr>
          <w:rFonts w:eastAsia="Times New Roman" w:cs="Times New Roman"/>
          <w:szCs w:val="28"/>
          <w:lang w:eastAsia="ru-RU"/>
        </w:rPr>
      </w:pPr>
    </w:p>
    <w:p w14:paraId="13BA36A2" w14:textId="77777777" w:rsidR="004D33FF" w:rsidRDefault="004D33FF" w:rsidP="009B64C5">
      <w:pPr>
        <w:spacing w:line="240" w:lineRule="auto"/>
        <w:ind w:firstLine="0"/>
        <w:jc w:val="center"/>
        <w:rPr>
          <w:rFonts w:eastAsia="Times New Roman" w:cs="Times New Roman"/>
          <w:szCs w:val="28"/>
          <w:lang w:eastAsia="ru-RU"/>
        </w:rPr>
      </w:pPr>
    </w:p>
    <w:bookmarkEnd w:id="0"/>
    <w:p w14:paraId="5FA0F806" w14:textId="0463C28B" w:rsidR="004A7C1C" w:rsidRDefault="004A7C1C" w:rsidP="004A7C1C">
      <w:pPr>
        <w:keepNext/>
        <w:keepLines/>
        <w:spacing w:before="240" w:after="240" w:line="240" w:lineRule="auto"/>
        <w:ind w:left="720" w:firstLine="0"/>
        <w:jc w:val="center"/>
        <w:outlineLvl w:val="0"/>
        <w:rPr>
          <w:rFonts w:eastAsia="Times New Roman" w:cs="Times New Roman"/>
          <w:b/>
          <w:caps/>
          <w:szCs w:val="48"/>
          <w:lang w:eastAsia="ru-RU"/>
        </w:rPr>
      </w:pPr>
      <w:r>
        <w:rPr>
          <w:szCs w:val="24"/>
          <w:lang w:eastAsia="ru-RU"/>
        </w:rPr>
        <w:lastRenderedPageBreak/>
        <w:t>Раздел</w:t>
      </w:r>
      <w:r w:rsidRPr="004A7C1C">
        <w:rPr>
          <w:szCs w:val="24"/>
          <w:lang w:eastAsia="ru-RU"/>
        </w:rPr>
        <w:t xml:space="preserve"> </w:t>
      </w:r>
      <w:r>
        <w:rPr>
          <w:szCs w:val="24"/>
          <w:lang w:val="en-US" w:eastAsia="ru-RU"/>
        </w:rPr>
        <w:t>II</w:t>
      </w:r>
      <w:r w:rsidRPr="004C2498">
        <w:rPr>
          <w:rFonts w:eastAsia="Times New Roman" w:cs="Times New Roman"/>
          <w:szCs w:val="24"/>
          <w:lang w:eastAsia="ru-RU"/>
        </w:rPr>
        <w:t>.</w:t>
      </w:r>
      <w:r w:rsidRPr="004C2498">
        <w:rPr>
          <w:rFonts w:eastAsia="Times New Roman" w:cs="Times New Roman"/>
          <w:b/>
          <w:szCs w:val="24"/>
          <w:lang w:eastAsia="ru-RU"/>
        </w:rPr>
        <w:t xml:space="preserve"> </w:t>
      </w:r>
      <w:r>
        <w:rPr>
          <w:b/>
          <w:szCs w:val="24"/>
          <w:lang w:eastAsia="ru-RU"/>
        </w:rPr>
        <w:br/>
      </w:r>
      <w:r w:rsidRPr="004C2498">
        <w:rPr>
          <w:rFonts w:eastAsia="Times New Roman" w:cs="Times New Roman"/>
          <w:b/>
          <w:caps/>
          <w:szCs w:val="48"/>
          <w:lang w:eastAsia="ru-RU"/>
        </w:rPr>
        <w:t>Мероприятия по реализации стратегии социально-экономического развития города Сургут</w:t>
      </w:r>
      <w:r w:rsidR="00CD162F">
        <w:rPr>
          <w:rFonts w:eastAsia="Times New Roman" w:cs="Times New Roman"/>
          <w:b/>
          <w:caps/>
          <w:szCs w:val="48"/>
          <w:lang w:eastAsia="ru-RU"/>
        </w:rPr>
        <w:t>А</w:t>
      </w:r>
      <w:r w:rsidRPr="004C2498">
        <w:rPr>
          <w:rFonts w:eastAsia="Times New Roman" w:cs="Times New Roman"/>
          <w:b/>
          <w:caps/>
          <w:szCs w:val="48"/>
          <w:lang w:eastAsia="ru-RU"/>
        </w:rPr>
        <w:t xml:space="preserve"> до 2036 года с целевыми ориентирами до 2050 года</w:t>
      </w:r>
    </w:p>
    <w:p w14:paraId="0DA2A107" w14:textId="5A13EDB4" w:rsidR="00E76E84" w:rsidRPr="00602AC6" w:rsidRDefault="009B64C5" w:rsidP="00DA3EE6">
      <w:pPr>
        <w:pStyle w:val="1"/>
        <w:spacing w:before="0" w:line="240" w:lineRule="auto"/>
        <w:rPr>
          <w:rFonts w:ascii="Times New Roman" w:hAnsi="Times New Roman"/>
          <w:color w:val="auto"/>
          <w:sz w:val="28"/>
          <w:szCs w:val="28"/>
          <w:lang w:eastAsia="ru-RU"/>
        </w:rPr>
      </w:pPr>
      <w:bookmarkStart w:id="1" w:name="_Toc148379338"/>
      <w:r w:rsidRPr="00602AC6">
        <w:rPr>
          <w:rFonts w:ascii="Times New Roman" w:hAnsi="Times New Roman"/>
          <w:color w:val="auto"/>
          <w:sz w:val="28"/>
          <w:szCs w:val="28"/>
          <w:lang w:eastAsia="ru-RU"/>
        </w:rPr>
        <w:t xml:space="preserve">Глава </w:t>
      </w:r>
      <w:r w:rsidR="00BD4660" w:rsidRPr="00602AC6">
        <w:rPr>
          <w:rFonts w:ascii="Times New Roman" w:hAnsi="Times New Roman"/>
          <w:color w:val="auto"/>
          <w:sz w:val="28"/>
          <w:szCs w:val="28"/>
          <w:lang w:eastAsia="ru-RU"/>
        </w:rPr>
        <w:t xml:space="preserve">1. </w:t>
      </w:r>
      <w:r w:rsidR="00E76E84" w:rsidRPr="00602AC6">
        <w:rPr>
          <w:rFonts w:ascii="Times New Roman" w:hAnsi="Times New Roman"/>
          <w:color w:val="auto"/>
          <w:sz w:val="28"/>
          <w:szCs w:val="28"/>
          <w:lang w:eastAsia="ru-RU"/>
        </w:rPr>
        <w:t xml:space="preserve">Направление </w:t>
      </w:r>
      <w:r w:rsidR="00A039F3" w:rsidRPr="00602AC6">
        <w:rPr>
          <w:rFonts w:ascii="Times New Roman" w:hAnsi="Times New Roman"/>
          <w:color w:val="auto"/>
          <w:sz w:val="28"/>
          <w:szCs w:val="28"/>
          <w:lang w:eastAsia="ru-RU"/>
        </w:rPr>
        <w:t>«</w:t>
      </w:r>
      <w:r w:rsidR="00E76E84" w:rsidRPr="00602AC6">
        <w:rPr>
          <w:rFonts w:ascii="Times New Roman" w:hAnsi="Times New Roman"/>
          <w:color w:val="auto"/>
          <w:sz w:val="28"/>
          <w:szCs w:val="28"/>
          <w:lang w:eastAsia="ru-RU"/>
        </w:rPr>
        <w:t>Инновационная экономика</w:t>
      </w:r>
      <w:r w:rsidR="00A039F3" w:rsidRPr="00602AC6">
        <w:rPr>
          <w:rFonts w:ascii="Times New Roman" w:hAnsi="Times New Roman"/>
          <w:color w:val="auto"/>
          <w:sz w:val="28"/>
          <w:szCs w:val="28"/>
          <w:lang w:eastAsia="ru-RU"/>
        </w:rPr>
        <w:t>»</w:t>
      </w:r>
      <w:bookmarkEnd w:id="1"/>
    </w:p>
    <w:p w14:paraId="4993094D" w14:textId="77777777" w:rsidR="00602AC6" w:rsidRPr="00602AC6" w:rsidRDefault="00602AC6" w:rsidP="00DA3EE6">
      <w:pPr>
        <w:spacing w:line="240" w:lineRule="auto"/>
        <w:rPr>
          <w:szCs w:val="28"/>
          <w:lang w:eastAsia="ru-RU"/>
        </w:rPr>
      </w:pPr>
    </w:p>
    <w:p w14:paraId="33084736" w14:textId="5503D4DD" w:rsidR="007849F1" w:rsidRPr="00602AC6" w:rsidRDefault="007849F1" w:rsidP="00DA3EE6">
      <w:pPr>
        <w:spacing w:line="240" w:lineRule="auto"/>
        <w:rPr>
          <w:rFonts w:eastAsia="Times New Roman" w:cs="Times New Roman"/>
          <w:szCs w:val="28"/>
          <w:lang w:eastAsia="ru-RU"/>
        </w:rPr>
      </w:pPr>
      <w:r w:rsidRPr="00602AC6">
        <w:rPr>
          <w:rFonts w:eastAsia="Times New Roman" w:cs="Times New Roman"/>
          <w:szCs w:val="28"/>
          <w:lang w:eastAsia="ru-RU"/>
        </w:rPr>
        <w:t>Ответственное лиц</w:t>
      </w:r>
      <w:r w:rsidR="00602AC6">
        <w:rPr>
          <w:rFonts w:eastAsia="Times New Roman" w:cs="Times New Roman"/>
          <w:szCs w:val="28"/>
          <w:lang w:eastAsia="ru-RU"/>
        </w:rPr>
        <w:t xml:space="preserve">о за реализацию направления – </w:t>
      </w:r>
      <w:r w:rsidRPr="00602AC6">
        <w:rPr>
          <w:rFonts w:cs="Times New Roman"/>
          <w:bCs/>
          <w:szCs w:val="28"/>
        </w:rPr>
        <w:t>заместитель Главы города, курирующий сферу экономики</w:t>
      </w:r>
    </w:p>
    <w:p w14:paraId="5FA0A8E6" w14:textId="77777777" w:rsidR="007849F1" w:rsidRPr="00602AC6" w:rsidRDefault="007849F1" w:rsidP="00DA3EE6">
      <w:pPr>
        <w:spacing w:line="240" w:lineRule="auto"/>
        <w:rPr>
          <w:rFonts w:eastAsia="Times New Roman" w:cs="Times New Roman"/>
          <w:b/>
          <w:szCs w:val="28"/>
          <w:lang w:eastAsia="ru-RU"/>
        </w:rPr>
      </w:pPr>
    </w:p>
    <w:p w14:paraId="317C67EE" w14:textId="58BD0514" w:rsidR="009B64C5" w:rsidRDefault="007849F1" w:rsidP="00DA3EE6">
      <w:pPr>
        <w:pStyle w:val="2"/>
        <w:spacing w:before="0" w:line="240" w:lineRule="auto"/>
        <w:rPr>
          <w:rFonts w:ascii="Times New Roman" w:hAnsi="Times New Roman" w:cs="Times New Roman"/>
          <w:color w:val="auto"/>
          <w:sz w:val="28"/>
          <w:szCs w:val="28"/>
        </w:rPr>
      </w:pPr>
      <w:bookmarkStart w:id="2" w:name="_Toc145695240"/>
      <w:bookmarkStart w:id="3" w:name="_Toc148379339"/>
      <w:r w:rsidRPr="002F1D31">
        <w:rPr>
          <w:rFonts w:ascii="Times New Roman" w:hAnsi="Times New Roman" w:cs="Times New Roman"/>
          <w:color w:val="auto"/>
          <w:sz w:val="28"/>
          <w:szCs w:val="28"/>
        </w:rPr>
        <w:t>1.1 Вектор «Научно-промышленный мульти-отраслевой кластер»</w:t>
      </w:r>
    </w:p>
    <w:p w14:paraId="6678ADB3" w14:textId="77777777" w:rsidR="00DA3EE6" w:rsidRPr="00DA3EE6" w:rsidRDefault="00DA3EE6" w:rsidP="00DA3EE6">
      <w:pPr>
        <w:spacing w:line="240" w:lineRule="auto"/>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4"/>
        <w:gridCol w:w="5527"/>
        <w:gridCol w:w="1701"/>
        <w:gridCol w:w="1562"/>
        <w:gridCol w:w="1984"/>
      </w:tblGrid>
      <w:tr w:rsidR="00392D26" w:rsidRPr="00AB654D" w14:paraId="3E2F59B9" w14:textId="77777777" w:rsidTr="002239E7">
        <w:trPr>
          <w:trHeight w:val="20"/>
          <w:tblHeader/>
        </w:trPr>
        <w:tc>
          <w:tcPr>
            <w:tcW w:w="1345" w:type="pct"/>
            <w:shd w:val="clear" w:color="auto" w:fill="auto"/>
            <w:hideMark/>
          </w:tcPr>
          <w:bookmarkEnd w:id="2"/>
          <w:bookmarkEnd w:id="3"/>
          <w:p w14:paraId="5D85A9E8" w14:textId="6E993B74" w:rsidR="00392D26" w:rsidRPr="00AB654D" w:rsidRDefault="00392D26" w:rsidP="00392D26">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75" w:type="pct"/>
            <w:shd w:val="clear" w:color="auto" w:fill="auto"/>
            <w:hideMark/>
          </w:tcPr>
          <w:p w14:paraId="73882EF9" w14:textId="77777777" w:rsidR="00392D26" w:rsidRDefault="00392D26" w:rsidP="00392D26">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6BD422BD" w14:textId="4A7EEF0E" w:rsidR="00392D26" w:rsidRPr="00AB654D" w:rsidRDefault="00392D26" w:rsidP="00392D26">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77" w:type="pct"/>
            <w:shd w:val="clear" w:color="auto" w:fill="auto"/>
            <w:hideMark/>
          </w:tcPr>
          <w:p w14:paraId="4445975C" w14:textId="2FEE4102" w:rsidR="00392D26" w:rsidRPr="00AB654D" w:rsidRDefault="00392D26" w:rsidP="00392D26">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0" w:type="pct"/>
            <w:shd w:val="clear" w:color="auto" w:fill="auto"/>
            <w:hideMark/>
          </w:tcPr>
          <w:p w14:paraId="3CCC7113" w14:textId="676DD370" w:rsidR="00392D26" w:rsidRPr="00AB654D" w:rsidRDefault="00392D26" w:rsidP="00392D26">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73" w:type="pct"/>
            <w:shd w:val="clear" w:color="auto" w:fill="auto"/>
            <w:hideMark/>
          </w:tcPr>
          <w:p w14:paraId="0A1AB8C7" w14:textId="15598A88" w:rsidR="00392D26" w:rsidRPr="00AB654D" w:rsidRDefault="00392D26" w:rsidP="00392D26">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EA105E" w:rsidRPr="00AB654D" w14:paraId="2D604775" w14:textId="77777777" w:rsidTr="00EA105E">
        <w:trPr>
          <w:trHeight w:val="20"/>
        </w:trPr>
        <w:tc>
          <w:tcPr>
            <w:tcW w:w="5000" w:type="pct"/>
            <w:gridSpan w:val="5"/>
            <w:shd w:val="clear" w:color="auto" w:fill="auto"/>
          </w:tcPr>
          <w:p w14:paraId="3991E739" w14:textId="250F10EF" w:rsidR="00EA105E" w:rsidRPr="00AB654D" w:rsidRDefault="00EA105E" w:rsidP="00BB3AF0">
            <w:pPr>
              <w:spacing w:line="240" w:lineRule="auto"/>
              <w:ind w:firstLine="0"/>
              <w:rPr>
                <w:rFonts w:cs="Times New Roman"/>
                <w:sz w:val="24"/>
                <w:szCs w:val="24"/>
              </w:rPr>
            </w:pPr>
            <w:r w:rsidRPr="00AB654D">
              <w:rPr>
                <w:rFonts w:cs="Times New Roman"/>
                <w:sz w:val="24"/>
                <w:szCs w:val="24"/>
              </w:rPr>
              <w:t xml:space="preserve">1.1. Вектор </w:t>
            </w:r>
            <w:r>
              <w:rPr>
                <w:rFonts w:cs="Times New Roman"/>
                <w:sz w:val="24"/>
                <w:szCs w:val="24"/>
              </w:rPr>
              <w:t>«</w:t>
            </w:r>
            <w:r w:rsidRPr="00AB654D">
              <w:rPr>
                <w:rFonts w:cs="Times New Roman"/>
                <w:sz w:val="24"/>
                <w:szCs w:val="24"/>
              </w:rPr>
              <w:t>Научно-промышленный мульти-отраслевой кластер</w:t>
            </w:r>
            <w:r>
              <w:rPr>
                <w:rFonts w:cs="Times New Roman"/>
                <w:sz w:val="24"/>
                <w:szCs w:val="24"/>
              </w:rPr>
              <w:t>»</w:t>
            </w:r>
          </w:p>
        </w:tc>
      </w:tr>
      <w:tr w:rsidR="00EA105E" w:rsidRPr="00AB654D" w14:paraId="20ECB19B" w14:textId="77777777" w:rsidTr="00EA105E">
        <w:trPr>
          <w:trHeight w:val="20"/>
        </w:trPr>
        <w:tc>
          <w:tcPr>
            <w:tcW w:w="5000" w:type="pct"/>
            <w:gridSpan w:val="5"/>
            <w:shd w:val="clear" w:color="auto" w:fill="auto"/>
          </w:tcPr>
          <w:p w14:paraId="61A20D7F" w14:textId="382892D9" w:rsidR="00EA105E" w:rsidRPr="00AB654D" w:rsidRDefault="00EA105E" w:rsidP="00BB3AF0">
            <w:pPr>
              <w:spacing w:line="240" w:lineRule="auto"/>
              <w:ind w:firstLine="0"/>
              <w:rPr>
                <w:rFonts w:cs="Times New Roman"/>
                <w:iCs/>
                <w:sz w:val="24"/>
                <w:szCs w:val="24"/>
              </w:rPr>
            </w:pPr>
            <w:r w:rsidRPr="00AB654D">
              <w:rPr>
                <w:rFonts w:cs="Times New Roman"/>
                <w:iCs/>
                <w:sz w:val="24"/>
                <w:szCs w:val="24"/>
              </w:rPr>
              <w:t xml:space="preserve">Цель вектора </w:t>
            </w:r>
            <w:r w:rsidR="00C35AF4">
              <w:rPr>
                <w:rFonts w:cs="Times New Roman"/>
                <w:iCs/>
                <w:sz w:val="24"/>
                <w:szCs w:val="24"/>
              </w:rPr>
              <w:t>–</w:t>
            </w:r>
            <w:r>
              <w:rPr>
                <w:rFonts w:cs="Times New Roman"/>
                <w:iCs/>
                <w:sz w:val="24"/>
                <w:szCs w:val="24"/>
              </w:rPr>
              <w:t xml:space="preserve"> с</w:t>
            </w:r>
            <w:r w:rsidRPr="00AB654D">
              <w:rPr>
                <w:rFonts w:cs="Times New Roman"/>
                <w:iCs/>
                <w:sz w:val="24"/>
                <w:szCs w:val="24"/>
              </w:rPr>
              <w:t xml:space="preserve">тановление города Сургута как научно-промышленного мульти-отраслевого кластера национального уровня в части нефтегазовой и </w:t>
            </w:r>
            <w:proofErr w:type="spellStart"/>
            <w:r w:rsidRPr="00AB654D">
              <w:rPr>
                <w:rFonts w:cs="Times New Roman"/>
                <w:iCs/>
                <w:sz w:val="24"/>
                <w:szCs w:val="24"/>
              </w:rPr>
              <w:t>энергозатратных</w:t>
            </w:r>
            <w:proofErr w:type="spellEnd"/>
            <w:r w:rsidRPr="00AB654D">
              <w:rPr>
                <w:rFonts w:cs="Times New Roman"/>
                <w:iCs/>
                <w:sz w:val="24"/>
                <w:szCs w:val="24"/>
              </w:rPr>
              <w:t xml:space="preserve"> отраслей</w:t>
            </w:r>
          </w:p>
        </w:tc>
      </w:tr>
      <w:tr w:rsidR="00EA105E" w:rsidRPr="00AB654D" w14:paraId="2B42A919" w14:textId="77777777" w:rsidTr="00EA105E">
        <w:trPr>
          <w:trHeight w:val="20"/>
        </w:trPr>
        <w:tc>
          <w:tcPr>
            <w:tcW w:w="5000" w:type="pct"/>
            <w:gridSpan w:val="5"/>
            <w:shd w:val="clear" w:color="auto" w:fill="auto"/>
          </w:tcPr>
          <w:p w14:paraId="09CC1F4D" w14:textId="77777777" w:rsidR="00EA105E" w:rsidRDefault="00EA105E" w:rsidP="00EA105E">
            <w:pPr>
              <w:spacing w:line="240" w:lineRule="auto"/>
              <w:ind w:firstLine="0"/>
              <w:rPr>
                <w:rFonts w:cs="Times New Roman"/>
                <w:iCs/>
                <w:sz w:val="24"/>
                <w:szCs w:val="24"/>
              </w:rPr>
            </w:pPr>
            <w:bookmarkStart w:id="4" w:name="_Hlk153806978"/>
            <w:r w:rsidRPr="00AB654D">
              <w:rPr>
                <w:rFonts w:cs="Times New Roman"/>
                <w:iCs/>
                <w:sz w:val="24"/>
                <w:szCs w:val="24"/>
              </w:rPr>
              <w:t>Задачи вектора:</w:t>
            </w:r>
          </w:p>
          <w:p w14:paraId="76D9816B" w14:textId="77777777" w:rsidR="00EA105E" w:rsidRDefault="00EA105E" w:rsidP="00EA105E">
            <w:pPr>
              <w:spacing w:line="240" w:lineRule="auto"/>
              <w:ind w:firstLine="0"/>
              <w:rPr>
                <w:rFonts w:cs="Times New Roman"/>
                <w:iCs/>
                <w:sz w:val="24"/>
                <w:szCs w:val="24"/>
              </w:rPr>
            </w:pPr>
            <w:r>
              <w:rPr>
                <w:rFonts w:cs="Times New Roman"/>
                <w:iCs/>
                <w:sz w:val="24"/>
                <w:szCs w:val="24"/>
              </w:rPr>
              <w:t>- с</w:t>
            </w:r>
            <w:r w:rsidRPr="00AB654D">
              <w:rPr>
                <w:rFonts w:cs="Times New Roman"/>
                <w:iCs/>
                <w:sz w:val="24"/>
                <w:szCs w:val="24"/>
              </w:rPr>
              <w:t xml:space="preserve">одействие внедрению инновационных разработок </w:t>
            </w:r>
            <w:r>
              <w:rPr>
                <w:rFonts w:cs="Times New Roman"/>
                <w:iCs/>
                <w:sz w:val="24"/>
                <w:szCs w:val="24"/>
              </w:rPr>
              <w:t xml:space="preserve">научно-технологического центра </w:t>
            </w:r>
            <w:r w:rsidRPr="00AB654D">
              <w:rPr>
                <w:rFonts w:cs="Times New Roman"/>
                <w:iCs/>
                <w:sz w:val="24"/>
                <w:szCs w:val="24"/>
              </w:rPr>
              <w:t>по профильным направлениям экономики;</w:t>
            </w:r>
          </w:p>
          <w:p w14:paraId="545AA4A7" w14:textId="1146EBC5" w:rsidR="00EA105E" w:rsidRDefault="00EA105E" w:rsidP="00EA105E">
            <w:pPr>
              <w:tabs>
                <w:tab w:val="left" w:pos="10515"/>
              </w:tabs>
              <w:spacing w:line="240" w:lineRule="auto"/>
              <w:ind w:firstLine="0"/>
              <w:rPr>
                <w:rFonts w:cs="Times New Roman"/>
                <w:iCs/>
                <w:sz w:val="24"/>
                <w:szCs w:val="24"/>
              </w:rPr>
            </w:pPr>
            <w:r>
              <w:rPr>
                <w:rFonts w:cs="Times New Roman"/>
                <w:iCs/>
                <w:sz w:val="24"/>
                <w:szCs w:val="24"/>
              </w:rPr>
              <w:t>- с</w:t>
            </w:r>
            <w:r w:rsidRPr="00AB654D">
              <w:rPr>
                <w:rFonts w:cs="Times New Roman"/>
                <w:iCs/>
                <w:sz w:val="24"/>
                <w:szCs w:val="24"/>
              </w:rPr>
              <w:t>одействие взаимодействию всех участников научно-промышленного кластера с образовательным центром и организациями Сургута;</w:t>
            </w:r>
          </w:p>
          <w:p w14:paraId="51D77C63" w14:textId="683DC5BC" w:rsidR="00EA105E" w:rsidRDefault="00EA105E" w:rsidP="00197E0A">
            <w:pPr>
              <w:tabs>
                <w:tab w:val="left" w:pos="10515"/>
              </w:tabs>
              <w:spacing w:line="240" w:lineRule="auto"/>
              <w:ind w:firstLine="0"/>
              <w:rPr>
                <w:rFonts w:cs="Times New Roman"/>
                <w:iCs/>
                <w:sz w:val="24"/>
                <w:szCs w:val="24"/>
              </w:rPr>
            </w:pPr>
            <w:r>
              <w:rPr>
                <w:rFonts w:cs="Times New Roman"/>
                <w:iCs/>
                <w:sz w:val="24"/>
                <w:szCs w:val="24"/>
              </w:rPr>
              <w:t>- с</w:t>
            </w:r>
            <w:r w:rsidRPr="00AB654D">
              <w:rPr>
                <w:rFonts w:cs="Times New Roman"/>
                <w:iCs/>
                <w:sz w:val="24"/>
                <w:szCs w:val="24"/>
              </w:rPr>
              <w:t>оздание условий для развития инжиниринговых компаний в нефтегазовой и смежных сферах;</w:t>
            </w:r>
          </w:p>
          <w:p w14:paraId="52CBB3F0" w14:textId="1DD39402" w:rsidR="00EA105E" w:rsidRDefault="00EA105E" w:rsidP="00BB3AF0">
            <w:pPr>
              <w:spacing w:line="240" w:lineRule="auto"/>
              <w:ind w:firstLine="0"/>
              <w:rPr>
                <w:rFonts w:cs="Times New Roman"/>
                <w:iCs/>
                <w:sz w:val="24"/>
                <w:szCs w:val="24"/>
              </w:rPr>
            </w:pPr>
            <w:r>
              <w:rPr>
                <w:rFonts w:cs="Times New Roman"/>
                <w:iCs/>
                <w:sz w:val="24"/>
                <w:szCs w:val="24"/>
              </w:rPr>
              <w:t>- с</w:t>
            </w:r>
            <w:r w:rsidRPr="00AB654D">
              <w:rPr>
                <w:rFonts w:cs="Times New Roman"/>
                <w:iCs/>
                <w:sz w:val="24"/>
                <w:szCs w:val="24"/>
              </w:rPr>
              <w:t>оздание условий для взаимодействия научных, инжиниринговых и производственных организаций и компаний;</w:t>
            </w:r>
          </w:p>
          <w:p w14:paraId="6BC2CD16" w14:textId="10493392" w:rsidR="00EA105E" w:rsidRPr="00AB654D" w:rsidRDefault="00EA105E" w:rsidP="0074373D">
            <w:pPr>
              <w:spacing w:line="240" w:lineRule="auto"/>
              <w:ind w:firstLine="0"/>
              <w:rPr>
                <w:rFonts w:cs="Times New Roman"/>
                <w:iCs/>
                <w:sz w:val="24"/>
                <w:szCs w:val="24"/>
              </w:rPr>
            </w:pPr>
            <w:r>
              <w:rPr>
                <w:rFonts w:cs="Times New Roman"/>
                <w:iCs/>
                <w:sz w:val="24"/>
                <w:szCs w:val="24"/>
              </w:rPr>
              <w:t>- с</w:t>
            </w:r>
            <w:r w:rsidRPr="00AB654D">
              <w:rPr>
                <w:rFonts w:cs="Times New Roman"/>
                <w:iCs/>
                <w:sz w:val="24"/>
                <w:szCs w:val="24"/>
              </w:rPr>
              <w:t>оздание условий для развития сопутствующих нефтегазовой отрасли сегментов промышленности (металлообработка, машиностроение)</w:t>
            </w:r>
            <w:bookmarkEnd w:id="4"/>
          </w:p>
        </w:tc>
      </w:tr>
      <w:tr w:rsidR="00EA105E" w:rsidRPr="00AB654D" w14:paraId="08D2EF26" w14:textId="77777777" w:rsidTr="00EA105E">
        <w:trPr>
          <w:trHeight w:val="20"/>
        </w:trPr>
        <w:tc>
          <w:tcPr>
            <w:tcW w:w="5000" w:type="pct"/>
            <w:gridSpan w:val="5"/>
            <w:shd w:val="clear" w:color="auto" w:fill="auto"/>
          </w:tcPr>
          <w:p w14:paraId="2109FD62" w14:textId="77777777" w:rsidR="00EA105E" w:rsidRDefault="00EA105E" w:rsidP="00EA105E">
            <w:pPr>
              <w:spacing w:line="240" w:lineRule="auto"/>
              <w:ind w:firstLine="0"/>
              <w:rPr>
                <w:rFonts w:cs="Times New Roman"/>
                <w:sz w:val="24"/>
                <w:szCs w:val="24"/>
              </w:rPr>
            </w:pPr>
            <w:r w:rsidRPr="00AB654D">
              <w:rPr>
                <w:rFonts w:cs="Times New Roman"/>
                <w:sz w:val="24"/>
                <w:szCs w:val="24"/>
              </w:rPr>
              <w:t xml:space="preserve">Реализация мероприятий вектора обеспечивает </w:t>
            </w:r>
            <w:r>
              <w:rPr>
                <w:rFonts w:cs="Times New Roman"/>
                <w:sz w:val="24"/>
                <w:szCs w:val="24"/>
              </w:rPr>
              <w:t>выполнение целевых показателей:</w:t>
            </w:r>
          </w:p>
          <w:p w14:paraId="38F44EBF" w14:textId="77777777" w:rsidR="00EA105E" w:rsidRDefault="00EA105E" w:rsidP="00EA105E">
            <w:pPr>
              <w:spacing w:line="240" w:lineRule="auto"/>
              <w:ind w:firstLine="0"/>
              <w:rPr>
                <w:rFonts w:cs="Times New Roman"/>
                <w:sz w:val="24"/>
                <w:szCs w:val="24"/>
              </w:rPr>
            </w:pPr>
            <w:r>
              <w:rPr>
                <w:rFonts w:cs="Times New Roman"/>
                <w:sz w:val="24"/>
                <w:szCs w:val="24"/>
              </w:rPr>
              <w:t>7</w:t>
            </w:r>
            <w:r w:rsidRPr="00AB654D">
              <w:rPr>
                <w:rFonts w:cs="Times New Roman"/>
                <w:sz w:val="24"/>
                <w:szCs w:val="24"/>
              </w:rPr>
              <w:t xml:space="preserve">. Дополнительный объем отгруженных товаров собственного производства, выполненных работ и услуг собственными силами в рамках научно-промышленного мульти-отраслевого кластера – 719 409 </w:t>
            </w:r>
            <w:r>
              <w:rPr>
                <w:rFonts w:cs="Times New Roman"/>
                <w:sz w:val="24"/>
                <w:szCs w:val="24"/>
              </w:rPr>
              <w:t>млн.</w:t>
            </w:r>
            <w:r w:rsidRPr="00AB654D">
              <w:rPr>
                <w:rFonts w:cs="Times New Roman"/>
                <w:sz w:val="24"/>
                <w:szCs w:val="24"/>
              </w:rPr>
              <w:t xml:space="preserve"> руб</w:t>
            </w:r>
            <w:r>
              <w:rPr>
                <w:rFonts w:cs="Times New Roman"/>
                <w:sz w:val="24"/>
                <w:szCs w:val="24"/>
              </w:rPr>
              <w:t>лей</w:t>
            </w:r>
            <w:r w:rsidRPr="00AB654D">
              <w:rPr>
                <w:rFonts w:cs="Times New Roman"/>
                <w:sz w:val="24"/>
                <w:szCs w:val="24"/>
              </w:rPr>
              <w:t xml:space="preserve"> в 2050 году.</w:t>
            </w:r>
          </w:p>
          <w:p w14:paraId="63F6A98A" w14:textId="7255AE24" w:rsidR="00EA105E" w:rsidRPr="00AB654D" w:rsidRDefault="00EA105E" w:rsidP="00EA105E">
            <w:pPr>
              <w:spacing w:line="240" w:lineRule="auto"/>
              <w:ind w:firstLine="0"/>
              <w:rPr>
                <w:rFonts w:cs="Times New Roman"/>
                <w:sz w:val="24"/>
                <w:szCs w:val="24"/>
              </w:rPr>
            </w:pPr>
            <w:r>
              <w:rPr>
                <w:rFonts w:cs="Times New Roman"/>
                <w:sz w:val="24"/>
                <w:szCs w:val="24"/>
              </w:rPr>
              <w:t>8</w:t>
            </w:r>
            <w:r w:rsidRPr="00AB654D">
              <w:rPr>
                <w:rFonts w:cs="Times New Roman"/>
                <w:sz w:val="24"/>
                <w:szCs w:val="24"/>
              </w:rPr>
              <w:t>. Дополнительные затраты на исследования и разработки в рамках научно-промышленного мульти-отраслевого кластера –</w:t>
            </w:r>
            <w:r>
              <w:rPr>
                <w:rFonts w:cs="Times New Roman"/>
                <w:sz w:val="24"/>
                <w:szCs w:val="24"/>
              </w:rPr>
              <w:t xml:space="preserve"> </w:t>
            </w:r>
            <w:r w:rsidRPr="00AB654D">
              <w:rPr>
                <w:rFonts w:cs="Times New Roman"/>
                <w:sz w:val="24"/>
                <w:szCs w:val="24"/>
              </w:rPr>
              <w:t xml:space="preserve">21 582 </w:t>
            </w:r>
            <w:r>
              <w:rPr>
                <w:rFonts w:cs="Times New Roman"/>
                <w:sz w:val="24"/>
                <w:szCs w:val="24"/>
              </w:rPr>
              <w:t>млн.</w:t>
            </w:r>
            <w:r w:rsidRPr="00AB654D">
              <w:rPr>
                <w:rFonts w:cs="Times New Roman"/>
                <w:sz w:val="24"/>
                <w:szCs w:val="24"/>
              </w:rPr>
              <w:t xml:space="preserve"> руб</w:t>
            </w:r>
            <w:r>
              <w:rPr>
                <w:rFonts w:cs="Times New Roman"/>
                <w:sz w:val="24"/>
                <w:szCs w:val="24"/>
              </w:rPr>
              <w:t>лей</w:t>
            </w:r>
            <w:r w:rsidRPr="00AB654D">
              <w:rPr>
                <w:rFonts w:cs="Times New Roman"/>
                <w:sz w:val="24"/>
                <w:szCs w:val="24"/>
              </w:rPr>
              <w:t xml:space="preserve"> в 2050 г</w:t>
            </w:r>
            <w:r>
              <w:rPr>
                <w:rFonts w:cs="Times New Roman"/>
                <w:sz w:val="24"/>
                <w:szCs w:val="24"/>
              </w:rPr>
              <w:t>оду</w:t>
            </w:r>
          </w:p>
        </w:tc>
      </w:tr>
      <w:tr w:rsidR="00EA105E" w:rsidRPr="00AB654D" w14:paraId="57AEFC40" w14:textId="77777777" w:rsidTr="002239E7">
        <w:trPr>
          <w:trHeight w:val="20"/>
        </w:trPr>
        <w:tc>
          <w:tcPr>
            <w:tcW w:w="1345" w:type="pct"/>
            <w:shd w:val="clear" w:color="auto" w:fill="auto"/>
          </w:tcPr>
          <w:p w14:paraId="79B7FE19" w14:textId="431794E6" w:rsidR="00EA105E" w:rsidRPr="00AB654D" w:rsidRDefault="00EA105E" w:rsidP="003C5F36">
            <w:pPr>
              <w:spacing w:line="240" w:lineRule="auto"/>
              <w:ind w:firstLine="0"/>
              <w:rPr>
                <w:rFonts w:cs="Times New Roman"/>
                <w:sz w:val="24"/>
                <w:szCs w:val="24"/>
              </w:rPr>
            </w:pPr>
            <w:r w:rsidRPr="00AB654D">
              <w:rPr>
                <w:rFonts w:cs="Times New Roman"/>
                <w:sz w:val="24"/>
                <w:szCs w:val="24"/>
              </w:rPr>
              <w:lastRenderedPageBreak/>
              <w:t>1.1.1</w:t>
            </w:r>
            <w:r w:rsidR="00C35AF4">
              <w:rPr>
                <w:rFonts w:cs="Times New Roman"/>
                <w:sz w:val="24"/>
                <w:szCs w:val="24"/>
              </w:rPr>
              <w:t>.</w:t>
            </w:r>
            <w:r w:rsidRPr="00AB654D">
              <w:rPr>
                <w:rFonts w:cs="Times New Roman"/>
                <w:sz w:val="24"/>
                <w:szCs w:val="24"/>
              </w:rPr>
              <w:t xml:space="preserve"> Мероприятия по нормативно-правовому, организационному обеспечению, регулированию развития научно-промышленного мульти-отраслевого кластера</w:t>
            </w:r>
          </w:p>
        </w:tc>
        <w:tc>
          <w:tcPr>
            <w:tcW w:w="1875" w:type="pct"/>
            <w:shd w:val="clear" w:color="auto" w:fill="auto"/>
          </w:tcPr>
          <w:p w14:paraId="229BF28E" w14:textId="2CBF78F4" w:rsidR="00EA105E" w:rsidRPr="00AB654D" w:rsidRDefault="00EA105E" w:rsidP="0074373D">
            <w:pPr>
              <w:spacing w:line="240" w:lineRule="auto"/>
              <w:ind w:firstLine="0"/>
              <w:rPr>
                <w:rFonts w:cs="Times New Roman"/>
                <w:sz w:val="24"/>
                <w:szCs w:val="24"/>
              </w:rPr>
            </w:pPr>
            <w:r w:rsidRPr="00AB654D">
              <w:rPr>
                <w:rFonts w:cs="Times New Roman"/>
                <w:sz w:val="24"/>
                <w:szCs w:val="24"/>
              </w:rPr>
              <w:t xml:space="preserve">обеспечивает достижение целевых показателей </w:t>
            </w:r>
            <w:r>
              <w:rPr>
                <w:rFonts w:cs="Times New Roman"/>
                <w:sz w:val="24"/>
                <w:szCs w:val="24"/>
              </w:rPr>
              <w:t>7</w:t>
            </w:r>
            <w:r w:rsidRPr="00AB654D">
              <w:rPr>
                <w:rFonts w:cs="Times New Roman"/>
                <w:sz w:val="24"/>
                <w:szCs w:val="24"/>
              </w:rPr>
              <w:t xml:space="preserve">, </w:t>
            </w:r>
            <w:r>
              <w:rPr>
                <w:rFonts w:cs="Times New Roman"/>
                <w:sz w:val="24"/>
                <w:szCs w:val="24"/>
              </w:rPr>
              <w:t>8</w:t>
            </w:r>
          </w:p>
        </w:tc>
        <w:tc>
          <w:tcPr>
            <w:tcW w:w="577" w:type="pct"/>
            <w:shd w:val="clear" w:color="auto" w:fill="auto"/>
          </w:tcPr>
          <w:p w14:paraId="7C15AE72" w14:textId="42A6285C" w:rsidR="00EA105E" w:rsidRDefault="00EA105E" w:rsidP="003C5F36">
            <w:pPr>
              <w:spacing w:line="240" w:lineRule="auto"/>
              <w:ind w:firstLine="0"/>
              <w:rPr>
                <w:rFonts w:cs="Times New Roman"/>
                <w:sz w:val="24"/>
                <w:szCs w:val="24"/>
              </w:rPr>
            </w:pPr>
            <w:r w:rsidRPr="00AB654D">
              <w:rPr>
                <w:rFonts w:cs="Times New Roman"/>
                <w:sz w:val="24"/>
                <w:szCs w:val="24"/>
              </w:rPr>
              <w:t>бюджетные и внебюджетные средства</w:t>
            </w:r>
          </w:p>
          <w:p w14:paraId="53B4F399" w14:textId="4F4298E0" w:rsidR="00EA105E" w:rsidRPr="00AB654D" w:rsidRDefault="00EA105E" w:rsidP="003C5F36">
            <w:pPr>
              <w:spacing w:line="240" w:lineRule="auto"/>
              <w:ind w:firstLine="0"/>
              <w:rPr>
                <w:rFonts w:cs="Times New Roman"/>
                <w:sz w:val="24"/>
                <w:szCs w:val="24"/>
              </w:rPr>
            </w:pPr>
          </w:p>
        </w:tc>
        <w:tc>
          <w:tcPr>
            <w:tcW w:w="530" w:type="pct"/>
            <w:shd w:val="clear" w:color="auto" w:fill="auto"/>
          </w:tcPr>
          <w:p w14:paraId="5FF20F65" w14:textId="70074ADE" w:rsidR="00EA105E" w:rsidRPr="00AB654D" w:rsidRDefault="00C214EC" w:rsidP="00C214EC">
            <w:pPr>
              <w:spacing w:line="240" w:lineRule="auto"/>
              <w:ind w:firstLine="0"/>
              <w:jc w:val="center"/>
              <w:rPr>
                <w:rFonts w:cs="Times New Roman"/>
                <w:sz w:val="24"/>
                <w:szCs w:val="24"/>
              </w:rPr>
            </w:pPr>
            <w:r>
              <w:rPr>
                <w:rFonts w:cs="Times New Roman"/>
                <w:sz w:val="24"/>
                <w:szCs w:val="24"/>
              </w:rPr>
              <w:t>х</w:t>
            </w:r>
          </w:p>
        </w:tc>
        <w:tc>
          <w:tcPr>
            <w:tcW w:w="673" w:type="pct"/>
            <w:shd w:val="clear" w:color="auto" w:fill="auto"/>
          </w:tcPr>
          <w:p w14:paraId="64457539" w14:textId="705BDFFF" w:rsidR="00EA105E" w:rsidRPr="00AB654D" w:rsidRDefault="00EA105E" w:rsidP="009170A8">
            <w:pPr>
              <w:spacing w:line="240" w:lineRule="auto"/>
              <w:ind w:firstLine="0"/>
              <w:jc w:val="left"/>
              <w:rPr>
                <w:rFonts w:cs="Times New Roman"/>
                <w:sz w:val="24"/>
                <w:szCs w:val="24"/>
              </w:rPr>
            </w:pPr>
            <w:r w:rsidRPr="00AB654D">
              <w:rPr>
                <w:rFonts w:cs="Times New Roman"/>
                <w:sz w:val="24"/>
                <w:szCs w:val="24"/>
              </w:rPr>
              <w:t xml:space="preserve">2024 – 2026 </w:t>
            </w:r>
            <w:r>
              <w:rPr>
                <w:rFonts w:cs="Times New Roman"/>
                <w:sz w:val="24"/>
                <w:szCs w:val="24"/>
              </w:rPr>
              <w:t>годы</w:t>
            </w:r>
            <w:r w:rsidRPr="00AB654D">
              <w:rPr>
                <w:rFonts w:cs="Times New Roman"/>
                <w:sz w:val="24"/>
                <w:szCs w:val="24"/>
              </w:rPr>
              <w:br/>
              <w:t xml:space="preserve">2027 – 2031 </w:t>
            </w:r>
            <w:r>
              <w:rPr>
                <w:rFonts w:cs="Times New Roman"/>
                <w:sz w:val="24"/>
                <w:szCs w:val="24"/>
              </w:rPr>
              <w:t>годы</w:t>
            </w:r>
            <w:r w:rsidRPr="00AB654D">
              <w:rPr>
                <w:rFonts w:cs="Times New Roman"/>
                <w:sz w:val="24"/>
                <w:szCs w:val="24"/>
              </w:rPr>
              <w:br/>
              <w:t xml:space="preserve">2032 – 2036 </w:t>
            </w:r>
            <w:r>
              <w:rPr>
                <w:rFonts w:cs="Times New Roman"/>
                <w:sz w:val="24"/>
                <w:szCs w:val="24"/>
              </w:rPr>
              <w:t>годы</w:t>
            </w:r>
            <w:r w:rsidRPr="00AB654D">
              <w:rPr>
                <w:rFonts w:cs="Times New Roman"/>
                <w:sz w:val="24"/>
                <w:szCs w:val="24"/>
              </w:rPr>
              <w:br/>
              <w:t xml:space="preserve">2037 – 2044 </w:t>
            </w:r>
            <w:r>
              <w:rPr>
                <w:rFonts w:cs="Times New Roman"/>
                <w:sz w:val="24"/>
                <w:szCs w:val="24"/>
              </w:rPr>
              <w:t>годы</w:t>
            </w:r>
            <w:r w:rsidRPr="00AB654D">
              <w:rPr>
                <w:rFonts w:cs="Times New Roman"/>
                <w:sz w:val="24"/>
                <w:szCs w:val="24"/>
              </w:rPr>
              <w:br/>
              <w:t xml:space="preserve">2045 – 2050 </w:t>
            </w:r>
            <w:r>
              <w:rPr>
                <w:rFonts w:cs="Times New Roman"/>
                <w:sz w:val="24"/>
                <w:szCs w:val="24"/>
              </w:rPr>
              <w:t>годы</w:t>
            </w:r>
          </w:p>
        </w:tc>
      </w:tr>
      <w:tr w:rsidR="00EA105E" w:rsidRPr="00AB654D" w14:paraId="4280DBC4" w14:textId="77777777" w:rsidTr="002239E7">
        <w:trPr>
          <w:trHeight w:val="20"/>
        </w:trPr>
        <w:tc>
          <w:tcPr>
            <w:tcW w:w="1345" w:type="pct"/>
            <w:vMerge w:val="restart"/>
            <w:shd w:val="clear" w:color="auto" w:fill="auto"/>
            <w:hideMark/>
          </w:tcPr>
          <w:p w14:paraId="00B5DFD5" w14:textId="2ABAB1F0" w:rsidR="00EA105E" w:rsidRPr="00AB654D" w:rsidRDefault="00EA105E" w:rsidP="003C5F36">
            <w:pPr>
              <w:spacing w:line="240" w:lineRule="auto"/>
              <w:ind w:firstLine="0"/>
              <w:rPr>
                <w:rFonts w:cs="Times New Roman"/>
                <w:sz w:val="24"/>
                <w:szCs w:val="24"/>
              </w:rPr>
            </w:pPr>
            <w:r w:rsidRPr="00AB654D">
              <w:rPr>
                <w:rFonts w:cs="Times New Roman"/>
                <w:sz w:val="24"/>
                <w:szCs w:val="24"/>
              </w:rPr>
              <w:t>1.1.1.2</w:t>
            </w:r>
            <w:r w:rsidR="00C35AF4">
              <w:rPr>
                <w:rFonts w:cs="Times New Roman"/>
                <w:sz w:val="24"/>
                <w:szCs w:val="24"/>
              </w:rPr>
              <w:t>.</w:t>
            </w:r>
            <w:r w:rsidRPr="00AB654D">
              <w:rPr>
                <w:rFonts w:cs="Times New Roman"/>
                <w:sz w:val="24"/>
                <w:szCs w:val="24"/>
              </w:rPr>
              <w:t xml:space="preserve"> Разработка концепции научно-промышленного развития Сургута</w:t>
            </w:r>
          </w:p>
        </w:tc>
        <w:tc>
          <w:tcPr>
            <w:tcW w:w="1875" w:type="pct"/>
            <w:shd w:val="clear" w:color="auto" w:fill="auto"/>
          </w:tcPr>
          <w:p w14:paraId="5C588D8C" w14:textId="2B07972E" w:rsidR="00EA105E" w:rsidRPr="00AB654D" w:rsidRDefault="005F3A7B" w:rsidP="005F3A7B">
            <w:pPr>
              <w:spacing w:line="240" w:lineRule="auto"/>
              <w:ind w:firstLine="0"/>
              <w:rPr>
                <w:rFonts w:cs="Times New Roman"/>
                <w:sz w:val="24"/>
                <w:szCs w:val="24"/>
              </w:rPr>
            </w:pPr>
            <w:r w:rsidRPr="00AB654D">
              <w:rPr>
                <w:rFonts w:cs="Times New Roman"/>
                <w:sz w:val="24"/>
                <w:szCs w:val="24"/>
              </w:rPr>
              <w:t xml:space="preserve">обеспечивает достижение целевых показателей </w:t>
            </w:r>
            <w:r>
              <w:rPr>
                <w:rFonts w:cs="Times New Roman"/>
                <w:sz w:val="24"/>
                <w:szCs w:val="24"/>
              </w:rPr>
              <w:t>7</w:t>
            </w:r>
            <w:r w:rsidRPr="00AB654D">
              <w:rPr>
                <w:rFonts w:cs="Times New Roman"/>
                <w:sz w:val="24"/>
                <w:szCs w:val="24"/>
              </w:rPr>
              <w:t xml:space="preserve">, </w:t>
            </w:r>
            <w:r>
              <w:rPr>
                <w:rFonts w:cs="Times New Roman"/>
                <w:sz w:val="24"/>
                <w:szCs w:val="24"/>
              </w:rPr>
              <w:t>8</w:t>
            </w:r>
          </w:p>
        </w:tc>
        <w:tc>
          <w:tcPr>
            <w:tcW w:w="577" w:type="pct"/>
            <w:shd w:val="clear" w:color="auto" w:fill="auto"/>
          </w:tcPr>
          <w:p w14:paraId="4C3B2347" w14:textId="63AFEB1D" w:rsidR="00EA105E" w:rsidRPr="00AB654D" w:rsidRDefault="00EA105E" w:rsidP="003C5F36">
            <w:pPr>
              <w:spacing w:line="240" w:lineRule="auto"/>
              <w:ind w:firstLine="0"/>
              <w:rPr>
                <w:rFonts w:cs="Times New Roman"/>
                <w:sz w:val="24"/>
                <w:szCs w:val="24"/>
              </w:rPr>
            </w:pPr>
          </w:p>
        </w:tc>
        <w:tc>
          <w:tcPr>
            <w:tcW w:w="530" w:type="pct"/>
            <w:shd w:val="clear" w:color="auto" w:fill="auto"/>
          </w:tcPr>
          <w:p w14:paraId="13C543EC" w14:textId="7A387A12" w:rsidR="00EA105E" w:rsidRPr="00AB654D" w:rsidRDefault="00EA105E" w:rsidP="003C5F36">
            <w:pPr>
              <w:spacing w:line="240" w:lineRule="auto"/>
              <w:ind w:firstLine="0"/>
              <w:rPr>
                <w:rFonts w:cs="Times New Roman"/>
                <w:sz w:val="24"/>
                <w:szCs w:val="24"/>
              </w:rPr>
            </w:pPr>
          </w:p>
        </w:tc>
        <w:tc>
          <w:tcPr>
            <w:tcW w:w="673" w:type="pct"/>
            <w:shd w:val="clear" w:color="auto" w:fill="auto"/>
          </w:tcPr>
          <w:p w14:paraId="11CB6225" w14:textId="05A3DBEB" w:rsidR="00EA105E" w:rsidRPr="00AB654D" w:rsidRDefault="00EA105E" w:rsidP="003C5F36">
            <w:pPr>
              <w:spacing w:line="240" w:lineRule="auto"/>
              <w:ind w:firstLine="0"/>
              <w:rPr>
                <w:rFonts w:cs="Times New Roman"/>
                <w:sz w:val="24"/>
                <w:szCs w:val="24"/>
              </w:rPr>
            </w:pPr>
          </w:p>
        </w:tc>
      </w:tr>
      <w:tr w:rsidR="00C35AF4" w:rsidRPr="00AB654D" w14:paraId="450F91F8" w14:textId="77777777" w:rsidTr="002239E7">
        <w:trPr>
          <w:trHeight w:val="20"/>
        </w:trPr>
        <w:tc>
          <w:tcPr>
            <w:tcW w:w="1345" w:type="pct"/>
            <w:vMerge/>
          </w:tcPr>
          <w:p w14:paraId="0BBDAA36" w14:textId="77777777" w:rsidR="00C35AF4" w:rsidRPr="00AB654D" w:rsidRDefault="00C35AF4" w:rsidP="00C35AF4">
            <w:pPr>
              <w:spacing w:line="240" w:lineRule="auto"/>
              <w:ind w:firstLine="0"/>
              <w:rPr>
                <w:rFonts w:cs="Times New Roman"/>
                <w:sz w:val="24"/>
                <w:szCs w:val="24"/>
              </w:rPr>
            </w:pPr>
          </w:p>
        </w:tc>
        <w:tc>
          <w:tcPr>
            <w:tcW w:w="1875" w:type="pct"/>
            <w:shd w:val="clear" w:color="auto" w:fill="auto"/>
          </w:tcPr>
          <w:p w14:paraId="0637A0BA" w14:textId="2AE35562" w:rsidR="00C35AF4" w:rsidRPr="004234BF" w:rsidRDefault="00C35AF4" w:rsidP="00C35AF4">
            <w:pPr>
              <w:spacing w:line="240" w:lineRule="auto"/>
              <w:ind w:firstLine="0"/>
              <w:rPr>
                <w:rFonts w:cs="Times New Roman"/>
                <w:sz w:val="24"/>
                <w:szCs w:val="24"/>
              </w:rPr>
            </w:pPr>
            <w:r w:rsidRPr="004234BF">
              <w:rPr>
                <w:rFonts w:cs="Times New Roman"/>
                <w:sz w:val="24"/>
                <w:szCs w:val="24"/>
              </w:rPr>
              <w:t>утверждение концепции научно-промышленного развития Сургута</w:t>
            </w:r>
          </w:p>
        </w:tc>
        <w:tc>
          <w:tcPr>
            <w:tcW w:w="577" w:type="pct"/>
            <w:shd w:val="clear" w:color="auto" w:fill="auto"/>
          </w:tcPr>
          <w:p w14:paraId="1F1DC182" w14:textId="1161955B" w:rsidR="00C35AF4" w:rsidRPr="00C35AF4" w:rsidRDefault="00C35AF4" w:rsidP="00C35AF4">
            <w:pPr>
              <w:spacing w:line="240" w:lineRule="auto"/>
              <w:ind w:firstLine="0"/>
              <w:rPr>
                <w:rFonts w:cs="Times New Roman"/>
                <w:sz w:val="24"/>
                <w:szCs w:val="24"/>
              </w:rPr>
            </w:pPr>
            <w:r w:rsidRPr="00C35AF4">
              <w:rPr>
                <w:rFonts w:cs="Times New Roman"/>
                <w:sz w:val="24"/>
                <w:szCs w:val="24"/>
              </w:rPr>
              <w:t>бюджетные средства</w:t>
            </w:r>
          </w:p>
        </w:tc>
        <w:tc>
          <w:tcPr>
            <w:tcW w:w="530" w:type="pct"/>
            <w:shd w:val="clear" w:color="auto" w:fill="auto"/>
          </w:tcPr>
          <w:p w14:paraId="53956C12" w14:textId="0814D695" w:rsidR="00C35AF4" w:rsidRPr="00C35AF4" w:rsidRDefault="00C35AF4" w:rsidP="00C35AF4">
            <w:pPr>
              <w:spacing w:line="240" w:lineRule="auto"/>
              <w:ind w:firstLine="0"/>
              <w:rPr>
                <w:rFonts w:cs="Times New Roman"/>
                <w:sz w:val="24"/>
                <w:szCs w:val="24"/>
              </w:rPr>
            </w:pPr>
            <w:r w:rsidRPr="00C35AF4">
              <w:rPr>
                <w:sz w:val="24"/>
                <w:szCs w:val="24"/>
              </w:rPr>
              <w:t>2030 год</w:t>
            </w:r>
          </w:p>
        </w:tc>
        <w:tc>
          <w:tcPr>
            <w:tcW w:w="673" w:type="pct"/>
            <w:shd w:val="clear" w:color="auto" w:fill="auto"/>
          </w:tcPr>
          <w:p w14:paraId="265FD232" w14:textId="0F3E919A" w:rsidR="00C35AF4" w:rsidRPr="00C35AF4" w:rsidRDefault="00C35AF4" w:rsidP="00C35AF4">
            <w:pPr>
              <w:spacing w:line="240" w:lineRule="auto"/>
              <w:ind w:firstLine="0"/>
              <w:rPr>
                <w:rFonts w:cs="Times New Roman"/>
                <w:sz w:val="24"/>
                <w:szCs w:val="24"/>
              </w:rPr>
            </w:pPr>
            <w:r w:rsidRPr="00C35AF4">
              <w:rPr>
                <w:sz w:val="24"/>
                <w:szCs w:val="24"/>
              </w:rPr>
              <w:t>2027 – 2031 годы</w:t>
            </w:r>
          </w:p>
        </w:tc>
      </w:tr>
      <w:tr w:rsidR="005F3A7B" w:rsidRPr="00AB654D" w14:paraId="7F2CF4FA" w14:textId="77777777" w:rsidTr="002239E7">
        <w:trPr>
          <w:trHeight w:val="20"/>
        </w:trPr>
        <w:tc>
          <w:tcPr>
            <w:tcW w:w="1345" w:type="pct"/>
            <w:shd w:val="clear" w:color="auto" w:fill="auto"/>
            <w:hideMark/>
          </w:tcPr>
          <w:p w14:paraId="6099A74C" w14:textId="7E4BC079" w:rsidR="005F3A7B" w:rsidRPr="00AB654D" w:rsidRDefault="005F3A7B" w:rsidP="005F3A7B">
            <w:pPr>
              <w:spacing w:line="240" w:lineRule="auto"/>
              <w:ind w:firstLine="0"/>
              <w:rPr>
                <w:rFonts w:cs="Times New Roman"/>
                <w:sz w:val="24"/>
                <w:szCs w:val="24"/>
              </w:rPr>
            </w:pPr>
            <w:r w:rsidRPr="00AB654D">
              <w:rPr>
                <w:rFonts w:cs="Times New Roman"/>
                <w:sz w:val="24"/>
                <w:szCs w:val="24"/>
              </w:rPr>
              <w:t>1.1.1.3</w:t>
            </w:r>
            <w:r w:rsidR="00C35AF4">
              <w:rPr>
                <w:rFonts w:cs="Times New Roman"/>
                <w:sz w:val="24"/>
                <w:szCs w:val="24"/>
              </w:rPr>
              <w:t>.</w:t>
            </w:r>
            <w:r w:rsidRPr="00AB654D">
              <w:rPr>
                <w:rFonts w:cs="Times New Roman"/>
                <w:sz w:val="24"/>
                <w:szCs w:val="24"/>
              </w:rPr>
              <w:t xml:space="preserve"> </w:t>
            </w:r>
            <w:r w:rsidR="00C35AF4" w:rsidRPr="00C35AF4">
              <w:rPr>
                <w:rFonts w:cs="Times New Roman"/>
                <w:sz w:val="24"/>
                <w:szCs w:val="24"/>
              </w:rPr>
              <w:t>Содействие в проведении мероприятий, направленных на развитие научно-промышленного мульти-отраслевого кластера, в том числе привлечение инвесторов для создания новых производств</w:t>
            </w:r>
          </w:p>
        </w:tc>
        <w:tc>
          <w:tcPr>
            <w:tcW w:w="1875" w:type="pct"/>
            <w:shd w:val="clear" w:color="auto" w:fill="auto"/>
            <w:hideMark/>
          </w:tcPr>
          <w:p w14:paraId="01B40AC6"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количество проведенных мероприятий: </w:t>
            </w:r>
          </w:p>
          <w:p w14:paraId="730DF138"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2026 </w:t>
            </w:r>
            <w:r>
              <w:rPr>
                <w:rFonts w:cs="Times New Roman"/>
                <w:sz w:val="24"/>
                <w:szCs w:val="24"/>
              </w:rPr>
              <w:t xml:space="preserve">года – </w:t>
            </w:r>
            <w:r w:rsidRPr="00AB654D">
              <w:rPr>
                <w:rFonts w:cs="Times New Roman"/>
                <w:sz w:val="24"/>
                <w:szCs w:val="24"/>
              </w:rPr>
              <w:t xml:space="preserve">не менее 1 ед. в год; </w:t>
            </w:r>
          </w:p>
          <w:p w14:paraId="78EBE063"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2031 </w:t>
            </w:r>
            <w:r>
              <w:rPr>
                <w:rFonts w:cs="Times New Roman"/>
                <w:sz w:val="24"/>
                <w:szCs w:val="24"/>
              </w:rPr>
              <w:t xml:space="preserve">года – </w:t>
            </w:r>
            <w:r w:rsidRPr="00AB654D">
              <w:rPr>
                <w:rFonts w:cs="Times New Roman"/>
                <w:sz w:val="24"/>
                <w:szCs w:val="24"/>
              </w:rPr>
              <w:t xml:space="preserve">не менее 1 ед. в год; </w:t>
            </w:r>
          </w:p>
          <w:p w14:paraId="0C0C2E3A"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2036 </w:t>
            </w:r>
            <w:r>
              <w:rPr>
                <w:rFonts w:cs="Times New Roman"/>
                <w:sz w:val="24"/>
                <w:szCs w:val="24"/>
              </w:rPr>
              <w:t xml:space="preserve">года – </w:t>
            </w:r>
            <w:r w:rsidRPr="00AB654D">
              <w:rPr>
                <w:rFonts w:cs="Times New Roman"/>
                <w:sz w:val="24"/>
                <w:szCs w:val="24"/>
              </w:rPr>
              <w:t xml:space="preserve">не менее 3 ед. в год; </w:t>
            </w:r>
          </w:p>
          <w:p w14:paraId="4A562F13"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2044 </w:t>
            </w:r>
            <w:r>
              <w:rPr>
                <w:rFonts w:cs="Times New Roman"/>
                <w:sz w:val="24"/>
                <w:szCs w:val="24"/>
              </w:rPr>
              <w:t xml:space="preserve">года – </w:t>
            </w:r>
            <w:r w:rsidRPr="00AB654D">
              <w:rPr>
                <w:rFonts w:cs="Times New Roman"/>
                <w:sz w:val="24"/>
                <w:szCs w:val="24"/>
              </w:rPr>
              <w:t xml:space="preserve">не менее 4 ед. в год; </w:t>
            </w:r>
          </w:p>
          <w:p w14:paraId="29B7D3D1" w14:textId="5DE0C20A" w:rsidR="005F3A7B" w:rsidRDefault="005F3A7B" w:rsidP="005F3A7B">
            <w:pPr>
              <w:spacing w:line="240" w:lineRule="auto"/>
              <w:ind w:firstLine="0"/>
              <w:rPr>
                <w:rFonts w:cs="Times New Roman"/>
                <w:sz w:val="24"/>
                <w:szCs w:val="24"/>
              </w:rPr>
            </w:pPr>
            <w:r w:rsidRPr="00AB654D">
              <w:rPr>
                <w:rFonts w:cs="Times New Roman"/>
                <w:sz w:val="24"/>
                <w:szCs w:val="24"/>
              </w:rPr>
              <w:t xml:space="preserve">до 2050 </w:t>
            </w:r>
            <w:r>
              <w:rPr>
                <w:rFonts w:cs="Times New Roman"/>
                <w:sz w:val="24"/>
                <w:szCs w:val="24"/>
              </w:rPr>
              <w:t xml:space="preserve">года – </w:t>
            </w:r>
            <w:r w:rsidRPr="00AB654D">
              <w:rPr>
                <w:rFonts w:cs="Times New Roman"/>
                <w:sz w:val="24"/>
                <w:szCs w:val="24"/>
              </w:rPr>
              <w:t xml:space="preserve">не менее 4 ед. </w:t>
            </w:r>
            <w:r w:rsidR="004234BF">
              <w:rPr>
                <w:rFonts w:cs="Times New Roman"/>
                <w:sz w:val="24"/>
                <w:szCs w:val="24"/>
              </w:rPr>
              <w:t>в год</w:t>
            </w:r>
          </w:p>
          <w:p w14:paraId="6758DB18" w14:textId="2337F704"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(обеспечивает достижение целевых показателей </w:t>
            </w:r>
            <w:r w:rsidR="00BD5D78">
              <w:rPr>
                <w:rFonts w:cs="Times New Roman"/>
                <w:sz w:val="24"/>
                <w:szCs w:val="24"/>
              </w:rPr>
              <w:t xml:space="preserve">4, 5, 6, </w:t>
            </w:r>
            <w:r>
              <w:rPr>
                <w:rFonts w:cs="Times New Roman"/>
                <w:sz w:val="24"/>
                <w:szCs w:val="24"/>
              </w:rPr>
              <w:t>7</w:t>
            </w:r>
            <w:r w:rsidRPr="00AB654D">
              <w:rPr>
                <w:rFonts w:cs="Times New Roman"/>
                <w:sz w:val="24"/>
                <w:szCs w:val="24"/>
              </w:rPr>
              <w:t xml:space="preserve">, </w:t>
            </w:r>
            <w:r>
              <w:rPr>
                <w:rFonts w:cs="Times New Roman"/>
                <w:sz w:val="24"/>
                <w:szCs w:val="24"/>
              </w:rPr>
              <w:t>8</w:t>
            </w:r>
            <w:r w:rsidRPr="00AB654D">
              <w:rPr>
                <w:rFonts w:cs="Times New Roman"/>
                <w:sz w:val="24"/>
                <w:szCs w:val="24"/>
              </w:rPr>
              <w:t>)</w:t>
            </w:r>
          </w:p>
        </w:tc>
        <w:tc>
          <w:tcPr>
            <w:tcW w:w="577" w:type="pct"/>
            <w:shd w:val="clear" w:color="auto" w:fill="auto"/>
            <w:hideMark/>
          </w:tcPr>
          <w:p w14:paraId="56DA16D6" w14:textId="768A6CEC"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бюджетные и внебюджетные средства </w:t>
            </w:r>
          </w:p>
        </w:tc>
        <w:tc>
          <w:tcPr>
            <w:tcW w:w="530" w:type="pct"/>
            <w:shd w:val="clear" w:color="auto" w:fill="auto"/>
            <w:hideMark/>
          </w:tcPr>
          <w:p w14:paraId="07AAF7E5"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ежегодно</w:t>
            </w:r>
          </w:p>
        </w:tc>
        <w:tc>
          <w:tcPr>
            <w:tcW w:w="673" w:type="pct"/>
            <w:shd w:val="clear" w:color="auto" w:fill="auto"/>
            <w:hideMark/>
          </w:tcPr>
          <w:p w14:paraId="44F4D219" w14:textId="77777777" w:rsidR="005F3A7B" w:rsidRPr="00AB654D" w:rsidRDefault="005F3A7B" w:rsidP="005F3A7B">
            <w:pPr>
              <w:spacing w:line="240" w:lineRule="auto"/>
              <w:ind w:firstLine="0"/>
              <w:jc w:val="left"/>
              <w:rPr>
                <w:rFonts w:cs="Times New Roman"/>
                <w:sz w:val="24"/>
                <w:szCs w:val="24"/>
              </w:rPr>
            </w:pPr>
            <w:r w:rsidRPr="00AB654D">
              <w:rPr>
                <w:rFonts w:cs="Times New Roman"/>
                <w:sz w:val="24"/>
                <w:szCs w:val="24"/>
              </w:rPr>
              <w:t xml:space="preserve">2024 – 2026 </w:t>
            </w:r>
            <w:r>
              <w:rPr>
                <w:rFonts w:cs="Times New Roman"/>
                <w:sz w:val="24"/>
                <w:szCs w:val="24"/>
              </w:rPr>
              <w:t>годы</w:t>
            </w:r>
            <w:r w:rsidRPr="00AB654D">
              <w:rPr>
                <w:rFonts w:cs="Times New Roman"/>
                <w:sz w:val="24"/>
                <w:szCs w:val="24"/>
              </w:rPr>
              <w:br/>
              <w:t xml:space="preserve">2027 – 2031 </w:t>
            </w:r>
            <w:r>
              <w:rPr>
                <w:rFonts w:cs="Times New Roman"/>
                <w:sz w:val="24"/>
                <w:szCs w:val="24"/>
              </w:rPr>
              <w:t>годы</w:t>
            </w:r>
            <w:r w:rsidRPr="00AB654D">
              <w:rPr>
                <w:rFonts w:cs="Times New Roman"/>
                <w:sz w:val="24"/>
                <w:szCs w:val="24"/>
              </w:rPr>
              <w:br/>
              <w:t xml:space="preserve">2032 – 2036 </w:t>
            </w:r>
            <w:r>
              <w:rPr>
                <w:rFonts w:cs="Times New Roman"/>
                <w:sz w:val="24"/>
                <w:szCs w:val="24"/>
              </w:rPr>
              <w:t>годы</w:t>
            </w:r>
            <w:r w:rsidRPr="00AB654D">
              <w:rPr>
                <w:rFonts w:cs="Times New Roman"/>
                <w:sz w:val="24"/>
                <w:szCs w:val="24"/>
              </w:rPr>
              <w:br/>
              <w:t xml:space="preserve">2037 – 2044 </w:t>
            </w:r>
            <w:r>
              <w:rPr>
                <w:rFonts w:cs="Times New Roman"/>
                <w:sz w:val="24"/>
                <w:szCs w:val="24"/>
              </w:rPr>
              <w:t>годы</w:t>
            </w:r>
            <w:r w:rsidRPr="00AB654D">
              <w:rPr>
                <w:rFonts w:cs="Times New Roman"/>
                <w:sz w:val="24"/>
                <w:szCs w:val="24"/>
              </w:rPr>
              <w:br/>
              <w:t xml:space="preserve">2045 – 2050 </w:t>
            </w:r>
            <w:r>
              <w:rPr>
                <w:rFonts w:cs="Times New Roman"/>
                <w:sz w:val="24"/>
                <w:szCs w:val="24"/>
              </w:rPr>
              <w:t>годы</w:t>
            </w:r>
          </w:p>
        </w:tc>
      </w:tr>
      <w:tr w:rsidR="005F3A7B" w:rsidRPr="00AB654D" w14:paraId="43A0FD42" w14:textId="77777777" w:rsidTr="002239E7">
        <w:trPr>
          <w:trHeight w:val="20"/>
        </w:trPr>
        <w:tc>
          <w:tcPr>
            <w:tcW w:w="1345" w:type="pct"/>
            <w:shd w:val="clear" w:color="auto" w:fill="auto"/>
            <w:hideMark/>
          </w:tcPr>
          <w:p w14:paraId="18ADFF9A" w14:textId="4B13CFBA" w:rsidR="005F3A7B" w:rsidRPr="003F37A9" w:rsidRDefault="005F3A7B" w:rsidP="00B00568">
            <w:pPr>
              <w:spacing w:line="240" w:lineRule="auto"/>
              <w:ind w:firstLine="0"/>
              <w:rPr>
                <w:rFonts w:cs="Times New Roman"/>
                <w:sz w:val="24"/>
                <w:szCs w:val="24"/>
              </w:rPr>
            </w:pPr>
            <w:r w:rsidRPr="003F37A9">
              <w:rPr>
                <w:rFonts w:cs="Times New Roman"/>
                <w:sz w:val="24"/>
                <w:szCs w:val="24"/>
              </w:rPr>
              <w:t>1.1.1.</w:t>
            </w:r>
            <w:r w:rsidR="00B00568">
              <w:rPr>
                <w:rFonts w:cs="Times New Roman"/>
                <w:sz w:val="24"/>
                <w:szCs w:val="24"/>
              </w:rPr>
              <w:t>4</w:t>
            </w:r>
            <w:r w:rsidR="00C35AF4">
              <w:rPr>
                <w:rFonts w:cs="Times New Roman"/>
                <w:sz w:val="24"/>
                <w:szCs w:val="24"/>
              </w:rPr>
              <w:t>.</w:t>
            </w:r>
            <w:r w:rsidRPr="003F37A9">
              <w:rPr>
                <w:rFonts w:cs="Times New Roman"/>
                <w:sz w:val="24"/>
                <w:szCs w:val="24"/>
              </w:rPr>
              <w:t xml:space="preserve"> </w:t>
            </w:r>
            <w:r w:rsidR="00C35AF4" w:rsidRPr="00C35AF4">
              <w:rPr>
                <w:rFonts w:cs="Times New Roman"/>
                <w:sz w:val="24"/>
                <w:szCs w:val="24"/>
              </w:rPr>
              <w:t xml:space="preserve">Заключение соглашений между Администрацией города и организациями, обеспечивающими научную и промышленную деятельность на </w:t>
            </w:r>
            <w:r w:rsidR="0043240A" w:rsidRPr="00C35AF4">
              <w:rPr>
                <w:rFonts w:cs="Times New Roman"/>
                <w:sz w:val="24"/>
                <w:szCs w:val="24"/>
              </w:rPr>
              <w:t>территории</w:t>
            </w:r>
            <w:r w:rsidR="00C35AF4" w:rsidRPr="00C35AF4">
              <w:rPr>
                <w:rFonts w:cs="Times New Roman"/>
                <w:sz w:val="24"/>
                <w:szCs w:val="24"/>
              </w:rPr>
              <w:t xml:space="preserve"> научно-технологического центра</w:t>
            </w:r>
          </w:p>
        </w:tc>
        <w:tc>
          <w:tcPr>
            <w:tcW w:w="1875" w:type="pct"/>
            <w:shd w:val="clear" w:color="auto" w:fill="auto"/>
            <w:hideMark/>
          </w:tcPr>
          <w:p w14:paraId="663382EC" w14:textId="14DDE62B" w:rsidR="005F3A7B" w:rsidRPr="00AB654D" w:rsidRDefault="005F3A7B" w:rsidP="005F3A7B">
            <w:pPr>
              <w:spacing w:line="240" w:lineRule="auto"/>
              <w:ind w:firstLine="0"/>
              <w:rPr>
                <w:rFonts w:cs="Times New Roman"/>
                <w:sz w:val="24"/>
                <w:szCs w:val="24"/>
              </w:rPr>
            </w:pPr>
            <w:r w:rsidRPr="00AB654D">
              <w:rPr>
                <w:rFonts w:cs="Times New Roman"/>
                <w:sz w:val="24"/>
                <w:szCs w:val="24"/>
              </w:rPr>
              <w:t>количество совместно проведенных мероприятий с</w:t>
            </w:r>
            <w:r>
              <w:rPr>
                <w:rFonts w:cs="Times New Roman"/>
                <w:sz w:val="24"/>
                <w:szCs w:val="24"/>
              </w:rPr>
              <w:t xml:space="preserve"> научно-технологическим центром</w:t>
            </w:r>
            <w:r w:rsidRPr="00AB654D">
              <w:rPr>
                <w:rFonts w:cs="Times New Roman"/>
                <w:sz w:val="24"/>
                <w:szCs w:val="24"/>
              </w:rPr>
              <w:t xml:space="preserve">: </w:t>
            </w:r>
          </w:p>
          <w:p w14:paraId="6132789D"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2031 </w:t>
            </w:r>
            <w:r>
              <w:rPr>
                <w:rFonts w:cs="Times New Roman"/>
                <w:sz w:val="24"/>
                <w:szCs w:val="24"/>
              </w:rPr>
              <w:t xml:space="preserve">года – </w:t>
            </w:r>
            <w:r w:rsidRPr="00AB654D">
              <w:rPr>
                <w:rFonts w:cs="Times New Roman"/>
                <w:sz w:val="24"/>
                <w:szCs w:val="24"/>
              </w:rPr>
              <w:t xml:space="preserve">не менее 1 ед. в год; </w:t>
            </w:r>
          </w:p>
          <w:p w14:paraId="684A19EA"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2036 </w:t>
            </w:r>
            <w:r>
              <w:rPr>
                <w:rFonts w:cs="Times New Roman"/>
                <w:sz w:val="24"/>
                <w:szCs w:val="24"/>
              </w:rPr>
              <w:t xml:space="preserve">года – </w:t>
            </w:r>
            <w:r w:rsidRPr="00AB654D">
              <w:rPr>
                <w:rFonts w:cs="Times New Roman"/>
                <w:sz w:val="24"/>
                <w:szCs w:val="24"/>
              </w:rPr>
              <w:t xml:space="preserve">не менее 2 ед. в год; </w:t>
            </w:r>
          </w:p>
          <w:p w14:paraId="7DD12203"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2044 </w:t>
            </w:r>
            <w:r>
              <w:rPr>
                <w:rFonts w:cs="Times New Roman"/>
                <w:sz w:val="24"/>
                <w:szCs w:val="24"/>
              </w:rPr>
              <w:t xml:space="preserve">года – </w:t>
            </w:r>
            <w:r w:rsidRPr="00AB654D">
              <w:rPr>
                <w:rFonts w:cs="Times New Roman"/>
                <w:sz w:val="24"/>
                <w:szCs w:val="24"/>
              </w:rPr>
              <w:t xml:space="preserve">не менее 3 ед. в год; </w:t>
            </w:r>
          </w:p>
          <w:p w14:paraId="5B12BE88"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до 2050 </w:t>
            </w:r>
            <w:r>
              <w:rPr>
                <w:rFonts w:cs="Times New Roman"/>
                <w:sz w:val="24"/>
                <w:szCs w:val="24"/>
              </w:rPr>
              <w:t xml:space="preserve">года – </w:t>
            </w:r>
            <w:r w:rsidRPr="00AB654D">
              <w:rPr>
                <w:rFonts w:cs="Times New Roman"/>
                <w:sz w:val="24"/>
                <w:szCs w:val="24"/>
              </w:rPr>
              <w:t>не менее 4 ед. в год</w:t>
            </w:r>
          </w:p>
          <w:p w14:paraId="7924418B" w14:textId="3116BCBA" w:rsidR="005F3A7B" w:rsidRPr="00AB654D" w:rsidRDefault="005F3A7B" w:rsidP="005F3A7B">
            <w:pPr>
              <w:spacing w:line="240" w:lineRule="auto"/>
              <w:ind w:firstLine="0"/>
              <w:rPr>
                <w:rFonts w:cs="Times New Roman"/>
                <w:sz w:val="24"/>
                <w:szCs w:val="24"/>
              </w:rPr>
            </w:pPr>
            <w:r w:rsidRPr="00AB654D">
              <w:rPr>
                <w:rFonts w:cs="Times New Roman"/>
                <w:sz w:val="24"/>
                <w:szCs w:val="24"/>
              </w:rPr>
              <w:t xml:space="preserve">(обеспечивает </w:t>
            </w:r>
            <w:r>
              <w:rPr>
                <w:rFonts w:cs="Times New Roman"/>
                <w:sz w:val="24"/>
                <w:szCs w:val="24"/>
              </w:rPr>
              <w:t>достижение целевых показателей 7</w:t>
            </w:r>
            <w:r w:rsidRPr="00AB654D">
              <w:rPr>
                <w:rFonts w:cs="Times New Roman"/>
                <w:sz w:val="24"/>
                <w:szCs w:val="24"/>
              </w:rPr>
              <w:t xml:space="preserve">, </w:t>
            </w:r>
            <w:r>
              <w:rPr>
                <w:rFonts w:cs="Times New Roman"/>
                <w:sz w:val="24"/>
                <w:szCs w:val="24"/>
              </w:rPr>
              <w:t>8</w:t>
            </w:r>
            <w:r w:rsidRPr="00AB654D">
              <w:rPr>
                <w:rFonts w:cs="Times New Roman"/>
                <w:sz w:val="24"/>
                <w:szCs w:val="24"/>
              </w:rPr>
              <w:t>)</w:t>
            </w:r>
          </w:p>
        </w:tc>
        <w:tc>
          <w:tcPr>
            <w:tcW w:w="577" w:type="pct"/>
            <w:shd w:val="clear" w:color="auto" w:fill="auto"/>
            <w:hideMark/>
          </w:tcPr>
          <w:p w14:paraId="7EF35F0A" w14:textId="64E8437C" w:rsidR="005F3A7B" w:rsidRPr="00AB654D" w:rsidRDefault="005F3A7B" w:rsidP="005F3A7B">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5991F20D" w14:textId="77777777" w:rsidR="005F3A7B" w:rsidRPr="00AB654D" w:rsidRDefault="005F3A7B" w:rsidP="005F3A7B">
            <w:pPr>
              <w:spacing w:line="240" w:lineRule="auto"/>
              <w:ind w:firstLine="0"/>
              <w:rPr>
                <w:rFonts w:cs="Times New Roman"/>
                <w:sz w:val="24"/>
                <w:szCs w:val="24"/>
              </w:rPr>
            </w:pPr>
            <w:r w:rsidRPr="00AB654D">
              <w:rPr>
                <w:rFonts w:cs="Times New Roman"/>
                <w:sz w:val="24"/>
                <w:szCs w:val="24"/>
              </w:rPr>
              <w:t>поэтапно</w:t>
            </w:r>
          </w:p>
        </w:tc>
        <w:tc>
          <w:tcPr>
            <w:tcW w:w="673" w:type="pct"/>
            <w:shd w:val="clear" w:color="auto" w:fill="auto"/>
            <w:hideMark/>
          </w:tcPr>
          <w:p w14:paraId="4EFFBA75" w14:textId="77777777" w:rsidR="005F3A7B" w:rsidRPr="00AB654D" w:rsidRDefault="005F3A7B" w:rsidP="005F3A7B">
            <w:pPr>
              <w:spacing w:line="240" w:lineRule="auto"/>
              <w:ind w:firstLine="0"/>
              <w:jc w:val="left"/>
              <w:rPr>
                <w:rFonts w:cs="Times New Roman"/>
                <w:sz w:val="24"/>
                <w:szCs w:val="24"/>
              </w:rPr>
            </w:pPr>
            <w:r w:rsidRPr="00AB654D">
              <w:rPr>
                <w:rFonts w:cs="Times New Roman"/>
                <w:sz w:val="24"/>
                <w:szCs w:val="24"/>
              </w:rPr>
              <w:t xml:space="preserve">2027 – 2031 </w:t>
            </w:r>
            <w:r>
              <w:rPr>
                <w:rFonts w:cs="Times New Roman"/>
                <w:sz w:val="24"/>
                <w:szCs w:val="24"/>
              </w:rPr>
              <w:t>годы</w:t>
            </w:r>
            <w:r w:rsidRPr="00AB654D">
              <w:rPr>
                <w:rFonts w:cs="Times New Roman"/>
                <w:sz w:val="24"/>
                <w:szCs w:val="24"/>
              </w:rPr>
              <w:br/>
              <w:t xml:space="preserve">2032 – 2036 </w:t>
            </w:r>
            <w:r>
              <w:rPr>
                <w:rFonts w:cs="Times New Roman"/>
                <w:sz w:val="24"/>
                <w:szCs w:val="24"/>
              </w:rPr>
              <w:t>годы</w:t>
            </w:r>
            <w:r w:rsidRPr="00AB654D">
              <w:rPr>
                <w:rFonts w:cs="Times New Roman"/>
                <w:sz w:val="24"/>
                <w:szCs w:val="24"/>
              </w:rPr>
              <w:br/>
              <w:t xml:space="preserve">2037 – 2044 </w:t>
            </w:r>
            <w:r>
              <w:rPr>
                <w:rFonts w:cs="Times New Roman"/>
                <w:sz w:val="24"/>
                <w:szCs w:val="24"/>
              </w:rPr>
              <w:t>годы</w:t>
            </w:r>
            <w:r w:rsidRPr="00AB654D">
              <w:rPr>
                <w:rFonts w:cs="Times New Roman"/>
                <w:sz w:val="24"/>
                <w:szCs w:val="24"/>
              </w:rPr>
              <w:br/>
              <w:t xml:space="preserve">2045 – 2050 </w:t>
            </w:r>
            <w:r>
              <w:rPr>
                <w:rFonts w:cs="Times New Roman"/>
                <w:sz w:val="24"/>
                <w:szCs w:val="24"/>
              </w:rPr>
              <w:t>годы</w:t>
            </w:r>
          </w:p>
        </w:tc>
      </w:tr>
      <w:tr w:rsidR="005F3A7B" w:rsidRPr="00AB654D" w14:paraId="10F27F72" w14:textId="77777777" w:rsidTr="002239E7">
        <w:trPr>
          <w:trHeight w:val="20"/>
        </w:trPr>
        <w:tc>
          <w:tcPr>
            <w:tcW w:w="1345" w:type="pct"/>
            <w:shd w:val="clear" w:color="auto" w:fill="auto"/>
          </w:tcPr>
          <w:p w14:paraId="28002E1D" w14:textId="1DF87F88" w:rsidR="005F3A7B" w:rsidRPr="00AB654D" w:rsidRDefault="005F3A7B" w:rsidP="005F3A7B">
            <w:pPr>
              <w:spacing w:line="240" w:lineRule="auto"/>
              <w:ind w:firstLine="0"/>
              <w:rPr>
                <w:rFonts w:cs="Times New Roman"/>
                <w:sz w:val="24"/>
                <w:szCs w:val="24"/>
              </w:rPr>
            </w:pPr>
            <w:r w:rsidRPr="00AB654D">
              <w:rPr>
                <w:rFonts w:cs="Times New Roman"/>
                <w:sz w:val="24"/>
                <w:szCs w:val="24"/>
              </w:rPr>
              <w:t>1.1.2</w:t>
            </w:r>
            <w:r w:rsidR="00C35AF4">
              <w:rPr>
                <w:rFonts w:cs="Times New Roman"/>
                <w:sz w:val="24"/>
                <w:szCs w:val="24"/>
              </w:rPr>
              <w:t>.</w:t>
            </w:r>
            <w:r w:rsidRPr="00AB654D">
              <w:rPr>
                <w:rFonts w:cs="Times New Roman"/>
                <w:sz w:val="24"/>
                <w:szCs w:val="24"/>
              </w:rPr>
              <w:t xml:space="preserve"> Мероприятия по инфраструктурному обеспечению развития научно-промышленного мульти-отраслевого кластера</w:t>
            </w:r>
          </w:p>
        </w:tc>
        <w:tc>
          <w:tcPr>
            <w:tcW w:w="1875" w:type="pct"/>
            <w:shd w:val="clear" w:color="auto" w:fill="auto"/>
          </w:tcPr>
          <w:p w14:paraId="29F5D425" w14:textId="401D8294" w:rsidR="005F3A7B" w:rsidRPr="00694228" w:rsidRDefault="005F3A7B" w:rsidP="00BD5D78">
            <w:pPr>
              <w:spacing w:line="240" w:lineRule="auto"/>
              <w:ind w:firstLine="0"/>
              <w:rPr>
                <w:rFonts w:cs="Times New Roman"/>
                <w:sz w:val="24"/>
                <w:szCs w:val="24"/>
              </w:rPr>
            </w:pPr>
            <w:r w:rsidRPr="00694228">
              <w:rPr>
                <w:rFonts w:cs="Times New Roman"/>
                <w:sz w:val="24"/>
                <w:szCs w:val="24"/>
              </w:rPr>
              <w:t xml:space="preserve">обеспечивает достижение целевых показателей </w:t>
            </w:r>
            <w:r w:rsidR="001656E2" w:rsidRPr="00694228">
              <w:rPr>
                <w:rFonts w:cs="Times New Roman"/>
                <w:sz w:val="24"/>
                <w:szCs w:val="24"/>
              </w:rPr>
              <w:t xml:space="preserve">1, </w:t>
            </w:r>
            <w:r w:rsidR="00BD5D78">
              <w:rPr>
                <w:rFonts w:cs="Times New Roman"/>
                <w:sz w:val="24"/>
                <w:szCs w:val="24"/>
              </w:rPr>
              <w:t xml:space="preserve">2, 4, 5, 6, </w:t>
            </w:r>
            <w:r w:rsidRPr="00694228">
              <w:rPr>
                <w:rFonts w:cs="Times New Roman"/>
                <w:sz w:val="24"/>
                <w:szCs w:val="24"/>
              </w:rPr>
              <w:t>7, 8</w:t>
            </w:r>
          </w:p>
        </w:tc>
        <w:tc>
          <w:tcPr>
            <w:tcW w:w="577" w:type="pct"/>
            <w:shd w:val="clear" w:color="auto" w:fill="auto"/>
          </w:tcPr>
          <w:p w14:paraId="56D85F77" w14:textId="1AD2EE8E" w:rsidR="005F3A7B" w:rsidRPr="00694228" w:rsidRDefault="005F3A7B" w:rsidP="005F3A7B">
            <w:pPr>
              <w:spacing w:line="240" w:lineRule="auto"/>
              <w:ind w:firstLine="0"/>
              <w:rPr>
                <w:rFonts w:cs="Times New Roman"/>
                <w:sz w:val="24"/>
                <w:szCs w:val="24"/>
              </w:rPr>
            </w:pPr>
            <w:r w:rsidRPr="00694228">
              <w:rPr>
                <w:rFonts w:cs="Times New Roman"/>
                <w:sz w:val="24"/>
                <w:szCs w:val="24"/>
              </w:rPr>
              <w:t>бюджетные и внебюджетные средства</w:t>
            </w:r>
          </w:p>
        </w:tc>
        <w:tc>
          <w:tcPr>
            <w:tcW w:w="530" w:type="pct"/>
            <w:shd w:val="clear" w:color="auto" w:fill="auto"/>
          </w:tcPr>
          <w:p w14:paraId="45D331C5" w14:textId="54490B49" w:rsidR="005F3A7B" w:rsidRPr="00694228" w:rsidRDefault="00C214EC" w:rsidP="00C214EC">
            <w:pPr>
              <w:spacing w:line="240" w:lineRule="auto"/>
              <w:ind w:firstLine="0"/>
              <w:jc w:val="center"/>
              <w:rPr>
                <w:rFonts w:cs="Times New Roman"/>
                <w:sz w:val="24"/>
                <w:szCs w:val="24"/>
              </w:rPr>
            </w:pPr>
            <w:r>
              <w:rPr>
                <w:rFonts w:cs="Times New Roman"/>
                <w:sz w:val="24"/>
                <w:szCs w:val="24"/>
              </w:rPr>
              <w:t>х</w:t>
            </w:r>
          </w:p>
        </w:tc>
        <w:tc>
          <w:tcPr>
            <w:tcW w:w="673" w:type="pct"/>
            <w:shd w:val="clear" w:color="auto" w:fill="auto"/>
          </w:tcPr>
          <w:p w14:paraId="61185526" w14:textId="77777777" w:rsidR="005F3A7B" w:rsidRPr="00694228" w:rsidRDefault="005F3A7B" w:rsidP="005F3A7B">
            <w:pPr>
              <w:spacing w:line="240" w:lineRule="auto"/>
              <w:ind w:firstLine="0"/>
              <w:rPr>
                <w:rFonts w:cs="Times New Roman"/>
                <w:sz w:val="24"/>
                <w:szCs w:val="24"/>
              </w:rPr>
            </w:pPr>
            <w:r w:rsidRPr="00694228">
              <w:rPr>
                <w:rFonts w:cs="Times New Roman"/>
                <w:sz w:val="24"/>
                <w:szCs w:val="24"/>
              </w:rPr>
              <w:t>2024 – 2026 годы</w:t>
            </w:r>
          </w:p>
          <w:p w14:paraId="642B79A7" w14:textId="77777777" w:rsidR="005F3A7B" w:rsidRPr="00694228" w:rsidRDefault="005F3A7B" w:rsidP="005F3A7B">
            <w:pPr>
              <w:spacing w:line="240" w:lineRule="auto"/>
              <w:ind w:firstLine="0"/>
              <w:rPr>
                <w:rFonts w:cs="Times New Roman"/>
                <w:sz w:val="24"/>
                <w:szCs w:val="24"/>
              </w:rPr>
            </w:pPr>
            <w:r w:rsidRPr="00694228">
              <w:rPr>
                <w:rFonts w:cs="Times New Roman"/>
                <w:sz w:val="24"/>
                <w:szCs w:val="24"/>
              </w:rPr>
              <w:t>2027 – 2031 годы</w:t>
            </w:r>
          </w:p>
          <w:p w14:paraId="72E6EE3B" w14:textId="77777777" w:rsidR="003C5B2D" w:rsidRPr="00694228" w:rsidRDefault="003C5B2D" w:rsidP="003C5B2D">
            <w:pPr>
              <w:spacing w:line="240" w:lineRule="auto"/>
              <w:ind w:firstLine="0"/>
              <w:jc w:val="left"/>
              <w:rPr>
                <w:rFonts w:cs="Times New Roman"/>
                <w:sz w:val="24"/>
                <w:szCs w:val="24"/>
              </w:rPr>
            </w:pPr>
            <w:r w:rsidRPr="00694228">
              <w:rPr>
                <w:rFonts w:cs="Times New Roman"/>
                <w:sz w:val="24"/>
                <w:szCs w:val="24"/>
              </w:rPr>
              <w:t>2032 – 2036 годы</w:t>
            </w:r>
          </w:p>
          <w:p w14:paraId="204E4339" w14:textId="77777777" w:rsidR="003C5B2D" w:rsidRPr="00694228" w:rsidRDefault="003C5B2D" w:rsidP="003C5B2D">
            <w:pPr>
              <w:spacing w:line="240" w:lineRule="auto"/>
              <w:ind w:firstLine="0"/>
              <w:jc w:val="left"/>
              <w:rPr>
                <w:rFonts w:cs="Times New Roman"/>
                <w:sz w:val="24"/>
                <w:szCs w:val="24"/>
              </w:rPr>
            </w:pPr>
            <w:r w:rsidRPr="00694228">
              <w:rPr>
                <w:rFonts w:cs="Times New Roman"/>
                <w:sz w:val="24"/>
                <w:szCs w:val="24"/>
              </w:rPr>
              <w:t>2037 – 2044 годы</w:t>
            </w:r>
          </w:p>
          <w:p w14:paraId="52292EBA" w14:textId="7575A9DC" w:rsidR="003C5B2D" w:rsidRPr="00694228" w:rsidRDefault="003C5B2D" w:rsidP="003C5B2D">
            <w:pPr>
              <w:spacing w:line="240" w:lineRule="auto"/>
              <w:ind w:firstLine="0"/>
              <w:rPr>
                <w:rFonts w:cs="Times New Roman"/>
                <w:sz w:val="24"/>
                <w:szCs w:val="24"/>
              </w:rPr>
            </w:pPr>
            <w:r w:rsidRPr="00694228">
              <w:rPr>
                <w:rFonts w:cs="Times New Roman"/>
                <w:sz w:val="24"/>
                <w:szCs w:val="24"/>
              </w:rPr>
              <w:t>2045 – 2050 годы</w:t>
            </w:r>
          </w:p>
        </w:tc>
      </w:tr>
      <w:tr w:rsidR="0034387B" w:rsidRPr="00AB654D" w14:paraId="7AD29F99" w14:textId="77777777" w:rsidTr="002239E7">
        <w:trPr>
          <w:trHeight w:val="262"/>
        </w:trPr>
        <w:tc>
          <w:tcPr>
            <w:tcW w:w="1345" w:type="pct"/>
            <w:vMerge w:val="restart"/>
            <w:shd w:val="clear" w:color="auto" w:fill="auto"/>
            <w:hideMark/>
          </w:tcPr>
          <w:p w14:paraId="3D921A5E" w14:textId="5C821333" w:rsidR="0034387B" w:rsidRPr="00AB654D" w:rsidRDefault="0034387B" w:rsidP="0034387B">
            <w:pPr>
              <w:spacing w:line="240" w:lineRule="auto"/>
              <w:ind w:firstLine="0"/>
              <w:rPr>
                <w:rFonts w:cs="Times New Roman"/>
                <w:sz w:val="24"/>
                <w:szCs w:val="24"/>
              </w:rPr>
            </w:pPr>
            <w:r w:rsidRPr="00AB654D">
              <w:rPr>
                <w:rFonts w:cs="Times New Roman"/>
                <w:sz w:val="24"/>
                <w:szCs w:val="24"/>
              </w:rPr>
              <w:lastRenderedPageBreak/>
              <w:t>1.1.2.1</w:t>
            </w:r>
            <w:r w:rsidR="00C35AF4">
              <w:rPr>
                <w:rFonts w:cs="Times New Roman"/>
                <w:sz w:val="24"/>
                <w:szCs w:val="24"/>
              </w:rPr>
              <w:t>.</w:t>
            </w:r>
            <w:r w:rsidRPr="00AB654D">
              <w:rPr>
                <w:rFonts w:cs="Times New Roman"/>
                <w:sz w:val="24"/>
                <w:szCs w:val="24"/>
              </w:rPr>
              <w:t xml:space="preserve"> Реализация флагманского проекта </w:t>
            </w:r>
            <w:r>
              <w:rPr>
                <w:rFonts w:cs="Times New Roman"/>
                <w:sz w:val="24"/>
                <w:szCs w:val="24"/>
              </w:rPr>
              <w:t>«</w:t>
            </w:r>
            <w:r w:rsidRPr="00AB654D">
              <w:rPr>
                <w:rFonts w:cs="Times New Roman"/>
                <w:sz w:val="24"/>
                <w:szCs w:val="24"/>
              </w:rPr>
              <w:t>Научно-технологический кластер национального значения</w:t>
            </w:r>
            <w:r>
              <w:rPr>
                <w:rFonts w:cs="Times New Roman"/>
                <w:sz w:val="24"/>
                <w:szCs w:val="24"/>
              </w:rPr>
              <w:t>»</w:t>
            </w:r>
          </w:p>
        </w:tc>
        <w:tc>
          <w:tcPr>
            <w:tcW w:w="1875" w:type="pct"/>
            <w:shd w:val="clear" w:color="auto" w:fill="auto"/>
            <w:hideMark/>
          </w:tcPr>
          <w:p w14:paraId="290A66EF" w14:textId="1D61C3C2" w:rsidR="0034387B" w:rsidRPr="0034387B" w:rsidRDefault="0034387B" w:rsidP="0034387B">
            <w:pPr>
              <w:spacing w:line="240" w:lineRule="auto"/>
              <w:ind w:firstLine="0"/>
              <w:rPr>
                <w:rFonts w:cs="Times New Roman"/>
                <w:sz w:val="24"/>
                <w:szCs w:val="24"/>
              </w:rPr>
            </w:pPr>
            <w:r w:rsidRPr="0034387B">
              <w:rPr>
                <w:rFonts w:cs="Times New Roman"/>
                <w:sz w:val="24"/>
                <w:szCs w:val="24"/>
              </w:rPr>
              <w:t xml:space="preserve">обеспечивает достижение целевых показателей </w:t>
            </w:r>
            <w:r w:rsidR="00BD5D78">
              <w:rPr>
                <w:rFonts w:cs="Times New Roman"/>
                <w:sz w:val="24"/>
                <w:szCs w:val="24"/>
              </w:rPr>
              <w:t xml:space="preserve">4, 5, 6, </w:t>
            </w:r>
            <w:r w:rsidRPr="0034387B">
              <w:rPr>
                <w:rFonts w:cs="Times New Roman"/>
                <w:sz w:val="24"/>
                <w:szCs w:val="24"/>
              </w:rPr>
              <w:t>7, 8</w:t>
            </w:r>
          </w:p>
        </w:tc>
        <w:tc>
          <w:tcPr>
            <w:tcW w:w="577" w:type="pct"/>
            <w:shd w:val="clear" w:color="auto" w:fill="auto"/>
            <w:hideMark/>
          </w:tcPr>
          <w:p w14:paraId="0F1BB00D" w14:textId="6A2126BA" w:rsidR="0034387B" w:rsidRPr="0034387B" w:rsidRDefault="0034387B" w:rsidP="0034387B">
            <w:pPr>
              <w:spacing w:line="240" w:lineRule="auto"/>
              <w:ind w:firstLine="0"/>
              <w:rPr>
                <w:rFonts w:cs="Times New Roman"/>
                <w:sz w:val="24"/>
                <w:szCs w:val="24"/>
              </w:rPr>
            </w:pPr>
          </w:p>
        </w:tc>
        <w:tc>
          <w:tcPr>
            <w:tcW w:w="530" w:type="pct"/>
            <w:shd w:val="clear" w:color="auto" w:fill="auto"/>
            <w:hideMark/>
          </w:tcPr>
          <w:p w14:paraId="343D924E" w14:textId="4129520D" w:rsidR="0034387B" w:rsidRPr="0034387B" w:rsidRDefault="0034387B" w:rsidP="0034387B">
            <w:pPr>
              <w:spacing w:line="240" w:lineRule="auto"/>
              <w:ind w:firstLine="0"/>
              <w:rPr>
                <w:rFonts w:cs="Times New Roman"/>
                <w:sz w:val="24"/>
                <w:szCs w:val="24"/>
              </w:rPr>
            </w:pPr>
          </w:p>
        </w:tc>
        <w:tc>
          <w:tcPr>
            <w:tcW w:w="673" w:type="pct"/>
            <w:shd w:val="clear" w:color="auto" w:fill="auto"/>
            <w:hideMark/>
          </w:tcPr>
          <w:p w14:paraId="39227AED" w14:textId="544F1D7B" w:rsidR="0034387B" w:rsidRPr="0034387B" w:rsidRDefault="0034387B" w:rsidP="0034387B">
            <w:pPr>
              <w:spacing w:line="240" w:lineRule="auto"/>
              <w:ind w:firstLine="0"/>
              <w:rPr>
                <w:rFonts w:cs="Times New Roman"/>
                <w:sz w:val="24"/>
                <w:szCs w:val="24"/>
              </w:rPr>
            </w:pPr>
          </w:p>
        </w:tc>
      </w:tr>
      <w:tr w:rsidR="0034387B" w:rsidRPr="00AB654D" w14:paraId="4178AB1B" w14:textId="77777777" w:rsidTr="002239E7">
        <w:trPr>
          <w:trHeight w:val="270"/>
        </w:trPr>
        <w:tc>
          <w:tcPr>
            <w:tcW w:w="1345" w:type="pct"/>
            <w:vMerge/>
            <w:shd w:val="clear" w:color="auto" w:fill="auto"/>
          </w:tcPr>
          <w:p w14:paraId="16C13168" w14:textId="77777777" w:rsidR="0034387B" w:rsidRPr="00AB654D" w:rsidRDefault="0034387B" w:rsidP="0034387B">
            <w:pPr>
              <w:spacing w:line="240" w:lineRule="auto"/>
              <w:ind w:firstLine="0"/>
              <w:rPr>
                <w:rFonts w:cs="Times New Roman"/>
                <w:sz w:val="24"/>
                <w:szCs w:val="24"/>
              </w:rPr>
            </w:pPr>
          </w:p>
        </w:tc>
        <w:tc>
          <w:tcPr>
            <w:tcW w:w="1875" w:type="pct"/>
            <w:shd w:val="clear" w:color="auto" w:fill="auto"/>
          </w:tcPr>
          <w:p w14:paraId="0C9115F6" w14:textId="2C8255F3" w:rsidR="0034387B" w:rsidRPr="0034387B" w:rsidRDefault="0043240A" w:rsidP="0034387B">
            <w:pPr>
              <w:spacing w:line="240" w:lineRule="auto"/>
              <w:ind w:firstLine="0"/>
              <w:rPr>
                <w:rFonts w:cs="Times New Roman"/>
                <w:sz w:val="24"/>
                <w:szCs w:val="24"/>
              </w:rPr>
            </w:pPr>
            <w:r w:rsidRPr="0043240A">
              <w:rPr>
                <w:rFonts w:cs="Times New Roman"/>
                <w:sz w:val="24"/>
                <w:szCs w:val="24"/>
              </w:rPr>
              <w:t>участие в создании научно-технологического центра к 2030 году</w:t>
            </w:r>
          </w:p>
        </w:tc>
        <w:tc>
          <w:tcPr>
            <w:tcW w:w="577" w:type="pct"/>
            <w:vMerge w:val="restart"/>
            <w:shd w:val="clear" w:color="auto" w:fill="auto"/>
          </w:tcPr>
          <w:p w14:paraId="4B84AD75" w14:textId="14D7AF93" w:rsidR="0034387B" w:rsidRPr="0034387B" w:rsidRDefault="0034387B" w:rsidP="0034387B">
            <w:pPr>
              <w:spacing w:line="240" w:lineRule="auto"/>
              <w:ind w:firstLine="0"/>
              <w:rPr>
                <w:rFonts w:cs="Times New Roman"/>
                <w:sz w:val="24"/>
                <w:szCs w:val="24"/>
              </w:rPr>
            </w:pPr>
            <w:r w:rsidRPr="0034387B">
              <w:rPr>
                <w:rFonts w:cs="Times New Roman"/>
                <w:sz w:val="24"/>
                <w:szCs w:val="24"/>
              </w:rPr>
              <w:t>бюджетные и внебюджетные средства</w:t>
            </w:r>
          </w:p>
          <w:p w14:paraId="3504342B" w14:textId="0AC2DC5F" w:rsidR="0034387B" w:rsidRPr="0034387B" w:rsidRDefault="0034387B" w:rsidP="0034387B">
            <w:pPr>
              <w:spacing w:line="240" w:lineRule="auto"/>
              <w:rPr>
                <w:rFonts w:cs="Times New Roman"/>
                <w:sz w:val="24"/>
                <w:szCs w:val="24"/>
              </w:rPr>
            </w:pPr>
          </w:p>
        </w:tc>
        <w:tc>
          <w:tcPr>
            <w:tcW w:w="530" w:type="pct"/>
            <w:shd w:val="clear" w:color="auto" w:fill="auto"/>
          </w:tcPr>
          <w:p w14:paraId="7D521921" w14:textId="693D882C" w:rsidR="0034387B" w:rsidRPr="0034387B" w:rsidRDefault="0034387B" w:rsidP="0034387B">
            <w:pPr>
              <w:spacing w:line="240" w:lineRule="auto"/>
              <w:ind w:firstLine="0"/>
              <w:rPr>
                <w:rFonts w:cs="Times New Roman"/>
                <w:sz w:val="24"/>
                <w:szCs w:val="24"/>
              </w:rPr>
            </w:pPr>
            <w:r w:rsidRPr="0034387B">
              <w:rPr>
                <w:rFonts w:cs="Times New Roman"/>
                <w:sz w:val="24"/>
                <w:szCs w:val="24"/>
              </w:rPr>
              <w:t>2030 год</w:t>
            </w:r>
          </w:p>
        </w:tc>
        <w:tc>
          <w:tcPr>
            <w:tcW w:w="673" w:type="pct"/>
            <w:shd w:val="clear" w:color="auto" w:fill="auto"/>
          </w:tcPr>
          <w:p w14:paraId="7A2AD4AB" w14:textId="77777777" w:rsidR="0034387B" w:rsidRPr="0034387B" w:rsidRDefault="0034387B" w:rsidP="0034387B">
            <w:pPr>
              <w:spacing w:line="240" w:lineRule="auto"/>
              <w:ind w:firstLine="0"/>
              <w:rPr>
                <w:rFonts w:cs="Times New Roman"/>
                <w:sz w:val="24"/>
                <w:szCs w:val="24"/>
              </w:rPr>
            </w:pPr>
            <w:r w:rsidRPr="0034387B">
              <w:rPr>
                <w:rFonts w:cs="Times New Roman"/>
                <w:sz w:val="24"/>
                <w:szCs w:val="24"/>
              </w:rPr>
              <w:t>2024 – 2026 годы</w:t>
            </w:r>
          </w:p>
          <w:p w14:paraId="519AFA14" w14:textId="582D8DEB" w:rsidR="0034387B" w:rsidRPr="0034387B" w:rsidRDefault="0034387B" w:rsidP="0034387B">
            <w:pPr>
              <w:spacing w:line="240" w:lineRule="auto"/>
              <w:ind w:firstLine="0"/>
              <w:rPr>
                <w:rFonts w:cs="Times New Roman"/>
                <w:sz w:val="24"/>
                <w:szCs w:val="24"/>
              </w:rPr>
            </w:pPr>
            <w:r w:rsidRPr="0034387B">
              <w:rPr>
                <w:rFonts w:cs="Times New Roman"/>
                <w:sz w:val="24"/>
                <w:szCs w:val="24"/>
              </w:rPr>
              <w:t>2027 – 2031 годы</w:t>
            </w:r>
          </w:p>
        </w:tc>
      </w:tr>
      <w:tr w:rsidR="0034387B" w:rsidRPr="00AB654D" w14:paraId="5AFC244D" w14:textId="77777777" w:rsidTr="002239E7">
        <w:trPr>
          <w:trHeight w:val="20"/>
        </w:trPr>
        <w:tc>
          <w:tcPr>
            <w:tcW w:w="1345" w:type="pct"/>
            <w:vMerge/>
            <w:shd w:val="clear" w:color="auto" w:fill="auto"/>
          </w:tcPr>
          <w:p w14:paraId="391A2B5D" w14:textId="77777777" w:rsidR="0034387B" w:rsidRPr="00AB654D" w:rsidRDefault="0034387B" w:rsidP="0034387B">
            <w:pPr>
              <w:spacing w:line="240" w:lineRule="auto"/>
              <w:ind w:firstLine="0"/>
              <w:rPr>
                <w:rFonts w:cs="Times New Roman"/>
                <w:sz w:val="24"/>
                <w:szCs w:val="24"/>
              </w:rPr>
            </w:pPr>
          </w:p>
        </w:tc>
        <w:tc>
          <w:tcPr>
            <w:tcW w:w="1875" w:type="pct"/>
            <w:shd w:val="clear" w:color="auto" w:fill="auto"/>
          </w:tcPr>
          <w:p w14:paraId="3BFE5179" w14:textId="54E82899" w:rsidR="0034387B" w:rsidRPr="0034387B" w:rsidRDefault="0043240A" w:rsidP="0034387B">
            <w:pPr>
              <w:spacing w:line="240" w:lineRule="auto"/>
              <w:ind w:firstLine="0"/>
              <w:rPr>
                <w:rFonts w:cs="Times New Roman"/>
                <w:sz w:val="24"/>
                <w:szCs w:val="24"/>
              </w:rPr>
            </w:pPr>
            <w:r w:rsidRPr="0043240A">
              <w:rPr>
                <w:rFonts w:cs="Times New Roman"/>
                <w:sz w:val="24"/>
                <w:szCs w:val="24"/>
              </w:rPr>
              <w:t>содействие в запуске на базе НТЦ 5 масштабных научных проектов мирового уровня к 2050 году</w:t>
            </w:r>
          </w:p>
        </w:tc>
        <w:tc>
          <w:tcPr>
            <w:tcW w:w="577" w:type="pct"/>
            <w:vMerge/>
            <w:shd w:val="clear" w:color="auto" w:fill="auto"/>
          </w:tcPr>
          <w:p w14:paraId="26885BC3" w14:textId="25E63031" w:rsidR="0034387B" w:rsidRPr="0034387B" w:rsidRDefault="0034387B" w:rsidP="0034387B">
            <w:pPr>
              <w:spacing w:line="240" w:lineRule="auto"/>
              <w:rPr>
                <w:rFonts w:cs="Times New Roman"/>
                <w:sz w:val="24"/>
                <w:szCs w:val="24"/>
              </w:rPr>
            </w:pPr>
          </w:p>
        </w:tc>
        <w:tc>
          <w:tcPr>
            <w:tcW w:w="530" w:type="pct"/>
            <w:shd w:val="clear" w:color="auto" w:fill="auto"/>
          </w:tcPr>
          <w:p w14:paraId="58350248" w14:textId="5C98F154" w:rsidR="0034387B" w:rsidRPr="0034387B" w:rsidRDefault="0034387B" w:rsidP="0034387B">
            <w:pPr>
              <w:spacing w:line="240" w:lineRule="auto"/>
              <w:ind w:firstLine="0"/>
              <w:rPr>
                <w:rFonts w:cs="Times New Roman"/>
                <w:sz w:val="24"/>
                <w:szCs w:val="24"/>
              </w:rPr>
            </w:pPr>
            <w:r w:rsidRPr="0034387B">
              <w:rPr>
                <w:rFonts w:cs="Times New Roman"/>
                <w:sz w:val="24"/>
                <w:szCs w:val="24"/>
              </w:rPr>
              <w:t>постоянно</w:t>
            </w:r>
          </w:p>
        </w:tc>
        <w:tc>
          <w:tcPr>
            <w:tcW w:w="673" w:type="pct"/>
            <w:shd w:val="clear" w:color="auto" w:fill="auto"/>
          </w:tcPr>
          <w:p w14:paraId="726F0FDC" w14:textId="77777777" w:rsidR="0034387B" w:rsidRPr="0034387B" w:rsidRDefault="0034387B" w:rsidP="0034387B">
            <w:pPr>
              <w:spacing w:line="240" w:lineRule="auto"/>
              <w:ind w:firstLine="0"/>
              <w:jc w:val="left"/>
              <w:rPr>
                <w:rFonts w:cs="Times New Roman"/>
                <w:sz w:val="24"/>
                <w:szCs w:val="24"/>
              </w:rPr>
            </w:pPr>
            <w:r w:rsidRPr="0034387B">
              <w:rPr>
                <w:rFonts w:cs="Times New Roman"/>
                <w:sz w:val="24"/>
                <w:szCs w:val="24"/>
              </w:rPr>
              <w:t>2032 – 2036 годы</w:t>
            </w:r>
          </w:p>
          <w:p w14:paraId="29C05DCA" w14:textId="77777777" w:rsidR="0034387B" w:rsidRPr="0034387B" w:rsidRDefault="0034387B" w:rsidP="0034387B">
            <w:pPr>
              <w:spacing w:line="240" w:lineRule="auto"/>
              <w:ind w:firstLine="0"/>
              <w:jc w:val="left"/>
              <w:rPr>
                <w:rFonts w:cs="Times New Roman"/>
                <w:sz w:val="24"/>
                <w:szCs w:val="24"/>
              </w:rPr>
            </w:pPr>
            <w:r w:rsidRPr="0034387B">
              <w:rPr>
                <w:rFonts w:cs="Times New Roman"/>
                <w:sz w:val="24"/>
                <w:szCs w:val="24"/>
              </w:rPr>
              <w:t>2037 – 2044 годы</w:t>
            </w:r>
          </w:p>
          <w:p w14:paraId="04A57813" w14:textId="53DAD364" w:rsidR="0034387B" w:rsidRPr="0034387B" w:rsidRDefault="0034387B" w:rsidP="0034387B">
            <w:pPr>
              <w:spacing w:line="240" w:lineRule="auto"/>
              <w:ind w:firstLine="0"/>
              <w:rPr>
                <w:rFonts w:cs="Times New Roman"/>
                <w:sz w:val="24"/>
                <w:szCs w:val="24"/>
              </w:rPr>
            </w:pPr>
            <w:r w:rsidRPr="0034387B">
              <w:rPr>
                <w:rFonts w:cs="Times New Roman"/>
                <w:sz w:val="24"/>
                <w:szCs w:val="24"/>
              </w:rPr>
              <w:t>2045 – 2050 годы</w:t>
            </w:r>
          </w:p>
        </w:tc>
      </w:tr>
      <w:tr w:rsidR="0034387B" w:rsidRPr="00AB654D" w14:paraId="2D11303D" w14:textId="77777777" w:rsidTr="002239E7">
        <w:trPr>
          <w:trHeight w:val="20"/>
        </w:trPr>
        <w:tc>
          <w:tcPr>
            <w:tcW w:w="1345" w:type="pct"/>
            <w:vMerge/>
            <w:shd w:val="clear" w:color="auto" w:fill="auto"/>
          </w:tcPr>
          <w:p w14:paraId="5A36561D" w14:textId="77777777" w:rsidR="0034387B" w:rsidRPr="00AB654D" w:rsidRDefault="0034387B" w:rsidP="0034387B">
            <w:pPr>
              <w:spacing w:line="240" w:lineRule="auto"/>
              <w:ind w:firstLine="0"/>
              <w:rPr>
                <w:rFonts w:cs="Times New Roman"/>
                <w:sz w:val="24"/>
                <w:szCs w:val="24"/>
              </w:rPr>
            </w:pPr>
          </w:p>
        </w:tc>
        <w:tc>
          <w:tcPr>
            <w:tcW w:w="1875" w:type="pct"/>
            <w:shd w:val="clear" w:color="auto" w:fill="auto"/>
          </w:tcPr>
          <w:p w14:paraId="0CEC8856" w14:textId="79C4A7D4" w:rsidR="0034387B" w:rsidRPr="0034387B" w:rsidRDefault="0043240A" w:rsidP="0034387B">
            <w:pPr>
              <w:spacing w:line="240" w:lineRule="auto"/>
              <w:ind w:firstLine="0"/>
              <w:rPr>
                <w:rFonts w:cs="Times New Roman"/>
                <w:sz w:val="24"/>
                <w:szCs w:val="24"/>
              </w:rPr>
            </w:pPr>
            <w:r w:rsidRPr="0043240A">
              <w:rPr>
                <w:rFonts w:cs="Times New Roman"/>
                <w:sz w:val="24"/>
                <w:szCs w:val="24"/>
              </w:rPr>
              <w:t xml:space="preserve">содействие в </w:t>
            </w:r>
            <w:r w:rsidR="0034387B" w:rsidRPr="0034387B">
              <w:rPr>
                <w:rFonts w:cs="Times New Roman"/>
                <w:sz w:val="24"/>
                <w:szCs w:val="24"/>
              </w:rPr>
              <w:t>реализаци</w:t>
            </w:r>
            <w:r w:rsidR="00C214EC">
              <w:rPr>
                <w:rFonts w:cs="Times New Roman"/>
                <w:sz w:val="24"/>
                <w:szCs w:val="24"/>
              </w:rPr>
              <w:t>и</w:t>
            </w:r>
            <w:r w:rsidR="0034387B" w:rsidRPr="0034387B">
              <w:rPr>
                <w:rFonts w:cs="Times New Roman"/>
                <w:sz w:val="24"/>
                <w:szCs w:val="24"/>
              </w:rPr>
              <w:t xml:space="preserve"> на базе НТЦ 200 научных проектов по приоритетам научно-технологического развития, в том числе в области </w:t>
            </w:r>
            <w:proofErr w:type="spellStart"/>
            <w:r w:rsidR="0034387B" w:rsidRPr="0034387B">
              <w:rPr>
                <w:rFonts w:cs="Times New Roman"/>
                <w:sz w:val="24"/>
                <w:szCs w:val="24"/>
              </w:rPr>
              <w:t>нефтегазодобычи</w:t>
            </w:r>
            <w:proofErr w:type="spellEnd"/>
            <w:r w:rsidR="0034387B" w:rsidRPr="0034387B">
              <w:rPr>
                <w:rFonts w:cs="Times New Roman"/>
                <w:sz w:val="24"/>
                <w:szCs w:val="24"/>
              </w:rPr>
              <w:t xml:space="preserve"> и </w:t>
            </w:r>
            <w:proofErr w:type="spellStart"/>
            <w:r w:rsidR="0034387B" w:rsidRPr="0034387B">
              <w:rPr>
                <w:rFonts w:cs="Times New Roman"/>
                <w:sz w:val="24"/>
                <w:szCs w:val="24"/>
              </w:rPr>
              <w:t>нефтегазопереработки</w:t>
            </w:r>
            <w:proofErr w:type="spellEnd"/>
            <w:r w:rsidR="0034387B" w:rsidRPr="0034387B">
              <w:rPr>
                <w:rFonts w:cs="Times New Roman"/>
                <w:sz w:val="24"/>
                <w:szCs w:val="24"/>
              </w:rPr>
              <w:t>, генетики и биомедицины, руководителями которых являются не менее 50% молодых ученых (нарастающим итогом):</w:t>
            </w:r>
          </w:p>
          <w:p w14:paraId="5348EBF8" w14:textId="77777777" w:rsidR="0043240A" w:rsidRPr="0043240A" w:rsidRDefault="0043240A" w:rsidP="0043240A">
            <w:pPr>
              <w:spacing w:line="240" w:lineRule="auto"/>
              <w:ind w:firstLine="0"/>
              <w:rPr>
                <w:rFonts w:cs="Times New Roman"/>
                <w:sz w:val="24"/>
                <w:szCs w:val="24"/>
              </w:rPr>
            </w:pPr>
            <w:r w:rsidRPr="0043240A">
              <w:rPr>
                <w:rFonts w:cs="Times New Roman"/>
                <w:sz w:val="24"/>
                <w:szCs w:val="24"/>
              </w:rPr>
              <w:t xml:space="preserve">к 2036 году – 40 ед.; </w:t>
            </w:r>
          </w:p>
          <w:p w14:paraId="2F9169AD" w14:textId="77777777" w:rsidR="0043240A" w:rsidRPr="0043240A" w:rsidRDefault="0043240A" w:rsidP="0043240A">
            <w:pPr>
              <w:spacing w:line="240" w:lineRule="auto"/>
              <w:ind w:firstLine="0"/>
              <w:rPr>
                <w:rFonts w:cs="Times New Roman"/>
                <w:sz w:val="24"/>
                <w:szCs w:val="24"/>
              </w:rPr>
            </w:pPr>
            <w:r w:rsidRPr="0043240A">
              <w:rPr>
                <w:rFonts w:cs="Times New Roman"/>
                <w:sz w:val="24"/>
                <w:szCs w:val="24"/>
              </w:rPr>
              <w:t xml:space="preserve">к 2044 году – 140 ед.; </w:t>
            </w:r>
          </w:p>
          <w:p w14:paraId="719279F6" w14:textId="788FF0DB" w:rsidR="0034387B" w:rsidRPr="0034387B" w:rsidRDefault="0043240A" w:rsidP="0043240A">
            <w:pPr>
              <w:spacing w:line="240" w:lineRule="auto"/>
              <w:ind w:firstLine="0"/>
              <w:rPr>
                <w:rFonts w:cs="Times New Roman"/>
                <w:sz w:val="24"/>
                <w:szCs w:val="24"/>
              </w:rPr>
            </w:pPr>
            <w:r w:rsidRPr="0043240A">
              <w:rPr>
                <w:rFonts w:cs="Times New Roman"/>
                <w:sz w:val="24"/>
                <w:szCs w:val="24"/>
              </w:rPr>
              <w:t>к 2050 году – 200 ед.</w:t>
            </w:r>
          </w:p>
        </w:tc>
        <w:tc>
          <w:tcPr>
            <w:tcW w:w="577" w:type="pct"/>
            <w:vMerge/>
            <w:shd w:val="clear" w:color="auto" w:fill="auto"/>
          </w:tcPr>
          <w:p w14:paraId="1B5DD3FF" w14:textId="6BF864D1" w:rsidR="0034387B" w:rsidRPr="0034387B" w:rsidRDefault="0034387B" w:rsidP="0034387B">
            <w:pPr>
              <w:spacing w:line="240" w:lineRule="auto"/>
              <w:ind w:firstLine="0"/>
              <w:rPr>
                <w:rFonts w:cs="Times New Roman"/>
                <w:sz w:val="24"/>
                <w:szCs w:val="24"/>
              </w:rPr>
            </w:pPr>
          </w:p>
        </w:tc>
        <w:tc>
          <w:tcPr>
            <w:tcW w:w="530" w:type="pct"/>
            <w:vMerge w:val="restart"/>
            <w:shd w:val="clear" w:color="auto" w:fill="auto"/>
          </w:tcPr>
          <w:p w14:paraId="799A9A66" w14:textId="21F93AD2" w:rsidR="0034387B" w:rsidRPr="0034387B" w:rsidRDefault="0034387B" w:rsidP="0034387B">
            <w:pPr>
              <w:spacing w:line="240" w:lineRule="auto"/>
              <w:ind w:firstLine="0"/>
              <w:rPr>
                <w:rFonts w:cs="Times New Roman"/>
                <w:sz w:val="24"/>
                <w:szCs w:val="24"/>
              </w:rPr>
            </w:pPr>
            <w:r w:rsidRPr="0034387B">
              <w:rPr>
                <w:rFonts w:cs="Times New Roman"/>
                <w:sz w:val="24"/>
                <w:szCs w:val="24"/>
              </w:rPr>
              <w:t>поэтапно</w:t>
            </w:r>
          </w:p>
        </w:tc>
        <w:tc>
          <w:tcPr>
            <w:tcW w:w="673" w:type="pct"/>
            <w:vMerge w:val="restart"/>
            <w:shd w:val="clear" w:color="auto" w:fill="auto"/>
          </w:tcPr>
          <w:p w14:paraId="7152524B" w14:textId="77777777" w:rsidR="0034387B" w:rsidRPr="0034387B" w:rsidRDefault="0034387B" w:rsidP="0034387B">
            <w:pPr>
              <w:spacing w:line="240" w:lineRule="auto"/>
              <w:ind w:firstLine="0"/>
              <w:jc w:val="left"/>
              <w:rPr>
                <w:rFonts w:cs="Times New Roman"/>
                <w:sz w:val="24"/>
                <w:szCs w:val="24"/>
              </w:rPr>
            </w:pPr>
            <w:r w:rsidRPr="0034387B">
              <w:rPr>
                <w:rFonts w:cs="Times New Roman"/>
                <w:sz w:val="24"/>
                <w:szCs w:val="24"/>
              </w:rPr>
              <w:t>2032 – 2036 годы</w:t>
            </w:r>
          </w:p>
          <w:p w14:paraId="7E2BF670" w14:textId="77777777" w:rsidR="0034387B" w:rsidRPr="0034387B" w:rsidRDefault="0034387B" w:rsidP="0034387B">
            <w:pPr>
              <w:spacing w:line="240" w:lineRule="auto"/>
              <w:ind w:firstLine="0"/>
              <w:jc w:val="left"/>
              <w:rPr>
                <w:rFonts w:cs="Times New Roman"/>
                <w:sz w:val="24"/>
                <w:szCs w:val="24"/>
              </w:rPr>
            </w:pPr>
            <w:r w:rsidRPr="0034387B">
              <w:rPr>
                <w:rFonts w:cs="Times New Roman"/>
                <w:sz w:val="24"/>
                <w:szCs w:val="24"/>
              </w:rPr>
              <w:t>2037 – 2044 годы</w:t>
            </w:r>
          </w:p>
          <w:p w14:paraId="3B22472C" w14:textId="779A15CE" w:rsidR="0034387B" w:rsidRPr="0034387B" w:rsidRDefault="0034387B" w:rsidP="0034387B">
            <w:pPr>
              <w:spacing w:line="240" w:lineRule="auto"/>
              <w:ind w:firstLine="0"/>
              <w:rPr>
                <w:rFonts w:cs="Times New Roman"/>
                <w:sz w:val="24"/>
                <w:szCs w:val="24"/>
              </w:rPr>
            </w:pPr>
            <w:r w:rsidRPr="0034387B">
              <w:rPr>
                <w:rFonts w:cs="Times New Roman"/>
                <w:sz w:val="24"/>
                <w:szCs w:val="24"/>
              </w:rPr>
              <w:t>2045 – 2050 годы</w:t>
            </w:r>
          </w:p>
        </w:tc>
      </w:tr>
      <w:tr w:rsidR="0034387B" w:rsidRPr="00AB654D" w14:paraId="291B7D87" w14:textId="77777777" w:rsidTr="002239E7">
        <w:trPr>
          <w:trHeight w:val="20"/>
        </w:trPr>
        <w:tc>
          <w:tcPr>
            <w:tcW w:w="1345" w:type="pct"/>
            <w:vMerge/>
            <w:shd w:val="clear" w:color="auto" w:fill="auto"/>
          </w:tcPr>
          <w:p w14:paraId="3A1C28DE" w14:textId="77777777" w:rsidR="0034387B" w:rsidRPr="002661B0" w:rsidRDefault="0034387B" w:rsidP="0034387B">
            <w:pPr>
              <w:spacing w:line="240" w:lineRule="auto"/>
              <w:ind w:firstLine="0"/>
              <w:rPr>
                <w:rFonts w:cs="Times New Roman"/>
                <w:sz w:val="24"/>
                <w:szCs w:val="24"/>
              </w:rPr>
            </w:pPr>
          </w:p>
        </w:tc>
        <w:tc>
          <w:tcPr>
            <w:tcW w:w="1875" w:type="pct"/>
            <w:shd w:val="clear" w:color="auto" w:fill="auto"/>
          </w:tcPr>
          <w:p w14:paraId="41BFBA74" w14:textId="4342AED2" w:rsidR="0034387B" w:rsidRPr="0034387B" w:rsidRDefault="0034387B" w:rsidP="0034387B">
            <w:pPr>
              <w:spacing w:line="240" w:lineRule="auto"/>
              <w:ind w:firstLine="0"/>
              <w:rPr>
                <w:rFonts w:cs="Times New Roman"/>
                <w:sz w:val="24"/>
                <w:szCs w:val="24"/>
              </w:rPr>
            </w:pPr>
            <w:r w:rsidRPr="0034387B">
              <w:rPr>
                <w:rFonts w:cs="Times New Roman"/>
                <w:sz w:val="24"/>
                <w:szCs w:val="24"/>
              </w:rPr>
              <w:t xml:space="preserve">создание на базе НТЦ 5600 </w:t>
            </w:r>
            <w:r w:rsidR="00C214EC">
              <w:rPr>
                <w:rFonts w:cs="Times New Roman"/>
                <w:sz w:val="24"/>
                <w:szCs w:val="24"/>
              </w:rPr>
              <w:t xml:space="preserve">высокопроизводительных </w:t>
            </w:r>
            <w:r w:rsidRPr="0034387B">
              <w:rPr>
                <w:rFonts w:cs="Times New Roman"/>
                <w:sz w:val="24"/>
                <w:szCs w:val="24"/>
              </w:rPr>
              <w:t>рабочих мест (нарастающим итогом):</w:t>
            </w:r>
          </w:p>
          <w:p w14:paraId="6CEF38CD" w14:textId="77777777" w:rsidR="0043240A" w:rsidRPr="0043240A" w:rsidRDefault="0043240A" w:rsidP="0043240A">
            <w:pPr>
              <w:spacing w:line="240" w:lineRule="auto"/>
              <w:ind w:firstLine="0"/>
              <w:rPr>
                <w:rFonts w:cs="Times New Roman"/>
                <w:sz w:val="24"/>
                <w:szCs w:val="24"/>
              </w:rPr>
            </w:pPr>
            <w:r w:rsidRPr="0043240A">
              <w:rPr>
                <w:rFonts w:cs="Times New Roman"/>
                <w:sz w:val="24"/>
                <w:szCs w:val="24"/>
              </w:rPr>
              <w:t>к 2036 году – 2800 ед.;</w:t>
            </w:r>
          </w:p>
          <w:p w14:paraId="30630716" w14:textId="77777777" w:rsidR="0043240A" w:rsidRPr="0043240A" w:rsidRDefault="0043240A" w:rsidP="0043240A">
            <w:pPr>
              <w:spacing w:line="240" w:lineRule="auto"/>
              <w:ind w:firstLine="0"/>
              <w:rPr>
                <w:rFonts w:cs="Times New Roman"/>
                <w:sz w:val="24"/>
                <w:szCs w:val="24"/>
              </w:rPr>
            </w:pPr>
            <w:r w:rsidRPr="0043240A">
              <w:rPr>
                <w:rFonts w:cs="Times New Roman"/>
                <w:sz w:val="24"/>
                <w:szCs w:val="24"/>
              </w:rPr>
              <w:t>к 2044 году – 3900 ед.;</w:t>
            </w:r>
          </w:p>
          <w:p w14:paraId="6558A49D" w14:textId="62139F25" w:rsidR="0034387B" w:rsidRPr="0034387B" w:rsidRDefault="0043240A" w:rsidP="0043240A">
            <w:pPr>
              <w:spacing w:line="240" w:lineRule="auto"/>
              <w:ind w:firstLine="0"/>
              <w:rPr>
                <w:rFonts w:cs="Times New Roman"/>
                <w:sz w:val="24"/>
                <w:szCs w:val="24"/>
              </w:rPr>
            </w:pPr>
            <w:r w:rsidRPr="0043240A">
              <w:rPr>
                <w:rFonts w:cs="Times New Roman"/>
                <w:sz w:val="24"/>
                <w:szCs w:val="24"/>
              </w:rPr>
              <w:t>к 2050 году – 5600 ед.</w:t>
            </w:r>
          </w:p>
        </w:tc>
        <w:tc>
          <w:tcPr>
            <w:tcW w:w="577" w:type="pct"/>
            <w:vMerge/>
            <w:shd w:val="clear" w:color="auto" w:fill="auto"/>
          </w:tcPr>
          <w:p w14:paraId="14AFFE51" w14:textId="77777777" w:rsidR="0034387B" w:rsidRPr="0034387B" w:rsidRDefault="0034387B" w:rsidP="0034387B">
            <w:pPr>
              <w:spacing w:line="240" w:lineRule="auto"/>
              <w:ind w:firstLine="0"/>
              <w:rPr>
                <w:rFonts w:cs="Times New Roman"/>
                <w:sz w:val="24"/>
                <w:szCs w:val="24"/>
              </w:rPr>
            </w:pPr>
          </w:p>
        </w:tc>
        <w:tc>
          <w:tcPr>
            <w:tcW w:w="530" w:type="pct"/>
            <w:vMerge/>
            <w:shd w:val="clear" w:color="auto" w:fill="auto"/>
          </w:tcPr>
          <w:p w14:paraId="3EBC36C1" w14:textId="77777777" w:rsidR="0034387B" w:rsidRPr="0034387B" w:rsidRDefault="0034387B" w:rsidP="0034387B">
            <w:pPr>
              <w:spacing w:line="240" w:lineRule="auto"/>
              <w:ind w:firstLine="0"/>
              <w:rPr>
                <w:rFonts w:cs="Times New Roman"/>
                <w:sz w:val="24"/>
                <w:szCs w:val="24"/>
              </w:rPr>
            </w:pPr>
          </w:p>
        </w:tc>
        <w:tc>
          <w:tcPr>
            <w:tcW w:w="673" w:type="pct"/>
            <w:vMerge/>
            <w:shd w:val="clear" w:color="auto" w:fill="auto"/>
          </w:tcPr>
          <w:p w14:paraId="558D4EF9" w14:textId="77777777" w:rsidR="0034387B" w:rsidRPr="0034387B" w:rsidRDefault="0034387B" w:rsidP="0034387B">
            <w:pPr>
              <w:spacing w:line="240" w:lineRule="auto"/>
              <w:ind w:firstLine="0"/>
              <w:jc w:val="left"/>
              <w:rPr>
                <w:rFonts w:cs="Times New Roman"/>
                <w:sz w:val="24"/>
                <w:szCs w:val="24"/>
              </w:rPr>
            </w:pPr>
          </w:p>
        </w:tc>
      </w:tr>
      <w:tr w:rsidR="0034387B" w:rsidRPr="00AB654D" w14:paraId="6A2499DF" w14:textId="77777777" w:rsidTr="002239E7">
        <w:trPr>
          <w:trHeight w:val="20"/>
        </w:trPr>
        <w:tc>
          <w:tcPr>
            <w:tcW w:w="1345" w:type="pct"/>
            <w:vMerge w:val="restart"/>
            <w:shd w:val="clear" w:color="auto" w:fill="auto"/>
          </w:tcPr>
          <w:p w14:paraId="423DF427" w14:textId="15C80158" w:rsidR="0034387B" w:rsidRPr="00410C39" w:rsidRDefault="0034387B" w:rsidP="0034387B">
            <w:pPr>
              <w:spacing w:line="240" w:lineRule="auto"/>
              <w:ind w:firstLine="0"/>
              <w:rPr>
                <w:rFonts w:cs="Times New Roman"/>
                <w:sz w:val="24"/>
                <w:szCs w:val="24"/>
              </w:rPr>
            </w:pPr>
            <w:r w:rsidRPr="00410C39">
              <w:rPr>
                <w:rFonts w:cs="Times New Roman"/>
                <w:sz w:val="24"/>
                <w:szCs w:val="24"/>
              </w:rPr>
              <w:t>1.1.2.2</w:t>
            </w:r>
            <w:r w:rsidR="00C35AF4">
              <w:rPr>
                <w:rFonts w:cs="Times New Roman"/>
                <w:sz w:val="24"/>
                <w:szCs w:val="24"/>
              </w:rPr>
              <w:t>.</w:t>
            </w:r>
            <w:r w:rsidRPr="00410C39">
              <w:rPr>
                <w:rFonts w:cs="Times New Roman"/>
                <w:sz w:val="24"/>
                <w:szCs w:val="24"/>
              </w:rPr>
              <w:t xml:space="preserve"> Реализация флагманского проекта «</w:t>
            </w:r>
            <w:proofErr w:type="spellStart"/>
            <w:r w:rsidRPr="00410C39">
              <w:rPr>
                <w:rFonts w:cs="Times New Roman"/>
                <w:sz w:val="24"/>
                <w:szCs w:val="24"/>
              </w:rPr>
              <w:t>Ревитализация</w:t>
            </w:r>
            <w:proofErr w:type="spellEnd"/>
            <w:r w:rsidRPr="00410C39">
              <w:rPr>
                <w:rFonts w:cs="Times New Roman"/>
                <w:sz w:val="24"/>
                <w:szCs w:val="24"/>
              </w:rPr>
              <w:t xml:space="preserve"> производственных зон»</w:t>
            </w:r>
          </w:p>
        </w:tc>
        <w:tc>
          <w:tcPr>
            <w:tcW w:w="1875" w:type="pct"/>
            <w:shd w:val="clear" w:color="auto" w:fill="auto"/>
          </w:tcPr>
          <w:p w14:paraId="39A93E82" w14:textId="0D8EFF88" w:rsidR="0034387B" w:rsidRPr="00410C39" w:rsidRDefault="0034387B" w:rsidP="0034387B">
            <w:pPr>
              <w:spacing w:line="240" w:lineRule="auto"/>
              <w:ind w:firstLine="0"/>
              <w:rPr>
                <w:rFonts w:cs="Times New Roman"/>
                <w:sz w:val="24"/>
                <w:szCs w:val="24"/>
              </w:rPr>
            </w:pPr>
            <w:r w:rsidRPr="00410C39">
              <w:rPr>
                <w:rFonts w:cs="Times New Roman"/>
                <w:sz w:val="24"/>
                <w:szCs w:val="24"/>
              </w:rPr>
              <w:t>обеспечивает достижение целев</w:t>
            </w:r>
            <w:r w:rsidR="00BD5D78">
              <w:rPr>
                <w:rFonts w:cs="Times New Roman"/>
                <w:sz w:val="24"/>
                <w:szCs w:val="24"/>
              </w:rPr>
              <w:t>ых</w:t>
            </w:r>
            <w:r w:rsidRPr="00410C39">
              <w:rPr>
                <w:rFonts w:cs="Times New Roman"/>
                <w:sz w:val="24"/>
                <w:szCs w:val="24"/>
              </w:rPr>
              <w:t xml:space="preserve"> показател</w:t>
            </w:r>
            <w:r w:rsidR="00BD5D78">
              <w:rPr>
                <w:rFonts w:cs="Times New Roman"/>
                <w:sz w:val="24"/>
                <w:szCs w:val="24"/>
              </w:rPr>
              <w:t>ей</w:t>
            </w:r>
            <w:r w:rsidRPr="00410C39">
              <w:rPr>
                <w:rFonts w:cs="Times New Roman"/>
                <w:sz w:val="24"/>
                <w:szCs w:val="24"/>
              </w:rPr>
              <w:t xml:space="preserve"> 1</w:t>
            </w:r>
            <w:r w:rsidR="00BD5D78">
              <w:rPr>
                <w:rFonts w:cs="Times New Roman"/>
                <w:sz w:val="24"/>
                <w:szCs w:val="24"/>
              </w:rPr>
              <w:t>, 2</w:t>
            </w:r>
          </w:p>
          <w:p w14:paraId="5DCC5ED9" w14:textId="2161D89D" w:rsidR="0034387B" w:rsidRPr="00410C39" w:rsidRDefault="0034387B" w:rsidP="0034387B">
            <w:pPr>
              <w:spacing w:line="240" w:lineRule="auto"/>
              <w:ind w:firstLine="0"/>
              <w:rPr>
                <w:rFonts w:cs="Times New Roman"/>
                <w:sz w:val="24"/>
                <w:szCs w:val="24"/>
              </w:rPr>
            </w:pPr>
          </w:p>
        </w:tc>
        <w:tc>
          <w:tcPr>
            <w:tcW w:w="577" w:type="pct"/>
            <w:shd w:val="clear" w:color="auto" w:fill="auto"/>
          </w:tcPr>
          <w:p w14:paraId="045F8D24" w14:textId="4A5028DE" w:rsidR="0034387B" w:rsidRPr="00410C39" w:rsidRDefault="0034387B" w:rsidP="0034387B">
            <w:pPr>
              <w:spacing w:line="240" w:lineRule="auto"/>
              <w:ind w:firstLine="0"/>
              <w:rPr>
                <w:rFonts w:cs="Times New Roman"/>
                <w:sz w:val="24"/>
                <w:szCs w:val="24"/>
              </w:rPr>
            </w:pPr>
            <w:r w:rsidRPr="00410C39">
              <w:rPr>
                <w:rFonts w:cs="Times New Roman"/>
                <w:sz w:val="24"/>
                <w:szCs w:val="24"/>
              </w:rPr>
              <w:t>бюджетные и внебюджетные средства</w:t>
            </w:r>
          </w:p>
        </w:tc>
        <w:tc>
          <w:tcPr>
            <w:tcW w:w="530" w:type="pct"/>
            <w:shd w:val="clear" w:color="auto" w:fill="auto"/>
          </w:tcPr>
          <w:p w14:paraId="60B65D8A" w14:textId="003CA897" w:rsidR="0034387B" w:rsidRPr="00410C39" w:rsidRDefault="0034387B" w:rsidP="0034387B">
            <w:pPr>
              <w:spacing w:line="240" w:lineRule="auto"/>
              <w:ind w:firstLine="0"/>
              <w:rPr>
                <w:rFonts w:cs="Times New Roman"/>
                <w:sz w:val="24"/>
                <w:szCs w:val="24"/>
              </w:rPr>
            </w:pPr>
            <w:r w:rsidRPr="00410C39">
              <w:rPr>
                <w:rFonts w:cs="Times New Roman"/>
                <w:sz w:val="24"/>
                <w:szCs w:val="24"/>
              </w:rPr>
              <w:t>ежегодно</w:t>
            </w:r>
          </w:p>
        </w:tc>
        <w:tc>
          <w:tcPr>
            <w:tcW w:w="673" w:type="pct"/>
            <w:shd w:val="clear" w:color="auto" w:fill="auto"/>
          </w:tcPr>
          <w:p w14:paraId="321C5776" w14:textId="77777777" w:rsidR="0034387B" w:rsidRPr="00410C39" w:rsidRDefault="0034387B" w:rsidP="0034387B">
            <w:pPr>
              <w:spacing w:line="240" w:lineRule="auto"/>
              <w:ind w:firstLine="0"/>
              <w:jc w:val="left"/>
              <w:rPr>
                <w:rFonts w:cs="Times New Roman"/>
                <w:sz w:val="24"/>
                <w:szCs w:val="24"/>
              </w:rPr>
            </w:pPr>
            <w:r w:rsidRPr="00410C39">
              <w:rPr>
                <w:rFonts w:cs="Times New Roman"/>
                <w:sz w:val="24"/>
                <w:szCs w:val="24"/>
              </w:rPr>
              <w:t>2024 – 2026 годы</w:t>
            </w:r>
            <w:r w:rsidRPr="00410C39">
              <w:rPr>
                <w:rFonts w:cs="Times New Roman"/>
                <w:sz w:val="24"/>
                <w:szCs w:val="24"/>
              </w:rPr>
              <w:br/>
              <w:t>2027 – 2031 годы</w:t>
            </w:r>
          </w:p>
          <w:p w14:paraId="045422F6" w14:textId="77777777" w:rsidR="0034387B" w:rsidRPr="00410C39" w:rsidRDefault="0034387B" w:rsidP="0034387B">
            <w:pPr>
              <w:spacing w:line="240" w:lineRule="auto"/>
              <w:ind w:firstLine="0"/>
              <w:jc w:val="left"/>
              <w:rPr>
                <w:rFonts w:cs="Times New Roman"/>
                <w:sz w:val="24"/>
                <w:szCs w:val="24"/>
              </w:rPr>
            </w:pPr>
            <w:r w:rsidRPr="00410C39">
              <w:rPr>
                <w:rFonts w:cs="Times New Roman"/>
                <w:sz w:val="24"/>
                <w:szCs w:val="24"/>
              </w:rPr>
              <w:t>2032 – 2036 годы</w:t>
            </w:r>
          </w:p>
          <w:p w14:paraId="2ACDF81B" w14:textId="77777777" w:rsidR="0034387B" w:rsidRPr="00410C39" w:rsidRDefault="0034387B" w:rsidP="0034387B">
            <w:pPr>
              <w:spacing w:line="240" w:lineRule="auto"/>
              <w:ind w:firstLine="0"/>
              <w:jc w:val="left"/>
              <w:rPr>
                <w:rFonts w:cs="Times New Roman"/>
                <w:sz w:val="24"/>
                <w:szCs w:val="24"/>
              </w:rPr>
            </w:pPr>
            <w:r w:rsidRPr="00410C39">
              <w:rPr>
                <w:rFonts w:cs="Times New Roman"/>
                <w:sz w:val="24"/>
                <w:szCs w:val="24"/>
              </w:rPr>
              <w:t>2037 – 2044 годы</w:t>
            </w:r>
          </w:p>
          <w:p w14:paraId="4F2F7191" w14:textId="3AB3FB40" w:rsidR="0034387B" w:rsidRPr="0034387B" w:rsidRDefault="0034387B" w:rsidP="0034387B">
            <w:pPr>
              <w:spacing w:line="240" w:lineRule="auto"/>
              <w:ind w:firstLine="0"/>
              <w:rPr>
                <w:rFonts w:cs="Times New Roman"/>
                <w:sz w:val="24"/>
                <w:szCs w:val="24"/>
              </w:rPr>
            </w:pPr>
            <w:r w:rsidRPr="00410C39">
              <w:rPr>
                <w:rFonts w:cs="Times New Roman"/>
                <w:sz w:val="24"/>
                <w:szCs w:val="24"/>
              </w:rPr>
              <w:t>2045 – 2050 годы</w:t>
            </w:r>
          </w:p>
        </w:tc>
      </w:tr>
      <w:tr w:rsidR="0043240A" w:rsidRPr="00AB654D" w14:paraId="6E91DE9D" w14:textId="77777777" w:rsidTr="002239E7">
        <w:trPr>
          <w:trHeight w:val="20"/>
        </w:trPr>
        <w:tc>
          <w:tcPr>
            <w:tcW w:w="1345" w:type="pct"/>
            <w:vMerge/>
            <w:shd w:val="clear" w:color="auto" w:fill="auto"/>
          </w:tcPr>
          <w:p w14:paraId="57F869EB" w14:textId="77777777" w:rsidR="0043240A" w:rsidRPr="002661B0" w:rsidRDefault="0043240A" w:rsidP="0043240A">
            <w:pPr>
              <w:spacing w:line="240" w:lineRule="auto"/>
              <w:ind w:firstLine="0"/>
              <w:rPr>
                <w:rFonts w:cs="Times New Roman"/>
                <w:sz w:val="24"/>
                <w:szCs w:val="24"/>
              </w:rPr>
            </w:pPr>
          </w:p>
        </w:tc>
        <w:tc>
          <w:tcPr>
            <w:tcW w:w="1875" w:type="pct"/>
            <w:shd w:val="clear" w:color="auto" w:fill="auto"/>
          </w:tcPr>
          <w:p w14:paraId="70044C89" w14:textId="7D4515E5" w:rsidR="0043240A" w:rsidRPr="00694228" w:rsidRDefault="0043240A" w:rsidP="00C214EC">
            <w:pPr>
              <w:spacing w:line="240" w:lineRule="auto"/>
              <w:ind w:firstLine="0"/>
              <w:rPr>
                <w:rFonts w:cs="Times New Roman"/>
                <w:sz w:val="24"/>
                <w:szCs w:val="24"/>
              </w:rPr>
            </w:pPr>
            <w:r w:rsidRPr="0043240A">
              <w:rPr>
                <w:rFonts w:eastAsia="Calibri" w:cs="Times New Roman"/>
                <w:iCs/>
                <w:sz w:val="24"/>
                <w:szCs w:val="24"/>
              </w:rPr>
              <w:t xml:space="preserve">утверждение плана мероприятий по градостроительному потенциалу </w:t>
            </w:r>
            <w:r w:rsidR="00C214EC">
              <w:rPr>
                <w:rFonts w:eastAsia="Calibri" w:cs="Times New Roman"/>
                <w:iCs/>
                <w:sz w:val="24"/>
                <w:szCs w:val="24"/>
              </w:rPr>
              <w:t>города</w:t>
            </w:r>
          </w:p>
        </w:tc>
        <w:tc>
          <w:tcPr>
            <w:tcW w:w="577" w:type="pct"/>
            <w:shd w:val="clear" w:color="auto" w:fill="auto"/>
          </w:tcPr>
          <w:p w14:paraId="6FF920BF" w14:textId="2E78C7E1" w:rsidR="0043240A" w:rsidRPr="0043240A" w:rsidRDefault="0043240A" w:rsidP="0043240A">
            <w:pPr>
              <w:spacing w:line="240" w:lineRule="auto"/>
              <w:ind w:firstLine="0"/>
              <w:rPr>
                <w:rFonts w:cs="Times New Roman"/>
                <w:sz w:val="24"/>
                <w:szCs w:val="24"/>
              </w:rPr>
            </w:pPr>
            <w:r w:rsidRPr="0043240A">
              <w:rPr>
                <w:rFonts w:eastAsia="Calibri" w:cs="Times New Roman"/>
                <w:iCs/>
                <w:sz w:val="24"/>
                <w:szCs w:val="24"/>
              </w:rPr>
              <w:t>бюджетные средства</w:t>
            </w:r>
          </w:p>
        </w:tc>
        <w:tc>
          <w:tcPr>
            <w:tcW w:w="530" w:type="pct"/>
            <w:shd w:val="clear" w:color="auto" w:fill="auto"/>
          </w:tcPr>
          <w:p w14:paraId="436A3EB1" w14:textId="3A6A14FB" w:rsidR="0043240A" w:rsidRPr="0043240A" w:rsidRDefault="0043240A" w:rsidP="0043240A">
            <w:pPr>
              <w:spacing w:line="240" w:lineRule="auto"/>
              <w:ind w:firstLine="0"/>
              <w:rPr>
                <w:rFonts w:cs="Times New Roman"/>
                <w:sz w:val="24"/>
                <w:szCs w:val="24"/>
              </w:rPr>
            </w:pPr>
            <w:r w:rsidRPr="0043240A">
              <w:rPr>
                <w:sz w:val="24"/>
                <w:szCs w:val="24"/>
              </w:rPr>
              <w:t>2024 год</w:t>
            </w:r>
          </w:p>
        </w:tc>
        <w:tc>
          <w:tcPr>
            <w:tcW w:w="673" w:type="pct"/>
            <w:shd w:val="clear" w:color="auto" w:fill="auto"/>
          </w:tcPr>
          <w:p w14:paraId="5DF3D727" w14:textId="10D06CBF" w:rsidR="0043240A" w:rsidRPr="0043240A" w:rsidRDefault="0043240A" w:rsidP="0043240A">
            <w:pPr>
              <w:spacing w:line="240" w:lineRule="auto"/>
              <w:ind w:firstLine="0"/>
              <w:jc w:val="left"/>
              <w:rPr>
                <w:rFonts w:cs="Times New Roman"/>
                <w:sz w:val="24"/>
                <w:szCs w:val="24"/>
              </w:rPr>
            </w:pPr>
            <w:r w:rsidRPr="0043240A">
              <w:rPr>
                <w:sz w:val="24"/>
                <w:szCs w:val="24"/>
              </w:rPr>
              <w:t>2024 – 2026 годы</w:t>
            </w:r>
          </w:p>
        </w:tc>
      </w:tr>
      <w:tr w:rsidR="0043240A" w:rsidRPr="00AB654D" w14:paraId="02F592A0" w14:textId="77777777" w:rsidTr="002239E7">
        <w:trPr>
          <w:trHeight w:val="20"/>
        </w:trPr>
        <w:tc>
          <w:tcPr>
            <w:tcW w:w="1345" w:type="pct"/>
            <w:vMerge/>
            <w:shd w:val="clear" w:color="auto" w:fill="auto"/>
          </w:tcPr>
          <w:p w14:paraId="0EA53950" w14:textId="77777777" w:rsidR="0043240A" w:rsidRPr="002661B0" w:rsidRDefault="0043240A" w:rsidP="0043240A">
            <w:pPr>
              <w:spacing w:line="240" w:lineRule="auto"/>
              <w:ind w:firstLine="0"/>
              <w:rPr>
                <w:rFonts w:cs="Times New Roman"/>
                <w:sz w:val="24"/>
                <w:szCs w:val="24"/>
              </w:rPr>
            </w:pPr>
          </w:p>
        </w:tc>
        <w:tc>
          <w:tcPr>
            <w:tcW w:w="1875" w:type="pct"/>
            <w:shd w:val="clear" w:color="auto" w:fill="auto"/>
          </w:tcPr>
          <w:p w14:paraId="739473C6" w14:textId="011E04FC" w:rsidR="0043240A" w:rsidRPr="00694228" w:rsidRDefault="0043240A" w:rsidP="0043240A">
            <w:pPr>
              <w:spacing w:line="240" w:lineRule="auto"/>
              <w:ind w:firstLine="0"/>
              <w:rPr>
                <w:rFonts w:cs="Times New Roman"/>
                <w:sz w:val="24"/>
                <w:szCs w:val="24"/>
              </w:rPr>
            </w:pPr>
            <w:r w:rsidRPr="0043240A">
              <w:rPr>
                <w:rFonts w:eastAsia="Calibri" w:cs="Times New Roman"/>
                <w:iCs/>
                <w:sz w:val="24"/>
                <w:szCs w:val="24"/>
              </w:rPr>
              <w:t xml:space="preserve">утверждение муниципальных правовых актов по регулированию </w:t>
            </w:r>
            <w:proofErr w:type="spellStart"/>
            <w:r w:rsidRPr="0043240A">
              <w:rPr>
                <w:rFonts w:eastAsia="Calibri" w:cs="Times New Roman"/>
                <w:iCs/>
                <w:sz w:val="24"/>
                <w:szCs w:val="24"/>
              </w:rPr>
              <w:t>ревитализации</w:t>
            </w:r>
            <w:proofErr w:type="spellEnd"/>
            <w:r w:rsidRPr="0043240A">
              <w:rPr>
                <w:rFonts w:eastAsia="Calibri" w:cs="Times New Roman"/>
                <w:iCs/>
                <w:sz w:val="24"/>
                <w:szCs w:val="24"/>
              </w:rPr>
              <w:t xml:space="preserve"> производственных территорий Восточной и Северной производственных зон, и программных мероприятий повторного введения в градостроительную деятельность территорий реновации к 2027 году</w:t>
            </w:r>
          </w:p>
        </w:tc>
        <w:tc>
          <w:tcPr>
            <w:tcW w:w="577" w:type="pct"/>
            <w:shd w:val="clear" w:color="auto" w:fill="auto"/>
          </w:tcPr>
          <w:p w14:paraId="212A583C" w14:textId="1CB202CF" w:rsidR="0043240A" w:rsidRPr="0043240A" w:rsidRDefault="0043240A" w:rsidP="0043240A">
            <w:pPr>
              <w:spacing w:line="240" w:lineRule="auto"/>
              <w:ind w:firstLine="0"/>
              <w:rPr>
                <w:rFonts w:cs="Times New Roman"/>
                <w:sz w:val="24"/>
                <w:szCs w:val="24"/>
              </w:rPr>
            </w:pPr>
            <w:r w:rsidRPr="0043240A">
              <w:rPr>
                <w:rFonts w:eastAsia="Calibri" w:cs="Times New Roman"/>
                <w:iCs/>
                <w:sz w:val="24"/>
                <w:szCs w:val="24"/>
              </w:rPr>
              <w:t>бюджетные средства</w:t>
            </w:r>
          </w:p>
        </w:tc>
        <w:tc>
          <w:tcPr>
            <w:tcW w:w="530" w:type="pct"/>
            <w:shd w:val="clear" w:color="auto" w:fill="auto"/>
          </w:tcPr>
          <w:p w14:paraId="7087BF73" w14:textId="6D27D0DF" w:rsidR="0043240A" w:rsidRPr="0043240A" w:rsidRDefault="0043240A" w:rsidP="0043240A">
            <w:pPr>
              <w:spacing w:line="240" w:lineRule="auto"/>
              <w:ind w:firstLine="0"/>
              <w:rPr>
                <w:rFonts w:cs="Times New Roman"/>
                <w:sz w:val="24"/>
                <w:szCs w:val="24"/>
              </w:rPr>
            </w:pPr>
            <w:r w:rsidRPr="0043240A">
              <w:rPr>
                <w:sz w:val="24"/>
                <w:szCs w:val="24"/>
              </w:rPr>
              <w:t>2027 год</w:t>
            </w:r>
          </w:p>
        </w:tc>
        <w:tc>
          <w:tcPr>
            <w:tcW w:w="673" w:type="pct"/>
            <w:shd w:val="clear" w:color="auto" w:fill="auto"/>
          </w:tcPr>
          <w:p w14:paraId="22C88DD3" w14:textId="23AF8C75" w:rsidR="0043240A" w:rsidRPr="0043240A" w:rsidRDefault="0043240A" w:rsidP="0043240A">
            <w:pPr>
              <w:spacing w:line="240" w:lineRule="auto"/>
              <w:ind w:firstLine="0"/>
              <w:jc w:val="left"/>
              <w:rPr>
                <w:rFonts w:cs="Times New Roman"/>
                <w:sz w:val="24"/>
                <w:szCs w:val="24"/>
              </w:rPr>
            </w:pPr>
            <w:r w:rsidRPr="0043240A">
              <w:rPr>
                <w:sz w:val="24"/>
                <w:szCs w:val="24"/>
              </w:rPr>
              <w:t>2027 – 2031 годы</w:t>
            </w:r>
          </w:p>
        </w:tc>
      </w:tr>
      <w:tr w:rsidR="0034387B" w:rsidRPr="00AB654D" w14:paraId="553028C6" w14:textId="77777777" w:rsidTr="002239E7">
        <w:trPr>
          <w:trHeight w:val="20"/>
        </w:trPr>
        <w:tc>
          <w:tcPr>
            <w:tcW w:w="1345" w:type="pct"/>
            <w:vMerge/>
            <w:shd w:val="clear" w:color="auto" w:fill="auto"/>
          </w:tcPr>
          <w:p w14:paraId="4866C0EC" w14:textId="77777777" w:rsidR="0034387B" w:rsidRPr="00AB654D" w:rsidRDefault="0034387B" w:rsidP="0034387B">
            <w:pPr>
              <w:spacing w:line="240" w:lineRule="auto"/>
              <w:ind w:firstLine="0"/>
              <w:rPr>
                <w:rFonts w:cs="Times New Roman"/>
                <w:sz w:val="24"/>
                <w:szCs w:val="24"/>
              </w:rPr>
            </w:pPr>
          </w:p>
        </w:tc>
        <w:tc>
          <w:tcPr>
            <w:tcW w:w="1875" w:type="pct"/>
            <w:shd w:val="clear" w:color="auto" w:fill="auto"/>
          </w:tcPr>
          <w:p w14:paraId="5EBB27E2" w14:textId="77777777" w:rsidR="0043240A" w:rsidRDefault="0043240A" w:rsidP="0034387B">
            <w:pPr>
              <w:spacing w:line="240" w:lineRule="auto"/>
              <w:ind w:firstLine="0"/>
              <w:rPr>
                <w:rFonts w:cs="Times New Roman"/>
                <w:iCs/>
                <w:sz w:val="24"/>
                <w:szCs w:val="24"/>
              </w:rPr>
            </w:pPr>
            <w:r w:rsidRPr="0043240A">
              <w:rPr>
                <w:rFonts w:cs="Times New Roman"/>
                <w:iCs/>
                <w:sz w:val="24"/>
                <w:szCs w:val="24"/>
              </w:rPr>
              <w:t>проведено мероприятий по инвентаризации Восточной и Северной производственных зон:</w:t>
            </w:r>
          </w:p>
          <w:p w14:paraId="06E694FC" w14:textId="77777777" w:rsidR="0043240A" w:rsidRPr="0043240A" w:rsidRDefault="0043240A" w:rsidP="0043240A">
            <w:pPr>
              <w:spacing w:line="240" w:lineRule="auto"/>
              <w:ind w:firstLine="0"/>
              <w:rPr>
                <w:rFonts w:cs="Times New Roman"/>
                <w:iCs/>
                <w:sz w:val="24"/>
                <w:szCs w:val="24"/>
              </w:rPr>
            </w:pPr>
            <w:r w:rsidRPr="0043240A">
              <w:rPr>
                <w:rFonts w:cs="Times New Roman"/>
                <w:iCs/>
                <w:sz w:val="24"/>
                <w:szCs w:val="24"/>
              </w:rPr>
              <w:t xml:space="preserve">к 2031 году – не менее 1 ед.; </w:t>
            </w:r>
          </w:p>
          <w:p w14:paraId="56EE297D" w14:textId="77777777" w:rsidR="0043240A" w:rsidRPr="0043240A" w:rsidRDefault="0043240A" w:rsidP="0043240A">
            <w:pPr>
              <w:spacing w:line="240" w:lineRule="auto"/>
              <w:ind w:firstLine="0"/>
              <w:rPr>
                <w:rFonts w:cs="Times New Roman"/>
                <w:iCs/>
                <w:sz w:val="24"/>
                <w:szCs w:val="24"/>
              </w:rPr>
            </w:pPr>
            <w:r w:rsidRPr="0043240A">
              <w:rPr>
                <w:rFonts w:cs="Times New Roman"/>
                <w:iCs/>
                <w:sz w:val="24"/>
                <w:szCs w:val="24"/>
              </w:rPr>
              <w:t xml:space="preserve">к 2036 году – не менее 1 ед.; </w:t>
            </w:r>
          </w:p>
          <w:p w14:paraId="09BA851E" w14:textId="77777777" w:rsidR="0043240A" w:rsidRPr="0043240A" w:rsidRDefault="0043240A" w:rsidP="0043240A">
            <w:pPr>
              <w:spacing w:line="240" w:lineRule="auto"/>
              <w:ind w:firstLine="0"/>
              <w:rPr>
                <w:rFonts w:cs="Times New Roman"/>
                <w:iCs/>
                <w:sz w:val="24"/>
                <w:szCs w:val="24"/>
              </w:rPr>
            </w:pPr>
            <w:r w:rsidRPr="0043240A">
              <w:rPr>
                <w:rFonts w:cs="Times New Roman"/>
                <w:iCs/>
                <w:sz w:val="24"/>
                <w:szCs w:val="24"/>
              </w:rPr>
              <w:t xml:space="preserve">к 2044 году – не менее 1 ед.; </w:t>
            </w:r>
          </w:p>
          <w:p w14:paraId="2903F21B" w14:textId="5391882B" w:rsidR="0034387B" w:rsidRPr="00B6538D" w:rsidRDefault="0043240A" w:rsidP="0043240A">
            <w:pPr>
              <w:spacing w:line="240" w:lineRule="auto"/>
              <w:ind w:firstLine="0"/>
              <w:rPr>
                <w:rFonts w:cs="Times New Roman"/>
                <w:sz w:val="24"/>
                <w:szCs w:val="24"/>
              </w:rPr>
            </w:pPr>
            <w:r w:rsidRPr="0043240A">
              <w:rPr>
                <w:rFonts w:cs="Times New Roman"/>
                <w:iCs/>
                <w:sz w:val="24"/>
                <w:szCs w:val="24"/>
              </w:rPr>
              <w:t>к 2050 году – не менее 1 ед.</w:t>
            </w:r>
          </w:p>
        </w:tc>
        <w:tc>
          <w:tcPr>
            <w:tcW w:w="577" w:type="pct"/>
            <w:shd w:val="clear" w:color="auto" w:fill="auto"/>
          </w:tcPr>
          <w:p w14:paraId="176BBD85" w14:textId="101CC438" w:rsidR="0034387B" w:rsidRPr="00B6538D" w:rsidRDefault="0034387B" w:rsidP="0034387B">
            <w:pPr>
              <w:spacing w:line="240" w:lineRule="auto"/>
              <w:ind w:firstLine="0"/>
              <w:rPr>
                <w:rFonts w:cs="Times New Roman"/>
                <w:sz w:val="24"/>
                <w:szCs w:val="24"/>
              </w:rPr>
            </w:pPr>
            <w:r w:rsidRPr="00B6538D">
              <w:rPr>
                <w:rFonts w:cs="Times New Roman"/>
                <w:sz w:val="24"/>
                <w:szCs w:val="24"/>
              </w:rPr>
              <w:t>бюджетные и внебюджетные средства</w:t>
            </w:r>
          </w:p>
        </w:tc>
        <w:tc>
          <w:tcPr>
            <w:tcW w:w="530" w:type="pct"/>
            <w:shd w:val="clear" w:color="auto" w:fill="auto"/>
          </w:tcPr>
          <w:p w14:paraId="1B524447" w14:textId="3AA04514" w:rsidR="0034387B" w:rsidRPr="00B6538D" w:rsidRDefault="0034387B" w:rsidP="0034387B">
            <w:pPr>
              <w:spacing w:line="240" w:lineRule="auto"/>
              <w:ind w:firstLine="0"/>
              <w:rPr>
                <w:rFonts w:cs="Times New Roman"/>
                <w:sz w:val="24"/>
                <w:szCs w:val="24"/>
              </w:rPr>
            </w:pPr>
            <w:r w:rsidRPr="00B6538D">
              <w:rPr>
                <w:rFonts w:cs="Times New Roman"/>
                <w:sz w:val="24"/>
                <w:szCs w:val="24"/>
              </w:rPr>
              <w:t>поэтапно</w:t>
            </w:r>
          </w:p>
        </w:tc>
        <w:tc>
          <w:tcPr>
            <w:tcW w:w="673" w:type="pct"/>
            <w:shd w:val="clear" w:color="auto" w:fill="auto"/>
          </w:tcPr>
          <w:p w14:paraId="3186E242" w14:textId="77777777" w:rsidR="0034387B" w:rsidRPr="00B6538D" w:rsidRDefault="0034387B" w:rsidP="0034387B">
            <w:pPr>
              <w:spacing w:line="240" w:lineRule="auto"/>
              <w:ind w:firstLine="0"/>
              <w:jc w:val="left"/>
              <w:rPr>
                <w:rFonts w:cs="Times New Roman"/>
                <w:sz w:val="24"/>
                <w:szCs w:val="24"/>
              </w:rPr>
            </w:pPr>
            <w:r w:rsidRPr="00B6538D">
              <w:rPr>
                <w:rFonts w:cs="Times New Roman"/>
                <w:sz w:val="24"/>
                <w:szCs w:val="24"/>
              </w:rPr>
              <w:t>2027 – 2031 годы</w:t>
            </w:r>
          </w:p>
          <w:p w14:paraId="1EA2C503" w14:textId="77777777" w:rsidR="0034387B" w:rsidRPr="00B6538D" w:rsidRDefault="0034387B" w:rsidP="0034387B">
            <w:pPr>
              <w:spacing w:line="240" w:lineRule="auto"/>
              <w:ind w:firstLine="0"/>
              <w:jc w:val="left"/>
              <w:rPr>
                <w:rFonts w:cs="Times New Roman"/>
                <w:sz w:val="24"/>
                <w:szCs w:val="24"/>
              </w:rPr>
            </w:pPr>
            <w:r w:rsidRPr="00B6538D">
              <w:rPr>
                <w:rFonts w:cs="Times New Roman"/>
                <w:sz w:val="24"/>
                <w:szCs w:val="24"/>
              </w:rPr>
              <w:t>2032 – 2036 годы</w:t>
            </w:r>
          </w:p>
          <w:p w14:paraId="656CBF0E" w14:textId="77777777" w:rsidR="0034387B" w:rsidRPr="00B6538D" w:rsidRDefault="0034387B" w:rsidP="0034387B">
            <w:pPr>
              <w:spacing w:line="240" w:lineRule="auto"/>
              <w:ind w:firstLine="0"/>
              <w:jc w:val="left"/>
              <w:rPr>
                <w:rFonts w:cs="Times New Roman"/>
                <w:sz w:val="24"/>
                <w:szCs w:val="24"/>
              </w:rPr>
            </w:pPr>
            <w:r w:rsidRPr="00B6538D">
              <w:rPr>
                <w:rFonts w:cs="Times New Roman"/>
                <w:sz w:val="24"/>
                <w:szCs w:val="24"/>
              </w:rPr>
              <w:t>2037 – 2044 годы</w:t>
            </w:r>
          </w:p>
          <w:p w14:paraId="3E120AAB" w14:textId="17EA7A6B" w:rsidR="0034387B" w:rsidRPr="00B6538D" w:rsidRDefault="0034387B" w:rsidP="0034387B">
            <w:pPr>
              <w:spacing w:line="240" w:lineRule="auto"/>
              <w:ind w:firstLine="0"/>
              <w:rPr>
                <w:rFonts w:cs="Times New Roman"/>
                <w:sz w:val="24"/>
                <w:szCs w:val="24"/>
              </w:rPr>
            </w:pPr>
            <w:r w:rsidRPr="00B6538D">
              <w:rPr>
                <w:rFonts w:cs="Times New Roman"/>
                <w:sz w:val="24"/>
                <w:szCs w:val="24"/>
              </w:rPr>
              <w:t>2045 – 2050 годы</w:t>
            </w:r>
          </w:p>
        </w:tc>
      </w:tr>
      <w:tr w:rsidR="0034387B" w:rsidRPr="00AB654D" w14:paraId="5F01463E" w14:textId="77777777" w:rsidTr="002239E7">
        <w:trPr>
          <w:trHeight w:val="20"/>
        </w:trPr>
        <w:tc>
          <w:tcPr>
            <w:tcW w:w="1345" w:type="pct"/>
            <w:vMerge/>
            <w:shd w:val="clear" w:color="auto" w:fill="auto"/>
          </w:tcPr>
          <w:p w14:paraId="6361D2D2" w14:textId="77777777" w:rsidR="0034387B" w:rsidRPr="00AB654D" w:rsidRDefault="0034387B" w:rsidP="0034387B">
            <w:pPr>
              <w:spacing w:line="240" w:lineRule="auto"/>
              <w:ind w:firstLine="0"/>
              <w:rPr>
                <w:rFonts w:cs="Times New Roman"/>
                <w:sz w:val="24"/>
                <w:szCs w:val="24"/>
              </w:rPr>
            </w:pPr>
          </w:p>
        </w:tc>
        <w:tc>
          <w:tcPr>
            <w:tcW w:w="1875" w:type="pct"/>
            <w:shd w:val="clear" w:color="auto" w:fill="auto"/>
          </w:tcPr>
          <w:p w14:paraId="2541C863" w14:textId="77777777" w:rsidR="0043240A" w:rsidRDefault="0043240A" w:rsidP="0034387B">
            <w:pPr>
              <w:spacing w:line="240" w:lineRule="auto"/>
              <w:ind w:firstLine="0"/>
              <w:rPr>
                <w:rFonts w:eastAsia="Calibri" w:cs="Times New Roman"/>
                <w:iCs/>
                <w:sz w:val="24"/>
                <w:szCs w:val="24"/>
              </w:rPr>
            </w:pPr>
            <w:r w:rsidRPr="0043240A">
              <w:rPr>
                <w:rFonts w:eastAsia="Calibri" w:cs="Times New Roman"/>
                <w:iCs/>
                <w:sz w:val="24"/>
                <w:szCs w:val="24"/>
              </w:rPr>
              <w:t xml:space="preserve">доля площади территорий, повторно введенных в градостроительную деятельность, от общей площади территорий, подлежащих </w:t>
            </w:r>
            <w:proofErr w:type="spellStart"/>
            <w:r w:rsidRPr="0043240A">
              <w:rPr>
                <w:rFonts w:eastAsia="Calibri" w:cs="Times New Roman"/>
                <w:iCs/>
                <w:sz w:val="24"/>
                <w:szCs w:val="24"/>
              </w:rPr>
              <w:t>ревитализации</w:t>
            </w:r>
            <w:proofErr w:type="spellEnd"/>
            <w:r w:rsidRPr="0043240A">
              <w:rPr>
                <w:rFonts w:eastAsia="Calibri" w:cs="Times New Roman"/>
                <w:iCs/>
                <w:sz w:val="24"/>
                <w:szCs w:val="24"/>
              </w:rPr>
              <w:t xml:space="preserve"> (Восточная производственная зона, Северная производственная зона):</w:t>
            </w:r>
          </w:p>
          <w:p w14:paraId="7EDA2F87" w14:textId="1DB6D3D3" w:rsidR="0043240A" w:rsidRPr="0043240A" w:rsidRDefault="0043240A" w:rsidP="0043240A">
            <w:pPr>
              <w:spacing w:line="240" w:lineRule="auto"/>
              <w:ind w:firstLine="0"/>
              <w:rPr>
                <w:rFonts w:cs="Times New Roman"/>
                <w:iCs/>
                <w:sz w:val="24"/>
                <w:szCs w:val="24"/>
              </w:rPr>
            </w:pPr>
            <w:r w:rsidRPr="0043240A">
              <w:rPr>
                <w:rFonts w:cs="Times New Roman"/>
                <w:iCs/>
                <w:sz w:val="24"/>
                <w:szCs w:val="24"/>
              </w:rPr>
              <w:t>к 2036 году – не менее 60</w:t>
            </w:r>
            <w:r w:rsidR="007D21A8">
              <w:rPr>
                <w:rFonts w:cs="Times New Roman"/>
                <w:iCs/>
                <w:sz w:val="24"/>
                <w:szCs w:val="24"/>
              </w:rPr>
              <w:t>%</w:t>
            </w:r>
            <w:r w:rsidRPr="0043240A">
              <w:rPr>
                <w:rFonts w:cs="Times New Roman"/>
                <w:iCs/>
                <w:sz w:val="24"/>
                <w:szCs w:val="24"/>
              </w:rPr>
              <w:t xml:space="preserve">; </w:t>
            </w:r>
          </w:p>
          <w:p w14:paraId="135E42A2" w14:textId="30C936A9" w:rsidR="0043240A" w:rsidRPr="0043240A" w:rsidRDefault="0043240A" w:rsidP="0043240A">
            <w:pPr>
              <w:spacing w:line="240" w:lineRule="auto"/>
              <w:ind w:firstLine="0"/>
              <w:rPr>
                <w:rFonts w:cs="Times New Roman"/>
                <w:iCs/>
                <w:sz w:val="24"/>
                <w:szCs w:val="24"/>
              </w:rPr>
            </w:pPr>
            <w:r w:rsidRPr="0043240A">
              <w:rPr>
                <w:rFonts w:cs="Times New Roman"/>
                <w:iCs/>
                <w:sz w:val="24"/>
                <w:szCs w:val="24"/>
              </w:rPr>
              <w:t>к 2044 году – не менее 70</w:t>
            </w:r>
            <w:r w:rsidR="007D21A8">
              <w:rPr>
                <w:rFonts w:cs="Times New Roman"/>
                <w:iCs/>
                <w:sz w:val="24"/>
                <w:szCs w:val="24"/>
              </w:rPr>
              <w:t>%</w:t>
            </w:r>
            <w:r w:rsidRPr="0043240A">
              <w:rPr>
                <w:rFonts w:cs="Times New Roman"/>
                <w:iCs/>
                <w:sz w:val="24"/>
                <w:szCs w:val="24"/>
              </w:rPr>
              <w:t xml:space="preserve">; </w:t>
            </w:r>
          </w:p>
          <w:p w14:paraId="3AE1A293" w14:textId="3BD815D5" w:rsidR="0034387B" w:rsidRPr="00B6538D" w:rsidRDefault="0043240A" w:rsidP="0043240A">
            <w:pPr>
              <w:spacing w:line="240" w:lineRule="auto"/>
              <w:ind w:firstLine="0"/>
              <w:rPr>
                <w:rFonts w:cs="Times New Roman"/>
                <w:sz w:val="24"/>
                <w:szCs w:val="24"/>
              </w:rPr>
            </w:pPr>
            <w:r w:rsidRPr="0043240A">
              <w:rPr>
                <w:rFonts w:cs="Times New Roman"/>
                <w:iCs/>
                <w:sz w:val="24"/>
                <w:szCs w:val="24"/>
              </w:rPr>
              <w:t>к 2050 году – не менее 90</w:t>
            </w:r>
            <w:r w:rsidR="007D21A8">
              <w:rPr>
                <w:rFonts w:cs="Times New Roman"/>
                <w:iCs/>
                <w:sz w:val="24"/>
                <w:szCs w:val="24"/>
              </w:rPr>
              <w:t>%</w:t>
            </w:r>
          </w:p>
        </w:tc>
        <w:tc>
          <w:tcPr>
            <w:tcW w:w="577" w:type="pct"/>
            <w:shd w:val="clear" w:color="auto" w:fill="auto"/>
          </w:tcPr>
          <w:p w14:paraId="7D26A489" w14:textId="0C2087B0" w:rsidR="0034387B" w:rsidRPr="00B6538D" w:rsidRDefault="0034387B" w:rsidP="0034387B">
            <w:pPr>
              <w:spacing w:line="240" w:lineRule="auto"/>
              <w:ind w:firstLine="0"/>
              <w:rPr>
                <w:rFonts w:cs="Times New Roman"/>
                <w:sz w:val="24"/>
                <w:szCs w:val="24"/>
              </w:rPr>
            </w:pPr>
            <w:r w:rsidRPr="00B6538D">
              <w:rPr>
                <w:rFonts w:cs="Times New Roman"/>
                <w:sz w:val="24"/>
                <w:szCs w:val="24"/>
              </w:rPr>
              <w:t>бюджетные и внебюджетные средства</w:t>
            </w:r>
          </w:p>
        </w:tc>
        <w:tc>
          <w:tcPr>
            <w:tcW w:w="530" w:type="pct"/>
            <w:shd w:val="clear" w:color="auto" w:fill="auto"/>
          </w:tcPr>
          <w:p w14:paraId="4E831261" w14:textId="57023245" w:rsidR="0034387B" w:rsidRPr="00B6538D" w:rsidRDefault="0034387B" w:rsidP="0034387B">
            <w:pPr>
              <w:spacing w:line="240" w:lineRule="auto"/>
              <w:ind w:firstLine="0"/>
              <w:rPr>
                <w:rFonts w:cs="Times New Roman"/>
                <w:sz w:val="24"/>
                <w:szCs w:val="24"/>
              </w:rPr>
            </w:pPr>
            <w:r w:rsidRPr="00B6538D">
              <w:rPr>
                <w:rFonts w:cs="Times New Roman"/>
                <w:sz w:val="24"/>
                <w:szCs w:val="24"/>
              </w:rPr>
              <w:t>поэтапно</w:t>
            </w:r>
          </w:p>
        </w:tc>
        <w:tc>
          <w:tcPr>
            <w:tcW w:w="673" w:type="pct"/>
            <w:shd w:val="clear" w:color="auto" w:fill="auto"/>
          </w:tcPr>
          <w:p w14:paraId="0A4F57E9" w14:textId="77777777" w:rsidR="0034387B" w:rsidRPr="00B6538D" w:rsidRDefault="0034387B" w:rsidP="0034387B">
            <w:pPr>
              <w:spacing w:line="240" w:lineRule="auto"/>
              <w:ind w:firstLine="0"/>
              <w:jc w:val="left"/>
              <w:rPr>
                <w:rFonts w:cs="Times New Roman"/>
                <w:sz w:val="24"/>
                <w:szCs w:val="24"/>
              </w:rPr>
            </w:pPr>
            <w:r w:rsidRPr="00B6538D">
              <w:rPr>
                <w:rFonts w:cs="Times New Roman"/>
                <w:sz w:val="24"/>
                <w:szCs w:val="24"/>
              </w:rPr>
              <w:t>2032 – 2036 годы</w:t>
            </w:r>
          </w:p>
          <w:p w14:paraId="20EC4D21" w14:textId="77777777" w:rsidR="0034387B" w:rsidRPr="00B6538D" w:rsidRDefault="0034387B" w:rsidP="0034387B">
            <w:pPr>
              <w:spacing w:line="240" w:lineRule="auto"/>
              <w:ind w:firstLine="0"/>
              <w:jc w:val="left"/>
              <w:rPr>
                <w:rFonts w:cs="Times New Roman"/>
                <w:sz w:val="24"/>
                <w:szCs w:val="24"/>
              </w:rPr>
            </w:pPr>
            <w:r w:rsidRPr="00B6538D">
              <w:rPr>
                <w:rFonts w:cs="Times New Roman"/>
                <w:sz w:val="24"/>
                <w:szCs w:val="24"/>
              </w:rPr>
              <w:t>2037 – 2044 годы</w:t>
            </w:r>
          </w:p>
          <w:p w14:paraId="156501C3" w14:textId="2457A968" w:rsidR="0034387B" w:rsidRPr="00B6538D" w:rsidRDefault="0034387B" w:rsidP="0034387B">
            <w:pPr>
              <w:spacing w:line="240" w:lineRule="auto"/>
              <w:ind w:firstLine="0"/>
              <w:rPr>
                <w:rFonts w:cs="Times New Roman"/>
                <w:sz w:val="24"/>
                <w:szCs w:val="24"/>
              </w:rPr>
            </w:pPr>
            <w:r w:rsidRPr="00B6538D">
              <w:rPr>
                <w:rFonts w:cs="Times New Roman"/>
                <w:sz w:val="24"/>
                <w:szCs w:val="24"/>
              </w:rPr>
              <w:t>2045 – 2050 годы</w:t>
            </w:r>
          </w:p>
        </w:tc>
      </w:tr>
      <w:tr w:rsidR="0034387B" w:rsidRPr="00AB654D" w14:paraId="24D21B33" w14:textId="77777777" w:rsidTr="002239E7">
        <w:trPr>
          <w:trHeight w:val="20"/>
        </w:trPr>
        <w:tc>
          <w:tcPr>
            <w:tcW w:w="1345" w:type="pct"/>
            <w:shd w:val="clear" w:color="auto" w:fill="auto"/>
          </w:tcPr>
          <w:p w14:paraId="78F02FFD" w14:textId="569D3DAC" w:rsidR="0034387B" w:rsidRPr="00AB654D" w:rsidRDefault="0034387B" w:rsidP="0034387B">
            <w:pPr>
              <w:spacing w:line="240" w:lineRule="auto"/>
              <w:ind w:firstLine="0"/>
              <w:rPr>
                <w:rFonts w:cs="Times New Roman"/>
                <w:sz w:val="24"/>
                <w:szCs w:val="24"/>
              </w:rPr>
            </w:pPr>
            <w:r w:rsidRPr="00AB654D">
              <w:rPr>
                <w:rFonts w:cs="Times New Roman"/>
                <w:sz w:val="24"/>
                <w:szCs w:val="24"/>
              </w:rPr>
              <w:t>1.1.3</w:t>
            </w:r>
            <w:r w:rsidR="00C35AF4">
              <w:rPr>
                <w:rFonts w:cs="Times New Roman"/>
                <w:sz w:val="24"/>
                <w:szCs w:val="24"/>
              </w:rPr>
              <w:t>.</w:t>
            </w:r>
            <w:r w:rsidRPr="00AB654D">
              <w:rPr>
                <w:rFonts w:cs="Times New Roman"/>
                <w:sz w:val="24"/>
                <w:szCs w:val="24"/>
              </w:rPr>
              <w:t xml:space="preserve"> Мероприятия по информационно-маркетинговому обеспечению развития научно-промышленного мульти-отраслевого кластера</w:t>
            </w:r>
          </w:p>
        </w:tc>
        <w:tc>
          <w:tcPr>
            <w:tcW w:w="1875" w:type="pct"/>
            <w:shd w:val="clear" w:color="auto" w:fill="auto"/>
          </w:tcPr>
          <w:p w14:paraId="316DFB9D" w14:textId="1ABFDCE8" w:rsidR="0034387B" w:rsidRPr="00694228" w:rsidRDefault="0034387B" w:rsidP="0034387B">
            <w:pPr>
              <w:spacing w:line="240" w:lineRule="auto"/>
              <w:ind w:firstLine="0"/>
              <w:rPr>
                <w:rFonts w:cs="Times New Roman"/>
                <w:sz w:val="24"/>
                <w:szCs w:val="24"/>
              </w:rPr>
            </w:pPr>
            <w:r w:rsidRPr="00694228">
              <w:rPr>
                <w:rFonts w:cs="Times New Roman"/>
                <w:sz w:val="24"/>
                <w:szCs w:val="24"/>
              </w:rPr>
              <w:t>обеспечивает достижение целевых показателей 7, 8</w:t>
            </w:r>
          </w:p>
        </w:tc>
        <w:tc>
          <w:tcPr>
            <w:tcW w:w="577" w:type="pct"/>
            <w:shd w:val="clear" w:color="auto" w:fill="auto"/>
          </w:tcPr>
          <w:p w14:paraId="635A95DE" w14:textId="08CA1FD7" w:rsidR="0034387B" w:rsidRPr="00694228" w:rsidRDefault="0034387B" w:rsidP="0034387B">
            <w:pPr>
              <w:spacing w:line="240" w:lineRule="auto"/>
              <w:ind w:firstLine="0"/>
              <w:rPr>
                <w:rFonts w:cs="Times New Roman"/>
                <w:sz w:val="24"/>
                <w:szCs w:val="24"/>
              </w:rPr>
            </w:pPr>
            <w:r w:rsidRPr="00694228">
              <w:rPr>
                <w:rFonts w:cs="Times New Roman"/>
                <w:sz w:val="24"/>
                <w:szCs w:val="24"/>
              </w:rPr>
              <w:t>бюджетные и внебюджетные средства</w:t>
            </w:r>
          </w:p>
        </w:tc>
        <w:tc>
          <w:tcPr>
            <w:tcW w:w="530" w:type="pct"/>
            <w:shd w:val="clear" w:color="auto" w:fill="auto"/>
          </w:tcPr>
          <w:p w14:paraId="25344BB4" w14:textId="276080C0" w:rsidR="0034387B" w:rsidRPr="00694228" w:rsidRDefault="00C214EC" w:rsidP="00C214EC">
            <w:pPr>
              <w:spacing w:line="240" w:lineRule="auto"/>
              <w:ind w:firstLine="0"/>
              <w:jc w:val="center"/>
              <w:rPr>
                <w:rFonts w:cs="Times New Roman"/>
                <w:sz w:val="24"/>
                <w:szCs w:val="24"/>
              </w:rPr>
            </w:pPr>
            <w:r>
              <w:rPr>
                <w:rFonts w:cs="Times New Roman"/>
                <w:sz w:val="24"/>
                <w:szCs w:val="24"/>
              </w:rPr>
              <w:t>х</w:t>
            </w:r>
          </w:p>
        </w:tc>
        <w:tc>
          <w:tcPr>
            <w:tcW w:w="673" w:type="pct"/>
            <w:shd w:val="clear" w:color="auto" w:fill="auto"/>
          </w:tcPr>
          <w:p w14:paraId="6248FB00" w14:textId="68DFD9C9" w:rsidR="0034387B" w:rsidRPr="00694228" w:rsidRDefault="0034387B" w:rsidP="0034387B">
            <w:pPr>
              <w:spacing w:line="240" w:lineRule="auto"/>
              <w:ind w:firstLine="0"/>
              <w:rPr>
                <w:rFonts w:cs="Times New Roman"/>
                <w:sz w:val="24"/>
                <w:szCs w:val="24"/>
              </w:rPr>
            </w:pPr>
            <w:r w:rsidRPr="00694228">
              <w:rPr>
                <w:rFonts w:cs="Times New Roman"/>
                <w:sz w:val="24"/>
                <w:szCs w:val="24"/>
              </w:rPr>
              <w:t>2027 – 2031 годы</w:t>
            </w:r>
          </w:p>
        </w:tc>
      </w:tr>
      <w:tr w:rsidR="0034387B" w:rsidRPr="00AB654D" w14:paraId="74CE2218" w14:textId="77777777" w:rsidTr="002239E7">
        <w:trPr>
          <w:trHeight w:val="20"/>
        </w:trPr>
        <w:tc>
          <w:tcPr>
            <w:tcW w:w="1345" w:type="pct"/>
            <w:shd w:val="clear" w:color="auto" w:fill="auto"/>
          </w:tcPr>
          <w:p w14:paraId="5D3EB425" w14:textId="44A68638" w:rsidR="0034387B" w:rsidRPr="00AB654D" w:rsidRDefault="0034387B" w:rsidP="0034387B">
            <w:pPr>
              <w:spacing w:line="240" w:lineRule="auto"/>
              <w:ind w:firstLine="0"/>
              <w:rPr>
                <w:rFonts w:cs="Times New Roman"/>
                <w:sz w:val="24"/>
                <w:szCs w:val="24"/>
              </w:rPr>
            </w:pPr>
            <w:r w:rsidRPr="00AB654D">
              <w:rPr>
                <w:rFonts w:cs="Times New Roman"/>
                <w:sz w:val="24"/>
                <w:szCs w:val="24"/>
              </w:rPr>
              <w:lastRenderedPageBreak/>
              <w:t>1.1.3.1</w:t>
            </w:r>
            <w:r w:rsidR="00C35AF4">
              <w:rPr>
                <w:rFonts w:cs="Times New Roman"/>
                <w:sz w:val="24"/>
                <w:szCs w:val="24"/>
              </w:rPr>
              <w:t>.</w:t>
            </w:r>
            <w:r w:rsidRPr="00AB654D">
              <w:rPr>
                <w:rFonts w:cs="Times New Roman"/>
                <w:sz w:val="24"/>
                <w:szCs w:val="24"/>
              </w:rPr>
              <w:t xml:space="preserve"> </w:t>
            </w:r>
            <w:r w:rsidR="0043240A" w:rsidRPr="0043240A">
              <w:rPr>
                <w:rFonts w:cs="Times New Roman"/>
                <w:sz w:val="24"/>
                <w:szCs w:val="24"/>
              </w:rPr>
              <w:t>Содействие в продвижении продуктов научно-промышленного мульти-отраслевого кластера</w:t>
            </w:r>
          </w:p>
        </w:tc>
        <w:tc>
          <w:tcPr>
            <w:tcW w:w="1875" w:type="pct"/>
            <w:shd w:val="clear" w:color="auto" w:fill="auto"/>
          </w:tcPr>
          <w:p w14:paraId="0FF2B111" w14:textId="77777777" w:rsidR="0043240A" w:rsidRDefault="0043240A" w:rsidP="0034387B">
            <w:pPr>
              <w:spacing w:line="240" w:lineRule="auto"/>
              <w:ind w:firstLine="0"/>
              <w:rPr>
                <w:rFonts w:cs="Times New Roman"/>
                <w:sz w:val="24"/>
                <w:szCs w:val="24"/>
              </w:rPr>
            </w:pPr>
            <w:r w:rsidRPr="0043240A">
              <w:rPr>
                <w:rFonts w:cs="Times New Roman"/>
                <w:sz w:val="24"/>
                <w:szCs w:val="24"/>
              </w:rPr>
              <w:t xml:space="preserve">наличие общедоступной информации о продуктах научно-промышленного мульти-отраслевого кластера к 2031 году </w:t>
            </w:r>
          </w:p>
          <w:p w14:paraId="4991DF29" w14:textId="3EAD0DAE" w:rsidR="0034387B" w:rsidRPr="00AB654D" w:rsidRDefault="0034387B" w:rsidP="0034387B">
            <w:pPr>
              <w:spacing w:line="240" w:lineRule="auto"/>
              <w:ind w:firstLine="0"/>
              <w:rPr>
                <w:rFonts w:cs="Times New Roman"/>
                <w:sz w:val="24"/>
                <w:szCs w:val="24"/>
              </w:rPr>
            </w:pPr>
            <w:r w:rsidRPr="00AB654D">
              <w:rPr>
                <w:rFonts w:cs="Times New Roman"/>
                <w:sz w:val="24"/>
                <w:szCs w:val="24"/>
              </w:rPr>
              <w:t xml:space="preserve">(обеспечивает достижение целевых показателей </w:t>
            </w:r>
            <w:r>
              <w:rPr>
                <w:rFonts w:cs="Times New Roman"/>
                <w:sz w:val="24"/>
                <w:szCs w:val="24"/>
              </w:rPr>
              <w:t>7</w:t>
            </w:r>
            <w:r w:rsidRPr="00AB654D">
              <w:rPr>
                <w:rFonts w:cs="Times New Roman"/>
                <w:sz w:val="24"/>
                <w:szCs w:val="24"/>
              </w:rPr>
              <w:t xml:space="preserve">, </w:t>
            </w:r>
            <w:r>
              <w:rPr>
                <w:rFonts w:cs="Times New Roman"/>
                <w:sz w:val="24"/>
                <w:szCs w:val="24"/>
              </w:rPr>
              <w:t>8</w:t>
            </w:r>
            <w:r w:rsidRPr="00AB654D">
              <w:rPr>
                <w:rFonts w:cs="Times New Roman"/>
                <w:sz w:val="24"/>
                <w:szCs w:val="24"/>
              </w:rPr>
              <w:t>)</w:t>
            </w:r>
          </w:p>
        </w:tc>
        <w:tc>
          <w:tcPr>
            <w:tcW w:w="577" w:type="pct"/>
            <w:shd w:val="clear" w:color="auto" w:fill="auto"/>
          </w:tcPr>
          <w:p w14:paraId="7C2AFB10" w14:textId="2251DCC9" w:rsidR="0034387B" w:rsidRPr="00AB654D" w:rsidRDefault="0034387B" w:rsidP="0034387B">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tcPr>
          <w:p w14:paraId="17EE867B" w14:textId="77777777" w:rsidR="0034387B" w:rsidRPr="00AB654D" w:rsidRDefault="0034387B" w:rsidP="0034387B">
            <w:pPr>
              <w:spacing w:line="240" w:lineRule="auto"/>
              <w:ind w:firstLine="0"/>
              <w:rPr>
                <w:rFonts w:cs="Times New Roman"/>
                <w:sz w:val="24"/>
                <w:szCs w:val="24"/>
              </w:rPr>
            </w:pPr>
            <w:r w:rsidRPr="00AB654D">
              <w:rPr>
                <w:rFonts w:cs="Times New Roman"/>
                <w:sz w:val="24"/>
                <w:szCs w:val="24"/>
              </w:rPr>
              <w:t xml:space="preserve">2031 </w:t>
            </w:r>
            <w:r>
              <w:rPr>
                <w:rFonts w:cs="Times New Roman"/>
                <w:sz w:val="24"/>
                <w:szCs w:val="24"/>
              </w:rPr>
              <w:t>год</w:t>
            </w:r>
          </w:p>
        </w:tc>
        <w:tc>
          <w:tcPr>
            <w:tcW w:w="673" w:type="pct"/>
            <w:shd w:val="clear" w:color="auto" w:fill="auto"/>
          </w:tcPr>
          <w:p w14:paraId="34A9E54A" w14:textId="77777777" w:rsidR="0034387B" w:rsidRPr="00AB654D" w:rsidRDefault="0034387B" w:rsidP="0034387B">
            <w:pPr>
              <w:spacing w:line="240" w:lineRule="auto"/>
              <w:ind w:firstLine="0"/>
              <w:rPr>
                <w:rFonts w:cs="Times New Roman"/>
                <w:sz w:val="24"/>
                <w:szCs w:val="24"/>
              </w:rPr>
            </w:pPr>
            <w:r w:rsidRPr="00AB654D">
              <w:rPr>
                <w:rFonts w:cs="Times New Roman"/>
                <w:sz w:val="24"/>
                <w:szCs w:val="24"/>
              </w:rPr>
              <w:t xml:space="preserve">2027 – 2031 </w:t>
            </w:r>
            <w:r>
              <w:rPr>
                <w:rFonts w:cs="Times New Roman"/>
                <w:sz w:val="24"/>
                <w:szCs w:val="24"/>
              </w:rPr>
              <w:t>годы</w:t>
            </w:r>
          </w:p>
        </w:tc>
      </w:tr>
    </w:tbl>
    <w:p w14:paraId="2FDB5699" w14:textId="192C6D27" w:rsidR="0041623C" w:rsidRDefault="0041623C" w:rsidP="0008049D"/>
    <w:p w14:paraId="2908C52A" w14:textId="77777777" w:rsidR="0041623C" w:rsidRDefault="0041623C">
      <w:pPr>
        <w:spacing w:after="160" w:line="259" w:lineRule="auto"/>
        <w:ind w:firstLine="0"/>
        <w:jc w:val="left"/>
      </w:pPr>
      <w:r>
        <w:br w:type="page"/>
      </w:r>
    </w:p>
    <w:p w14:paraId="27A44A22" w14:textId="61E1EC37" w:rsidR="004C2498" w:rsidRPr="004C2498" w:rsidRDefault="004C2498" w:rsidP="004C2498">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1.2 Вектор «Транспорт и логистика»</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95"/>
        <w:gridCol w:w="5752"/>
        <w:gridCol w:w="1737"/>
        <w:gridCol w:w="1512"/>
        <w:gridCol w:w="1997"/>
      </w:tblGrid>
      <w:tr w:rsidR="002239E7" w:rsidRPr="00081E1A" w14:paraId="07DE0F0E" w14:textId="77777777" w:rsidTr="0059685B">
        <w:trPr>
          <w:trHeight w:val="20"/>
          <w:tblHeader/>
        </w:trPr>
        <w:tc>
          <w:tcPr>
            <w:tcW w:w="1283" w:type="pct"/>
            <w:shd w:val="clear" w:color="auto" w:fill="auto"/>
            <w:hideMark/>
          </w:tcPr>
          <w:p w14:paraId="6739E477" w14:textId="748182AD"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944" w:type="pct"/>
            <w:shd w:val="clear" w:color="auto" w:fill="auto"/>
            <w:hideMark/>
          </w:tcPr>
          <w:p w14:paraId="50DC73FE" w14:textId="77777777" w:rsidR="002239E7"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32FEA803" w14:textId="345AC006"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7" w:type="pct"/>
            <w:shd w:val="clear" w:color="auto" w:fill="auto"/>
            <w:hideMark/>
          </w:tcPr>
          <w:p w14:paraId="6E803B73" w14:textId="542B55E2"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11" w:type="pct"/>
            <w:shd w:val="clear" w:color="auto" w:fill="auto"/>
            <w:hideMark/>
          </w:tcPr>
          <w:p w14:paraId="4875AC1A" w14:textId="6CC8FCCD" w:rsidR="002239E7" w:rsidRPr="00081E1A" w:rsidRDefault="002239E7" w:rsidP="002239E7">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75" w:type="pct"/>
            <w:shd w:val="clear" w:color="auto" w:fill="auto"/>
            <w:hideMark/>
          </w:tcPr>
          <w:p w14:paraId="65584F10" w14:textId="45C842E4"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0B72B1" w:rsidRPr="00081E1A" w14:paraId="6F15218E" w14:textId="77777777" w:rsidTr="002239E7">
        <w:trPr>
          <w:trHeight w:val="20"/>
        </w:trPr>
        <w:tc>
          <w:tcPr>
            <w:tcW w:w="5000" w:type="pct"/>
            <w:gridSpan w:val="5"/>
            <w:shd w:val="clear" w:color="auto" w:fill="auto"/>
          </w:tcPr>
          <w:p w14:paraId="6CF43153" w14:textId="6B44276B" w:rsidR="000B72B1" w:rsidRPr="00081E1A" w:rsidRDefault="000B72B1" w:rsidP="00081E1A">
            <w:pPr>
              <w:spacing w:line="240" w:lineRule="auto"/>
              <w:ind w:firstLine="0"/>
              <w:jc w:val="left"/>
              <w:rPr>
                <w:rFonts w:cs="Times New Roman"/>
                <w:sz w:val="24"/>
                <w:szCs w:val="24"/>
              </w:rPr>
            </w:pPr>
            <w:r w:rsidRPr="00081E1A">
              <w:rPr>
                <w:rFonts w:cs="Times New Roman"/>
                <w:sz w:val="24"/>
                <w:szCs w:val="24"/>
              </w:rPr>
              <w:t xml:space="preserve">1.2. Вектор </w:t>
            </w:r>
            <w:r>
              <w:rPr>
                <w:rFonts w:cs="Times New Roman"/>
                <w:sz w:val="24"/>
                <w:szCs w:val="24"/>
              </w:rPr>
              <w:t>«</w:t>
            </w:r>
            <w:r w:rsidRPr="00081E1A">
              <w:rPr>
                <w:rFonts w:cs="Times New Roman"/>
                <w:sz w:val="24"/>
                <w:szCs w:val="24"/>
              </w:rPr>
              <w:t>Транспорт и логистика</w:t>
            </w:r>
            <w:r>
              <w:rPr>
                <w:rFonts w:cs="Times New Roman"/>
                <w:sz w:val="24"/>
                <w:szCs w:val="24"/>
              </w:rPr>
              <w:t>»</w:t>
            </w:r>
          </w:p>
        </w:tc>
      </w:tr>
      <w:tr w:rsidR="000B72B1" w:rsidRPr="00081E1A" w14:paraId="79A772F5" w14:textId="77777777" w:rsidTr="002239E7">
        <w:trPr>
          <w:trHeight w:val="20"/>
        </w:trPr>
        <w:tc>
          <w:tcPr>
            <w:tcW w:w="5000" w:type="pct"/>
            <w:gridSpan w:val="5"/>
            <w:shd w:val="clear" w:color="auto" w:fill="auto"/>
          </w:tcPr>
          <w:p w14:paraId="18B52DB7" w14:textId="1C266756" w:rsidR="000B72B1" w:rsidRPr="00081E1A" w:rsidRDefault="000B72B1" w:rsidP="00081E1A">
            <w:pPr>
              <w:spacing w:line="240" w:lineRule="auto"/>
              <w:ind w:firstLine="0"/>
              <w:jc w:val="left"/>
              <w:rPr>
                <w:rFonts w:cs="Times New Roman"/>
                <w:iCs/>
                <w:sz w:val="24"/>
                <w:szCs w:val="24"/>
              </w:rPr>
            </w:pPr>
            <w:r w:rsidRPr="00081E1A">
              <w:rPr>
                <w:rFonts w:cs="Times New Roman"/>
                <w:iCs/>
                <w:sz w:val="24"/>
                <w:szCs w:val="24"/>
              </w:rPr>
              <w:t>Цель вектора</w:t>
            </w:r>
            <w:r w:rsidR="007D21A8">
              <w:rPr>
                <w:rFonts w:cs="Times New Roman"/>
                <w:iCs/>
                <w:sz w:val="24"/>
                <w:szCs w:val="24"/>
              </w:rPr>
              <w:t xml:space="preserve"> – </w:t>
            </w:r>
            <w:r>
              <w:rPr>
                <w:rFonts w:cs="Times New Roman"/>
                <w:iCs/>
                <w:sz w:val="24"/>
                <w:szCs w:val="24"/>
              </w:rPr>
              <w:t>м</w:t>
            </w:r>
            <w:r w:rsidRPr="00081E1A">
              <w:rPr>
                <w:rFonts w:cs="Times New Roman"/>
                <w:iCs/>
                <w:sz w:val="24"/>
                <w:szCs w:val="24"/>
              </w:rPr>
              <w:t>одернизация транспортной системы и создание крупных логистических комплексов межрегионального значения</w:t>
            </w:r>
          </w:p>
        </w:tc>
      </w:tr>
      <w:tr w:rsidR="000B72B1" w:rsidRPr="00081E1A" w14:paraId="49838A8D" w14:textId="77777777" w:rsidTr="002239E7">
        <w:trPr>
          <w:trHeight w:val="20"/>
        </w:trPr>
        <w:tc>
          <w:tcPr>
            <w:tcW w:w="5000" w:type="pct"/>
            <w:gridSpan w:val="5"/>
            <w:shd w:val="clear" w:color="auto" w:fill="auto"/>
          </w:tcPr>
          <w:p w14:paraId="1DD64351" w14:textId="77777777" w:rsidR="000B72B1" w:rsidRPr="00081E1A" w:rsidRDefault="000B72B1" w:rsidP="000B72B1">
            <w:pPr>
              <w:spacing w:line="240" w:lineRule="auto"/>
              <w:ind w:firstLine="0"/>
              <w:rPr>
                <w:rFonts w:cs="Times New Roman"/>
                <w:iCs/>
                <w:sz w:val="24"/>
                <w:szCs w:val="24"/>
              </w:rPr>
            </w:pPr>
            <w:bookmarkStart w:id="5" w:name="_Hlk153807089"/>
            <w:r w:rsidRPr="00081E1A">
              <w:rPr>
                <w:rFonts w:cs="Times New Roman"/>
                <w:iCs/>
                <w:sz w:val="24"/>
                <w:szCs w:val="24"/>
              </w:rPr>
              <w:t>Задачи вектора:</w:t>
            </w:r>
          </w:p>
          <w:p w14:paraId="3FE12E80" w14:textId="4A5BE5A2" w:rsidR="000B72B1" w:rsidRPr="00081E1A" w:rsidRDefault="000B72B1" w:rsidP="000B72B1">
            <w:pPr>
              <w:spacing w:line="240" w:lineRule="auto"/>
              <w:ind w:firstLine="0"/>
              <w:rPr>
                <w:rFonts w:cs="Times New Roman"/>
                <w:iCs/>
                <w:sz w:val="24"/>
                <w:szCs w:val="24"/>
              </w:rPr>
            </w:pPr>
            <w:r>
              <w:rPr>
                <w:rFonts w:cs="Times New Roman"/>
                <w:iCs/>
                <w:sz w:val="24"/>
                <w:szCs w:val="24"/>
              </w:rPr>
              <w:t>- р</w:t>
            </w:r>
            <w:r w:rsidRPr="00081E1A">
              <w:rPr>
                <w:rFonts w:cs="Times New Roman"/>
                <w:iCs/>
                <w:sz w:val="24"/>
                <w:szCs w:val="24"/>
              </w:rPr>
              <w:t>азвитие транспортных коридоров (синхронизация объе</w:t>
            </w:r>
            <w:r w:rsidR="00625B67">
              <w:rPr>
                <w:rFonts w:cs="Times New Roman"/>
                <w:iCs/>
                <w:sz w:val="24"/>
                <w:szCs w:val="24"/>
              </w:rPr>
              <w:t>ктов транспортной инфраструктуры</w:t>
            </w:r>
            <w:r w:rsidRPr="00081E1A">
              <w:rPr>
                <w:rFonts w:cs="Times New Roman"/>
                <w:iCs/>
                <w:sz w:val="24"/>
                <w:szCs w:val="24"/>
              </w:rPr>
              <w:t xml:space="preserve"> местного значения с объектами федерального и регионального значения);</w:t>
            </w:r>
          </w:p>
          <w:p w14:paraId="2E899E10" w14:textId="77777777" w:rsidR="000B72B1" w:rsidRDefault="000B72B1" w:rsidP="000B72B1">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оздание условий для строительства транспортно-логистических центров (складской и административной инфраструктуры, сортировочные пункты) и интеграция в транспортную систему города;</w:t>
            </w:r>
          </w:p>
          <w:p w14:paraId="2F2227FB" w14:textId="581B68A0" w:rsidR="000B72B1" w:rsidRPr="00081E1A" w:rsidRDefault="000B72B1" w:rsidP="000B72B1">
            <w:pPr>
              <w:spacing w:line="240" w:lineRule="auto"/>
              <w:ind w:firstLine="0"/>
              <w:rPr>
                <w:rFonts w:cs="Times New Roman"/>
                <w:iCs/>
                <w:sz w:val="24"/>
                <w:szCs w:val="24"/>
              </w:rPr>
            </w:pPr>
            <w:r>
              <w:rPr>
                <w:rFonts w:cs="Times New Roman"/>
                <w:iCs/>
                <w:sz w:val="24"/>
                <w:szCs w:val="24"/>
              </w:rPr>
              <w:t>- и</w:t>
            </w:r>
            <w:r w:rsidRPr="00081E1A">
              <w:rPr>
                <w:rFonts w:cs="Times New Roman"/>
                <w:iCs/>
                <w:sz w:val="24"/>
                <w:szCs w:val="24"/>
              </w:rPr>
              <w:t>нтеграция городского пассажирского транспорта с внешним пассажирским транспортом посредством развития инфраструктуры транспортно-пересадочных узлов на базе аэропорта, железнодорожного, автомобильного вокзалов (развитие пригородных маршрутов пассажирских перевозок, строительство инфраструктуры, расширение функционала интеллектуальной транспортной системы);</w:t>
            </w:r>
          </w:p>
          <w:p w14:paraId="4C6493B6" w14:textId="04615CB6" w:rsidR="000B72B1" w:rsidRPr="00081E1A" w:rsidRDefault="000B72B1" w:rsidP="00686201">
            <w:pPr>
              <w:spacing w:line="240" w:lineRule="auto"/>
              <w:ind w:firstLine="0"/>
              <w:rPr>
                <w:rFonts w:cs="Times New Roman"/>
                <w:iCs/>
                <w:sz w:val="24"/>
                <w:szCs w:val="24"/>
              </w:rPr>
            </w:pPr>
            <w:r>
              <w:rPr>
                <w:rFonts w:cs="Times New Roman"/>
                <w:iCs/>
                <w:sz w:val="24"/>
                <w:szCs w:val="24"/>
              </w:rPr>
              <w:t>- р</w:t>
            </w:r>
            <w:r w:rsidRPr="00081E1A">
              <w:rPr>
                <w:rFonts w:cs="Times New Roman"/>
                <w:iCs/>
                <w:sz w:val="24"/>
                <w:szCs w:val="24"/>
              </w:rPr>
              <w:t>азвитие инфраструктуры речного пассажирского сообщения (строительство здания вокзала и привокзальной инфраструктуры, реконструкция причалов)</w:t>
            </w:r>
            <w:bookmarkEnd w:id="5"/>
          </w:p>
        </w:tc>
      </w:tr>
      <w:tr w:rsidR="000B72B1" w:rsidRPr="00081E1A" w14:paraId="247F4D96" w14:textId="77777777" w:rsidTr="002239E7">
        <w:trPr>
          <w:trHeight w:val="20"/>
        </w:trPr>
        <w:tc>
          <w:tcPr>
            <w:tcW w:w="5000" w:type="pct"/>
            <w:gridSpan w:val="5"/>
            <w:shd w:val="clear" w:color="auto" w:fill="auto"/>
          </w:tcPr>
          <w:p w14:paraId="1EF902D4" w14:textId="77777777" w:rsidR="000B72B1" w:rsidRDefault="000B72B1" w:rsidP="000B72B1">
            <w:pPr>
              <w:spacing w:line="240" w:lineRule="auto"/>
              <w:ind w:firstLine="0"/>
              <w:rPr>
                <w:rFonts w:cs="Times New Roman"/>
                <w:sz w:val="24"/>
                <w:szCs w:val="24"/>
              </w:rPr>
            </w:pPr>
            <w:r w:rsidRPr="00081E1A">
              <w:rPr>
                <w:rFonts w:cs="Times New Roman"/>
                <w:sz w:val="24"/>
                <w:szCs w:val="24"/>
              </w:rPr>
              <w:t xml:space="preserve">Реализация мероприятий вектора обеспечивает выполнение целевых показателей: </w:t>
            </w:r>
          </w:p>
          <w:p w14:paraId="51EE37F6" w14:textId="184A9844" w:rsidR="000B72B1" w:rsidRDefault="000B72B1" w:rsidP="000B72B1">
            <w:pPr>
              <w:spacing w:line="240" w:lineRule="auto"/>
              <w:ind w:firstLine="0"/>
              <w:rPr>
                <w:rFonts w:cs="Times New Roman"/>
                <w:sz w:val="24"/>
                <w:szCs w:val="24"/>
              </w:rPr>
            </w:pPr>
            <w:r>
              <w:rPr>
                <w:rFonts w:cs="Times New Roman"/>
                <w:sz w:val="24"/>
                <w:szCs w:val="24"/>
              </w:rPr>
              <w:t>9</w:t>
            </w:r>
            <w:r w:rsidRPr="00081E1A">
              <w:rPr>
                <w:rFonts w:cs="Times New Roman"/>
                <w:sz w:val="24"/>
                <w:szCs w:val="24"/>
              </w:rPr>
              <w:t xml:space="preserve">. Объем отгруженных товаров собственного производства, выполненных работ и услуг собственными силами в ценах соответствующих лет по крупным и средним производителям по виду экономической деятельности </w:t>
            </w:r>
            <w:r>
              <w:rPr>
                <w:rFonts w:cs="Times New Roman"/>
                <w:sz w:val="24"/>
                <w:szCs w:val="24"/>
              </w:rPr>
              <w:t>«</w:t>
            </w:r>
            <w:r w:rsidRPr="00081E1A">
              <w:rPr>
                <w:rFonts w:cs="Times New Roman"/>
                <w:sz w:val="24"/>
                <w:szCs w:val="24"/>
              </w:rPr>
              <w:t>Транспорт и хранение</w:t>
            </w:r>
            <w:r>
              <w:rPr>
                <w:rFonts w:cs="Times New Roman"/>
                <w:sz w:val="24"/>
                <w:szCs w:val="24"/>
              </w:rPr>
              <w:t>»</w:t>
            </w:r>
            <w:r w:rsidRPr="00081E1A">
              <w:rPr>
                <w:rFonts w:cs="Times New Roman"/>
                <w:sz w:val="24"/>
                <w:szCs w:val="24"/>
              </w:rPr>
              <w:t xml:space="preserve"> </w:t>
            </w:r>
            <w:r>
              <w:rPr>
                <w:rFonts w:cs="Times New Roman"/>
                <w:sz w:val="24"/>
                <w:szCs w:val="24"/>
              </w:rPr>
              <w:t>– 412 137 млн. рублей в 2050 году.</w:t>
            </w:r>
          </w:p>
          <w:p w14:paraId="045260B0" w14:textId="3AE5B401" w:rsidR="000B72B1" w:rsidRDefault="000B72B1" w:rsidP="000B72B1">
            <w:pPr>
              <w:spacing w:line="240" w:lineRule="auto"/>
              <w:ind w:firstLine="0"/>
              <w:rPr>
                <w:rFonts w:cs="Times New Roman"/>
                <w:sz w:val="24"/>
                <w:szCs w:val="24"/>
              </w:rPr>
            </w:pPr>
            <w:r>
              <w:rPr>
                <w:rFonts w:cs="Times New Roman"/>
                <w:sz w:val="24"/>
                <w:szCs w:val="24"/>
              </w:rPr>
              <w:t>10</w:t>
            </w:r>
            <w:r w:rsidRPr="00081E1A">
              <w:rPr>
                <w:rFonts w:cs="Times New Roman"/>
                <w:sz w:val="24"/>
                <w:szCs w:val="24"/>
              </w:rPr>
              <w:t>. Наличие транспортно-пересадочных узлов (аэропорт, автовокзал, ж/д вокзал) – 2 объекта к 2050 году.</w:t>
            </w:r>
          </w:p>
          <w:p w14:paraId="1F4A716E" w14:textId="2EB5823E" w:rsidR="000B72B1" w:rsidRDefault="000B72B1" w:rsidP="00081E1A">
            <w:pPr>
              <w:spacing w:line="240" w:lineRule="auto"/>
              <w:ind w:firstLine="0"/>
              <w:rPr>
                <w:rFonts w:cs="Times New Roman"/>
                <w:sz w:val="24"/>
                <w:szCs w:val="24"/>
              </w:rPr>
            </w:pPr>
            <w:r>
              <w:rPr>
                <w:rFonts w:cs="Times New Roman"/>
                <w:sz w:val="24"/>
                <w:szCs w:val="24"/>
              </w:rPr>
              <w:t>11</w:t>
            </w:r>
            <w:r w:rsidRPr="00081E1A">
              <w:rPr>
                <w:rFonts w:cs="Times New Roman"/>
                <w:sz w:val="24"/>
                <w:szCs w:val="24"/>
              </w:rPr>
              <w:t>. Создание крупных транспортно-логистических комп</w:t>
            </w:r>
            <w:r>
              <w:rPr>
                <w:rFonts w:cs="Times New Roman"/>
                <w:sz w:val="24"/>
                <w:szCs w:val="24"/>
              </w:rPr>
              <w:t>лексов – 5 объектов к 2050 году.</w:t>
            </w:r>
          </w:p>
          <w:p w14:paraId="05EE5D56" w14:textId="2C3DD4E3" w:rsidR="000B72B1" w:rsidRPr="00081E1A" w:rsidRDefault="000B72B1" w:rsidP="00081E1A">
            <w:pPr>
              <w:spacing w:line="240" w:lineRule="auto"/>
              <w:ind w:firstLine="0"/>
              <w:rPr>
                <w:rFonts w:cs="Times New Roman"/>
                <w:iCs/>
                <w:sz w:val="24"/>
                <w:szCs w:val="24"/>
              </w:rPr>
            </w:pPr>
            <w:r>
              <w:rPr>
                <w:rFonts w:cs="Times New Roman"/>
                <w:sz w:val="24"/>
                <w:szCs w:val="24"/>
              </w:rPr>
              <w:t>12</w:t>
            </w:r>
            <w:r w:rsidRPr="00081E1A">
              <w:rPr>
                <w:rFonts w:cs="Times New Roman"/>
                <w:sz w:val="24"/>
                <w:szCs w:val="24"/>
              </w:rPr>
              <w:t>. Наличие речного вокзала с развитой инфраструктурой речных п</w:t>
            </w:r>
            <w:r>
              <w:rPr>
                <w:rFonts w:cs="Times New Roman"/>
                <w:sz w:val="24"/>
                <w:szCs w:val="24"/>
              </w:rPr>
              <w:t>еревозок – 1 объект в 2050 году</w:t>
            </w:r>
          </w:p>
        </w:tc>
      </w:tr>
      <w:tr w:rsidR="000B72B1" w:rsidRPr="00081E1A" w14:paraId="65CC5ED0" w14:textId="77777777" w:rsidTr="0059685B">
        <w:trPr>
          <w:trHeight w:val="20"/>
        </w:trPr>
        <w:tc>
          <w:tcPr>
            <w:tcW w:w="1283" w:type="pct"/>
            <w:shd w:val="clear" w:color="auto" w:fill="auto"/>
          </w:tcPr>
          <w:p w14:paraId="49EEDF5C" w14:textId="7F7CC998" w:rsidR="000B72B1" w:rsidRPr="00081E1A" w:rsidRDefault="000B72B1" w:rsidP="002B3F1B">
            <w:pPr>
              <w:spacing w:line="240" w:lineRule="auto"/>
              <w:ind w:firstLine="0"/>
              <w:rPr>
                <w:rFonts w:cs="Times New Roman"/>
                <w:sz w:val="24"/>
                <w:szCs w:val="24"/>
              </w:rPr>
            </w:pPr>
            <w:r w:rsidRPr="00081E1A">
              <w:rPr>
                <w:rFonts w:cs="Times New Roman"/>
                <w:sz w:val="24"/>
                <w:szCs w:val="24"/>
              </w:rPr>
              <w:t>1.2.1</w:t>
            </w:r>
            <w:r w:rsidR="00C35AF4">
              <w:rPr>
                <w:rFonts w:cs="Times New Roman"/>
                <w:sz w:val="24"/>
                <w:szCs w:val="24"/>
              </w:rPr>
              <w:t>.</w:t>
            </w:r>
            <w:r w:rsidRPr="00081E1A">
              <w:rPr>
                <w:rFonts w:cs="Times New Roman"/>
                <w:sz w:val="24"/>
                <w:szCs w:val="24"/>
              </w:rPr>
              <w:t xml:space="preserve"> Мероприятия по нормативно-правовому, организационному обеспечению, регулированию развития транспортной инфраструктуры и формирование логистического кластера</w:t>
            </w:r>
          </w:p>
        </w:tc>
        <w:tc>
          <w:tcPr>
            <w:tcW w:w="1944" w:type="pct"/>
            <w:shd w:val="clear" w:color="auto" w:fill="auto"/>
          </w:tcPr>
          <w:p w14:paraId="6BFBB3F8" w14:textId="3C0AEA0E" w:rsidR="000B72B1" w:rsidRPr="00081E1A" w:rsidRDefault="000B72B1" w:rsidP="002B3F1B">
            <w:pPr>
              <w:spacing w:line="240" w:lineRule="auto"/>
              <w:ind w:firstLine="0"/>
              <w:rPr>
                <w:rFonts w:cs="Times New Roman"/>
                <w:sz w:val="24"/>
                <w:szCs w:val="24"/>
              </w:rPr>
            </w:pPr>
            <w:r w:rsidRPr="00081E1A">
              <w:rPr>
                <w:rFonts w:cs="Times New Roman"/>
                <w:sz w:val="24"/>
                <w:szCs w:val="24"/>
              </w:rPr>
              <w:t xml:space="preserve">обеспечивает достижение целевого показателя </w:t>
            </w:r>
            <w:r>
              <w:rPr>
                <w:rFonts w:cs="Times New Roman"/>
                <w:sz w:val="24"/>
                <w:szCs w:val="24"/>
              </w:rPr>
              <w:t>9, 10, 11, 12</w:t>
            </w:r>
          </w:p>
        </w:tc>
        <w:tc>
          <w:tcPr>
            <w:tcW w:w="587" w:type="pct"/>
            <w:shd w:val="clear" w:color="auto" w:fill="auto"/>
          </w:tcPr>
          <w:p w14:paraId="32343259" w14:textId="0855AD24" w:rsidR="000B72B1" w:rsidRPr="00081E1A" w:rsidRDefault="000B72B1" w:rsidP="002B3F1B">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11" w:type="pct"/>
            <w:shd w:val="clear" w:color="auto" w:fill="auto"/>
          </w:tcPr>
          <w:p w14:paraId="177C408C" w14:textId="62538EEB" w:rsidR="000B72B1" w:rsidRPr="00081E1A" w:rsidRDefault="00C214EC" w:rsidP="00C214EC">
            <w:pPr>
              <w:spacing w:line="240" w:lineRule="auto"/>
              <w:ind w:firstLine="0"/>
              <w:jc w:val="center"/>
              <w:rPr>
                <w:rFonts w:cs="Times New Roman"/>
                <w:sz w:val="24"/>
                <w:szCs w:val="24"/>
              </w:rPr>
            </w:pPr>
            <w:r>
              <w:rPr>
                <w:rFonts w:cs="Times New Roman"/>
                <w:sz w:val="24"/>
                <w:szCs w:val="24"/>
              </w:rPr>
              <w:t>х</w:t>
            </w:r>
          </w:p>
        </w:tc>
        <w:tc>
          <w:tcPr>
            <w:tcW w:w="675" w:type="pct"/>
            <w:shd w:val="clear" w:color="auto" w:fill="auto"/>
          </w:tcPr>
          <w:p w14:paraId="2980B9B2" w14:textId="77777777" w:rsidR="000B72B1" w:rsidRDefault="000B72B1" w:rsidP="002B3F1B">
            <w:pPr>
              <w:spacing w:line="240" w:lineRule="auto"/>
              <w:ind w:firstLine="0"/>
              <w:rPr>
                <w:rFonts w:cs="Times New Roman"/>
                <w:sz w:val="24"/>
                <w:szCs w:val="24"/>
              </w:rPr>
            </w:pPr>
            <w:r w:rsidRPr="00081E1A">
              <w:rPr>
                <w:rFonts w:cs="Times New Roman"/>
                <w:sz w:val="24"/>
                <w:szCs w:val="24"/>
              </w:rPr>
              <w:t>2024</w:t>
            </w:r>
            <w:r>
              <w:rPr>
                <w:rFonts w:cs="Times New Roman"/>
                <w:sz w:val="24"/>
                <w:szCs w:val="24"/>
              </w:rPr>
              <w:t xml:space="preserve"> – </w:t>
            </w:r>
            <w:r w:rsidRPr="00081E1A">
              <w:rPr>
                <w:rFonts w:cs="Times New Roman"/>
                <w:sz w:val="24"/>
                <w:szCs w:val="24"/>
              </w:rPr>
              <w:t>2026</w:t>
            </w:r>
            <w:r>
              <w:rPr>
                <w:rFonts w:cs="Times New Roman"/>
                <w:sz w:val="24"/>
                <w:szCs w:val="24"/>
              </w:rPr>
              <w:t xml:space="preserve"> годы</w:t>
            </w:r>
          </w:p>
          <w:p w14:paraId="4A60B0F0" w14:textId="77777777" w:rsidR="000B72B1" w:rsidRDefault="000B72B1" w:rsidP="002B3F1B">
            <w:pPr>
              <w:spacing w:line="240" w:lineRule="auto"/>
              <w:ind w:firstLine="0"/>
              <w:rPr>
                <w:rFonts w:cs="Times New Roman"/>
                <w:sz w:val="24"/>
                <w:szCs w:val="24"/>
              </w:rPr>
            </w:pPr>
            <w:r w:rsidRPr="00081E1A">
              <w:rPr>
                <w:rFonts w:cs="Times New Roman"/>
                <w:sz w:val="24"/>
                <w:szCs w:val="24"/>
              </w:rPr>
              <w:t>2027</w:t>
            </w:r>
            <w:r>
              <w:rPr>
                <w:rFonts w:cs="Times New Roman"/>
                <w:sz w:val="24"/>
                <w:szCs w:val="24"/>
              </w:rPr>
              <w:t xml:space="preserve"> – </w:t>
            </w:r>
            <w:r w:rsidRPr="00081E1A">
              <w:rPr>
                <w:rFonts w:cs="Times New Roman"/>
                <w:sz w:val="24"/>
                <w:szCs w:val="24"/>
              </w:rPr>
              <w:t>2031</w:t>
            </w:r>
            <w:r>
              <w:rPr>
                <w:rFonts w:cs="Times New Roman"/>
                <w:sz w:val="24"/>
                <w:szCs w:val="24"/>
              </w:rPr>
              <w:t xml:space="preserve"> годы</w:t>
            </w:r>
          </w:p>
          <w:p w14:paraId="7A70C7C4" w14:textId="77777777" w:rsidR="000B72B1" w:rsidRDefault="000B72B1" w:rsidP="002B3F1B">
            <w:pPr>
              <w:spacing w:line="240" w:lineRule="auto"/>
              <w:ind w:firstLine="0"/>
              <w:rPr>
                <w:rFonts w:cs="Times New Roman"/>
                <w:sz w:val="24"/>
                <w:szCs w:val="24"/>
              </w:rPr>
            </w:pPr>
            <w:r>
              <w:rPr>
                <w:rFonts w:cs="Times New Roman"/>
                <w:sz w:val="24"/>
                <w:szCs w:val="24"/>
              </w:rPr>
              <w:t>2</w:t>
            </w:r>
            <w:r w:rsidRPr="00081E1A">
              <w:rPr>
                <w:rFonts w:cs="Times New Roman"/>
                <w:sz w:val="24"/>
                <w:szCs w:val="24"/>
              </w:rPr>
              <w:t>032</w:t>
            </w:r>
            <w:r>
              <w:rPr>
                <w:rFonts w:cs="Times New Roman"/>
                <w:sz w:val="24"/>
                <w:szCs w:val="24"/>
              </w:rPr>
              <w:t xml:space="preserve"> – </w:t>
            </w:r>
            <w:r w:rsidRPr="00081E1A">
              <w:rPr>
                <w:rFonts w:cs="Times New Roman"/>
                <w:sz w:val="24"/>
                <w:szCs w:val="24"/>
              </w:rPr>
              <w:t>2036</w:t>
            </w:r>
            <w:r>
              <w:rPr>
                <w:rFonts w:cs="Times New Roman"/>
                <w:sz w:val="24"/>
                <w:szCs w:val="24"/>
              </w:rPr>
              <w:t xml:space="preserve"> годы</w:t>
            </w:r>
          </w:p>
          <w:p w14:paraId="53ACAF93" w14:textId="77777777" w:rsidR="000B72B1" w:rsidRDefault="000B72B1" w:rsidP="002B3F1B">
            <w:pPr>
              <w:spacing w:line="240" w:lineRule="auto"/>
              <w:ind w:firstLine="0"/>
              <w:rPr>
                <w:rFonts w:cs="Times New Roman"/>
                <w:sz w:val="24"/>
                <w:szCs w:val="24"/>
              </w:rPr>
            </w:pPr>
            <w:r w:rsidRPr="00081E1A">
              <w:rPr>
                <w:rFonts w:cs="Times New Roman"/>
                <w:sz w:val="24"/>
                <w:szCs w:val="24"/>
              </w:rPr>
              <w:t>2037</w:t>
            </w:r>
            <w:r>
              <w:rPr>
                <w:rFonts w:cs="Times New Roman"/>
                <w:sz w:val="24"/>
                <w:szCs w:val="24"/>
              </w:rPr>
              <w:t xml:space="preserve"> – </w:t>
            </w:r>
            <w:r w:rsidRPr="00081E1A">
              <w:rPr>
                <w:rFonts w:cs="Times New Roman"/>
                <w:sz w:val="24"/>
                <w:szCs w:val="24"/>
              </w:rPr>
              <w:t>2044</w:t>
            </w:r>
            <w:r>
              <w:rPr>
                <w:rFonts w:cs="Times New Roman"/>
                <w:sz w:val="24"/>
                <w:szCs w:val="24"/>
              </w:rPr>
              <w:t xml:space="preserve"> годы</w:t>
            </w:r>
          </w:p>
          <w:p w14:paraId="14C507E3" w14:textId="22D88088" w:rsidR="000B72B1" w:rsidRPr="00081E1A" w:rsidRDefault="000B72B1" w:rsidP="002B3F1B">
            <w:pPr>
              <w:spacing w:line="240" w:lineRule="auto"/>
              <w:ind w:firstLine="0"/>
              <w:rPr>
                <w:rFonts w:cs="Times New Roman"/>
                <w:sz w:val="24"/>
                <w:szCs w:val="24"/>
              </w:rPr>
            </w:pPr>
            <w:r w:rsidRPr="00081E1A">
              <w:rPr>
                <w:rFonts w:cs="Times New Roman"/>
                <w:sz w:val="24"/>
                <w:szCs w:val="24"/>
              </w:rPr>
              <w:t>2045</w:t>
            </w:r>
            <w:r>
              <w:rPr>
                <w:rFonts w:cs="Times New Roman"/>
                <w:sz w:val="24"/>
                <w:szCs w:val="24"/>
              </w:rPr>
              <w:t xml:space="preserve"> – </w:t>
            </w:r>
            <w:r w:rsidRPr="00081E1A">
              <w:rPr>
                <w:rFonts w:cs="Times New Roman"/>
                <w:sz w:val="24"/>
                <w:szCs w:val="24"/>
              </w:rPr>
              <w:t>2050</w:t>
            </w:r>
            <w:r>
              <w:rPr>
                <w:rFonts w:cs="Times New Roman"/>
                <w:sz w:val="24"/>
                <w:szCs w:val="24"/>
              </w:rPr>
              <w:t xml:space="preserve"> годы</w:t>
            </w:r>
          </w:p>
        </w:tc>
      </w:tr>
      <w:tr w:rsidR="0059685B" w:rsidRPr="00081E1A" w14:paraId="0A40DF1F" w14:textId="77777777" w:rsidTr="0059685B">
        <w:trPr>
          <w:trHeight w:val="20"/>
        </w:trPr>
        <w:tc>
          <w:tcPr>
            <w:tcW w:w="1283" w:type="pct"/>
            <w:shd w:val="clear" w:color="auto" w:fill="auto"/>
            <w:hideMark/>
          </w:tcPr>
          <w:p w14:paraId="4B3972CD" w14:textId="410E820F" w:rsidR="0059685B" w:rsidRPr="00081E1A" w:rsidRDefault="0059685B" w:rsidP="0059685B">
            <w:pPr>
              <w:spacing w:line="240" w:lineRule="auto"/>
              <w:ind w:firstLine="0"/>
              <w:rPr>
                <w:rFonts w:cs="Times New Roman"/>
                <w:sz w:val="24"/>
                <w:szCs w:val="24"/>
              </w:rPr>
            </w:pPr>
            <w:r w:rsidRPr="009A5600">
              <w:rPr>
                <w:rFonts w:cs="Times New Roman"/>
                <w:sz w:val="24"/>
                <w:szCs w:val="24"/>
              </w:rPr>
              <w:lastRenderedPageBreak/>
              <w:t xml:space="preserve">1.2.1.1. Формирование планов по развитию автомобильных дорог местного значения и выявление необходимости обновления соответствующих муниципальных программ </w:t>
            </w:r>
          </w:p>
        </w:tc>
        <w:tc>
          <w:tcPr>
            <w:tcW w:w="1944" w:type="pct"/>
            <w:shd w:val="clear" w:color="auto" w:fill="auto"/>
            <w:hideMark/>
          </w:tcPr>
          <w:p w14:paraId="75E74CB5" w14:textId="77777777" w:rsidR="0059685B" w:rsidRPr="009A5600" w:rsidRDefault="0059685B" w:rsidP="0059685B">
            <w:pPr>
              <w:spacing w:line="240" w:lineRule="auto"/>
              <w:ind w:firstLine="0"/>
              <w:rPr>
                <w:rFonts w:cs="Times New Roman"/>
                <w:sz w:val="24"/>
                <w:szCs w:val="24"/>
              </w:rPr>
            </w:pPr>
            <w:r w:rsidRPr="009A5600">
              <w:rPr>
                <w:rFonts w:cs="Times New Roman"/>
                <w:sz w:val="24"/>
                <w:szCs w:val="24"/>
              </w:rPr>
              <w:t>утверждение корректировок соответствующих муниципальных программ, согласно сформированным планам по развитию автомобильных дорог местного значения</w:t>
            </w:r>
          </w:p>
          <w:p w14:paraId="75F6091F" w14:textId="4576AD92" w:rsidR="0059685B" w:rsidRPr="00081E1A" w:rsidRDefault="0059685B" w:rsidP="0059685B">
            <w:pPr>
              <w:spacing w:line="240" w:lineRule="auto"/>
              <w:ind w:firstLine="0"/>
              <w:rPr>
                <w:rFonts w:cs="Times New Roman"/>
                <w:sz w:val="24"/>
                <w:szCs w:val="24"/>
              </w:rPr>
            </w:pPr>
            <w:r w:rsidRPr="009A5600">
              <w:rPr>
                <w:rFonts w:cs="Times New Roman"/>
                <w:sz w:val="24"/>
                <w:szCs w:val="24"/>
              </w:rPr>
              <w:t>(обеспечивает достижение целевого показателя 9)</w:t>
            </w:r>
          </w:p>
        </w:tc>
        <w:tc>
          <w:tcPr>
            <w:tcW w:w="587" w:type="pct"/>
            <w:shd w:val="clear" w:color="auto" w:fill="auto"/>
            <w:hideMark/>
          </w:tcPr>
          <w:p w14:paraId="7AC8E49E" w14:textId="77777777" w:rsidR="0059685B" w:rsidRPr="00081E1A" w:rsidRDefault="0059685B" w:rsidP="0059685B">
            <w:pPr>
              <w:spacing w:line="240" w:lineRule="auto"/>
              <w:ind w:firstLine="0"/>
              <w:rPr>
                <w:rFonts w:cs="Times New Roman"/>
                <w:sz w:val="24"/>
                <w:szCs w:val="24"/>
              </w:rPr>
            </w:pPr>
            <w:r w:rsidRPr="00081E1A">
              <w:rPr>
                <w:rFonts w:cs="Times New Roman"/>
                <w:sz w:val="24"/>
                <w:szCs w:val="24"/>
              </w:rPr>
              <w:t>не требуется</w:t>
            </w:r>
          </w:p>
        </w:tc>
        <w:tc>
          <w:tcPr>
            <w:tcW w:w="511" w:type="pct"/>
            <w:shd w:val="clear" w:color="auto" w:fill="auto"/>
            <w:hideMark/>
          </w:tcPr>
          <w:p w14:paraId="07F77312" w14:textId="77777777" w:rsidR="0059685B" w:rsidRPr="00081E1A" w:rsidRDefault="0059685B" w:rsidP="0059685B">
            <w:pPr>
              <w:spacing w:line="240" w:lineRule="auto"/>
              <w:ind w:firstLine="0"/>
              <w:rPr>
                <w:rFonts w:cs="Times New Roman"/>
                <w:sz w:val="24"/>
                <w:szCs w:val="24"/>
              </w:rPr>
            </w:pPr>
            <w:r w:rsidRPr="00081E1A">
              <w:rPr>
                <w:rFonts w:cs="Times New Roman"/>
                <w:sz w:val="24"/>
                <w:szCs w:val="24"/>
              </w:rPr>
              <w:t>ежегодно</w:t>
            </w:r>
          </w:p>
        </w:tc>
        <w:tc>
          <w:tcPr>
            <w:tcW w:w="675" w:type="pct"/>
            <w:shd w:val="clear" w:color="auto" w:fill="auto"/>
            <w:hideMark/>
          </w:tcPr>
          <w:p w14:paraId="3B061BC8" w14:textId="77777777" w:rsidR="0059685B" w:rsidRDefault="0059685B" w:rsidP="0059685B">
            <w:pPr>
              <w:spacing w:line="240" w:lineRule="auto"/>
              <w:ind w:firstLine="0"/>
              <w:rPr>
                <w:rFonts w:cs="Times New Roman"/>
                <w:sz w:val="24"/>
                <w:szCs w:val="24"/>
              </w:rPr>
            </w:pPr>
            <w:r w:rsidRPr="00081E1A">
              <w:rPr>
                <w:rFonts w:cs="Times New Roman"/>
                <w:sz w:val="24"/>
                <w:szCs w:val="24"/>
              </w:rPr>
              <w:t>2024</w:t>
            </w:r>
            <w:r>
              <w:rPr>
                <w:rFonts w:cs="Times New Roman"/>
                <w:sz w:val="24"/>
                <w:szCs w:val="24"/>
              </w:rPr>
              <w:t xml:space="preserve"> – </w:t>
            </w:r>
            <w:r w:rsidRPr="00081E1A">
              <w:rPr>
                <w:rFonts w:cs="Times New Roman"/>
                <w:sz w:val="24"/>
                <w:szCs w:val="24"/>
              </w:rPr>
              <w:t>2026</w:t>
            </w:r>
            <w:r>
              <w:rPr>
                <w:rFonts w:cs="Times New Roman"/>
                <w:sz w:val="24"/>
                <w:szCs w:val="24"/>
              </w:rPr>
              <w:t xml:space="preserve"> годы</w:t>
            </w:r>
          </w:p>
          <w:p w14:paraId="7464A1DE" w14:textId="77777777" w:rsidR="0059685B" w:rsidRDefault="0059685B" w:rsidP="0059685B">
            <w:pPr>
              <w:spacing w:line="240" w:lineRule="auto"/>
              <w:ind w:firstLine="0"/>
              <w:rPr>
                <w:rFonts w:cs="Times New Roman"/>
                <w:sz w:val="24"/>
                <w:szCs w:val="24"/>
              </w:rPr>
            </w:pPr>
            <w:r w:rsidRPr="00081E1A">
              <w:rPr>
                <w:rFonts w:cs="Times New Roman"/>
                <w:sz w:val="24"/>
                <w:szCs w:val="24"/>
              </w:rPr>
              <w:t>2027</w:t>
            </w:r>
            <w:r>
              <w:rPr>
                <w:rFonts w:cs="Times New Roman"/>
                <w:sz w:val="24"/>
                <w:szCs w:val="24"/>
              </w:rPr>
              <w:t xml:space="preserve"> – </w:t>
            </w:r>
            <w:r w:rsidRPr="00081E1A">
              <w:rPr>
                <w:rFonts w:cs="Times New Roman"/>
                <w:sz w:val="24"/>
                <w:szCs w:val="24"/>
              </w:rPr>
              <w:t>2031</w:t>
            </w:r>
            <w:r>
              <w:rPr>
                <w:rFonts w:cs="Times New Roman"/>
                <w:sz w:val="24"/>
                <w:szCs w:val="24"/>
              </w:rPr>
              <w:t xml:space="preserve"> годы</w:t>
            </w:r>
          </w:p>
          <w:p w14:paraId="53A2B629" w14:textId="77777777" w:rsidR="0059685B" w:rsidRDefault="0059685B" w:rsidP="0059685B">
            <w:pPr>
              <w:spacing w:line="240" w:lineRule="auto"/>
              <w:ind w:firstLine="0"/>
              <w:rPr>
                <w:rFonts w:cs="Times New Roman"/>
                <w:sz w:val="24"/>
                <w:szCs w:val="24"/>
              </w:rPr>
            </w:pPr>
            <w:r>
              <w:rPr>
                <w:rFonts w:cs="Times New Roman"/>
                <w:sz w:val="24"/>
                <w:szCs w:val="24"/>
              </w:rPr>
              <w:t>2</w:t>
            </w:r>
            <w:r w:rsidRPr="00081E1A">
              <w:rPr>
                <w:rFonts w:cs="Times New Roman"/>
                <w:sz w:val="24"/>
                <w:szCs w:val="24"/>
              </w:rPr>
              <w:t>032</w:t>
            </w:r>
            <w:r>
              <w:rPr>
                <w:rFonts w:cs="Times New Roman"/>
                <w:sz w:val="24"/>
                <w:szCs w:val="24"/>
              </w:rPr>
              <w:t xml:space="preserve"> – </w:t>
            </w:r>
            <w:r w:rsidRPr="00081E1A">
              <w:rPr>
                <w:rFonts w:cs="Times New Roman"/>
                <w:sz w:val="24"/>
                <w:szCs w:val="24"/>
              </w:rPr>
              <w:t>2036</w:t>
            </w:r>
            <w:r>
              <w:rPr>
                <w:rFonts w:cs="Times New Roman"/>
                <w:sz w:val="24"/>
                <w:szCs w:val="24"/>
              </w:rPr>
              <w:t xml:space="preserve"> годы</w:t>
            </w:r>
          </w:p>
          <w:p w14:paraId="24332E1E" w14:textId="77777777" w:rsidR="0059685B" w:rsidRDefault="0059685B" w:rsidP="0059685B">
            <w:pPr>
              <w:spacing w:line="240" w:lineRule="auto"/>
              <w:ind w:firstLine="0"/>
              <w:rPr>
                <w:rFonts w:cs="Times New Roman"/>
                <w:sz w:val="24"/>
                <w:szCs w:val="24"/>
              </w:rPr>
            </w:pPr>
            <w:r w:rsidRPr="00081E1A">
              <w:rPr>
                <w:rFonts w:cs="Times New Roman"/>
                <w:sz w:val="24"/>
                <w:szCs w:val="24"/>
              </w:rPr>
              <w:t>2037</w:t>
            </w:r>
            <w:r>
              <w:rPr>
                <w:rFonts w:cs="Times New Roman"/>
                <w:sz w:val="24"/>
                <w:szCs w:val="24"/>
              </w:rPr>
              <w:t xml:space="preserve"> – </w:t>
            </w:r>
            <w:r w:rsidRPr="00081E1A">
              <w:rPr>
                <w:rFonts w:cs="Times New Roman"/>
                <w:sz w:val="24"/>
                <w:szCs w:val="24"/>
              </w:rPr>
              <w:t>2044</w:t>
            </w:r>
            <w:r>
              <w:rPr>
                <w:rFonts w:cs="Times New Roman"/>
                <w:sz w:val="24"/>
                <w:szCs w:val="24"/>
              </w:rPr>
              <w:t xml:space="preserve"> годы</w:t>
            </w:r>
          </w:p>
          <w:p w14:paraId="5A7D0BF7" w14:textId="77777777" w:rsidR="0059685B" w:rsidRPr="00081E1A" w:rsidRDefault="0059685B" w:rsidP="0059685B">
            <w:pPr>
              <w:spacing w:line="240" w:lineRule="auto"/>
              <w:ind w:firstLine="0"/>
              <w:rPr>
                <w:rFonts w:cs="Times New Roman"/>
                <w:sz w:val="24"/>
                <w:szCs w:val="24"/>
              </w:rPr>
            </w:pPr>
            <w:r w:rsidRPr="00081E1A">
              <w:rPr>
                <w:rFonts w:cs="Times New Roman"/>
                <w:sz w:val="24"/>
                <w:szCs w:val="24"/>
              </w:rPr>
              <w:t>2045</w:t>
            </w:r>
            <w:r>
              <w:rPr>
                <w:rFonts w:cs="Times New Roman"/>
                <w:sz w:val="24"/>
                <w:szCs w:val="24"/>
              </w:rPr>
              <w:t xml:space="preserve"> – </w:t>
            </w:r>
            <w:r w:rsidRPr="00081E1A">
              <w:rPr>
                <w:rFonts w:cs="Times New Roman"/>
                <w:sz w:val="24"/>
                <w:szCs w:val="24"/>
              </w:rPr>
              <w:t>2050</w:t>
            </w:r>
            <w:r>
              <w:rPr>
                <w:rFonts w:cs="Times New Roman"/>
                <w:sz w:val="24"/>
                <w:szCs w:val="24"/>
              </w:rPr>
              <w:t xml:space="preserve"> годы</w:t>
            </w:r>
          </w:p>
        </w:tc>
      </w:tr>
      <w:tr w:rsidR="000B72B1" w:rsidRPr="00081E1A" w14:paraId="7C6F7446" w14:textId="77777777" w:rsidTr="0059685B">
        <w:trPr>
          <w:trHeight w:val="20"/>
        </w:trPr>
        <w:tc>
          <w:tcPr>
            <w:tcW w:w="1283" w:type="pct"/>
            <w:shd w:val="clear" w:color="auto" w:fill="auto"/>
            <w:hideMark/>
          </w:tcPr>
          <w:p w14:paraId="55E195CA" w14:textId="3E51CD63" w:rsidR="000B72B1" w:rsidRPr="00081E1A" w:rsidRDefault="000B72B1" w:rsidP="002B3F1B">
            <w:pPr>
              <w:spacing w:line="240" w:lineRule="auto"/>
              <w:ind w:firstLine="0"/>
              <w:rPr>
                <w:rFonts w:cs="Times New Roman"/>
                <w:sz w:val="24"/>
                <w:szCs w:val="24"/>
              </w:rPr>
            </w:pPr>
            <w:r w:rsidRPr="00081E1A">
              <w:rPr>
                <w:rFonts w:cs="Times New Roman"/>
                <w:sz w:val="24"/>
                <w:szCs w:val="24"/>
              </w:rPr>
              <w:t>1.2.1.2</w:t>
            </w:r>
            <w:r w:rsidR="00C35AF4">
              <w:rPr>
                <w:rFonts w:cs="Times New Roman"/>
                <w:sz w:val="24"/>
                <w:szCs w:val="24"/>
              </w:rPr>
              <w:t>.</w:t>
            </w:r>
            <w:r w:rsidRPr="00081E1A">
              <w:rPr>
                <w:rFonts w:cs="Times New Roman"/>
                <w:sz w:val="24"/>
                <w:szCs w:val="24"/>
              </w:rPr>
              <w:t xml:space="preserve"> Подготовка изменений, дополнений по вопросам создания условий для быстрой пересадки на пассажирском транспорте в соответствующую муниципальную программу</w:t>
            </w:r>
          </w:p>
        </w:tc>
        <w:tc>
          <w:tcPr>
            <w:tcW w:w="1944" w:type="pct"/>
            <w:shd w:val="clear" w:color="auto" w:fill="auto"/>
            <w:hideMark/>
          </w:tcPr>
          <w:p w14:paraId="54B824D1" w14:textId="77777777" w:rsidR="000B72B1" w:rsidRPr="001B2CC2" w:rsidRDefault="000B72B1" w:rsidP="002B3F1B">
            <w:pPr>
              <w:spacing w:line="240" w:lineRule="auto"/>
              <w:ind w:firstLine="0"/>
              <w:rPr>
                <w:rFonts w:cs="Times New Roman"/>
                <w:sz w:val="24"/>
                <w:szCs w:val="24"/>
              </w:rPr>
            </w:pPr>
            <w:r w:rsidRPr="001B2CC2">
              <w:rPr>
                <w:rFonts w:cs="Times New Roman"/>
                <w:sz w:val="24"/>
                <w:szCs w:val="24"/>
              </w:rPr>
              <w:t>утверждение корректировок соответствующих муниципальных программ</w:t>
            </w:r>
          </w:p>
          <w:p w14:paraId="4A3C416C" w14:textId="6308A1AB" w:rsidR="000B72B1" w:rsidRPr="00081E1A" w:rsidRDefault="000B72B1" w:rsidP="002B3F1B">
            <w:pPr>
              <w:spacing w:line="240" w:lineRule="auto"/>
              <w:ind w:firstLine="0"/>
              <w:rPr>
                <w:rFonts w:cs="Times New Roman"/>
                <w:sz w:val="24"/>
                <w:szCs w:val="24"/>
              </w:rPr>
            </w:pPr>
            <w:r w:rsidRPr="001B2CC2">
              <w:rPr>
                <w:rFonts w:cs="Times New Roman"/>
                <w:sz w:val="24"/>
                <w:szCs w:val="24"/>
              </w:rPr>
              <w:t>(обеспечивает достижение целевого показателя 10)</w:t>
            </w:r>
          </w:p>
        </w:tc>
        <w:tc>
          <w:tcPr>
            <w:tcW w:w="587" w:type="pct"/>
            <w:shd w:val="clear" w:color="auto" w:fill="auto"/>
            <w:hideMark/>
          </w:tcPr>
          <w:p w14:paraId="04A69A50" w14:textId="77777777" w:rsidR="000B72B1" w:rsidRPr="00081E1A" w:rsidRDefault="000B72B1" w:rsidP="002B3F1B">
            <w:pPr>
              <w:spacing w:line="240" w:lineRule="auto"/>
              <w:ind w:firstLine="0"/>
              <w:rPr>
                <w:rFonts w:cs="Times New Roman"/>
                <w:sz w:val="24"/>
                <w:szCs w:val="24"/>
              </w:rPr>
            </w:pPr>
            <w:r w:rsidRPr="00081E1A">
              <w:rPr>
                <w:rFonts w:cs="Times New Roman"/>
                <w:sz w:val="24"/>
                <w:szCs w:val="24"/>
              </w:rPr>
              <w:t>не требуется</w:t>
            </w:r>
          </w:p>
        </w:tc>
        <w:tc>
          <w:tcPr>
            <w:tcW w:w="511" w:type="pct"/>
            <w:shd w:val="clear" w:color="auto" w:fill="auto"/>
            <w:hideMark/>
          </w:tcPr>
          <w:p w14:paraId="067AACE2" w14:textId="77777777" w:rsidR="000B72B1" w:rsidRPr="00081E1A" w:rsidRDefault="000B72B1" w:rsidP="002B3F1B">
            <w:pPr>
              <w:spacing w:line="240" w:lineRule="auto"/>
              <w:ind w:firstLine="0"/>
              <w:rPr>
                <w:rFonts w:cs="Times New Roman"/>
                <w:sz w:val="24"/>
                <w:szCs w:val="24"/>
              </w:rPr>
            </w:pPr>
            <w:r w:rsidRPr="00081E1A">
              <w:rPr>
                <w:rFonts w:cs="Times New Roman"/>
                <w:sz w:val="24"/>
                <w:szCs w:val="24"/>
              </w:rPr>
              <w:t>ежегодно</w:t>
            </w:r>
          </w:p>
        </w:tc>
        <w:tc>
          <w:tcPr>
            <w:tcW w:w="675" w:type="pct"/>
            <w:shd w:val="clear" w:color="auto" w:fill="auto"/>
            <w:hideMark/>
          </w:tcPr>
          <w:p w14:paraId="2B4707F6" w14:textId="77777777" w:rsidR="000B72B1" w:rsidRPr="001B2CC2" w:rsidRDefault="000B72B1" w:rsidP="002B3F1B">
            <w:pPr>
              <w:spacing w:line="240" w:lineRule="auto"/>
              <w:ind w:firstLine="0"/>
              <w:rPr>
                <w:rFonts w:cs="Times New Roman"/>
                <w:sz w:val="24"/>
                <w:szCs w:val="24"/>
              </w:rPr>
            </w:pPr>
            <w:r w:rsidRPr="001B2CC2">
              <w:rPr>
                <w:rFonts w:cs="Times New Roman"/>
                <w:sz w:val="24"/>
                <w:szCs w:val="24"/>
              </w:rPr>
              <w:t>2024 – 2026 годы</w:t>
            </w:r>
          </w:p>
          <w:p w14:paraId="5FF30F2F" w14:textId="5053EA3D" w:rsidR="000B72B1" w:rsidRPr="001B2CC2" w:rsidRDefault="000B72B1" w:rsidP="002B3F1B">
            <w:pPr>
              <w:spacing w:line="240" w:lineRule="auto"/>
              <w:ind w:firstLine="0"/>
              <w:rPr>
                <w:rFonts w:cs="Times New Roman"/>
                <w:sz w:val="24"/>
                <w:szCs w:val="24"/>
              </w:rPr>
            </w:pPr>
            <w:r w:rsidRPr="001B2CC2">
              <w:rPr>
                <w:rFonts w:cs="Times New Roman"/>
                <w:sz w:val="24"/>
                <w:szCs w:val="24"/>
              </w:rPr>
              <w:t>2027 – 2031 годы</w:t>
            </w:r>
          </w:p>
          <w:p w14:paraId="4660AA2F" w14:textId="77777777" w:rsidR="000B72B1" w:rsidRPr="001B2CC2" w:rsidRDefault="000B72B1" w:rsidP="002B3F1B">
            <w:pPr>
              <w:spacing w:line="240" w:lineRule="auto"/>
              <w:ind w:firstLine="0"/>
              <w:rPr>
                <w:rFonts w:cs="Times New Roman"/>
                <w:sz w:val="24"/>
                <w:szCs w:val="24"/>
              </w:rPr>
            </w:pPr>
            <w:r w:rsidRPr="001B2CC2">
              <w:rPr>
                <w:rFonts w:cs="Times New Roman"/>
                <w:sz w:val="24"/>
                <w:szCs w:val="24"/>
              </w:rPr>
              <w:t>2032 – 2036 годы</w:t>
            </w:r>
          </w:p>
          <w:p w14:paraId="056DA50C" w14:textId="77777777" w:rsidR="000B72B1" w:rsidRPr="001B2CC2" w:rsidRDefault="000B72B1" w:rsidP="002B3F1B">
            <w:pPr>
              <w:spacing w:line="240" w:lineRule="auto"/>
              <w:ind w:firstLine="0"/>
              <w:rPr>
                <w:rFonts w:cs="Times New Roman"/>
                <w:sz w:val="24"/>
                <w:szCs w:val="24"/>
              </w:rPr>
            </w:pPr>
            <w:r w:rsidRPr="001B2CC2">
              <w:rPr>
                <w:rFonts w:cs="Times New Roman"/>
                <w:sz w:val="24"/>
                <w:szCs w:val="24"/>
              </w:rPr>
              <w:t>2037 – 2044 годы</w:t>
            </w:r>
          </w:p>
          <w:p w14:paraId="5F092223" w14:textId="06C5F8E4" w:rsidR="000B72B1" w:rsidRPr="001B2CC2" w:rsidRDefault="000B72B1" w:rsidP="002B3F1B">
            <w:pPr>
              <w:spacing w:line="240" w:lineRule="auto"/>
              <w:ind w:firstLine="0"/>
              <w:rPr>
                <w:rFonts w:cs="Times New Roman"/>
                <w:sz w:val="24"/>
                <w:szCs w:val="24"/>
              </w:rPr>
            </w:pPr>
            <w:r w:rsidRPr="001B2CC2">
              <w:rPr>
                <w:rFonts w:cs="Times New Roman"/>
                <w:sz w:val="24"/>
                <w:szCs w:val="24"/>
              </w:rPr>
              <w:t>2045 – 2050 годы</w:t>
            </w:r>
          </w:p>
        </w:tc>
      </w:tr>
      <w:tr w:rsidR="0059685B" w:rsidRPr="00081E1A" w14:paraId="7F42F0EE" w14:textId="77777777" w:rsidTr="0059685B">
        <w:trPr>
          <w:trHeight w:val="20"/>
        </w:trPr>
        <w:tc>
          <w:tcPr>
            <w:tcW w:w="1283" w:type="pct"/>
            <w:shd w:val="clear" w:color="auto" w:fill="auto"/>
            <w:hideMark/>
          </w:tcPr>
          <w:p w14:paraId="772DD7EC" w14:textId="711DA0EC" w:rsidR="0059685B" w:rsidRPr="00081E1A" w:rsidRDefault="0059685B" w:rsidP="0059685B">
            <w:pPr>
              <w:spacing w:line="240" w:lineRule="auto"/>
              <w:ind w:firstLine="0"/>
              <w:rPr>
                <w:rFonts w:cs="Times New Roman"/>
                <w:sz w:val="24"/>
                <w:szCs w:val="24"/>
              </w:rPr>
            </w:pPr>
            <w:r w:rsidRPr="009A5600">
              <w:rPr>
                <w:rFonts w:cs="Times New Roman"/>
                <w:sz w:val="24"/>
                <w:szCs w:val="24"/>
              </w:rPr>
              <w:t xml:space="preserve">1.2.1.3. Создание условий в части реконструкции привокзальной площади, строительство перехватывающей стоянки </w:t>
            </w:r>
          </w:p>
        </w:tc>
        <w:tc>
          <w:tcPr>
            <w:tcW w:w="1944" w:type="pct"/>
            <w:shd w:val="clear" w:color="auto" w:fill="auto"/>
            <w:hideMark/>
          </w:tcPr>
          <w:p w14:paraId="367ACE63" w14:textId="77777777" w:rsidR="0059685B" w:rsidRPr="009A5600" w:rsidRDefault="0059685B" w:rsidP="0059685B">
            <w:pPr>
              <w:spacing w:line="240" w:lineRule="auto"/>
              <w:ind w:firstLine="0"/>
              <w:rPr>
                <w:rFonts w:cs="Times New Roman"/>
                <w:sz w:val="24"/>
                <w:szCs w:val="24"/>
              </w:rPr>
            </w:pPr>
            <w:r w:rsidRPr="009A5600">
              <w:rPr>
                <w:rFonts w:cs="Times New Roman"/>
                <w:sz w:val="24"/>
                <w:szCs w:val="24"/>
              </w:rPr>
              <w:t>реализация документации планировке территории в части реконструкции привокзальной площади и строительства перехватывающей стоянки в 2024 году</w:t>
            </w:r>
          </w:p>
          <w:p w14:paraId="34C17CE9" w14:textId="50874BA0" w:rsidR="0059685B" w:rsidRPr="00081E1A" w:rsidRDefault="0059685B" w:rsidP="009A2BF4">
            <w:pPr>
              <w:spacing w:line="240" w:lineRule="auto"/>
              <w:ind w:firstLine="0"/>
              <w:rPr>
                <w:rFonts w:cs="Times New Roman"/>
                <w:sz w:val="24"/>
                <w:szCs w:val="24"/>
              </w:rPr>
            </w:pPr>
            <w:r w:rsidRPr="009A5600">
              <w:rPr>
                <w:rFonts w:cs="Times New Roman"/>
                <w:sz w:val="24"/>
                <w:szCs w:val="24"/>
              </w:rPr>
              <w:t>(обеспечивает достижение целевого показателя 1</w:t>
            </w:r>
            <w:r w:rsidR="009A2BF4">
              <w:rPr>
                <w:rFonts w:cs="Times New Roman"/>
                <w:sz w:val="24"/>
                <w:szCs w:val="24"/>
              </w:rPr>
              <w:t>0</w:t>
            </w:r>
            <w:r w:rsidRPr="009A5600">
              <w:rPr>
                <w:rFonts w:cs="Times New Roman"/>
                <w:sz w:val="24"/>
                <w:szCs w:val="24"/>
              </w:rPr>
              <w:t>)</w:t>
            </w:r>
          </w:p>
        </w:tc>
        <w:tc>
          <w:tcPr>
            <w:tcW w:w="587" w:type="pct"/>
            <w:shd w:val="clear" w:color="auto" w:fill="auto"/>
            <w:hideMark/>
          </w:tcPr>
          <w:p w14:paraId="7DE1BA00" w14:textId="5148EBE1" w:rsidR="0059685B" w:rsidRPr="00081E1A" w:rsidRDefault="0059685B" w:rsidP="0059685B">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11" w:type="pct"/>
            <w:shd w:val="clear" w:color="auto" w:fill="auto"/>
            <w:hideMark/>
          </w:tcPr>
          <w:p w14:paraId="57A99D84" w14:textId="77777777" w:rsidR="0059685B" w:rsidRPr="00081E1A" w:rsidRDefault="0059685B" w:rsidP="0059685B">
            <w:pPr>
              <w:spacing w:line="240" w:lineRule="auto"/>
              <w:ind w:firstLine="0"/>
              <w:rPr>
                <w:rFonts w:cs="Times New Roman"/>
                <w:sz w:val="24"/>
                <w:szCs w:val="24"/>
              </w:rPr>
            </w:pPr>
            <w:r w:rsidRPr="00081E1A">
              <w:rPr>
                <w:rFonts w:cs="Times New Roman"/>
                <w:sz w:val="24"/>
                <w:szCs w:val="24"/>
              </w:rPr>
              <w:t xml:space="preserve">2024 </w:t>
            </w:r>
            <w:r>
              <w:rPr>
                <w:rFonts w:cs="Times New Roman"/>
                <w:sz w:val="24"/>
                <w:szCs w:val="24"/>
              </w:rPr>
              <w:t>год</w:t>
            </w:r>
          </w:p>
        </w:tc>
        <w:tc>
          <w:tcPr>
            <w:tcW w:w="675" w:type="pct"/>
            <w:shd w:val="clear" w:color="auto" w:fill="auto"/>
            <w:hideMark/>
          </w:tcPr>
          <w:p w14:paraId="210CB330" w14:textId="77777777" w:rsidR="0059685B" w:rsidRPr="001B2CC2" w:rsidRDefault="0059685B" w:rsidP="0059685B">
            <w:pPr>
              <w:spacing w:after="240" w:line="240" w:lineRule="auto"/>
              <w:ind w:firstLine="0"/>
              <w:rPr>
                <w:rFonts w:cs="Times New Roman"/>
                <w:sz w:val="24"/>
                <w:szCs w:val="24"/>
              </w:rPr>
            </w:pPr>
            <w:r w:rsidRPr="001B2CC2">
              <w:rPr>
                <w:rFonts w:cs="Times New Roman"/>
                <w:sz w:val="24"/>
                <w:szCs w:val="24"/>
              </w:rPr>
              <w:t>2024 – 2026 годы</w:t>
            </w:r>
          </w:p>
        </w:tc>
      </w:tr>
      <w:tr w:rsidR="0059685B" w:rsidRPr="00081E1A" w14:paraId="007A4AFC" w14:textId="77777777" w:rsidTr="0059685B">
        <w:trPr>
          <w:trHeight w:val="20"/>
        </w:trPr>
        <w:tc>
          <w:tcPr>
            <w:tcW w:w="1283" w:type="pct"/>
            <w:shd w:val="clear" w:color="auto" w:fill="auto"/>
            <w:hideMark/>
          </w:tcPr>
          <w:p w14:paraId="1B8F405A" w14:textId="121157C1" w:rsidR="0059685B" w:rsidRPr="00081E1A" w:rsidRDefault="0059685B" w:rsidP="0059685B">
            <w:pPr>
              <w:spacing w:line="240" w:lineRule="auto"/>
              <w:ind w:firstLine="0"/>
              <w:rPr>
                <w:rFonts w:cs="Times New Roman"/>
                <w:sz w:val="24"/>
                <w:szCs w:val="24"/>
              </w:rPr>
            </w:pPr>
            <w:r w:rsidRPr="009A5600">
              <w:rPr>
                <w:rFonts w:cs="Times New Roman"/>
                <w:sz w:val="24"/>
                <w:szCs w:val="24"/>
              </w:rPr>
              <w:t>1.2.1.4. Создани</w:t>
            </w:r>
            <w:r>
              <w:rPr>
                <w:rFonts w:cs="Times New Roman"/>
                <w:sz w:val="24"/>
                <w:szCs w:val="24"/>
              </w:rPr>
              <w:t>е</w:t>
            </w:r>
            <w:r w:rsidRPr="009A5600">
              <w:rPr>
                <w:rFonts w:cs="Times New Roman"/>
                <w:sz w:val="24"/>
                <w:szCs w:val="24"/>
              </w:rPr>
              <w:t xml:space="preserve"> условий в части реконструкции </w:t>
            </w:r>
            <w:proofErr w:type="spellStart"/>
            <w:r w:rsidRPr="009A5600">
              <w:rPr>
                <w:rFonts w:cs="Times New Roman"/>
                <w:sz w:val="24"/>
                <w:szCs w:val="24"/>
              </w:rPr>
              <w:t>приаэропортовой</w:t>
            </w:r>
            <w:proofErr w:type="spellEnd"/>
            <w:r w:rsidRPr="009A5600">
              <w:rPr>
                <w:rFonts w:cs="Times New Roman"/>
                <w:sz w:val="24"/>
                <w:szCs w:val="24"/>
              </w:rPr>
              <w:t xml:space="preserve"> территории</w:t>
            </w:r>
          </w:p>
        </w:tc>
        <w:tc>
          <w:tcPr>
            <w:tcW w:w="1944" w:type="pct"/>
            <w:shd w:val="clear" w:color="auto" w:fill="auto"/>
            <w:hideMark/>
          </w:tcPr>
          <w:p w14:paraId="0E18F47F" w14:textId="77777777" w:rsidR="0059685B" w:rsidRPr="009A5600" w:rsidRDefault="0059685B" w:rsidP="0059685B">
            <w:pPr>
              <w:spacing w:line="240" w:lineRule="auto"/>
              <w:ind w:firstLine="0"/>
              <w:rPr>
                <w:rFonts w:cs="Times New Roman"/>
                <w:sz w:val="24"/>
                <w:szCs w:val="24"/>
              </w:rPr>
            </w:pPr>
            <w:r w:rsidRPr="009A5600">
              <w:rPr>
                <w:rFonts w:cs="Times New Roman"/>
                <w:sz w:val="24"/>
                <w:szCs w:val="24"/>
              </w:rPr>
              <w:t xml:space="preserve">реализация документации по планировки территории в части реконструкции </w:t>
            </w:r>
            <w:proofErr w:type="spellStart"/>
            <w:r w:rsidRPr="009A5600">
              <w:rPr>
                <w:rFonts w:cs="Times New Roman"/>
                <w:sz w:val="24"/>
                <w:szCs w:val="24"/>
              </w:rPr>
              <w:t>приаэропортовой</w:t>
            </w:r>
            <w:proofErr w:type="spellEnd"/>
            <w:r w:rsidRPr="009A5600">
              <w:rPr>
                <w:rFonts w:cs="Times New Roman"/>
                <w:sz w:val="24"/>
                <w:szCs w:val="24"/>
              </w:rPr>
              <w:t xml:space="preserve"> территории в 2027 году</w:t>
            </w:r>
          </w:p>
          <w:p w14:paraId="7F80D659" w14:textId="724B2F92" w:rsidR="0059685B" w:rsidRPr="00081E1A" w:rsidRDefault="0059685B" w:rsidP="009A2BF4">
            <w:pPr>
              <w:spacing w:line="240" w:lineRule="auto"/>
              <w:ind w:firstLine="0"/>
              <w:rPr>
                <w:rFonts w:cs="Times New Roman"/>
                <w:sz w:val="24"/>
                <w:szCs w:val="24"/>
              </w:rPr>
            </w:pPr>
            <w:r w:rsidRPr="009A5600">
              <w:rPr>
                <w:rFonts w:cs="Times New Roman"/>
                <w:sz w:val="24"/>
                <w:szCs w:val="24"/>
              </w:rPr>
              <w:t>(обеспечивает достижение целевого показателя 1</w:t>
            </w:r>
            <w:r w:rsidR="009A2BF4">
              <w:rPr>
                <w:rFonts w:cs="Times New Roman"/>
                <w:sz w:val="24"/>
                <w:szCs w:val="24"/>
              </w:rPr>
              <w:t>0</w:t>
            </w:r>
            <w:r w:rsidRPr="009A5600">
              <w:rPr>
                <w:rFonts w:cs="Times New Roman"/>
                <w:sz w:val="24"/>
                <w:szCs w:val="24"/>
              </w:rPr>
              <w:t>)</w:t>
            </w:r>
          </w:p>
        </w:tc>
        <w:tc>
          <w:tcPr>
            <w:tcW w:w="587" w:type="pct"/>
            <w:shd w:val="clear" w:color="auto" w:fill="auto"/>
            <w:hideMark/>
          </w:tcPr>
          <w:p w14:paraId="0CAC0793" w14:textId="40BF36BB" w:rsidR="0059685B" w:rsidRPr="00081E1A" w:rsidRDefault="0059685B" w:rsidP="0059685B">
            <w:pPr>
              <w:spacing w:line="240" w:lineRule="auto"/>
              <w:ind w:firstLine="0"/>
              <w:rPr>
                <w:rFonts w:cs="Times New Roman"/>
                <w:sz w:val="24"/>
                <w:szCs w:val="24"/>
              </w:rPr>
            </w:pPr>
            <w:r w:rsidRPr="009A5600">
              <w:rPr>
                <w:rFonts w:cs="Times New Roman"/>
                <w:sz w:val="24"/>
                <w:szCs w:val="24"/>
              </w:rPr>
              <w:t>бюджетные и внебюджетные средства</w:t>
            </w:r>
          </w:p>
        </w:tc>
        <w:tc>
          <w:tcPr>
            <w:tcW w:w="511" w:type="pct"/>
            <w:shd w:val="clear" w:color="auto" w:fill="auto"/>
            <w:hideMark/>
          </w:tcPr>
          <w:p w14:paraId="3EAB53F7" w14:textId="55538425" w:rsidR="0059685B" w:rsidRPr="00081E1A" w:rsidRDefault="0059685B" w:rsidP="0059685B">
            <w:pPr>
              <w:spacing w:line="240" w:lineRule="auto"/>
              <w:ind w:firstLine="0"/>
              <w:rPr>
                <w:rFonts w:cs="Times New Roman"/>
                <w:sz w:val="24"/>
                <w:szCs w:val="24"/>
              </w:rPr>
            </w:pPr>
            <w:r w:rsidRPr="009A5600">
              <w:rPr>
                <w:rFonts w:cs="Times New Roman"/>
                <w:sz w:val="24"/>
                <w:szCs w:val="24"/>
              </w:rPr>
              <w:t>2027 год</w:t>
            </w:r>
          </w:p>
        </w:tc>
        <w:tc>
          <w:tcPr>
            <w:tcW w:w="675" w:type="pct"/>
            <w:shd w:val="clear" w:color="auto" w:fill="auto"/>
            <w:hideMark/>
          </w:tcPr>
          <w:p w14:paraId="4DC10219" w14:textId="4E7D6B53" w:rsidR="0059685B" w:rsidRPr="00081E1A" w:rsidRDefault="0059685B" w:rsidP="0059685B">
            <w:pPr>
              <w:spacing w:line="240" w:lineRule="auto"/>
              <w:ind w:firstLine="0"/>
              <w:rPr>
                <w:rFonts w:cs="Times New Roman"/>
                <w:sz w:val="24"/>
                <w:szCs w:val="24"/>
              </w:rPr>
            </w:pPr>
            <w:r w:rsidRPr="009A5600">
              <w:rPr>
                <w:rFonts w:cs="Times New Roman"/>
                <w:sz w:val="24"/>
                <w:szCs w:val="24"/>
              </w:rPr>
              <w:t>2027 – 2031 годы</w:t>
            </w:r>
          </w:p>
        </w:tc>
      </w:tr>
      <w:tr w:rsidR="00F36575" w:rsidRPr="00081E1A" w14:paraId="141A2005" w14:textId="77777777" w:rsidTr="0059685B">
        <w:trPr>
          <w:trHeight w:val="20"/>
        </w:trPr>
        <w:tc>
          <w:tcPr>
            <w:tcW w:w="1283" w:type="pct"/>
            <w:shd w:val="clear" w:color="auto" w:fill="auto"/>
            <w:hideMark/>
          </w:tcPr>
          <w:p w14:paraId="56040BC3" w14:textId="57D40474" w:rsidR="00F36575" w:rsidRPr="00081E1A" w:rsidRDefault="00F36575" w:rsidP="00F36575">
            <w:pPr>
              <w:spacing w:line="240" w:lineRule="auto"/>
              <w:ind w:firstLine="0"/>
              <w:rPr>
                <w:rFonts w:cs="Times New Roman"/>
                <w:sz w:val="24"/>
                <w:szCs w:val="24"/>
              </w:rPr>
            </w:pPr>
            <w:r w:rsidRPr="00305857">
              <w:rPr>
                <w:rFonts w:cs="Times New Roman"/>
                <w:sz w:val="24"/>
                <w:szCs w:val="24"/>
              </w:rPr>
              <w:t>1.2.1.5. Подготовка изменений, дополнений в документы территориального планирования для размещения транспортно-логистических комплексов</w:t>
            </w:r>
          </w:p>
        </w:tc>
        <w:tc>
          <w:tcPr>
            <w:tcW w:w="1944" w:type="pct"/>
            <w:shd w:val="clear" w:color="auto" w:fill="auto"/>
            <w:hideMark/>
          </w:tcPr>
          <w:p w14:paraId="6A1604F5" w14:textId="77777777" w:rsidR="00F36575" w:rsidRPr="00EC50C6" w:rsidRDefault="00F36575" w:rsidP="00F36575">
            <w:pPr>
              <w:spacing w:line="240" w:lineRule="auto"/>
              <w:ind w:firstLine="0"/>
              <w:rPr>
                <w:rFonts w:cs="Times New Roman"/>
                <w:sz w:val="24"/>
                <w:szCs w:val="24"/>
              </w:rPr>
            </w:pPr>
            <w:r w:rsidRPr="00EC50C6">
              <w:rPr>
                <w:rFonts w:cs="Times New Roman"/>
                <w:sz w:val="24"/>
                <w:szCs w:val="24"/>
              </w:rPr>
              <w:t>утверждение корректировок в документах территориального планирования:</w:t>
            </w:r>
          </w:p>
          <w:p w14:paraId="69C91AB8" w14:textId="77777777" w:rsidR="00F36575" w:rsidRPr="00EC50C6" w:rsidRDefault="00F36575" w:rsidP="00F36575">
            <w:pPr>
              <w:spacing w:line="240" w:lineRule="auto"/>
              <w:ind w:firstLine="0"/>
              <w:rPr>
                <w:rFonts w:cs="Times New Roman"/>
                <w:sz w:val="24"/>
                <w:szCs w:val="24"/>
              </w:rPr>
            </w:pPr>
            <w:r w:rsidRPr="00EC50C6">
              <w:rPr>
                <w:rFonts w:cs="Times New Roman"/>
                <w:sz w:val="24"/>
                <w:szCs w:val="24"/>
              </w:rPr>
              <w:t>к 2026 году – не менее 1 проекта, содержащего корректировки для 1 объекта;</w:t>
            </w:r>
          </w:p>
          <w:p w14:paraId="6312FE60" w14:textId="77777777" w:rsidR="00F36575" w:rsidRPr="00EC50C6" w:rsidRDefault="00F36575" w:rsidP="00F36575">
            <w:pPr>
              <w:spacing w:line="240" w:lineRule="auto"/>
              <w:ind w:firstLine="0"/>
              <w:rPr>
                <w:rFonts w:cs="Times New Roman"/>
                <w:sz w:val="24"/>
                <w:szCs w:val="24"/>
              </w:rPr>
            </w:pPr>
            <w:r w:rsidRPr="00EC50C6">
              <w:rPr>
                <w:rFonts w:cs="Times New Roman"/>
                <w:sz w:val="24"/>
                <w:szCs w:val="24"/>
              </w:rPr>
              <w:t>к 2036 году – не менее 1 проекта, содержащего корректировки для 4 объектов</w:t>
            </w:r>
          </w:p>
          <w:p w14:paraId="6AB59A8A" w14:textId="77777777" w:rsidR="00F36575" w:rsidRPr="00EC50C6" w:rsidRDefault="00F36575" w:rsidP="00F36575">
            <w:pPr>
              <w:spacing w:line="240" w:lineRule="auto"/>
              <w:ind w:firstLine="0"/>
              <w:rPr>
                <w:rFonts w:cs="Times New Roman"/>
                <w:sz w:val="24"/>
                <w:szCs w:val="24"/>
              </w:rPr>
            </w:pPr>
            <w:r w:rsidRPr="00EC50C6">
              <w:rPr>
                <w:rFonts w:cs="Times New Roman"/>
                <w:sz w:val="24"/>
                <w:szCs w:val="24"/>
              </w:rPr>
              <w:t>(обеспечивает достижение целевого показателя 11)</w:t>
            </w:r>
          </w:p>
          <w:p w14:paraId="53F68F07" w14:textId="77777777" w:rsidR="00F36575" w:rsidRPr="00EC50C6" w:rsidRDefault="00F36575" w:rsidP="00F36575">
            <w:pPr>
              <w:spacing w:line="240" w:lineRule="auto"/>
              <w:ind w:firstLine="0"/>
              <w:rPr>
                <w:rFonts w:cs="Times New Roman"/>
                <w:sz w:val="24"/>
                <w:szCs w:val="24"/>
              </w:rPr>
            </w:pPr>
          </w:p>
          <w:p w14:paraId="06B5D0AB" w14:textId="7BBBAE2E" w:rsidR="00F36575" w:rsidRPr="00081E1A" w:rsidRDefault="00F36575" w:rsidP="00F36575">
            <w:pPr>
              <w:spacing w:line="240" w:lineRule="auto"/>
              <w:ind w:firstLine="0"/>
              <w:rPr>
                <w:rFonts w:cs="Times New Roman"/>
                <w:sz w:val="24"/>
                <w:szCs w:val="24"/>
              </w:rPr>
            </w:pPr>
          </w:p>
        </w:tc>
        <w:tc>
          <w:tcPr>
            <w:tcW w:w="587" w:type="pct"/>
            <w:shd w:val="clear" w:color="auto" w:fill="auto"/>
            <w:hideMark/>
          </w:tcPr>
          <w:p w14:paraId="0812EFAA" w14:textId="237861A8" w:rsidR="00F36575" w:rsidRPr="00081E1A" w:rsidRDefault="00F36575" w:rsidP="00F36575">
            <w:pPr>
              <w:spacing w:line="240" w:lineRule="auto"/>
              <w:ind w:firstLine="0"/>
              <w:rPr>
                <w:rFonts w:cs="Times New Roman"/>
                <w:sz w:val="24"/>
                <w:szCs w:val="24"/>
              </w:rPr>
            </w:pPr>
            <w:r w:rsidRPr="00AB654D">
              <w:rPr>
                <w:rFonts w:cs="Times New Roman"/>
                <w:sz w:val="24"/>
                <w:szCs w:val="24"/>
              </w:rPr>
              <w:lastRenderedPageBreak/>
              <w:t>бюджетные и внебюджетные средства</w:t>
            </w:r>
          </w:p>
        </w:tc>
        <w:tc>
          <w:tcPr>
            <w:tcW w:w="511" w:type="pct"/>
            <w:shd w:val="clear" w:color="auto" w:fill="auto"/>
            <w:hideMark/>
          </w:tcPr>
          <w:p w14:paraId="5981016E" w14:textId="31CD78AC" w:rsidR="00F36575" w:rsidRPr="00081E1A" w:rsidRDefault="00F36575" w:rsidP="00F36575">
            <w:pPr>
              <w:spacing w:line="240" w:lineRule="auto"/>
              <w:ind w:firstLine="0"/>
              <w:rPr>
                <w:rFonts w:cs="Times New Roman"/>
                <w:sz w:val="24"/>
                <w:szCs w:val="24"/>
              </w:rPr>
            </w:pPr>
            <w:r w:rsidRPr="00081E1A">
              <w:rPr>
                <w:rFonts w:cs="Times New Roman"/>
                <w:sz w:val="24"/>
                <w:szCs w:val="24"/>
              </w:rPr>
              <w:t>поэтапно</w:t>
            </w:r>
          </w:p>
        </w:tc>
        <w:tc>
          <w:tcPr>
            <w:tcW w:w="675" w:type="pct"/>
            <w:shd w:val="clear" w:color="auto" w:fill="auto"/>
            <w:hideMark/>
          </w:tcPr>
          <w:p w14:paraId="06232CF8" w14:textId="77777777" w:rsidR="00F36575" w:rsidRDefault="00F36575" w:rsidP="00F36575">
            <w:pPr>
              <w:spacing w:line="240" w:lineRule="auto"/>
              <w:ind w:firstLine="0"/>
              <w:rPr>
                <w:rFonts w:cs="Times New Roman"/>
                <w:sz w:val="24"/>
                <w:szCs w:val="24"/>
              </w:rPr>
            </w:pPr>
            <w:r w:rsidRPr="00081E1A">
              <w:rPr>
                <w:rFonts w:cs="Times New Roman"/>
                <w:sz w:val="24"/>
                <w:szCs w:val="24"/>
              </w:rPr>
              <w:t>2024</w:t>
            </w:r>
            <w:r>
              <w:rPr>
                <w:rFonts w:cs="Times New Roman"/>
                <w:sz w:val="24"/>
                <w:szCs w:val="24"/>
              </w:rPr>
              <w:t xml:space="preserve"> – </w:t>
            </w:r>
            <w:r w:rsidRPr="00081E1A">
              <w:rPr>
                <w:rFonts w:cs="Times New Roman"/>
                <w:sz w:val="24"/>
                <w:szCs w:val="24"/>
              </w:rPr>
              <w:t>2026</w:t>
            </w:r>
            <w:r>
              <w:rPr>
                <w:rFonts w:cs="Times New Roman"/>
                <w:sz w:val="24"/>
                <w:szCs w:val="24"/>
              </w:rPr>
              <w:t xml:space="preserve"> годы</w:t>
            </w:r>
          </w:p>
          <w:p w14:paraId="1674A63D" w14:textId="0E80D53A" w:rsidR="00F36575" w:rsidRPr="00081E1A" w:rsidRDefault="00F36575" w:rsidP="00F36575">
            <w:pPr>
              <w:spacing w:line="240" w:lineRule="auto"/>
              <w:ind w:firstLine="0"/>
              <w:rPr>
                <w:rFonts w:cs="Times New Roman"/>
                <w:sz w:val="24"/>
                <w:szCs w:val="24"/>
              </w:rPr>
            </w:pPr>
            <w:r w:rsidRPr="00081E1A">
              <w:rPr>
                <w:rFonts w:cs="Times New Roman"/>
                <w:sz w:val="24"/>
                <w:szCs w:val="24"/>
              </w:rPr>
              <w:t>2032</w:t>
            </w:r>
            <w:r>
              <w:rPr>
                <w:rFonts w:cs="Times New Roman"/>
                <w:sz w:val="24"/>
                <w:szCs w:val="24"/>
              </w:rPr>
              <w:t xml:space="preserve"> – </w:t>
            </w:r>
            <w:r w:rsidRPr="00081E1A">
              <w:rPr>
                <w:rFonts w:cs="Times New Roman"/>
                <w:sz w:val="24"/>
                <w:szCs w:val="24"/>
              </w:rPr>
              <w:t>2036</w:t>
            </w:r>
            <w:r>
              <w:rPr>
                <w:rFonts w:cs="Times New Roman"/>
                <w:sz w:val="24"/>
                <w:szCs w:val="24"/>
              </w:rPr>
              <w:t xml:space="preserve"> годы</w:t>
            </w:r>
          </w:p>
        </w:tc>
      </w:tr>
      <w:tr w:rsidR="009A2BF4" w:rsidRPr="00081E1A" w14:paraId="3DB2DAAA" w14:textId="77777777" w:rsidTr="0059685B">
        <w:trPr>
          <w:trHeight w:val="20"/>
        </w:trPr>
        <w:tc>
          <w:tcPr>
            <w:tcW w:w="1283" w:type="pct"/>
            <w:shd w:val="clear" w:color="auto" w:fill="auto"/>
          </w:tcPr>
          <w:p w14:paraId="405BB07E" w14:textId="31FD2FAE" w:rsidR="009A2BF4" w:rsidRPr="00305857" w:rsidRDefault="009A2BF4" w:rsidP="009A2BF4">
            <w:pPr>
              <w:spacing w:line="240" w:lineRule="auto"/>
              <w:ind w:firstLine="0"/>
              <w:rPr>
                <w:rFonts w:cs="Times New Roman"/>
                <w:sz w:val="24"/>
                <w:szCs w:val="24"/>
              </w:rPr>
            </w:pPr>
            <w:r w:rsidRPr="00F36575">
              <w:rPr>
                <w:rFonts w:cs="Times New Roman"/>
                <w:sz w:val="24"/>
                <w:szCs w:val="24"/>
              </w:rPr>
              <w:t>1.2.1.</w:t>
            </w:r>
            <w:r>
              <w:rPr>
                <w:rFonts w:cs="Times New Roman"/>
                <w:sz w:val="24"/>
                <w:szCs w:val="24"/>
              </w:rPr>
              <w:t>6</w:t>
            </w:r>
            <w:r w:rsidRPr="00F36575">
              <w:rPr>
                <w:rFonts w:cs="Times New Roman"/>
                <w:sz w:val="24"/>
                <w:szCs w:val="24"/>
              </w:rPr>
              <w:t>. Формирование сведений о свободных инвестиционных площадках по созданию крупных транспортно-логистических комплексов</w:t>
            </w:r>
          </w:p>
        </w:tc>
        <w:tc>
          <w:tcPr>
            <w:tcW w:w="1944" w:type="pct"/>
            <w:shd w:val="clear" w:color="auto" w:fill="auto"/>
          </w:tcPr>
          <w:p w14:paraId="0981F9A7" w14:textId="77777777" w:rsidR="009A2BF4" w:rsidRPr="00F36575" w:rsidRDefault="009A2BF4" w:rsidP="009A2BF4">
            <w:pPr>
              <w:spacing w:line="240" w:lineRule="auto"/>
              <w:ind w:firstLine="0"/>
              <w:rPr>
                <w:rFonts w:cs="Times New Roman"/>
                <w:sz w:val="24"/>
                <w:szCs w:val="24"/>
              </w:rPr>
            </w:pPr>
            <w:r w:rsidRPr="00F36575">
              <w:rPr>
                <w:rFonts w:cs="Times New Roman"/>
                <w:sz w:val="24"/>
                <w:szCs w:val="24"/>
              </w:rPr>
              <w:t>количество сведений о свободных инвестиционных площадках по созданию крупных транспортно-логистических комплексов:</w:t>
            </w:r>
          </w:p>
          <w:p w14:paraId="5A532986" w14:textId="77777777" w:rsidR="009A2BF4" w:rsidRPr="00F36575" w:rsidRDefault="009A2BF4" w:rsidP="009A2BF4">
            <w:pPr>
              <w:spacing w:line="240" w:lineRule="auto"/>
              <w:ind w:firstLine="0"/>
              <w:rPr>
                <w:rFonts w:cs="Times New Roman"/>
                <w:sz w:val="24"/>
                <w:szCs w:val="24"/>
              </w:rPr>
            </w:pPr>
            <w:r w:rsidRPr="00F36575">
              <w:rPr>
                <w:rFonts w:cs="Times New Roman"/>
                <w:sz w:val="24"/>
                <w:szCs w:val="24"/>
              </w:rPr>
              <w:t>к 2027 году – 4 объекта</w:t>
            </w:r>
          </w:p>
          <w:p w14:paraId="188EB92D" w14:textId="436CD9D0" w:rsidR="009A2BF4" w:rsidRPr="00EC50C6" w:rsidRDefault="009A2BF4" w:rsidP="009A2BF4">
            <w:pPr>
              <w:spacing w:line="240" w:lineRule="auto"/>
              <w:ind w:firstLine="0"/>
              <w:rPr>
                <w:rFonts w:cs="Times New Roman"/>
                <w:sz w:val="24"/>
                <w:szCs w:val="24"/>
              </w:rPr>
            </w:pPr>
            <w:r w:rsidRPr="00F36575">
              <w:rPr>
                <w:rFonts w:cs="Times New Roman"/>
                <w:sz w:val="24"/>
                <w:szCs w:val="24"/>
              </w:rPr>
              <w:t>(обеспечивает достижение целевых показателей 9, 11</w:t>
            </w:r>
            <w:r>
              <w:rPr>
                <w:rFonts w:cs="Times New Roman"/>
                <w:sz w:val="24"/>
                <w:szCs w:val="24"/>
              </w:rPr>
              <w:t>)</w:t>
            </w:r>
          </w:p>
        </w:tc>
        <w:tc>
          <w:tcPr>
            <w:tcW w:w="587" w:type="pct"/>
            <w:shd w:val="clear" w:color="auto" w:fill="auto"/>
          </w:tcPr>
          <w:p w14:paraId="3662C04D" w14:textId="41ECDC20" w:rsidR="009A2BF4" w:rsidRPr="00AB654D" w:rsidRDefault="009A2BF4" w:rsidP="009A2BF4">
            <w:pPr>
              <w:spacing w:line="240" w:lineRule="auto"/>
              <w:ind w:firstLine="0"/>
              <w:rPr>
                <w:rFonts w:cs="Times New Roman"/>
                <w:sz w:val="24"/>
                <w:szCs w:val="24"/>
              </w:rPr>
            </w:pPr>
            <w:r w:rsidRPr="00F36575">
              <w:rPr>
                <w:rFonts w:cs="Times New Roman"/>
                <w:sz w:val="24"/>
                <w:szCs w:val="24"/>
              </w:rPr>
              <w:t>бюджетные и внебюджетные средства</w:t>
            </w:r>
          </w:p>
        </w:tc>
        <w:tc>
          <w:tcPr>
            <w:tcW w:w="511" w:type="pct"/>
            <w:shd w:val="clear" w:color="auto" w:fill="auto"/>
          </w:tcPr>
          <w:p w14:paraId="0578125B" w14:textId="36C5901E" w:rsidR="009A2BF4" w:rsidRPr="00081E1A" w:rsidRDefault="009A2BF4" w:rsidP="009A2BF4">
            <w:pPr>
              <w:spacing w:line="240" w:lineRule="auto"/>
              <w:ind w:firstLine="0"/>
              <w:rPr>
                <w:rFonts w:cs="Times New Roman"/>
                <w:sz w:val="24"/>
                <w:szCs w:val="24"/>
              </w:rPr>
            </w:pPr>
            <w:r w:rsidRPr="00F36575">
              <w:rPr>
                <w:rFonts w:cs="Times New Roman"/>
                <w:sz w:val="24"/>
                <w:szCs w:val="24"/>
              </w:rPr>
              <w:t>2027 год</w:t>
            </w:r>
          </w:p>
        </w:tc>
        <w:tc>
          <w:tcPr>
            <w:tcW w:w="675" w:type="pct"/>
            <w:shd w:val="clear" w:color="auto" w:fill="auto"/>
          </w:tcPr>
          <w:p w14:paraId="6A64F25D" w14:textId="5436963B" w:rsidR="009A2BF4" w:rsidRPr="00081E1A" w:rsidRDefault="009A2BF4" w:rsidP="009A2BF4">
            <w:pPr>
              <w:spacing w:line="240" w:lineRule="auto"/>
              <w:ind w:firstLine="0"/>
              <w:rPr>
                <w:rFonts w:cs="Times New Roman"/>
                <w:sz w:val="24"/>
                <w:szCs w:val="24"/>
              </w:rPr>
            </w:pPr>
            <w:r w:rsidRPr="00F36575">
              <w:rPr>
                <w:rFonts w:cs="Times New Roman"/>
                <w:sz w:val="24"/>
                <w:szCs w:val="24"/>
              </w:rPr>
              <w:t>2027 – 2031 годы</w:t>
            </w:r>
          </w:p>
        </w:tc>
      </w:tr>
      <w:tr w:rsidR="00A466BF" w:rsidRPr="00081E1A" w14:paraId="48DEE5FB" w14:textId="77777777" w:rsidTr="0059685B">
        <w:trPr>
          <w:trHeight w:val="20"/>
        </w:trPr>
        <w:tc>
          <w:tcPr>
            <w:tcW w:w="1283" w:type="pct"/>
            <w:shd w:val="clear" w:color="auto" w:fill="auto"/>
          </w:tcPr>
          <w:p w14:paraId="225EB834" w14:textId="7571FF19" w:rsidR="00A466BF" w:rsidRPr="00F36575" w:rsidRDefault="00A466BF" w:rsidP="00A466BF">
            <w:pPr>
              <w:spacing w:line="240" w:lineRule="auto"/>
              <w:ind w:firstLine="0"/>
              <w:rPr>
                <w:rFonts w:cs="Times New Roman"/>
                <w:sz w:val="24"/>
                <w:szCs w:val="24"/>
              </w:rPr>
            </w:pPr>
            <w:r w:rsidRPr="00F36575">
              <w:rPr>
                <w:rFonts w:cs="Times New Roman"/>
                <w:sz w:val="24"/>
                <w:szCs w:val="24"/>
              </w:rPr>
              <w:t>1.2.1.7.</w:t>
            </w:r>
            <w:r>
              <w:rPr>
                <w:rFonts w:cs="Times New Roman"/>
                <w:sz w:val="24"/>
                <w:szCs w:val="24"/>
              </w:rPr>
              <w:t>  </w:t>
            </w:r>
            <w:r w:rsidRPr="00F36575">
              <w:rPr>
                <w:rFonts w:cs="Times New Roman"/>
                <w:sz w:val="24"/>
                <w:szCs w:val="24"/>
              </w:rPr>
              <w:t xml:space="preserve">Сопровождение </w:t>
            </w:r>
            <w:proofErr w:type="spellStart"/>
            <w:r w:rsidRPr="00F36575">
              <w:rPr>
                <w:rFonts w:cs="Times New Roman"/>
                <w:sz w:val="24"/>
                <w:szCs w:val="24"/>
              </w:rPr>
              <w:t>инве</w:t>
            </w:r>
            <w:r w:rsidR="00750EAA">
              <w:rPr>
                <w:rFonts w:cs="Times New Roman"/>
                <w:sz w:val="24"/>
                <w:szCs w:val="24"/>
              </w:rPr>
              <w:t>-</w:t>
            </w:r>
            <w:r w:rsidRPr="00F36575">
              <w:rPr>
                <w:rFonts w:cs="Times New Roman"/>
                <w:sz w:val="24"/>
                <w:szCs w:val="24"/>
              </w:rPr>
              <w:t>стиционны</w:t>
            </w:r>
            <w:r>
              <w:rPr>
                <w:rFonts w:cs="Times New Roman"/>
                <w:sz w:val="24"/>
                <w:szCs w:val="24"/>
              </w:rPr>
              <w:t>х</w:t>
            </w:r>
            <w:proofErr w:type="spellEnd"/>
            <w:r>
              <w:rPr>
                <w:rFonts w:cs="Times New Roman"/>
                <w:sz w:val="24"/>
                <w:szCs w:val="24"/>
              </w:rPr>
              <w:t xml:space="preserve"> предложений города </w:t>
            </w:r>
            <w:r w:rsidRPr="00F36575">
              <w:rPr>
                <w:rFonts w:cs="Times New Roman"/>
                <w:sz w:val="24"/>
                <w:szCs w:val="24"/>
              </w:rPr>
              <w:t>по созданию крупных транспортно-логистических комплексов в целях привлечения потенциальных инвесторов</w:t>
            </w:r>
          </w:p>
        </w:tc>
        <w:tc>
          <w:tcPr>
            <w:tcW w:w="1944" w:type="pct"/>
            <w:shd w:val="clear" w:color="auto" w:fill="auto"/>
          </w:tcPr>
          <w:p w14:paraId="128241F3" w14:textId="77777777" w:rsidR="00A466BF" w:rsidRPr="00F36575" w:rsidRDefault="00A466BF" w:rsidP="00A466BF">
            <w:pPr>
              <w:spacing w:line="240" w:lineRule="auto"/>
              <w:ind w:firstLine="0"/>
              <w:rPr>
                <w:rFonts w:cs="Times New Roman"/>
                <w:sz w:val="24"/>
                <w:szCs w:val="24"/>
              </w:rPr>
            </w:pPr>
            <w:r w:rsidRPr="00F36575">
              <w:rPr>
                <w:rFonts w:cs="Times New Roman"/>
                <w:sz w:val="24"/>
                <w:szCs w:val="24"/>
              </w:rPr>
              <w:t>формирование инвестиционных предложений города по созданию крупных транспортно-логистических комплексов:</w:t>
            </w:r>
          </w:p>
          <w:p w14:paraId="2A28B429" w14:textId="77777777" w:rsidR="00A466BF" w:rsidRPr="00F36575" w:rsidRDefault="00A466BF" w:rsidP="00A466BF">
            <w:pPr>
              <w:spacing w:line="240" w:lineRule="auto"/>
              <w:ind w:firstLine="0"/>
              <w:rPr>
                <w:rFonts w:cs="Times New Roman"/>
                <w:sz w:val="24"/>
                <w:szCs w:val="24"/>
              </w:rPr>
            </w:pPr>
            <w:r w:rsidRPr="00F36575">
              <w:rPr>
                <w:rFonts w:cs="Times New Roman"/>
                <w:sz w:val="24"/>
                <w:szCs w:val="24"/>
              </w:rPr>
              <w:t>к 2027 году – 4 объекта</w:t>
            </w:r>
          </w:p>
          <w:p w14:paraId="26CD7384" w14:textId="76945B2A" w:rsidR="00A466BF" w:rsidRPr="00F36575" w:rsidRDefault="00A466BF" w:rsidP="00A466BF">
            <w:pPr>
              <w:spacing w:line="240" w:lineRule="auto"/>
              <w:ind w:firstLine="0"/>
              <w:rPr>
                <w:rFonts w:cs="Times New Roman"/>
                <w:sz w:val="24"/>
                <w:szCs w:val="24"/>
              </w:rPr>
            </w:pPr>
            <w:r w:rsidRPr="00F36575">
              <w:rPr>
                <w:rFonts w:cs="Times New Roman"/>
                <w:sz w:val="24"/>
                <w:szCs w:val="24"/>
              </w:rPr>
              <w:t>(обеспечивает достижение целевых показателей 9, 11)</w:t>
            </w:r>
          </w:p>
        </w:tc>
        <w:tc>
          <w:tcPr>
            <w:tcW w:w="587" w:type="pct"/>
            <w:shd w:val="clear" w:color="auto" w:fill="auto"/>
          </w:tcPr>
          <w:p w14:paraId="32D55383" w14:textId="347A4508" w:rsidR="00A466BF" w:rsidRPr="00F36575" w:rsidRDefault="00A466BF" w:rsidP="00A466BF">
            <w:pPr>
              <w:spacing w:line="240" w:lineRule="auto"/>
              <w:ind w:firstLine="0"/>
              <w:rPr>
                <w:rFonts w:cs="Times New Roman"/>
                <w:sz w:val="24"/>
                <w:szCs w:val="24"/>
              </w:rPr>
            </w:pPr>
            <w:r w:rsidRPr="00F36575">
              <w:rPr>
                <w:rFonts w:cs="Times New Roman"/>
                <w:sz w:val="24"/>
                <w:szCs w:val="24"/>
              </w:rPr>
              <w:t>бюджетные и внебюджетные средства</w:t>
            </w:r>
          </w:p>
        </w:tc>
        <w:tc>
          <w:tcPr>
            <w:tcW w:w="511" w:type="pct"/>
            <w:shd w:val="clear" w:color="auto" w:fill="auto"/>
          </w:tcPr>
          <w:p w14:paraId="3CF1AA26" w14:textId="51B7179A" w:rsidR="00A466BF" w:rsidRPr="00F36575" w:rsidRDefault="00A466BF" w:rsidP="00A466BF">
            <w:pPr>
              <w:spacing w:line="240" w:lineRule="auto"/>
              <w:ind w:firstLine="0"/>
              <w:rPr>
                <w:rFonts w:cs="Times New Roman"/>
                <w:sz w:val="24"/>
                <w:szCs w:val="24"/>
              </w:rPr>
            </w:pPr>
            <w:r w:rsidRPr="00F36575">
              <w:rPr>
                <w:rFonts w:cs="Times New Roman"/>
                <w:sz w:val="24"/>
                <w:szCs w:val="24"/>
              </w:rPr>
              <w:t>2027 год</w:t>
            </w:r>
          </w:p>
        </w:tc>
        <w:tc>
          <w:tcPr>
            <w:tcW w:w="675" w:type="pct"/>
            <w:shd w:val="clear" w:color="auto" w:fill="auto"/>
          </w:tcPr>
          <w:p w14:paraId="781144A9" w14:textId="77777777" w:rsidR="00A466BF" w:rsidRPr="00F36575" w:rsidRDefault="00A466BF" w:rsidP="00A466BF">
            <w:pPr>
              <w:spacing w:line="240" w:lineRule="auto"/>
              <w:ind w:firstLine="0"/>
              <w:jc w:val="left"/>
              <w:rPr>
                <w:rFonts w:cs="Times New Roman"/>
                <w:sz w:val="24"/>
                <w:szCs w:val="24"/>
              </w:rPr>
            </w:pPr>
            <w:r w:rsidRPr="00F36575">
              <w:rPr>
                <w:rFonts w:cs="Times New Roman"/>
                <w:sz w:val="24"/>
                <w:szCs w:val="24"/>
              </w:rPr>
              <w:t>2027 – 2031 годы</w:t>
            </w:r>
          </w:p>
          <w:p w14:paraId="1E193A51" w14:textId="77777777" w:rsidR="00A466BF" w:rsidRPr="00F36575" w:rsidRDefault="00A466BF" w:rsidP="00A466BF">
            <w:pPr>
              <w:spacing w:line="240" w:lineRule="auto"/>
              <w:ind w:firstLine="0"/>
              <w:rPr>
                <w:rFonts w:cs="Times New Roman"/>
                <w:sz w:val="24"/>
                <w:szCs w:val="24"/>
              </w:rPr>
            </w:pPr>
          </w:p>
        </w:tc>
      </w:tr>
      <w:tr w:rsidR="00F36575" w:rsidRPr="00081E1A" w14:paraId="009DC77E" w14:textId="77777777" w:rsidTr="00F36575">
        <w:trPr>
          <w:trHeight w:val="20"/>
        </w:trPr>
        <w:tc>
          <w:tcPr>
            <w:tcW w:w="1283" w:type="pct"/>
            <w:vMerge w:val="restart"/>
            <w:shd w:val="clear" w:color="auto" w:fill="auto"/>
            <w:hideMark/>
          </w:tcPr>
          <w:p w14:paraId="61216B0E" w14:textId="6A674E94" w:rsidR="00F36575" w:rsidRPr="00081E1A" w:rsidRDefault="00F36575" w:rsidP="00750EAA">
            <w:pPr>
              <w:spacing w:line="240" w:lineRule="auto"/>
              <w:ind w:firstLine="0"/>
              <w:rPr>
                <w:rFonts w:cs="Times New Roman"/>
                <w:sz w:val="24"/>
                <w:szCs w:val="24"/>
              </w:rPr>
            </w:pPr>
            <w:r w:rsidRPr="00081E1A">
              <w:rPr>
                <w:rFonts w:cs="Times New Roman"/>
                <w:sz w:val="24"/>
                <w:szCs w:val="24"/>
              </w:rPr>
              <w:t>1.2.1.</w:t>
            </w:r>
            <w:r w:rsidR="00750EAA">
              <w:rPr>
                <w:rFonts w:cs="Times New Roman"/>
                <w:sz w:val="24"/>
                <w:szCs w:val="24"/>
              </w:rPr>
              <w:t>8</w:t>
            </w:r>
            <w:r>
              <w:rPr>
                <w:rFonts w:cs="Times New Roman"/>
                <w:sz w:val="24"/>
                <w:szCs w:val="24"/>
              </w:rPr>
              <w:t>.</w:t>
            </w:r>
            <w:r w:rsidRPr="00081E1A">
              <w:rPr>
                <w:rFonts w:cs="Times New Roman"/>
                <w:sz w:val="24"/>
                <w:szCs w:val="24"/>
              </w:rPr>
              <w:t xml:space="preserve"> </w:t>
            </w:r>
            <w:r w:rsidRPr="00305857">
              <w:rPr>
                <w:rFonts w:cs="Times New Roman"/>
                <w:sz w:val="24"/>
                <w:szCs w:val="24"/>
              </w:rPr>
              <w:t>Организация разработки п</w:t>
            </w:r>
            <w:r w:rsidRPr="00081E1A">
              <w:rPr>
                <w:rFonts w:cs="Times New Roman"/>
                <w:sz w:val="24"/>
                <w:szCs w:val="24"/>
              </w:rPr>
              <w:t>роекта в части строительства здания речного вокзала и создания инфраструктуры</w:t>
            </w:r>
          </w:p>
        </w:tc>
        <w:tc>
          <w:tcPr>
            <w:tcW w:w="1944" w:type="pct"/>
            <w:shd w:val="clear" w:color="auto" w:fill="auto"/>
            <w:hideMark/>
          </w:tcPr>
          <w:p w14:paraId="5A14D093" w14:textId="08694F0F" w:rsidR="00F36575" w:rsidRPr="00081E1A" w:rsidRDefault="00F36575" w:rsidP="00F36575">
            <w:pPr>
              <w:spacing w:line="240" w:lineRule="auto"/>
              <w:ind w:firstLine="0"/>
              <w:rPr>
                <w:rFonts w:cs="Times New Roman"/>
                <w:sz w:val="24"/>
                <w:szCs w:val="24"/>
              </w:rPr>
            </w:pPr>
            <w:r w:rsidRPr="00081E1A">
              <w:rPr>
                <w:rFonts w:cs="Times New Roman"/>
                <w:sz w:val="24"/>
                <w:szCs w:val="24"/>
              </w:rPr>
              <w:t xml:space="preserve">обеспечивает достижение целевого показателя </w:t>
            </w:r>
            <w:r>
              <w:rPr>
                <w:rFonts w:cs="Times New Roman"/>
                <w:sz w:val="24"/>
                <w:szCs w:val="24"/>
              </w:rPr>
              <w:t>12</w:t>
            </w:r>
            <w:r w:rsidRPr="002470BE">
              <w:rPr>
                <w:rFonts w:cs="Times New Roman"/>
                <w:sz w:val="24"/>
                <w:szCs w:val="24"/>
                <w:highlight w:val="lightGray"/>
              </w:rPr>
              <w:t xml:space="preserve"> </w:t>
            </w:r>
          </w:p>
        </w:tc>
        <w:tc>
          <w:tcPr>
            <w:tcW w:w="587" w:type="pct"/>
            <w:vMerge w:val="restart"/>
            <w:shd w:val="clear" w:color="auto" w:fill="auto"/>
            <w:hideMark/>
          </w:tcPr>
          <w:p w14:paraId="6B928518" w14:textId="70D19AAF" w:rsidR="00F36575" w:rsidRPr="00081E1A" w:rsidRDefault="00F36575" w:rsidP="00F36575">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11" w:type="pct"/>
            <w:shd w:val="clear" w:color="auto" w:fill="auto"/>
            <w:hideMark/>
          </w:tcPr>
          <w:p w14:paraId="6F08E6EC" w14:textId="6EDAA428" w:rsidR="00F36575" w:rsidRPr="00081E1A" w:rsidRDefault="00F36575" w:rsidP="00F36575">
            <w:pPr>
              <w:spacing w:line="240" w:lineRule="auto"/>
              <w:ind w:firstLine="0"/>
              <w:rPr>
                <w:rFonts w:cs="Times New Roman"/>
                <w:sz w:val="24"/>
                <w:szCs w:val="24"/>
              </w:rPr>
            </w:pPr>
          </w:p>
        </w:tc>
        <w:tc>
          <w:tcPr>
            <w:tcW w:w="675" w:type="pct"/>
            <w:shd w:val="clear" w:color="auto" w:fill="auto"/>
          </w:tcPr>
          <w:p w14:paraId="438FD9A7" w14:textId="1C29713C" w:rsidR="00F36575" w:rsidRPr="00081E1A" w:rsidRDefault="00F36575" w:rsidP="00F36575">
            <w:pPr>
              <w:spacing w:line="240" w:lineRule="auto"/>
              <w:ind w:firstLine="0"/>
              <w:rPr>
                <w:rFonts w:cs="Times New Roman"/>
                <w:sz w:val="24"/>
                <w:szCs w:val="24"/>
              </w:rPr>
            </w:pPr>
          </w:p>
        </w:tc>
      </w:tr>
      <w:tr w:rsidR="00F36575" w:rsidRPr="00081E1A" w14:paraId="1C6CA43B" w14:textId="77777777" w:rsidTr="0059685B">
        <w:trPr>
          <w:trHeight w:val="20"/>
        </w:trPr>
        <w:tc>
          <w:tcPr>
            <w:tcW w:w="1283" w:type="pct"/>
            <w:vMerge/>
            <w:shd w:val="clear" w:color="auto" w:fill="auto"/>
          </w:tcPr>
          <w:p w14:paraId="7ADFA65B" w14:textId="77777777" w:rsidR="00F36575" w:rsidRPr="00081E1A" w:rsidRDefault="00F36575" w:rsidP="00F36575">
            <w:pPr>
              <w:spacing w:line="240" w:lineRule="auto"/>
              <w:ind w:firstLine="0"/>
              <w:rPr>
                <w:rFonts w:cs="Times New Roman"/>
                <w:sz w:val="24"/>
                <w:szCs w:val="24"/>
              </w:rPr>
            </w:pPr>
          </w:p>
        </w:tc>
        <w:tc>
          <w:tcPr>
            <w:tcW w:w="1944" w:type="pct"/>
            <w:shd w:val="clear" w:color="auto" w:fill="auto"/>
          </w:tcPr>
          <w:p w14:paraId="164E6C88" w14:textId="3BDF958E" w:rsidR="00F36575" w:rsidRPr="00EC50C6" w:rsidRDefault="00F36575" w:rsidP="00F36575">
            <w:pPr>
              <w:spacing w:line="240" w:lineRule="auto"/>
              <w:ind w:firstLine="0"/>
              <w:rPr>
                <w:rFonts w:cs="Times New Roman"/>
                <w:sz w:val="24"/>
                <w:szCs w:val="24"/>
              </w:rPr>
            </w:pPr>
            <w:r w:rsidRPr="00EC50C6">
              <w:rPr>
                <w:rFonts w:cs="Times New Roman"/>
                <w:sz w:val="24"/>
                <w:szCs w:val="24"/>
              </w:rPr>
              <w:t>утверждение корректировок в программ</w:t>
            </w:r>
            <w:r w:rsidR="00750EAA">
              <w:rPr>
                <w:rFonts w:cs="Times New Roman"/>
                <w:sz w:val="24"/>
                <w:szCs w:val="24"/>
              </w:rPr>
              <w:t>у</w:t>
            </w:r>
            <w:r w:rsidRPr="00EC50C6">
              <w:rPr>
                <w:rFonts w:cs="Times New Roman"/>
                <w:sz w:val="24"/>
                <w:szCs w:val="24"/>
              </w:rPr>
              <w:t xml:space="preserve"> комплексного развития транспортной инфраструктуры:</w:t>
            </w:r>
          </w:p>
          <w:p w14:paraId="70FDF168" w14:textId="2E5605BA" w:rsidR="00F36575" w:rsidRPr="00081E1A" w:rsidRDefault="00F36575" w:rsidP="00F36575">
            <w:pPr>
              <w:spacing w:line="240" w:lineRule="auto"/>
              <w:ind w:firstLine="0"/>
              <w:rPr>
                <w:rFonts w:cs="Times New Roman"/>
                <w:sz w:val="24"/>
                <w:szCs w:val="24"/>
              </w:rPr>
            </w:pPr>
            <w:r w:rsidRPr="00EC50C6">
              <w:rPr>
                <w:rFonts w:cs="Times New Roman"/>
                <w:sz w:val="24"/>
                <w:szCs w:val="24"/>
              </w:rPr>
              <w:t>к 2026 году – откорректирована комплексная программа развития транспортной инфраструктуры</w:t>
            </w:r>
          </w:p>
        </w:tc>
        <w:tc>
          <w:tcPr>
            <w:tcW w:w="587" w:type="pct"/>
            <w:vMerge/>
            <w:shd w:val="clear" w:color="auto" w:fill="auto"/>
          </w:tcPr>
          <w:p w14:paraId="592328D4" w14:textId="77777777" w:rsidR="00F36575" w:rsidRPr="00AB654D" w:rsidRDefault="00F36575" w:rsidP="00F36575">
            <w:pPr>
              <w:spacing w:line="240" w:lineRule="auto"/>
              <w:ind w:firstLine="0"/>
              <w:rPr>
                <w:rFonts w:cs="Times New Roman"/>
                <w:sz w:val="24"/>
                <w:szCs w:val="24"/>
              </w:rPr>
            </w:pPr>
          </w:p>
        </w:tc>
        <w:tc>
          <w:tcPr>
            <w:tcW w:w="511" w:type="pct"/>
            <w:shd w:val="clear" w:color="auto" w:fill="auto"/>
          </w:tcPr>
          <w:p w14:paraId="34E22535" w14:textId="54D894E8" w:rsidR="00F36575" w:rsidRPr="00EC50C6" w:rsidRDefault="00F36575" w:rsidP="00F36575">
            <w:pPr>
              <w:spacing w:line="240" w:lineRule="auto"/>
              <w:ind w:firstLine="0"/>
              <w:rPr>
                <w:rFonts w:cs="Times New Roman"/>
                <w:sz w:val="24"/>
                <w:szCs w:val="24"/>
              </w:rPr>
            </w:pPr>
            <w:r w:rsidRPr="00EC50C6">
              <w:rPr>
                <w:rFonts w:cs="Times New Roman"/>
                <w:sz w:val="24"/>
                <w:szCs w:val="24"/>
              </w:rPr>
              <w:t>2026 год</w:t>
            </w:r>
          </w:p>
        </w:tc>
        <w:tc>
          <w:tcPr>
            <w:tcW w:w="675" w:type="pct"/>
            <w:shd w:val="clear" w:color="auto" w:fill="auto"/>
          </w:tcPr>
          <w:p w14:paraId="5A3E8C89" w14:textId="77777777" w:rsidR="00F36575" w:rsidRPr="00EC50C6" w:rsidRDefault="00F36575" w:rsidP="00F36575">
            <w:pPr>
              <w:spacing w:line="240" w:lineRule="auto"/>
              <w:ind w:firstLine="0"/>
              <w:rPr>
                <w:rFonts w:cs="Times New Roman"/>
                <w:sz w:val="24"/>
                <w:szCs w:val="24"/>
              </w:rPr>
            </w:pPr>
            <w:r w:rsidRPr="00EC50C6">
              <w:rPr>
                <w:rFonts w:cs="Times New Roman"/>
                <w:sz w:val="24"/>
                <w:szCs w:val="24"/>
              </w:rPr>
              <w:t>2024 – 2026 годы</w:t>
            </w:r>
          </w:p>
          <w:p w14:paraId="62BA3413" w14:textId="77777777" w:rsidR="00F36575" w:rsidRPr="00EC50C6" w:rsidRDefault="00F36575" w:rsidP="00F36575">
            <w:pPr>
              <w:spacing w:line="240" w:lineRule="auto"/>
              <w:ind w:firstLine="0"/>
              <w:rPr>
                <w:rFonts w:cs="Times New Roman"/>
                <w:sz w:val="24"/>
                <w:szCs w:val="24"/>
              </w:rPr>
            </w:pPr>
          </w:p>
        </w:tc>
      </w:tr>
      <w:tr w:rsidR="00F36575" w:rsidRPr="00081E1A" w14:paraId="591DEA86" w14:textId="77777777" w:rsidTr="0059685B">
        <w:trPr>
          <w:trHeight w:val="20"/>
        </w:trPr>
        <w:tc>
          <w:tcPr>
            <w:tcW w:w="1283" w:type="pct"/>
            <w:vMerge/>
            <w:shd w:val="clear" w:color="auto" w:fill="auto"/>
          </w:tcPr>
          <w:p w14:paraId="2D912272" w14:textId="77777777" w:rsidR="00F36575" w:rsidRPr="00081E1A" w:rsidRDefault="00F36575" w:rsidP="00F36575">
            <w:pPr>
              <w:spacing w:line="240" w:lineRule="auto"/>
              <w:ind w:firstLine="0"/>
              <w:rPr>
                <w:rFonts w:cs="Times New Roman"/>
                <w:sz w:val="24"/>
                <w:szCs w:val="24"/>
              </w:rPr>
            </w:pPr>
          </w:p>
        </w:tc>
        <w:tc>
          <w:tcPr>
            <w:tcW w:w="1944" w:type="pct"/>
            <w:shd w:val="clear" w:color="auto" w:fill="auto"/>
          </w:tcPr>
          <w:p w14:paraId="5BDE86C1" w14:textId="77777777" w:rsidR="00F36575" w:rsidRPr="00EC50C6" w:rsidRDefault="00F36575" w:rsidP="00F36575">
            <w:pPr>
              <w:spacing w:line="240" w:lineRule="auto"/>
              <w:ind w:firstLine="0"/>
              <w:rPr>
                <w:rFonts w:cs="Times New Roman"/>
                <w:sz w:val="24"/>
                <w:szCs w:val="24"/>
              </w:rPr>
            </w:pPr>
            <w:r w:rsidRPr="00EC50C6">
              <w:rPr>
                <w:rFonts w:cs="Times New Roman"/>
                <w:sz w:val="24"/>
                <w:szCs w:val="24"/>
              </w:rPr>
              <w:t>реализация документации по разработке проекта строительства здания речного вокзала и создания инфраструктуры:</w:t>
            </w:r>
          </w:p>
          <w:p w14:paraId="33E34C40" w14:textId="02E4923A" w:rsidR="00F36575" w:rsidRPr="00081E1A" w:rsidRDefault="00F36575" w:rsidP="00F36575">
            <w:pPr>
              <w:spacing w:line="240" w:lineRule="auto"/>
              <w:ind w:firstLine="0"/>
              <w:rPr>
                <w:rFonts w:cs="Times New Roman"/>
                <w:sz w:val="24"/>
                <w:szCs w:val="24"/>
              </w:rPr>
            </w:pPr>
            <w:r w:rsidRPr="00EC50C6">
              <w:rPr>
                <w:rFonts w:cs="Times New Roman"/>
                <w:sz w:val="24"/>
                <w:szCs w:val="24"/>
              </w:rPr>
              <w:t>к 2031 году – 1 проект</w:t>
            </w:r>
          </w:p>
        </w:tc>
        <w:tc>
          <w:tcPr>
            <w:tcW w:w="587" w:type="pct"/>
            <w:vMerge/>
            <w:shd w:val="clear" w:color="auto" w:fill="auto"/>
          </w:tcPr>
          <w:p w14:paraId="31F10F1D" w14:textId="77777777" w:rsidR="00F36575" w:rsidRPr="00AB654D" w:rsidRDefault="00F36575" w:rsidP="00F36575">
            <w:pPr>
              <w:spacing w:line="240" w:lineRule="auto"/>
              <w:ind w:firstLine="0"/>
              <w:rPr>
                <w:rFonts w:cs="Times New Roman"/>
                <w:sz w:val="24"/>
                <w:szCs w:val="24"/>
              </w:rPr>
            </w:pPr>
          </w:p>
        </w:tc>
        <w:tc>
          <w:tcPr>
            <w:tcW w:w="511" w:type="pct"/>
            <w:shd w:val="clear" w:color="auto" w:fill="auto"/>
          </w:tcPr>
          <w:p w14:paraId="07DD998A" w14:textId="328A47B0" w:rsidR="00F36575" w:rsidRPr="00EC50C6" w:rsidRDefault="00F36575" w:rsidP="00F36575">
            <w:pPr>
              <w:spacing w:line="240" w:lineRule="auto"/>
              <w:ind w:firstLine="0"/>
              <w:rPr>
                <w:rFonts w:cs="Times New Roman"/>
                <w:sz w:val="24"/>
                <w:szCs w:val="24"/>
              </w:rPr>
            </w:pPr>
            <w:r>
              <w:rPr>
                <w:rFonts w:cs="Times New Roman"/>
                <w:sz w:val="24"/>
                <w:szCs w:val="24"/>
              </w:rPr>
              <w:t>2031год</w:t>
            </w:r>
          </w:p>
        </w:tc>
        <w:tc>
          <w:tcPr>
            <w:tcW w:w="675" w:type="pct"/>
            <w:shd w:val="clear" w:color="auto" w:fill="auto"/>
          </w:tcPr>
          <w:p w14:paraId="5B57F9FB" w14:textId="51F548DF" w:rsidR="00F36575" w:rsidRPr="00EC50C6" w:rsidRDefault="00F36575" w:rsidP="00F36575">
            <w:pPr>
              <w:spacing w:line="240" w:lineRule="auto"/>
              <w:ind w:firstLine="0"/>
              <w:rPr>
                <w:rFonts w:cs="Times New Roman"/>
                <w:sz w:val="24"/>
                <w:szCs w:val="24"/>
              </w:rPr>
            </w:pPr>
            <w:r w:rsidRPr="00081E1A">
              <w:rPr>
                <w:rFonts w:cs="Times New Roman"/>
                <w:sz w:val="24"/>
                <w:szCs w:val="24"/>
              </w:rPr>
              <w:t>2027</w:t>
            </w:r>
            <w:r>
              <w:rPr>
                <w:rFonts w:cs="Times New Roman"/>
                <w:sz w:val="24"/>
                <w:szCs w:val="24"/>
              </w:rPr>
              <w:t xml:space="preserve"> – </w:t>
            </w:r>
            <w:r w:rsidRPr="00081E1A">
              <w:rPr>
                <w:rFonts w:cs="Times New Roman"/>
                <w:sz w:val="24"/>
                <w:szCs w:val="24"/>
              </w:rPr>
              <w:t>2031</w:t>
            </w:r>
            <w:r>
              <w:rPr>
                <w:rFonts w:cs="Times New Roman"/>
                <w:sz w:val="24"/>
                <w:szCs w:val="24"/>
              </w:rPr>
              <w:t xml:space="preserve"> годы</w:t>
            </w:r>
          </w:p>
        </w:tc>
      </w:tr>
      <w:tr w:rsidR="00F36575" w:rsidRPr="00081E1A" w14:paraId="6D6EA8FC" w14:textId="77777777" w:rsidTr="0059685B">
        <w:trPr>
          <w:trHeight w:val="20"/>
        </w:trPr>
        <w:tc>
          <w:tcPr>
            <w:tcW w:w="1283" w:type="pct"/>
            <w:shd w:val="clear" w:color="auto" w:fill="auto"/>
          </w:tcPr>
          <w:p w14:paraId="69CF7121" w14:textId="7151C56C" w:rsidR="00F36575" w:rsidRPr="00081E1A" w:rsidRDefault="00F36575" w:rsidP="00F36575">
            <w:pPr>
              <w:spacing w:line="240" w:lineRule="auto"/>
              <w:ind w:firstLine="0"/>
              <w:rPr>
                <w:rFonts w:cs="Times New Roman"/>
                <w:sz w:val="24"/>
                <w:szCs w:val="24"/>
              </w:rPr>
            </w:pPr>
            <w:r w:rsidRPr="00081E1A">
              <w:rPr>
                <w:rFonts w:cs="Times New Roman"/>
                <w:sz w:val="24"/>
                <w:szCs w:val="24"/>
              </w:rPr>
              <w:t>1.2.2</w:t>
            </w:r>
            <w:r>
              <w:rPr>
                <w:rFonts w:cs="Times New Roman"/>
                <w:sz w:val="24"/>
                <w:szCs w:val="24"/>
              </w:rPr>
              <w:t>.</w:t>
            </w:r>
            <w:r w:rsidRPr="00081E1A">
              <w:rPr>
                <w:rFonts w:cs="Times New Roman"/>
                <w:sz w:val="24"/>
                <w:szCs w:val="24"/>
              </w:rPr>
              <w:t xml:space="preserve"> Мероприятия по инфраструктурному обеспечению развития транспортной инфраструктуры и формирование логистического кластера</w:t>
            </w:r>
          </w:p>
        </w:tc>
        <w:tc>
          <w:tcPr>
            <w:tcW w:w="1944" w:type="pct"/>
            <w:shd w:val="clear" w:color="auto" w:fill="auto"/>
          </w:tcPr>
          <w:p w14:paraId="5633ED95" w14:textId="7C3F5041" w:rsidR="00F36575" w:rsidRPr="00081E1A" w:rsidRDefault="00F36575" w:rsidP="00F36575">
            <w:pPr>
              <w:spacing w:line="240" w:lineRule="auto"/>
              <w:ind w:firstLine="0"/>
              <w:rPr>
                <w:rFonts w:cs="Times New Roman"/>
                <w:sz w:val="24"/>
                <w:szCs w:val="24"/>
              </w:rPr>
            </w:pPr>
            <w:r w:rsidRPr="00081E1A">
              <w:rPr>
                <w:rFonts w:cs="Times New Roman"/>
                <w:sz w:val="24"/>
                <w:szCs w:val="24"/>
              </w:rPr>
              <w:t xml:space="preserve">обеспечивает </w:t>
            </w:r>
            <w:r>
              <w:rPr>
                <w:rFonts w:cs="Times New Roman"/>
                <w:sz w:val="24"/>
                <w:szCs w:val="24"/>
              </w:rPr>
              <w:t>достижение целевого показателя 2, 4, 5, 6, 9, 10, 11, 12</w:t>
            </w:r>
          </w:p>
        </w:tc>
        <w:tc>
          <w:tcPr>
            <w:tcW w:w="587" w:type="pct"/>
            <w:shd w:val="clear" w:color="auto" w:fill="auto"/>
          </w:tcPr>
          <w:p w14:paraId="212E4ADE" w14:textId="39FB1F17" w:rsidR="00F36575" w:rsidRPr="00081E1A" w:rsidRDefault="00F36575" w:rsidP="00F36575">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11" w:type="pct"/>
            <w:shd w:val="clear" w:color="auto" w:fill="auto"/>
          </w:tcPr>
          <w:p w14:paraId="07FAE30B" w14:textId="5838D497" w:rsidR="00F36575" w:rsidRPr="00081E1A" w:rsidRDefault="00750EAA" w:rsidP="00750EAA">
            <w:pPr>
              <w:spacing w:line="240" w:lineRule="auto"/>
              <w:ind w:firstLine="0"/>
              <w:jc w:val="center"/>
              <w:rPr>
                <w:rFonts w:cs="Times New Roman"/>
                <w:sz w:val="24"/>
                <w:szCs w:val="24"/>
              </w:rPr>
            </w:pPr>
            <w:r>
              <w:rPr>
                <w:rFonts w:cs="Times New Roman"/>
                <w:sz w:val="24"/>
                <w:szCs w:val="24"/>
              </w:rPr>
              <w:t>х</w:t>
            </w:r>
          </w:p>
        </w:tc>
        <w:tc>
          <w:tcPr>
            <w:tcW w:w="675" w:type="pct"/>
            <w:shd w:val="clear" w:color="auto" w:fill="auto"/>
          </w:tcPr>
          <w:p w14:paraId="662D196E" w14:textId="77777777" w:rsidR="00F36575" w:rsidRDefault="00F36575" w:rsidP="00F36575">
            <w:pPr>
              <w:spacing w:line="240" w:lineRule="auto"/>
              <w:ind w:firstLine="0"/>
              <w:jc w:val="left"/>
              <w:rPr>
                <w:rFonts w:cs="Times New Roman"/>
                <w:sz w:val="24"/>
                <w:szCs w:val="24"/>
              </w:rPr>
            </w:pPr>
            <w:r w:rsidRPr="00081E1A">
              <w:rPr>
                <w:rFonts w:cs="Times New Roman"/>
                <w:sz w:val="24"/>
                <w:szCs w:val="24"/>
              </w:rPr>
              <w:t>2024</w:t>
            </w:r>
            <w:r>
              <w:rPr>
                <w:rFonts w:cs="Times New Roman"/>
                <w:sz w:val="24"/>
                <w:szCs w:val="24"/>
              </w:rPr>
              <w:t xml:space="preserve"> – </w:t>
            </w:r>
            <w:r w:rsidRPr="00081E1A">
              <w:rPr>
                <w:rFonts w:cs="Times New Roman"/>
                <w:sz w:val="24"/>
                <w:szCs w:val="24"/>
              </w:rPr>
              <w:t>2026</w:t>
            </w:r>
            <w:r>
              <w:rPr>
                <w:rFonts w:cs="Times New Roman"/>
                <w:sz w:val="24"/>
                <w:szCs w:val="24"/>
              </w:rPr>
              <w:t xml:space="preserve"> годы</w:t>
            </w:r>
          </w:p>
          <w:p w14:paraId="6B357477" w14:textId="77777777" w:rsidR="00F36575" w:rsidRDefault="00F36575" w:rsidP="00F36575">
            <w:pPr>
              <w:spacing w:line="240" w:lineRule="auto"/>
              <w:ind w:firstLine="0"/>
              <w:jc w:val="left"/>
              <w:rPr>
                <w:rFonts w:cs="Times New Roman"/>
                <w:sz w:val="24"/>
                <w:szCs w:val="24"/>
              </w:rPr>
            </w:pPr>
            <w:r w:rsidRPr="00081E1A">
              <w:rPr>
                <w:rFonts w:cs="Times New Roman"/>
                <w:sz w:val="24"/>
                <w:szCs w:val="24"/>
              </w:rPr>
              <w:t>2027</w:t>
            </w:r>
            <w:r>
              <w:rPr>
                <w:rFonts w:cs="Times New Roman"/>
                <w:sz w:val="24"/>
                <w:szCs w:val="24"/>
              </w:rPr>
              <w:t xml:space="preserve"> – </w:t>
            </w:r>
            <w:r w:rsidRPr="00081E1A">
              <w:rPr>
                <w:rFonts w:cs="Times New Roman"/>
                <w:sz w:val="24"/>
                <w:szCs w:val="24"/>
              </w:rPr>
              <w:t>2031</w:t>
            </w:r>
            <w:r>
              <w:rPr>
                <w:rFonts w:cs="Times New Roman"/>
                <w:sz w:val="24"/>
                <w:szCs w:val="24"/>
              </w:rPr>
              <w:t xml:space="preserve"> годы </w:t>
            </w:r>
            <w:r w:rsidRPr="00081E1A">
              <w:rPr>
                <w:rFonts w:cs="Times New Roman"/>
                <w:sz w:val="24"/>
                <w:szCs w:val="24"/>
              </w:rPr>
              <w:t>2032</w:t>
            </w:r>
            <w:r>
              <w:rPr>
                <w:rFonts w:cs="Times New Roman"/>
                <w:sz w:val="24"/>
                <w:szCs w:val="24"/>
              </w:rPr>
              <w:t xml:space="preserve"> – </w:t>
            </w:r>
            <w:r w:rsidRPr="00081E1A">
              <w:rPr>
                <w:rFonts w:cs="Times New Roman"/>
                <w:sz w:val="24"/>
                <w:szCs w:val="24"/>
              </w:rPr>
              <w:t>2036</w:t>
            </w:r>
            <w:r>
              <w:rPr>
                <w:rFonts w:cs="Times New Roman"/>
                <w:sz w:val="24"/>
                <w:szCs w:val="24"/>
              </w:rPr>
              <w:t xml:space="preserve"> годы</w:t>
            </w:r>
          </w:p>
          <w:p w14:paraId="3EE4DFE8" w14:textId="7CC1DB75" w:rsidR="00F36575" w:rsidRPr="00081E1A" w:rsidRDefault="00F36575" w:rsidP="00F36575">
            <w:pPr>
              <w:spacing w:line="240" w:lineRule="auto"/>
              <w:ind w:firstLine="0"/>
              <w:jc w:val="left"/>
              <w:rPr>
                <w:rFonts w:cs="Times New Roman"/>
                <w:sz w:val="24"/>
                <w:szCs w:val="24"/>
              </w:rPr>
            </w:pPr>
            <w:r w:rsidRPr="00081E1A">
              <w:rPr>
                <w:rFonts w:cs="Times New Roman"/>
                <w:sz w:val="24"/>
                <w:szCs w:val="24"/>
              </w:rPr>
              <w:t>2037</w:t>
            </w:r>
            <w:r>
              <w:rPr>
                <w:rFonts w:cs="Times New Roman"/>
                <w:sz w:val="24"/>
                <w:szCs w:val="24"/>
              </w:rPr>
              <w:t xml:space="preserve"> – </w:t>
            </w:r>
            <w:r w:rsidRPr="00081E1A">
              <w:rPr>
                <w:rFonts w:cs="Times New Roman"/>
                <w:sz w:val="24"/>
                <w:szCs w:val="24"/>
              </w:rPr>
              <w:t>2044</w:t>
            </w:r>
            <w:r>
              <w:rPr>
                <w:rFonts w:cs="Times New Roman"/>
                <w:sz w:val="24"/>
                <w:szCs w:val="24"/>
              </w:rPr>
              <w:t xml:space="preserve"> годы </w:t>
            </w:r>
            <w:r w:rsidRPr="00081E1A">
              <w:rPr>
                <w:rFonts w:cs="Times New Roman"/>
                <w:sz w:val="24"/>
                <w:szCs w:val="24"/>
              </w:rPr>
              <w:t>2045</w:t>
            </w:r>
            <w:r>
              <w:rPr>
                <w:rFonts w:cs="Times New Roman"/>
                <w:sz w:val="24"/>
                <w:szCs w:val="24"/>
              </w:rPr>
              <w:t xml:space="preserve"> – </w:t>
            </w:r>
            <w:r w:rsidRPr="00081E1A">
              <w:rPr>
                <w:rFonts w:cs="Times New Roman"/>
                <w:sz w:val="24"/>
                <w:szCs w:val="24"/>
              </w:rPr>
              <w:t>2050</w:t>
            </w:r>
            <w:r>
              <w:rPr>
                <w:rFonts w:cs="Times New Roman"/>
                <w:sz w:val="24"/>
                <w:szCs w:val="24"/>
              </w:rPr>
              <w:t xml:space="preserve"> годы</w:t>
            </w:r>
          </w:p>
        </w:tc>
      </w:tr>
      <w:tr w:rsidR="00F36575" w:rsidRPr="00081E1A" w14:paraId="2FBDFF29" w14:textId="77777777" w:rsidTr="0059685B">
        <w:trPr>
          <w:trHeight w:val="20"/>
        </w:trPr>
        <w:tc>
          <w:tcPr>
            <w:tcW w:w="1283" w:type="pct"/>
            <w:shd w:val="clear" w:color="auto" w:fill="auto"/>
            <w:hideMark/>
          </w:tcPr>
          <w:p w14:paraId="18AA4FB5" w14:textId="1E6D2197" w:rsidR="00F36575" w:rsidRPr="00081E1A" w:rsidRDefault="00F36575" w:rsidP="00F36575">
            <w:pPr>
              <w:spacing w:line="240" w:lineRule="auto"/>
              <w:ind w:firstLine="0"/>
              <w:rPr>
                <w:rFonts w:cs="Times New Roman"/>
                <w:sz w:val="24"/>
                <w:szCs w:val="24"/>
              </w:rPr>
            </w:pPr>
            <w:r w:rsidRPr="00305857">
              <w:rPr>
                <w:rFonts w:cs="Times New Roman"/>
                <w:sz w:val="24"/>
                <w:szCs w:val="24"/>
              </w:rPr>
              <w:lastRenderedPageBreak/>
              <w:t>1.2.2.1. Синхронизация планируемых объектов транспортной инфраструктуры местного значения с объектами федерального и регионального значения</w:t>
            </w:r>
          </w:p>
        </w:tc>
        <w:tc>
          <w:tcPr>
            <w:tcW w:w="1944" w:type="pct"/>
            <w:shd w:val="clear" w:color="auto" w:fill="auto"/>
            <w:hideMark/>
          </w:tcPr>
          <w:p w14:paraId="49C657CD" w14:textId="77777777" w:rsidR="00F36575" w:rsidRPr="001C0467" w:rsidRDefault="00F36575" w:rsidP="00F36575">
            <w:pPr>
              <w:spacing w:line="240" w:lineRule="auto"/>
              <w:ind w:firstLine="0"/>
              <w:rPr>
                <w:rFonts w:cs="Times New Roman"/>
                <w:sz w:val="24"/>
                <w:szCs w:val="24"/>
              </w:rPr>
            </w:pPr>
            <w:r w:rsidRPr="00305857">
              <w:rPr>
                <w:rFonts w:cs="Times New Roman"/>
                <w:sz w:val="24"/>
                <w:szCs w:val="24"/>
              </w:rPr>
              <w:t>утверждение корректировок в программу комплексного развития транспортной инфраструктуры</w:t>
            </w:r>
            <w:r>
              <w:rPr>
                <w:rFonts w:cs="Times New Roman"/>
                <w:sz w:val="24"/>
                <w:szCs w:val="24"/>
              </w:rPr>
              <w:t>, актуализация программы</w:t>
            </w:r>
          </w:p>
          <w:p w14:paraId="58C09344" w14:textId="59232871" w:rsidR="00F36575" w:rsidRPr="001B2CC2" w:rsidRDefault="00F36575" w:rsidP="00F36575">
            <w:pPr>
              <w:spacing w:line="240" w:lineRule="auto"/>
              <w:ind w:firstLine="0"/>
              <w:rPr>
                <w:rFonts w:cs="Times New Roman"/>
                <w:sz w:val="24"/>
                <w:szCs w:val="24"/>
              </w:rPr>
            </w:pPr>
            <w:r w:rsidRPr="00305857">
              <w:rPr>
                <w:rFonts w:cs="Times New Roman"/>
                <w:sz w:val="24"/>
                <w:szCs w:val="24"/>
              </w:rPr>
              <w:t>(обеспечивает достижение целевого показателя 9)</w:t>
            </w:r>
          </w:p>
        </w:tc>
        <w:tc>
          <w:tcPr>
            <w:tcW w:w="587" w:type="pct"/>
            <w:shd w:val="clear" w:color="auto" w:fill="auto"/>
            <w:hideMark/>
          </w:tcPr>
          <w:p w14:paraId="6EDE809A" w14:textId="29B64DCB" w:rsidR="00F36575" w:rsidRPr="00081E1A" w:rsidRDefault="00F36575" w:rsidP="00F36575">
            <w:pPr>
              <w:spacing w:line="240" w:lineRule="auto"/>
              <w:ind w:firstLine="0"/>
              <w:rPr>
                <w:rFonts w:cs="Times New Roman"/>
                <w:sz w:val="24"/>
                <w:szCs w:val="24"/>
              </w:rPr>
            </w:pPr>
            <w:r w:rsidRPr="00081E1A">
              <w:rPr>
                <w:rFonts w:cs="Times New Roman"/>
                <w:sz w:val="24"/>
                <w:szCs w:val="24"/>
              </w:rPr>
              <w:t>бюджетные средства</w:t>
            </w:r>
          </w:p>
        </w:tc>
        <w:tc>
          <w:tcPr>
            <w:tcW w:w="511" w:type="pct"/>
            <w:shd w:val="clear" w:color="auto" w:fill="auto"/>
            <w:hideMark/>
          </w:tcPr>
          <w:p w14:paraId="68F8792C" w14:textId="3070CE07" w:rsidR="00F36575" w:rsidRPr="00081E1A" w:rsidRDefault="00F36575" w:rsidP="00F36575">
            <w:pPr>
              <w:spacing w:line="240" w:lineRule="auto"/>
              <w:ind w:firstLine="0"/>
              <w:rPr>
                <w:rFonts w:cs="Times New Roman"/>
                <w:sz w:val="24"/>
                <w:szCs w:val="24"/>
              </w:rPr>
            </w:pPr>
            <w:r w:rsidRPr="00081E1A">
              <w:rPr>
                <w:rFonts w:cs="Times New Roman"/>
                <w:sz w:val="24"/>
                <w:szCs w:val="24"/>
              </w:rPr>
              <w:t>ежегодно</w:t>
            </w:r>
          </w:p>
        </w:tc>
        <w:tc>
          <w:tcPr>
            <w:tcW w:w="675" w:type="pct"/>
            <w:shd w:val="clear" w:color="auto" w:fill="auto"/>
            <w:hideMark/>
          </w:tcPr>
          <w:p w14:paraId="7F5EAB04" w14:textId="77777777" w:rsidR="00F36575" w:rsidRPr="001B2CC2" w:rsidRDefault="00F36575" w:rsidP="00F36575">
            <w:pPr>
              <w:spacing w:line="240" w:lineRule="auto"/>
              <w:ind w:firstLine="0"/>
              <w:jc w:val="left"/>
              <w:rPr>
                <w:rFonts w:cs="Times New Roman"/>
                <w:sz w:val="24"/>
                <w:szCs w:val="24"/>
              </w:rPr>
            </w:pPr>
            <w:r w:rsidRPr="001B2CC2">
              <w:rPr>
                <w:rFonts w:cs="Times New Roman"/>
                <w:sz w:val="24"/>
                <w:szCs w:val="24"/>
              </w:rPr>
              <w:t>2024 – 2026 годы</w:t>
            </w:r>
          </w:p>
          <w:p w14:paraId="6DD3ACF7" w14:textId="77777777" w:rsidR="00F36575" w:rsidRPr="001B2CC2" w:rsidRDefault="00F36575" w:rsidP="00F36575">
            <w:pPr>
              <w:spacing w:line="240" w:lineRule="auto"/>
              <w:ind w:firstLine="0"/>
              <w:jc w:val="left"/>
              <w:rPr>
                <w:rFonts w:cs="Times New Roman"/>
                <w:sz w:val="24"/>
                <w:szCs w:val="24"/>
              </w:rPr>
            </w:pPr>
            <w:r w:rsidRPr="001B2CC2">
              <w:rPr>
                <w:rFonts w:cs="Times New Roman"/>
                <w:sz w:val="24"/>
                <w:szCs w:val="24"/>
              </w:rPr>
              <w:t>2027 – 2031 годы 2032 – 2036 годы</w:t>
            </w:r>
          </w:p>
          <w:p w14:paraId="450D713D" w14:textId="6C9F6AF3" w:rsidR="00F36575" w:rsidRPr="001B2CC2" w:rsidRDefault="00F36575" w:rsidP="00F36575">
            <w:pPr>
              <w:spacing w:line="240" w:lineRule="auto"/>
              <w:ind w:firstLine="0"/>
              <w:jc w:val="left"/>
              <w:rPr>
                <w:rFonts w:cs="Times New Roman"/>
                <w:sz w:val="24"/>
                <w:szCs w:val="24"/>
              </w:rPr>
            </w:pPr>
            <w:r w:rsidRPr="001B2CC2">
              <w:rPr>
                <w:rFonts w:cs="Times New Roman"/>
                <w:sz w:val="24"/>
                <w:szCs w:val="24"/>
              </w:rPr>
              <w:t>2037 – 2044 годы 2045 – 2050 годы</w:t>
            </w:r>
          </w:p>
        </w:tc>
      </w:tr>
      <w:tr w:rsidR="00F36575" w:rsidRPr="00081E1A" w14:paraId="77230D12" w14:textId="77777777" w:rsidTr="0059685B">
        <w:trPr>
          <w:trHeight w:val="20"/>
        </w:trPr>
        <w:tc>
          <w:tcPr>
            <w:tcW w:w="1283" w:type="pct"/>
            <w:shd w:val="clear" w:color="auto" w:fill="auto"/>
            <w:hideMark/>
          </w:tcPr>
          <w:p w14:paraId="45B4D526" w14:textId="115F1B8F" w:rsidR="00F36575" w:rsidRPr="00081E1A" w:rsidRDefault="00F36575" w:rsidP="00F36575">
            <w:pPr>
              <w:spacing w:line="240" w:lineRule="auto"/>
              <w:ind w:firstLine="0"/>
              <w:rPr>
                <w:rFonts w:cs="Times New Roman"/>
                <w:sz w:val="24"/>
                <w:szCs w:val="24"/>
              </w:rPr>
            </w:pPr>
            <w:r w:rsidRPr="00081E1A">
              <w:rPr>
                <w:rFonts w:cs="Times New Roman"/>
                <w:sz w:val="24"/>
                <w:szCs w:val="24"/>
              </w:rPr>
              <w:t>1.2.2.2</w:t>
            </w:r>
            <w:r>
              <w:rPr>
                <w:rFonts w:cs="Times New Roman"/>
                <w:sz w:val="24"/>
                <w:szCs w:val="24"/>
              </w:rPr>
              <w:t>.</w:t>
            </w:r>
            <w:r w:rsidRPr="00081E1A">
              <w:rPr>
                <w:rFonts w:cs="Times New Roman"/>
                <w:sz w:val="24"/>
                <w:szCs w:val="24"/>
              </w:rPr>
              <w:t xml:space="preserve"> Реализация флагманского проекта </w:t>
            </w:r>
            <w:r>
              <w:rPr>
                <w:rFonts w:cs="Times New Roman"/>
                <w:sz w:val="24"/>
                <w:szCs w:val="24"/>
              </w:rPr>
              <w:t>«</w:t>
            </w:r>
            <w:r w:rsidRPr="00081E1A">
              <w:rPr>
                <w:rFonts w:cs="Times New Roman"/>
                <w:sz w:val="24"/>
                <w:szCs w:val="24"/>
              </w:rPr>
              <w:t>Сургут</w:t>
            </w:r>
            <w:r>
              <w:rPr>
                <w:rFonts w:cs="Times New Roman"/>
                <w:sz w:val="24"/>
                <w:szCs w:val="24"/>
              </w:rPr>
              <w:t xml:space="preserve"> – </w:t>
            </w:r>
            <w:r w:rsidRPr="00081E1A">
              <w:rPr>
                <w:rFonts w:cs="Times New Roman"/>
                <w:sz w:val="24"/>
                <w:szCs w:val="24"/>
              </w:rPr>
              <w:t xml:space="preserve">транспортно-логистический </w:t>
            </w:r>
            <w:proofErr w:type="spellStart"/>
            <w:r w:rsidRPr="00081E1A">
              <w:rPr>
                <w:rFonts w:cs="Times New Roman"/>
                <w:sz w:val="24"/>
                <w:szCs w:val="24"/>
              </w:rPr>
              <w:t>хаб</w:t>
            </w:r>
            <w:proofErr w:type="spellEnd"/>
            <w:r>
              <w:rPr>
                <w:rFonts w:cs="Times New Roman"/>
                <w:sz w:val="24"/>
                <w:szCs w:val="24"/>
              </w:rPr>
              <w:t>»</w:t>
            </w:r>
            <w:r w:rsidRPr="00081E1A">
              <w:rPr>
                <w:rFonts w:cs="Times New Roman"/>
                <w:sz w:val="24"/>
                <w:szCs w:val="24"/>
              </w:rPr>
              <w:t>, строительство крупных транспортно-логистических комплексов</w:t>
            </w:r>
          </w:p>
        </w:tc>
        <w:tc>
          <w:tcPr>
            <w:tcW w:w="1944" w:type="pct"/>
            <w:shd w:val="clear" w:color="auto" w:fill="auto"/>
            <w:hideMark/>
          </w:tcPr>
          <w:p w14:paraId="57924788" w14:textId="77777777" w:rsidR="00F36575" w:rsidRDefault="00F36575" w:rsidP="00F36575">
            <w:pPr>
              <w:spacing w:line="240" w:lineRule="auto"/>
              <w:ind w:firstLine="0"/>
              <w:rPr>
                <w:rFonts w:cs="Times New Roman"/>
                <w:sz w:val="24"/>
                <w:szCs w:val="24"/>
              </w:rPr>
            </w:pPr>
            <w:r w:rsidRPr="0013173A">
              <w:rPr>
                <w:rFonts w:cs="Times New Roman"/>
                <w:sz w:val="24"/>
                <w:szCs w:val="24"/>
              </w:rPr>
              <w:t xml:space="preserve">строительство транспортно-логистических комплексов на площадках, примыкающих к планируемой автомобильной дороге регионального значения со строительством мостового перехода через реку Обь (с восточной стороны) в районе примыкания к восточной объездной дороге: </w:t>
            </w:r>
          </w:p>
          <w:p w14:paraId="6B42D8C9" w14:textId="10CE5B53" w:rsidR="00F36575" w:rsidRPr="001B2CC2" w:rsidRDefault="00F36575" w:rsidP="00F36575">
            <w:pPr>
              <w:spacing w:line="240" w:lineRule="auto"/>
              <w:ind w:firstLine="0"/>
              <w:rPr>
                <w:rFonts w:cs="Times New Roman"/>
                <w:sz w:val="24"/>
                <w:szCs w:val="24"/>
              </w:rPr>
            </w:pPr>
            <w:r w:rsidRPr="001B2CC2">
              <w:rPr>
                <w:rFonts w:cs="Times New Roman"/>
                <w:sz w:val="24"/>
                <w:szCs w:val="24"/>
              </w:rPr>
              <w:t>к 2031 году – 1 объекта;</w:t>
            </w:r>
          </w:p>
          <w:p w14:paraId="695415B8" w14:textId="626C682C" w:rsidR="00F36575" w:rsidRPr="001B2CC2" w:rsidRDefault="00F36575" w:rsidP="00F36575">
            <w:pPr>
              <w:spacing w:line="240" w:lineRule="auto"/>
              <w:ind w:firstLine="0"/>
              <w:rPr>
                <w:rFonts w:cs="Times New Roman"/>
                <w:sz w:val="24"/>
                <w:szCs w:val="24"/>
              </w:rPr>
            </w:pPr>
            <w:r w:rsidRPr="001B2CC2">
              <w:rPr>
                <w:rFonts w:cs="Times New Roman"/>
                <w:sz w:val="24"/>
                <w:szCs w:val="24"/>
              </w:rPr>
              <w:t>к 2036 году – 4 объектов</w:t>
            </w:r>
          </w:p>
          <w:p w14:paraId="1784BB51" w14:textId="3234D62C" w:rsidR="00F36575" w:rsidRPr="001B2CC2" w:rsidRDefault="00F36575" w:rsidP="00F36575">
            <w:pPr>
              <w:spacing w:line="240" w:lineRule="auto"/>
              <w:ind w:firstLine="0"/>
              <w:rPr>
                <w:rFonts w:cs="Times New Roman"/>
                <w:sz w:val="24"/>
                <w:szCs w:val="24"/>
              </w:rPr>
            </w:pPr>
            <w:r>
              <w:rPr>
                <w:rFonts w:cs="Times New Roman"/>
                <w:sz w:val="24"/>
                <w:szCs w:val="24"/>
              </w:rPr>
              <w:t>(обеспечивает достижение целевых</w:t>
            </w:r>
            <w:r w:rsidRPr="001B2CC2">
              <w:rPr>
                <w:rFonts w:cs="Times New Roman"/>
                <w:sz w:val="24"/>
                <w:szCs w:val="24"/>
              </w:rPr>
              <w:t xml:space="preserve"> показател</w:t>
            </w:r>
            <w:r>
              <w:rPr>
                <w:rFonts w:cs="Times New Roman"/>
                <w:sz w:val="24"/>
                <w:szCs w:val="24"/>
              </w:rPr>
              <w:t>ей</w:t>
            </w:r>
            <w:r w:rsidRPr="001B2CC2">
              <w:rPr>
                <w:rFonts w:cs="Times New Roman"/>
                <w:sz w:val="24"/>
                <w:szCs w:val="24"/>
              </w:rPr>
              <w:t xml:space="preserve"> </w:t>
            </w:r>
            <w:r>
              <w:rPr>
                <w:rFonts w:cs="Times New Roman"/>
                <w:sz w:val="24"/>
                <w:szCs w:val="24"/>
              </w:rPr>
              <w:t xml:space="preserve">2, 4, 5, 6, 9, </w:t>
            </w:r>
            <w:r w:rsidRPr="001B2CC2">
              <w:rPr>
                <w:rFonts w:cs="Times New Roman"/>
                <w:sz w:val="24"/>
                <w:szCs w:val="24"/>
              </w:rPr>
              <w:t>11)</w:t>
            </w:r>
          </w:p>
        </w:tc>
        <w:tc>
          <w:tcPr>
            <w:tcW w:w="587" w:type="pct"/>
            <w:shd w:val="clear" w:color="auto" w:fill="auto"/>
            <w:hideMark/>
          </w:tcPr>
          <w:p w14:paraId="5A12CA52" w14:textId="3978284A" w:rsidR="00F36575" w:rsidRPr="00081E1A" w:rsidRDefault="00F36575" w:rsidP="00F36575">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11" w:type="pct"/>
            <w:shd w:val="clear" w:color="auto" w:fill="auto"/>
            <w:hideMark/>
          </w:tcPr>
          <w:p w14:paraId="1DE898F6" w14:textId="77777777" w:rsidR="00F36575" w:rsidRPr="00081E1A" w:rsidRDefault="00F36575" w:rsidP="00F36575">
            <w:pPr>
              <w:spacing w:line="240" w:lineRule="auto"/>
              <w:ind w:firstLine="0"/>
              <w:rPr>
                <w:rFonts w:cs="Times New Roman"/>
                <w:sz w:val="24"/>
                <w:szCs w:val="24"/>
              </w:rPr>
            </w:pPr>
            <w:r w:rsidRPr="00081E1A">
              <w:rPr>
                <w:rFonts w:cs="Times New Roman"/>
                <w:sz w:val="24"/>
                <w:szCs w:val="24"/>
              </w:rPr>
              <w:t>поэтапно</w:t>
            </w:r>
          </w:p>
        </w:tc>
        <w:tc>
          <w:tcPr>
            <w:tcW w:w="675" w:type="pct"/>
            <w:shd w:val="clear" w:color="auto" w:fill="auto"/>
            <w:hideMark/>
          </w:tcPr>
          <w:p w14:paraId="4F0405EC" w14:textId="77777777" w:rsidR="00F36575" w:rsidRPr="001B2CC2" w:rsidRDefault="00F36575" w:rsidP="00F36575">
            <w:pPr>
              <w:spacing w:line="240" w:lineRule="auto"/>
              <w:ind w:firstLine="0"/>
              <w:jc w:val="left"/>
              <w:rPr>
                <w:rFonts w:cs="Times New Roman"/>
                <w:sz w:val="24"/>
                <w:szCs w:val="24"/>
              </w:rPr>
            </w:pPr>
            <w:r w:rsidRPr="001B2CC2">
              <w:rPr>
                <w:rFonts w:cs="Times New Roman"/>
                <w:sz w:val="24"/>
                <w:szCs w:val="24"/>
              </w:rPr>
              <w:t>2024 – 2026 годы</w:t>
            </w:r>
          </w:p>
          <w:p w14:paraId="1BA46EBD" w14:textId="1FD4A7A4" w:rsidR="00F36575" w:rsidRPr="001B2CC2" w:rsidRDefault="00F36575" w:rsidP="00F36575">
            <w:pPr>
              <w:spacing w:line="240" w:lineRule="auto"/>
              <w:ind w:firstLine="0"/>
              <w:jc w:val="left"/>
              <w:rPr>
                <w:rFonts w:cs="Times New Roman"/>
                <w:sz w:val="24"/>
                <w:szCs w:val="24"/>
              </w:rPr>
            </w:pPr>
            <w:r w:rsidRPr="001B2CC2">
              <w:rPr>
                <w:rFonts w:cs="Times New Roman"/>
                <w:sz w:val="24"/>
                <w:szCs w:val="24"/>
              </w:rPr>
              <w:t>2027 – 2031 годы</w:t>
            </w:r>
          </w:p>
          <w:p w14:paraId="6BE9DEB5" w14:textId="6F8BF318" w:rsidR="00F36575" w:rsidRPr="001B2CC2" w:rsidRDefault="00F36575" w:rsidP="00F36575">
            <w:pPr>
              <w:spacing w:line="240" w:lineRule="auto"/>
              <w:ind w:firstLine="0"/>
              <w:jc w:val="left"/>
              <w:rPr>
                <w:rFonts w:cs="Times New Roman"/>
                <w:sz w:val="24"/>
                <w:szCs w:val="24"/>
              </w:rPr>
            </w:pPr>
            <w:r w:rsidRPr="001B2CC2">
              <w:rPr>
                <w:rFonts w:cs="Times New Roman"/>
                <w:sz w:val="24"/>
                <w:szCs w:val="24"/>
              </w:rPr>
              <w:t>2032 – 2036 годы</w:t>
            </w:r>
          </w:p>
          <w:p w14:paraId="7F40E1CA" w14:textId="1FC8D561" w:rsidR="00F36575" w:rsidRPr="001B2CC2" w:rsidRDefault="00F36575" w:rsidP="00F36575">
            <w:pPr>
              <w:spacing w:line="240" w:lineRule="auto"/>
              <w:ind w:firstLine="0"/>
              <w:jc w:val="left"/>
              <w:rPr>
                <w:rFonts w:cs="Times New Roman"/>
                <w:sz w:val="24"/>
                <w:szCs w:val="24"/>
              </w:rPr>
            </w:pPr>
          </w:p>
        </w:tc>
      </w:tr>
      <w:tr w:rsidR="00F36575" w:rsidRPr="00081E1A" w14:paraId="64D11B7E" w14:textId="77777777" w:rsidTr="0059685B">
        <w:trPr>
          <w:trHeight w:val="20"/>
        </w:trPr>
        <w:tc>
          <w:tcPr>
            <w:tcW w:w="1283" w:type="pct"/>
            <w:shd w:val="clear" w:color="auto" w:fill="auto"/>
            <w:hideMark/>
          </w:tcPr>
          <w:p w14:paraId="63A91B49" w14:textId="784787BA" w:rsidR="00F36575" w:rsidRPr="00081E1A" w:rsidRDefault="00F36575" w:rsidP="00F36575">
            <w:pPr>
              <w:spacing w:line="240" w:lineRule="auto"/>
              <w:ind w:firstLine="0"/>
              <w:rPr>
                <w:rFonts w:cs="Times New Roman"/>
                <w:sz w:val="24"/>
                <w:szCs w:val="24"/>
              </w:rPr>
            </w:pPr>
            <w:r w:rsidRPr="001C0467">
              <w:rPr>
                <w:rFonts w:cs="Times New Roman"/>
                <w:sz w:val="24"/>
                <w:szCs w:val="24"/>
              </w:rPr>
              <w:t>1.2.2.3. Организация разработки проектов транспортно-пересадочных узлов (на базе железнодорожного и автовокзала, на базе аэропорта)</w:t>
            </w:r>
          </w:p>
        </w:tc>
        <w:tc>
          <w:tcPr>
            <w:tcW w:w="1944" w:type="pct"/>
            <w:shd w:val="clear" w:color="auto" w:fill="auto"/>
            <w:hideMark/>
          </w:tcPr>
          <w:p w14:paraId="7E932679" w14:textId="77777777" w:rsidR="00F36575" w:rsidRPr="00EC50C6" w:rsidRDefault="00F36575" w:rsidP="00F36575">
            <w:pPr>
              <w:spacing w:line="240" w:lineRule="auto"/>
              <w:ind w:firstLine="0"/>
              <w:rPr>
                <w:rFonts w:cs="Times New Roman"/>
                <w:sz w:val="24"/>
                <w:szCs w:val="24"/>
              </w:rPr>
            </w:pPr>
            <w:r w:rsidRPr="001C0467">
              <w:rPr>
                <w:rFonts w:cs="Times New Roman"/>
                <w:sz w:val="24"/>
                <w:szCs w:val="24"/>
              </w:rPr>
              <w:t>наличие системы транспортно-</w:t>
            </w:r>
            <w:r w:rsidRPr="00EC50C6">
              <w:rPr>
                <w:rFonts w:cs="Times New Roman"/>
                <w:sz w:val="24"/>
                <w:szCs w:val="24"/>
              </w:rPr>
              <w:t>пересадочных узлов:</w:t>
            </w:r>
          </w:p>
          <w:p w14:paraId="6E37D914" w14:textId="032BCAF3" w:rsidR="00F36575" w:rsidRPr="001C0467" w:rsidRDefault="00F36575" w:rsidP="00F36575">
            <w:pPr>
              <w:spacing w:line="240" w:lineRule="auto"/>
              <w:ind w:firstLine="0"/>
              <w:rPr>
                <w:rFonts w:cs="Times New Roman"/>
                <w:sz w:val="24"/>
                <w:szCs w:val="24"/>
              </w:rPr>
            </w:pPr>
            <w:r w:rsidRPr="00EC50C6">
              <w:rPr>
                <w:rFonts w:cs="Times New Roman"/>
                <w:sz w:val="24"/>
                <w:szCs w:val="24"/>
              </w:rPr>
              <w:t>к 2026 году – 1 объект;</w:t>
            </w:r>
          </w:p>
          <w:p w14:paraId="6F8FCE79" w14:textId="77777777" w:rsidR="00F36575" w:rsidRPr="001C0467" w:rsidRDefault="00F36575" w:rsidP="00F36575">
            <w:pPr>
              <w:spacing w:line="240" w:lineRule="auto"/>
              <w:ind w:firstLine="0"/>
              <w:rPr>
                <w:rFonts w:cs="Times New Roman"/>
                <w:sz w:val="24"/>
                <w:szCs w:val="24"/>
              </w:rPr>
            </w:pPr>
            <w:r w:rsidRPr="001C0467">
              <w:rPr>
                <w:rFonts w:cs="Times New Roman"/>
                <w:sz w:val="24"/>
                <w:szCs w:val="24"/>
              </w:rPr>
              <w:t xml:space="preserve">к 2031 году – 2 объекта </w:t>
            </w:r>
          </w:p>
          <w:p w14:paraId="58794058" w14:textId="7AF0DBAF" w:rsidR="00F36575" w:rsidRPr="001B2CC2" w:rsidRDefault="00F36575" w:rsidP="00F36575">
            <w:pPr>
              <w:spacing w:line="240" w:lineRule="auto"/>
              <w:ind w:firstLine="0"/>
              <w:rPr>
                <w:rFonts w:cs="Times New Roman"/>
                <w:sz w:val="24"/>
                <w:szCs w:val="24"/>
              </w:rPr>
            </w:pPr>
            <w:r w:rsidRPr="001C0467">
              <w:rPr>
                <w:rFonts w:cs="Times New Roman"/>
                <w:sz w:val="24"/>
                <w:szCs w:val="24"/>
              </w:rPr>
              <w:t>(обеспечивает достижение целевого показателя 10)</w:t>
            </w:r>
          </w:p>
        </w:tc>
        <w:tc>
          <w:tcPr>
            <w:tcW w:w="587" w:type="pct"/>
            <w:shd w:val="clear" w:color="auto" w:fill="auto"/>
            <w:hideMark/>
          </w:tcPr>
          <w:p w14:paraId="3EA658CB" w14:textId="07525B90" w:rsidR="00F36575" w:rsidRPr="00081E1A" w:rsidRDefault="00F36575" w:rsidP="00F36575">
            <w:pPr>
              <w:spacing w:line="240" w:lineRule="auto"/>
              <w:ind w:firstLine="0"/>
              <w:rPr>
                <w:rFonts w:cs="Times New Roman"/>
                <w:sz w:val="24"/>
                <w:szCs w:val="24"/>
              </w:rPr>
            </w:pPr>
            <w:r w:rsidRPr="001C0467">
              <w:rPr>
                <w:rFonts w:cs="Times New Roman"/>
                <w:sz w:val="24"/>
                <w:szCs w:val="24"/>
              </w:rPr>
              <w:t>бюджетные и внебюджетные средства</w:t>
            </w:r>
          </w:p>
        </w:tc>
        <w:tc>
          <w:tcPr>
            <w:tcW w:w="511" w:type="pct"/>
            <w:shd w:val="clear" w:color="auto" w:fill="auto"/>
            <w:hideMark/>
          </w:tcPr>
          <w:p w14:paraId="0EA94202" w14:textId="7F5A710B" w:rsidR="00F36575" w:rsidRPr="00081E1A" w:rsidRDefault="00F36575" w:rsidP="00F36575">
            <w:pPr>
              <w:spacing w:line="240" w:lineRule="auto"/>
              <w:ind w:firstLine="0"/>
              <w:rPr>
                <w:rFonts w:cs="Times New Roman"/>
                <w:sz w:val="24"/>
                <w:szCs w:val="24"/>
              </w:rPr>
            </w:pPr>
            <w:r w:rsidRPr="001C0467">
              <w:rPr>
                <w:rFonts w:cs="Times New Roman"/>
                <w:sz w:val="24"/>
                <w:szCs w:val="24"/>
              </w:rPr>
              <w:t>поэтапно</w:t>
            </w:r>
          </w:p>
        </w:tc>
        <w:tc>
          <w:tcPr>
            <w:tcW w:w="675" w:type="pct"/>
            <w:shd w:val="clear" w:color="auto" w:fill="auto"/>
            <w:hideMark/>
          </w:tcPr>
          <w:p w14:paraId="2C8653C7" w14:textId="77777777" w:rsidR="00F36575" w:rsidRPr="001C0467" w:rsidRDefault="00F36575" w:rsidP="00F36575">
            <w:pPr>
              <w:spacing w:line="240" w:lineRule="auto"/>
              <w:ind w:firstLine="0"/>
              <w:rPr>
                <w:rFonts w:cs="Times New Roman"/>
                <w:sz w:val="24"/>
                <w:szCs w:val="24"/>
              </w:rPr>
            </w:pPr>
            <w:r w:rsidRPr="001C0467">
              <w:rPr>
                <w:rFonts w:cs="Times New Roman"/>
                <w:sz w:val="24"/>
                <w:szCs w:val="24"/>
              </w:rPr>
              <w:t>2024 – 2026 годы</w:t>
            </w:r>
          </w:p>
          <w:p w14:paraId="16520D33" w14:textId="3848CDD0" w:rsidR="00F36575" w:rsidRPr="001B2CC2" w:rsidRDefault="00F36575" w:rsidP="00F36575">
            <w:pPr>
              <w:spacing w:line="240" w:lineRule="auto"/>
              <w:ind w:firstLine="0"/>
              <w:rPr>
                <w:rFonts w:cs="Times New Roman"/>
                <w:sz w:val="24"/>
                <w:szCs w:val="24"/>
              </w:rPr>
            </w:pPr>
            <w:r w:rsidRPr="001C0467">
              <w:rPr>
                <w:rFonts w:cs="Times New Roman"/>
                <w:sz w:val="24"/>
                <w:szCs w:val="24"/>
              </w:rPr>
              <w:t>2027 – 2031 годы</w:t>
            </w:r>
          </w:p>
        </w:tc>
      </w:tr>
      <w:tr w:rsidR="00F36575" w:rsidRPr="00081E1A" w14:paraId="7F1B4304" w14:textId="77777777" w:rsidTr="0059685B">
        <w:trPr>
          <w:trHeight w:val="20"/>
        </w:trPr>
        <w:tc>
          <w:tcPr>
            <w:tcW w:w="1283" w:type="pct"/>
            <w:shd w:val="clear" w:color="auto" w:fill="auto"/>
            <w:hideMark/>
          </w:tcPr>
          <w:p w14:paraId="5AC98C5A" w14:textId="60569701" w:rsidR="00F36575" w:rsidRPr="00081E1A" w:rsidRDefault="00F36575" w:rsidP="00F36575">
            <w:pPr>
              <w:spacing w:line="240" w:lineRule="auto"/>
              <w:ind w:firstLine="0"/>
              <w:rPr>
                <w:rFonts w:cs="Times New Roman"/>
                <w:sz w:val="24"/>
                <w:szCs w:val="24"/>
              </w:rPr>
            </w:pPr>
            <w:r w:rsidRPr="00081E1A">
              <w:rPr>
                <w:rFonts w:cs="Times New Roman"/>
                <w:sz w:val="24"/>
                <w:szCs w:val="24"/>
              </w:rPr>
              <w:t>1.2.2.4</w:t>
            </w:r>
            <w:r>
              <w:rPr>
                <w:rFonts w:cs="Times New Roman"/>
                <w:sz w:val="24"/>
                <w:szCs w:val="24"/>
              </w:rPr>
              <w:t>.</w:t>
            </w:r>
            <w:r w:rsidRPr="00081E1A">
              <w:rPr>
                <w:rFonts w:cs="Times New Roman"/>
                <w:sz w:val="24"/>
                <w:szCs w:val="24"/>
              </w:rPr>
              <w:t xml:space="preserve"> Развитие речного пассажирского сообщения</w:t>
            </w:r>
          </w:p>
        </w:tc>
        <w:tc>
          <w:tcPr>
            <w:tcW w:w="1944" w:type="pct"/>
            <w:shd w:val="clear" w:color="auto" w:fill="auto"/>
            <w:hideMark/>
          </w:tcPr>
          <w:p w14:paraId="011A3503" w14:textId="77777777" w:rsidR="00F36575" w:rsidRPr="00081E1A" w:rsidRDefault="00F36575" w:rsidP="00F36575">
            <w:pPr>
              <w:spacing w:line="240" w:lineRule="auto"/>
              <w:ind w:firstLine="0"/>
              <w:rPr>
                <w:rFonts w:cs="Times New Roman"/>
                <w:sz w:val="24"/>
                <w:szCs w:val="24"/>
              </w:rPr>
            </w:pPr>
            <w:r w:rsidRPr="00081E1A">
              <w:rPr>
                <w:rFonts w:cs="Times New Roman"/>
                <w:sz w:val="24"/>
                <w:szCs w:val="24"/>
              </w:rPr>
              <w:t>наличие речного вокзала и инфраструктуры речных перевозок:</w:t>
            </w:r>
          </w:p>
          <w:p w14:paraId="59C96F1C" w14:textId="77777777" w:rsidR="00F36575" w:rsidRDefault="00F36575" w:rsidP="00F36575">
            <w:pPr>
              <w:spacing w:line="240" w:lineRule="auto"/>
              <w:ind w:firstLine="0"/>
              <w:rPr>
                <w:rFonts w:cs="Times New Roman"/>
                <w:sz w:val="24"/>
                <w:szCs w:val="24"/>
              </w:rPr>
            </w:pPr>
            <w:r w:rsidRPr="00081E1A">
              <w:rPr>
                <w:rFonts w:cs="Times New Roman"/>
                <w:sz w:val="24"/>
                <w:szCs w:val="24"/>
              </w:rPr>
              <w:t xml:space="preserve">к 2036 </w:t>
            </w:r>
            <w:r>
              <w:rPr>
                <w:rFonts w:cs="Times New Roman"/>
                <w:sz w:val="24"/>
                <w:szCs w:val="24"/>
              </w:rPr>
              <w:t xml:space="preserve">году – </w:t>
            </w:r>
            <w:r w:rsidRPr="00081E1A">
              <w:rPr>
                <w:rFonts w:cs="Times New Roman"/>
                <w:sz w:val="24"/>
                <w:szCs w:val="24"/>
              </w:rPr>
              <w:t xml:space="preserve">1 объект </w:t>
            </w:r>
          </w:p>
          <w:p w14:paraId="65705F2C" w14:textId="758A681F" w:rsidR="00F36575" w:rsidRPr="00081E1A" w:rsidRDefault="00F36575" w:rsidP="00F36575">
            <w:pPr>
              <w:spacing w:line="240" w:lineRule="auto"/>
              <w:ind w:firstLine="0"/>
              <w:rPr>
                <w:rFonts w:cs="Times New Roman"/>
                <w:sz w:val="24"/>
                <w:szCs w:val="24"/>
              </w:rPr>
            </w:pPr>
            <w:r w:rsidRPr="00081E1A">
              <w:rPr>
                <w:rFonts w:cs="Times New Roman"/>
                <w:sz w:val="24"/>
                <w:szCs w:val="24"/>
              </w:rPr>
              <w:t xml:space="preserve">(обеспечивает достижение целевого показателя </w:t>
            </w:r>
            <w:r>
              <w:rPr>
                <w:rFonts w:cs="Times New Roman"/>
                <w:sz w:val="24"/>
                <w:szCs w:val="24"/>
              </w:rPr>
              <w:t>12</w:t>
            </w:r>
            <w:r w:rsidRPr="00081E1A">
              <w:rPr>
                <w:rFonts w:cs="Times New Roman"/>
                <w:sz w:val="24"/>
                <w:szCs w:val="24"/>
              </w:rPr>
              <w:t xml:space="preserve">)   </w:t>
            </w:r>
          </w:p>
        </w:tc>
        <w:tc>
          <w:tcPr>
            <w:tcW w:w="587" w:type="pct"/>
            <w:shd w:val="clear" w:color="auto" w:fill="auto"/>
            <w:hideMark/>
          </w:tcPr>
          <w:p w14:paraId="230005D6" w14:textId="45ADA33D" w:rsidR="00F36575" w:rsidRPr="00081E1A" w:rsidRDefault="00F36575" w:rsidP="00F36575">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11" w:type="pct"/>
            <w:shd w:val="clear" w:color="auto" w:fill="auto"/>
            <w:hideMark/>
          </w:tcPr>
          <w:p w14:paraId="52ECA26E" w14:textId="77777777" w:rsidR="00F36575" w:rsidRPr="00081E1A" w:rsidRDefault="00F36575" w:rsidP="00F36575">
            <w:pPr>
              <w:spacing w:line="240" w:lineRule="auto"/>
              <w:ind w:firstLine="0"/>
              <w:rPr>
                <w:rFonts w:cs="Times New Roman"/>
                <w:sz w:val="24"/>
                <w:szCs w:val="24"/>
              </w:rPr>
            </w:pPr>
            <w:r w:rsidRPr="00081E1A">
              <w:rPr>
                <w:rFonts w:cs="Times New Roman"/>
                <w:sz w:val="24"/>
                <w:szCs w:val="24"/>
              </w:rPr>
              <w:t xml:space="preserve">2036 </w:t>
            </w:r>
            <w:r>
              <w:rPr>
                <w:rFonts w:cs="Times New Roman"/>
                <w:sz w:val="24"/>
                <w:szCs w:val="24"/>
              </w:rPr>
              <w:t>год</w:t>
            </w:r>
          </w:p>
        </w:tc>
        <w:tc>
          <w:tcPr>
            <w:tcW w:w="675" w:type="pct"/>
            <w:shd w:val="clear" w:color="auto" w:fill="auto"/>
            <w:hideMark/>
          </w:tcPr>
          <w:p w14:paraId="5B203EEF" w14:textId="77777777" w:rsidR="00F36575" w:rsidRPr="00081E1A" w:rsidRDefault="00F36575" w:rsidP="00F36575">
            <w:pPr>
              <w:spacing w:line="240" w:lineRule="auto"/>
              <w:ind w:firstLine="0"/>
              <w:rPr>
                <w:rFonts w:cs="Times New Roman"/>
                <w:sz w:val="24"/>
                <w:szCs w:val="24"/>
              </w:rPr>
            </w:pPr>
            <w:r w:rsidRPr="00081E1A">
              <w:rPr>
                <w:rFonts w:cs="Times New Roman"/>
                <w:sz w:val="24"/>
                <w:szCs w:val="24"/>
              </w:rPr>
              <w:t>2032</w:t>
            </w:r>
            <w:r>
              <w:rPr>
                <w:rFonts w:cs="Times New Roman"/>
                <w:sz w:val="24"/>
                <w:szCs w:val="24"/>
              </w:rPr>
              <w:t xml:space="preserve"> – </w:t>
            </w:r>
            <w:r w:rsidRPr="00081E1A">
              <w:rPr>
                <w:rFonts w:cs="Times New Roman"/>
                <w:sz w:val="24"/>
                <w:szCs w:val="24"/>
              </w:rPr>
              <w:t>2036</w:t>
            </w:r>
            <w:r>
              <w:rPr>
                <w:rFonts w:cs="Times New Roman"/>
                <w:sz w:val="24"/>
                <w:szCs w:val="24"/>
              </w:rPr>
              <w:t xml:space="preserve"> годы</w:t>
            </w:r>
          </w:p>
        </w:tc>
      </w:tr>
      <w:tr w:rsidR="00F36575" w14:paraId="5516B0D1" w14:textId="77777777" w:rsidTr="0059685B">
        <w:trPr>
          <w:trHeight w:val="20"/>
        </w:trPr>
        <w:tc>
          <w:tcPr>
            <w:tcW w:w="1283" w:type="pct"/>
            <w:tcBorders>
              <w:top w:val="single" w:sz="4" w:space="0" w:color="auto"/>
              <w:left w:val="single" w:sz="4" w:space="0" w:color="auto"/>
              <w:bottom w:val="single" w:sz="4" w:space="0" w:color="auto"/>
              <w:right w:val="single" w:sz="4" w:space="0" w:color="auto"/>
            </w:tcBorders>
            <w:shd w:val="clear" w:color="auto" w:fill="auto"/>
          </w:tcPr>
          <w:p w14:paraId="42142A29" w14:textId="5754D166" w:rsidR="00F36575" w:rsidRPr="00E65F37" w:rsidRDefault="00F36575" w:rsidP="00F36575">
            <w:pPr>
              <w:spacing w:line="240" w:lineRule="auto"/>
              <w:ind w:firstLine="0"/>
              <w:rPr>
                <w:rFonts w:cs="Times New Roman"/>
                <w:sz w:val="24"/>
                <w:szCs w:val="24"/>
              </w:rPr>
            </w:pPr>
            <w:r w:rsidRPr="00E65F37">
              <w:rPr>
                <w:rFonts w:cs="Times New Roman"/>
                <w:sz w:val="24"/>
                <w:szCs w:val="24"/>
              </w:rPr>
              <w:t>1.2.3</w:t>
            </w:r>
            <w:r>
              <w:rPr>
                <w:rFonts w:cs="Times New Roman"/>
                <w:sz w:val="24"/>
                <w:szCs w:val="24"/>
              </w:rPr>
              <w:t>.  </w:t>
            </w:r>
            <w:r w:rsidRPr="00E65F37">
              <w:rPr>
                <w:rFonts w:cs="Times New Roman"/>
                <w:sz w:val="24"/>
                <w:szCs w:val="24"/>
              </w:rPr>
              <w:t xml:space="preserve">Мероприятия по информационно-маркетинговому обеспечению развития </w:t>
            </w:r>
            <w:r w:rsidRPr="00E65F37">
              <w:rPr>
                <w:rFonts w:cs="Times New Roman"/>
                <w:sz w:val="24"/>
                <w:szCs w:val="24"/>
              </w:rPr>
              <w:lastRenderedPageBreak/>
              <w:t>транспортно-логистического комплекса и транспортной инфраструктуры</w:t>
            </w:r>
          </w:p>
        </w:tc>
        <w:tc>
          <w:tcPr>
            <w:tcW w:w="1944" w:type="pct"/>
            <w:tcBorders>
              <w:top w:val="single" w:sz="4" w:space="0" w:color="auto"/>
              <w:left w:val="single" w:sz="4" w:space="0" w:color="auto"/>
              <w:bottom w:val="single" w:sz="4" w:space="0" w:color="auto"/>
              <w:right w:val="single" w:sz="4" w:space="0" w:color="auto"/>
            </w:tcBorders>
            <w:shd w:val="clear" w:color="auto" w:fill="auto"/>
          </w:tcPr>
          <w:p w14:paraId="1AA23E6A"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lastRenderedPageBreak/>
              <w:t>обеспечивает достижение целевых показателей 9, 10, 11, 46</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5D4121FA" w14:textId="77777777" w:rsidR="00F36575" w:rsidRDefault="00F36575" w:rsidP="00F36575">
            <w:pPr>
              <w:spacing w:line="240" w:lineRule="auto"/>
              <w:ind w:firstLine="0"/>
              <w:rPr>
                <w:rFonts w:cs="Times New Roman"/>
                <w:sz w:val="24"/>
                <w:szCs w:val="24"/>
              </w:rPr>
            </w:pPr>
            <w:r w:rsidRPr="00E65F37">
              <w:rPr>
                <w:rFonts w:cs="Times New Roman"/>
                <w:sz w:val="24"/>
                <w:szCs w:val="24"/>
              </w:rPr>
              <w:t>бюджетные и внебюджетные средства</w:t>
            </w: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26C159E0" w14:textId="1291F1C1" w:rsidR="00F36575" w:rsidRDefault="00750EAA" w:rsidP="00750EAA">
            <w:pPr>
              <w:spacing w:line="240" w:lineRule="auto"/>
              <w:ind w:firstLine="0"/>
              <w:jc w:val="center"/>
              <w:rPr>
                <w:rFonts w:cs="Times New Roman"/>
                <w:sz w:val="24"/>
                <w:szCs w:val="24"/>
              </w:rPr>
            </w:pPr>
            <w:r>
              <w:rPr>
                <w:rFonts w:cs="Times New Roman"/>
                <w:sz w:val="24"/>
                <w:szCs w:val="24"/>
              </w:rPr>
              <w:t>х</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2A1A8FC"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2024 – 2026 годы</w:t>
            </w:r>
          </w:p>
          <w:p w14:paraId="6EDCB7BE"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2027 – 2031 годы</w:t>
            </w:r>
          </w:p>
          <w:p w14:paraId="2481D8F4"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2032 – 2036 годы</w:t>
            </w:r>
          </w:p>
          <w:p w14:paraId="246CD5E5"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lastRenderedPageBreak/>
              <w:t>2037 – 2044 годы</w:t>
            </w:r>
          </w:p>
          <w:p w14:paraId="7E567014" w14:textId="77777777" w:rsidR="00F36575" w:rsidRDefault="00F36575" w:rsidP="00F36575">
            <w:pPr>
              <w:spacing w:line="240" w:lineRule="auto"/>
              <w:ind w:firstLine="0"/>
              <w:rPr>
                <w:rFonts w:cs="Times New Roman"/>
                <w:sz w:val="24"/>
                <w:szCs w:val="24"/>
              </w:rPr>
            </w:pPr>
            <w:r w:rsidRPr="00E65F37">
              <w:rPr>
                <w:rFonts w:cs="Times New Roman"/>
                <w:sz w:val="24"/>
                <w:szCs w:val="24"/>
              </w:rPr>
              <w:t>2045 – 2050 годы</w:t>
            </w:r>
          </w:p>
        </w:tc>
      </w:tr>
      <w:tr w:rsidR="00F36575" w14:paraId="59C577D8" w14:textId="77777777" w:rsidTr="00F36575">
        <w:trPr>
          <w:trHeight w:val="20"/>
        </w:trPr>
        <w:tc>
          <w:tcPr>
            <w:tcW w:w="1283" w:type="pct"/>
            <w:tcBorders>
              <w:top w:val="single" w:sz="4" w:space="0" w:color="auto"/>
              <w:left w:val="single" w:sz="4" w:space="0" w:color="auto"/>
              <w:bottom w:val="single" w:sz="4" w:space="0" w:color="auto"/>
              <w:right w:val="single" w:sz="4" w:space="0" w:color="auto"/>
            </w:tcBorders>
            <w:shd w:val="clear" w:color="auto" w:fill="auto"/>
          </w:tcPr>
          <w:p w14:paraId="6BA33C7A" w14:textId="59D293A9" w:rsidR="00F36575" w:rsidRPr="00F36575" w:rsidRDefault="00F36575" w:rsidP="00F36575">
            <w:pPr>
              <w:spacing w:line="240" w:lineRule="auto"/>
              <w:ind w:firstLine="0"/>
              <w:rPr>
                <w:rFonts w:cs="Times New Roman"/>
                <w:sz w:val="24"/>
                <w:szCs w:val="24"/>
              </w:rPr>
            </w:pPr>
            <w:r w:rsidRPr="00F36575">
              <w:rPr>
                <w:rFonts w:cs="Times New Roman"/>
                <w:sz w:val="24"/>
                <w:szCs w:val="24"/>
              </w:rPr>
              <w:lastRenderedPageBreak/>
              <w:t>1.2.3.</w:t>
            </w:r>
            <w:r>
              <w:rPr>
                <w:rFonts w:cs="Times New Roman"/>
                <w:sz w:val="24"/>
                <w:szCs w:val="24"/>
              </w:rPr>
              <w:t>1</w:t>
            </w:r>
            <w:r w:rsidRPr="00F36575">
              <w:rPr>
                <w:rFonts w:cs="Times New Roman"/>
                <w:sz w:val="24"/>
                <w:szCs w:val="24"/>
              </w:rPr>
              <w:t>. Размещение информации на инвестиционном портале города Сургута о наличии свободных инвестиционных площад</w:t>
            </w:r>
            <w:r>
              <w:rPr>
                <w:rFonts w:cs="Times New Roman"/>
                <w:sz w:val="24"/>
                <w:szCs w:val="24"/>
              </w:rPr>
              <w:t xml:space="preserve">ок </w:t>
            </w:r>
            <w:r w:rsidRPr="00F36575">
              <w:rPr>
                <w:rFonts w:cs="Times New Roman"/>
                <w:sz w:val="24"/>
                <w:szCs w:val="24"/>
              </w:rPr>
              <w:t>для создани</w:t>
            </w:r>
            <w:r>
              <w:rPr>
                <w:rFonts w:cs="Times New Roman"/>
                <w:sz w:val="24"/>
                <w:szCs w:val="24"/>
              </w:rPr>
              <w:t>я</w:t>
            </w:r>
            <w:r w:rsidRPr="00F36575">
              <w:rPr>
                <w:rFonts w:cs="Times New Roman"/>
                <w:sz w:val="24"/>
                <w:szCs w:val="24"/>
              </w:rPr>
              <w:t xml:space="preserve"> крупных транс</w:t>
            </w:r>
            <w:r>
              <w:rPr>
                <w:rFonts w:cs="Times New Roman"/>
                <w:sz w:val="24"/>
                <w:szCs w:val="24"/>
              </w:rPr>
              <w:t>портно-логистических комплексов</w:t>
            </w:r>
          </w:p>
        </w:tc>
        <w:tc>
          <w:tcPr>
            <w:tcW w:w="1944" w:type="pct"/>
            <w:tcBorders>
              <w:top w:val="single" w:sz="4" w:space="0" w:color="auto"/>
              <w:left w:val="single" w:sz="4" w:space="0" w:color="auto"/>
              <w:bottom w:val="single" w:sz="4" w:space="0" w:color="auto"/>
              <w:right w:val="single" w:sz="4" w:space="0" w:color="auto"/>
            </w:tcBorders>
            <w:shd w:val="clear" w:color="auto" w:fill="auto"/>
          </w:tcPr>
          <w:p w14:paraId="70540D54" w14:textId="4FD77A72" w:rsidR="00F36575" w:rsidRPr="00F36575" w:rsidRDefault="00F36575">
            <w:pPr>
              <w:spacing w:line="240" w:lineRule="auto"/>
              <w:ind w:firstLine="0"/>
              <w:rPr>
                <w:rFonts w:cs="Times New Roman"/>
                <w:sz w:val="24"/>
                <w:szCs w:val="24"/>
              </w:rPr>
            </w:pPr>
            <w:r w:rsidRPr="00F36575">
              <w:rPr>
                <w:rFonts w:cs="Times New Roman"/>
                <w:sz w:val="24"/>
                <w:szCs w:val="24"/>
              </w:rPr>
              <w:t xml:space="preserve">наличие информации на инвестиционном портале города об инвестиционных предложениях города по созданию крупных транспортно-логистических комплексов: </w:t>
            </w:r>
          </w:p>
          <w:p w14:paraId="639036D7" w14:textId="77777777" w:rsidR="00F36575" w:rsidRPr="00F36575" w:rsidRDefault="00F36575">
            <w:pPr>
              <w:spacing w:line="240" w:lineRule="auto"/>
              <w:ind w:firstLine="0"/>
              <w:rPr>
                <w:rFonts w:cs="Times New Roman"/>
                <w:sz w:val="24"/>
                <w:szCs w:val="24"/>
              </w:rPr>
            </w:pPr>
            <w:r w:rsidRPr="00F36575">
              <w:rPr>
                <w:rFonts w:cs="Times New Roman"/>
                <w:sz w:val="24"/>
                <w:szCs w:val="24"/>
              </w:rPr>
              <w:t>к 2027 году – 4 объекта</w:t>
            </w:r>
          </w:p>
          <w:p w14:paraId="2E94C287" w14:textId="7C77C6B7" w:rsidR="00F36575" w:rsidRPr="00F36575" w:rsidRDefault="00F36575" w:rsidP="00F36575">
            <w:pPr>
              <w:spacing w:line="240" w:lineRule="auto"/>
              <w:ind w:firstLine="0"/>
              <w:rPr>
                <w:rFonts w:cs="Times New Roman"/>
                <w:sz w:val="24"/>
                <w:szCs w:val="24"/>
              </w:rPr>
            </w:pPr>
            <w:r w:rsidRPr="00F36575">
              <w:rPr>
                <w:rFonts w:cs="Times New Roman"/>
                <w:sz w:val="24"/>
                <w:szCs w:val="24"/>
              </w:rPr>
              <w:t>(обеспечивает достижение целевых показателей 9, 11)</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1BF78884" w14:textId="77777777" w:rsidR="00F36575" w:rsidRPr="00F36575" w:rsidRDefault="00F36575">
            <w:pPr>
              <w:spacing w:line="240" w:lineRule="auto"/>
              <w:ind w:firstLine="0"/>
              <w:rPr>
                <w:rFonts w:cs="Times New Roman"/>
                <w:sz w:val="24"/>
                <w:szCs w:val="24"/>
              </w:rPr>
            </w:pPr>
            <w:r w:rsidRPr="00F36575">
              <w:rPr>
                <w:rFonts w:cs="Times New Roman"/>
                <w:sz w:val="24"/>
                <w:szCs w:val="24"/>
              </w:rPr>
              <w:t>бюджетные и внебюджетные средства</w:t>
            </w: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023CF0C5" w14:textId="77777777" w:rsidR="00F36575" w:rsidRPr="00F36575" w:rsidRDefault="00F36575">
            <w:pPr>
              <w:spacing w:line="240" w:lineRule="auto"/>
              <w:ind w:firstLine="0"/>
              <w:rPr>
                <w:rFonts w:cs="Times New Roman"/>
                <w:sz w:val="24"/>
                <w:szCs w:val="24"/>
              </w:rPr>
            </w:pPr>
            <w:r w:rsidRPr="00F36575">
              <w:rPr>
                <w:rFonts w:cs="Times New Roman"/>
                <w:sz w:val="24"/>
                <w:szCs w:val="24"/>
              </w:rPr>
              <w:t>2027 год</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6ED6D9C" w14:textId="77777777" w:rsidR="00F36575" w:rsidRPr="00F36575" w:rsidRDefault="00F36575">
            <w:pPr>
              <w:spacing w:line="240" w:lineRule="auto"/>
              <w:ind w:firstLine="0"/>
              <w:rPr>
                <w:rFonts w:cs="Times New Roman"/>
                <w:sz w:val="24"/>
                <w:szCs w:val="24"/>
              </w:rPr>
            </w:pPr>
            <w:r w:rsidRPr="00F36575">
              <w:rPr>
                <w:rFonts w:cs="Times New Roman"/>
                <w:sz w:val="24"/>
                <w:szCs w:val="24"/>
              </w:rPr>
              <w:t>2027 – 2031 годы</w:t>
            </w:r>
          </w:p>
          <w:p w14:paraId="0D92F4C9" w14:textId="77777777" w:rsidR="00F36575" w:rsidRPr="00F36575" w:rsidRDefault="00F36575">
            <w:pPr>
              <w:spacing w:line="240" w:lineRule="auto"/>
              <w:ind w:firstLine="0"/>
              <w:rPr>
                <w:rFonts w:cs="Times New Roman"/>
                <w:sz w:val="24"/>
                <w:szCs w:val="24"/>
              </w:rPr>
            </w:pPr>
          </w:p>
        </w:tc>
      </w:tr>
      <w:tr w:rsidR="00F36575" w14:paraId="1008286A" w14:textId="77777777" w:rsidTr="0059685B">
        <w:trPr>
          <w:trHeight w:val="20"/>
        </w:trPr>
        <w:tc>
          <w:tcPr>
            <w:tcW w:w="1283" w:type="pct"/>
            <w:tcBorders>
              <w:top w:val="single" w:sz="4" w:space="0" w:color="auto"/>
              <w:left w:val="single" w:sz="4" w:space="0" w:color="auto"/>
              <w:bottom w:val="single" w:sz="4" w:space="0" w:color="auto"/>
              <w:right w:val="single" w:sz="4" w:space="0" w:color="auto"/>
            </w:tcBorders>
            <w:shd w:val="clear" w:color="auto" w:fill="auto"/>
          </w:tcPr>
          <w:p w14:paraId="628A1E03" w14:textId="53CB795C" w:rsidR="00F36575" w:rsidRDefault="00F36575" w:rsidP="00F36575">
            <w:pPr>
              <w:spacing w:line="240" w:lineRule="auto"/>
              <w:ind w:firstLine="0"/>
              <w:rPr>
                <w:rFonts w:cs="Times New Roman"/>
                <w:sz w:val="24"/>
                <w:szCs w:val="24"/>
              </w:rPr>
            </w:pPr>
            <w:r>
              <w:rPr>
                <w:rFonts w:cs="Times New Roman"/>
                <w:sz w:val="24"/>
                <w:szCs w:val="24"/>
              </w:rPr>
              <w:t>1.2.3.2.</w:t>
            </w:r>
            <w:r w:rsidRPr="00E65F37">
              <w:rPr>
                <w:rFonts w:cs="Times New Roman"/>
                <w:sz w:val="24"/>
                <w:szCs w:val="24"/>
              </w:rPr>
              <w:t xml:space="preserve"> Размещение информации о крупных логистических комплексах на инвестиционном портале города</w:t>
            </w:r>
          </w:p>
        </w:tc>
        <w:tc>
          <w:tcPr>
            <w:tcW w:w="1944" w:type="pct"/>
            <w:tcBorders>
              <w:top w:val="single" w:sz="4" w:space="0" w:color="auto"/>
              <w:left w:val="single" w:sz="4" w:space="0" w:color="auto"/>
              <w:bottom w:val="single" w:sz="4" w:space="0" w:color="auto"/>
              <w:right w:val="single" w:sz="4" w:space="0" w:color="auto"/>
            </w:tcBorders>
            <w:shd w:val="clear" w:color="auto" w:fill="auto"/>
          </w:tcPr>
          <w:p w14:paraId="67AE3BFE" w14:textId="78AE0A33" w:rsidR="00F36575" w:rsidRPr="00E65F37" w:rsidRDefault="00750EAA" w:rsidP="00F36575">
            <w:pPr>
              <w:spacing w:line="240" w:lineRule="auto"/>
              <w:ind w:firstLine="0"/>
              <w:rPr>
                <w:rFonts w:cs="Times New Roman"/>
                <w:sz w:val="24"/>
                <w:szCs w:val="24"/>
              </w:rPr>
            </w:pPr>
            <w:r>
              <w:rPr>
                <w:rFonts w:cs="Times New Roman"/>
                <w:sz w:val="24"/>
                <w:szCs w:val="24"/>
              </w:rPr>
              <w:t>а</w:t>
            </w:r>
            <w:r w:rsidR="00F36575" w:rsidRPr="00E65F37">
              <w:rPr>
                <w:rFonts w:cs="Times New Roman"/>
                <w:sz w:val="24"/>
                <w:szCs w:val="24"/>
              </w:rPr>
              <w:t>ктуализация информации на инвестиционном портале</w:t>
            </w:r>
            <w:r>
              <w:rPr>
                <w:rFonts w:cs="Times New Roman"/>
                <w:sz w:val="24"/>
                <w:szCs w:val="24"/>
              </w:rPr>
              <w:t xml:space="preserve"> города</w:t>
            </w:r>
            <w:r w:rsidR="00F36575" w:rsidRPr="00E65F37">
              <w:rPr>
                <w:rFonts w:cs="Times New Roman"/>
                <w:sz w:val="24"/>
                <w:szCs w:val="24"/>
              </w:rPr>
              <w:t xml:space="preserve"> в отношении </w:t>
            </w:r>
            <w:r>
              <w:rPr>
                <w:rFonts w:cs="Times New Roman"/>
                <w:sz w:val="24"/>
                <w:szCs w:val="24"/>
              </w:rPr>
              <w:t>транспортно-</w:t>
            </w:r>
            <w:r w:rsidR="00F36575" w:rsidRPr="00E65F37">
              <w:rPr>
                <w:rFonts w:cs="Times New Roman"/>
                <w:sz w:val="24"/>
                <w:szCs w:val="24"/>
              </w:rPr>
              <w:t>логистических комплексов</w:t>
            </w:r>
          </w:p>
          <w:p w14:paraId="2240767D" w14:textId="01E45582" w:rsidR="00F36575" w:rsidRDefault="00F36575" w:rsidP="00750EAA">
            <w:pPr>
              <w:spacing w:line="240" w:lineRule="auto"/>
              <w:ind w:firstLine="0"/>
              <w:rPr>
                <w:rFonts w:cs="Times New Roman"/>
                <w:sz w:val="24"/>
                <w:szCs w:val="24"/>
              </w:rPr>
            </w:pPr>
            <w:r>
              <w:rPr>
                <w:rFonts w:cs="Times New Roman"/>
                <w:sz w:val="24"/>
                <w:szCs w:val="24"/>
              </w:rPr>
              <w:t>(</w:t>
            </w:r>
            <w:r w:rsidRPr="00E65F37">
              <w:rPr>
                <w:rFonts w:cs="Times New Roman"/>
                <w:sz w:val="24"/>
                <w:szCs w:val="24"/>
              </w:rPr>
              <w:t>обеспечивает достижение целевых показателей 9, 11, 46</w:t>
            </w:r>
            <w:r>
              <w:rPr>
                <w:rFonts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1E0E4C83" w14:textId="77777777" w:rsidR="00F36575" w:rsidRDefault="00F36575" w:rsidP="00F36575">
            <w:pPr>
              <w:spacing w:line="240" w:lineRule="auto"/>
              <w:ind w:firstLine="0"/>
              <w:rPr>
                <w:rFonts w:cs="Times New Roman"/>
                <w:sz w:val="24"/>
                <w:szCs w:val="24"/>
              </w:rPr>
            </w:pPr>
            <w:r w:rsidRPr="00E65F37">
              <w:rPr>
                <w:rFonts w:cs="Times New Roman"/>
                <w:sz w:val="24"/>
                <w:szCs w:val="24"/>
              </w:rPr>
              <w:t>бюджетные и внебюджетные средства</w:t>
            </w: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259A12C9" w14:textId="77777777" w:rsidR="00F36575" w:rsidRDefault="00F36575" w:rsidP="00F36575">
            <w:pPr>
              <w:spacing w:line="240" w:lineRule="auto"/>
              <w:ind w:firstLine="0"/>
              <w:rPr>
                <w:rFonts w:cs="Times New Roman"/>
                <w:sz w:val="24"/>
                <w:szCs w:val="24"/>
              </w:rPr>
            </w:pPr>
            <w:r w:rsidRPr="00E65F37">
              <w:rPr>
                <w:rFonts w:cs="Times New Roman"/>
                <w:sz w:val="24"/>
                <w:szCs w:val="24"/>
              </w:rPr>
              <w:t>постоянно</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2CF70A7"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2024 – 2026 годы</w:t>
            </w:r>
          </w:p>
          <w:p w14:paraId="0B218306"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2027 – 2031 годы</w:t>
            </w:r>
          </w:p>
          <w:p w14:paraId="1FAC342E"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2032 – 2036 годы</w:t>
            </w:r>
          </w:p>
          <w:p w14:paraId="2C5A88A0"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2037 – 2044 годы</w:t>
            </w:r>
          </w:p>
          <w:p w14:paraId="283839A5" w14:textId="77777777" w:rsidR="00F36575" w:rsidRDefault="00F36575" w:rsidP="00F36575">
            <w:pPr>
              <w:spacing w:line="240" w:lineRule="auto"/>
              <w:ind w:firstLine="0"/>
              <w:rPr>
                <w:rFonts w:cs="Times New Roman"/>
                <w:sz w:val="24"/>
                <w:szCs w:val="24"/>
              </w:rPr>
            </w:pPr>
            <w:r w:rsidRPr="00E65F37">
              <w:rPr>
                <w:rFonts w:cs="Times New Roman"/>
                <w:sz w:val="24"/>
                <w:szCs w:val="24"/>
              </w:rPr>
              <w:t>2045 – 2050 годы</w:t>
            </w:r>
          </w:p>
        </w:tc>
      </w:tr>
      <w:tr w:rsidR="00F36575" w14:paraId="7D13878D" w14:textId="77777777" w:rsidTr="0059685B">
        <w:trPr>
          <w:trHeight w:val="20"/>
        </w:trPr>
        <w:tc>
          <w:tcPr>
            <w:tcW w:w="1283" w:type="pct"/>
            <w:tcBorders>
              <w:top w:val="single" w:sz="4" w:space="0" w:color="auto"/>
              <w:left w:val="single" w:sz="4" w:space="0" w:color="auto"/>
              <w:bottom w:val="single" w:sz="4" w:space="0" w:color="auto"/>
              <w:right w:val="single" w:sz="4" w:space="0" w:color="auto"/>
            </w:tcBorders>
            <w:shd w:val="clear" w:color="auto" w:fill="auto"/>
          </w:tcPr>
          <w:p w14:paraId="2876A924" w14:textId="23DC5686" w:rsidR="00F36575" w:rsidRDefault="00F36575" w:rsidP="00F36575">
            <w:pPr>
              <w:spacing w:line="240" w:lineRule="auto"/>
              <w:ind w:firstLine="0"/>
              <w:rPr>
                <w:rFonts w:cs="Times New Roman"/>
                <w:sz w:val="24"/>
                <w:szCs w:val="24"/>
              </w:rPr>
            </w:pPr>
            <w:r>
              <w:rPr>
                <w:rFonts w:cs="Times New Roman"/>
                <w:sz w:val="24"/>
                <w:szCs w:val="24"/>
              </w:rPr>
              <w:t>1.2.3.3.</w:t>
            </w:r>
            <w:r w:rsidRPr="00E65F37">
              <w:rPr>
                <w:rFonts w:cs="Times New Roman"/>
                <w:sz w:val="24"/>
                <w:szCs w:val="24"/>
              </w:rPr>
              <w:t xml:space="preserve"> </w:t>
            </w:r>
            <w:r w:rsidRPr="0013173A">
              <w:rPr>
                <w:rFonts w:cs="Times New Roman"/>
                <w:sz w:val="24"/>
                <w:szCs w:val="24"/>
              </w:rPr>
              <w:t>Содействие в организации и проведении информационных мероприятий по развитию логистики</w:t>
            </w:r>
          </w:p>
        </w:tc>
        <w:tc>
          <w:tcPr>
            <w:tcW w:w="1944" w:type="pct"/>
            <w:tcBorders>
              <w:top w:val="single" w:sz="4" w:space="0" w:color="auto"/>
              <w:left w:val="single" w:sz="4" w:space="0" w:color="auto"/>
              <w:bottom w:val="single" w:sz="4" w:space="0" w:color="auto"/>
              <w:right w:val="single" w:sz="4" w:space="0" w:color="auto"/>
            </w:tcBorders>
            <w:shd w:val="clear" w:color="auto" w:fill="auto"/>
          </w:tcPr>
          <w:p w14:paraId="6B438FE9" w14:textId="266AEFEB" w:rsidR="00F36575" w:rsidRPr="00E65F37" w:rsidRDefault="00F36575" w:rsidP="00F36575">
            <w:pPr>
              <w:spacing w:line="240" w:lineRule="auto"/>
              <w:ind w:firstLine="0"/>
              <w:rPr>
                <w:rFonts w:cs="Times New Roman"/>
                <w:sz w:val="24"/>
                <w:szCs w:val="24"/>
              </w:rPr>
            </w:pPr>
            <w:r w:rsidRPr="00E65F37">
              <w:rPr>
                <w:rFonts w:cs="Times New Roman"/>
                <w:sz w:val="24"/>
                <w:szCs w:val="24"/>
              </w:rPr>
              <w:t>количество организованных мероприятий – не менее 1 раза в этап (со 2 этап</w:t>
            </w:r>
            <w:r>
              <w:rPr>
                <w:rFonts w:cs="Times New Roman"/>
                <w:sz w:val="24"/>
                <w:szCs w:val="24"/>
              </w:rPr>
              <w:t>а</w:t>
            </w:r>
            <w:r w:rsidRPr="00E65F37">
              <w:rPr>
                <w:rFonts w:cs="Times New Roman"/>
                <w:sz w:val="24"/>
                <w:szCs w:val="24"/>
              </w:rPr>
              <w:t>)</w:t>
            </w:r>
          </w:p>
          <w:p w14:paraId="19F4C293" w14:textId="6A31C09C" w:rsidR="00F36575" w:rsidRPr="00E65F37" w:rsidRDefault="00F36575" w:rsidP="00F36575">
            <w:pPr>
              <w:spacing w:line="240" w:lineRule="auto"/>
              <w:ind w:firstLine="0"/>
              <w:rPr>
                <w:rFonts w:cs="Times New Roman"/>
                <w:sz w:val="24"/>
                <w:szCs w:val="24"/>
              </w:rPr>
            </w:pPr>
            <w:r>
              <w:rPr>
                <w:rFonts w:cs="Times New Roman"/>
                <w:sz w:val="24"/>
                <w:szCs w:val="24"/>
              </w:rPr>
              <w:t>(</w:t>
            </w:r>
            <w:r w:rsidRPr="00E65F37">
              <w:rPr>
                <w:rFonts w:cs="Times New Roman"/>
                <w:sz w:val="24"/>
                <w:szCs w:val="24"/>
              </w:rPr>
              <w:t>обеспечивает достижение целевых показателей 9, 10, 11, 46</w:t>
            </w:r>
            <w:r>
              <w:rPr>
                <w:rFonts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5DD94EA7" w14:textId="77777777" w:rsidR="00F36575" w:rsidRDefault="00F36575" w:rsidP="00F36575">
            <w:pPr>
              <w:spacing w:line="240" w:lineRule="auto"/>
              <w:ind w:firstLine="0"/>
              <w:rPr>
                <w:rFonts w:cs="Times New Roman"/>
                <w:sz w:val="24"/>
                <w:szCs w:val="24"/>
              </w:rPr>
            </w:pPr>
            <w:r w:rsidRPr="00E65F37">
              <w:rPr>
                <w:rFonts w:cs="Times New Roman"/>
                <w:sz w:val="24"/>
                <w:szCs w:val="24"/>
              </w:rPr>
              <w:t>бюджетные и внебюджетные средства</w:t>
            </w: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74AB40EB" w14:textId="77777777" w:rsidR="00F36575" w:rsidRDefault="00F36575" w:rsidP="00F36575">
            <w:pPr>
              <w:spacing w:line="240" w:lineRule="auto"/>
              <w:ind w:firstLine="0"/>
              <w:rPr>
                <w:rFonts w:cs="Times New Roman"/>
                <w:sz w:val="24"/>
                <w:szCs w:val="24"/>
              </w:rPr>
            </w:pPr>
            <w:r w:rsidRPr="00E65F37">
              <w:rPr>
                <w:rFonts w:cs="Times New Roman"/>
                <w:sz w:val="24"/>
                <w:szCs w:val="24"/>
              </w:rPr>
              <w:t>поэтапно</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8E678EC"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2027 – 2031 годы</w:t>
            </w:r>
          </w:p>
          <w:p w14:paraId="6CB9D1D2"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2032 – 2036 годы</w:t>
            </w:r>
          </w:p>
          <w:p w14:paraId="2FB34832" w14:textId="77777777" w:rsidR="00F36575" w:rsidRPr="00E65F37" w:rsidRDefault="00F36575" w:rsidP="00F36575">
            <w:pPr>
              <w:spacing w:line="240" w:lineRule="auto"/>
              <w:ind w:firstLine="0"/>
              <w:rPr>
                <w:rFonts w:cs="Times New Roman"/>
                <w:sz w:val="24"/>
                <w:szCs w:val="24"/>
              </w:rPr>
            </w:pPr>
            <w:r w:rsidRPr="00E65F37">
              <w:rPr>
                <w:rFonts w:cs="Times New Roman"/>
                <w:sz w:val="24"/>
                <w:szCs w:val="24"/>
              </w:rPr>
              <w:t>2037 – 2044 годы</w:t>
            </w:r>
          </w:p>
          <w:p w14:paraId="0BE57704" w14:textId="77777777" w:rsidR="00F36575" w:rsidRDefault="00F36575" w:rsidP="00F36575">
            <w:pPr>
              <w:spacing w:line="240" w:lineRule="auto"/>
              <w:ind w:firstLine="0"/>
              <w:rPr>
                <w:rFonts w:cs="Times New Roman"/>
                <w:sz w:val="24"/>
                <w:szCs w:val="24"/>
              </w:rPr>
            </w:pPr>
            <w:r w:rsidRPr="00E65F37">
              <w:rPr>
                <w:rFonts w:cs="Times New Roman"/>
                <w:sz w:val="24"/>
                <w:szCs w:val="24"/>
              </w:rPr>
              <w:t>2045 – 2050 годы</w:t>
            </w:r>
            <w:r>
              <w:rPr>
                <w:rFonts w:cs="Times New Roman"/>
                <w:sz w:val="24"/>
                <w:szCs w:val="24"/>
              </w:rPr>
              <w:t xml:space="preserve"> </w:t>
            </w:r>
          </w:p>
        </w:tc>
      </w:tr>
    </w:tbl>
    <w:p w14:paraId="0D4B9840" w14:textId="6D7B7E40" w:rsidR="00E65F37" w:rsidRDefault="00E65F37" w:rsidP="004C2498">
      <w:pPr>
        <w:pStyle w:val="2"/>
        <w:rPr>
          <w:rFonts w:ascii="Times New Roman" w:hAnsi="Times New Roman" w:cs="Times New Roman"/>
          <w:color w:val="auto"/>
          <w:sz w:val="28"/>
          <w:szCs w:val="28"/>
        </w:rPr>
      </w:pPr>
    </w:p>
    <w:p w14:paraId="35A74DCB" w14:textId="77777777" w:rsidR="00E65F37" w:rsidRDefault="00E65F37">
      <w:pPr>
        <w:spacing w:after="160" w:line="259" w:lineRule="auto"/>
        <w:ind w:firstLine="0"/>
        <w:jc w:val="left"/>
        <w:rPr>
          <w:rFonts w:eastAsiaTheme="majorEastAsia" w:cs="Times New Roman"/>
          <w:szCs w:val="28"/>
        </w:rPr>
      </w:pPr>
      <w:r>
        <w:rPr>
          <w:rFonts w:cs="Times New Roman"/>
          <w:szCs w:val="28"/>
        </w:rPr>
        <w:br w:type="page"/>
      </w:r>
    </w:p>
    <w:p w14:paraId="183A7B49" w14:textId="758869B1" w:rsidR="004C2498" w:rsidRPr="004C2498" w:rsidRDefault="004C2498" w:rsidP="004C2498">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1.3 Вектор «Предпринимательство и туризм»</w:t>
      </w:r>
    </w:p>
    <w:tbl>
      <w:tblPr>
        <w:tblW w:w="50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96"/>
        <w:gridCol w:w="5767"/>
        <w:gridCol w:w="1724"/>
        <w:gridCol w:w="1511"/>
        <w:gridCol w:w="1948"/>
      </w:tblGrid>
      <w:tr w:rsidR="002239E7" w:rsidRPr="00081E1A" w14:paraId="265540E2" w14:textId="77777777" w:rsidTr="005C2D0A">
        <w:trPr>
          <w:trHeight w:val="20"/>
          <w:tblHeader/>
        </w:trPr>
        <w:tc>
          <w:tcPr>
            <w:tcW w:w="1295" w:type="pct"/>
            <w:shd w:val="clear" w:color="auto" w:fill="auto"/>
            <w:hideMark/>
          </w:tcPr>
          <w:p w14:paraId="418F8858" w14:textId="4402A427"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963" w:type="pct"/>
            <w:shd w:val="clear" w:color="auto" w:fill="auto"/>
            <w:hideMark/>
          </w:tcPr>
          <w:p w14:paraId="6AA740B3" w14:textId="77777777" w:rsidR="002239E7"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3A6E75B4" w14:textId="2D6A0D9D"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92" w:type="pct"/>
            <w:shd w:val="clear" w:color="auto" w:fill="auto"/>
            <w:hideMark/>
          </w:tcPr>
          <w:p w14:paraId="3AA65D26" w14:textId="7FB42F65"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482" w:type="pct"/>
            <w:shd w:val="clear" w:color="auto" w:fill="auto"/>
            <w:hideMark/>
          </w:tcPr>
          <w:p w14:paraId="1B503DB8" w14:textId="7D6BA643" w:rsidR="002239E7" w:rsidRPr="00081E1A" w:rsidRDefault="002239E7" w:rsidP="002239E7">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68" w:type="pct"/>
            <w:shd w:val="clear" w:color="auto" w:fill="auto"/>
            <w:hideMark/>
          </w:tcPr>
          <w:p w14:paraId="705C772F" w14:textId="2BA7F751" w:rsidR="002239E7" w:rsidRPr="00081E1A"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0B72B1" w:rsidRPr="00081E1A" w14:paraId="31D93D5D" w14:textId="77777777" w:rsidTr="00C47F43">
        <w:trPr>
          <w:trHeight w:val="20"/>
        </w:trPr>
        <w:tc>
          <w:tcPr>
            <w:tcW w:w="5000" w:type="pct"/>
            <w:gridSpan w:val="5"/>
            <w:shd w:val="clear" w:color="auto" w:fill="auto"/>
          </w:tcPr>
          <w:p w14:paraId="2FA6ECDA" w14:textId="7856AE97" w:rsidR="000B72B1" w:rsidRPr="00081E1A" w:rsidRDefault="000B72B1" w:rsidP="00081E1A">
            <w:pPr>
              <w:spacing w:line="240" w:lineRule="auto"/>
              <w:ind w:firstLine="0"/>
              <w:jc w:val="left"/>
              <w:rPr>
                <w:rFonts w:cs="Times New Roman"/>
                <w:sz w:val="24"/>
                <w:szCs w:val="24"/>
              </w:rPr>
            </w:pPr>
            <w:r w:rsidRPr="00081E1A">
              <w:rPr>
                <w:rFonts w:cs="Times New Roman"/>
                <w:sz w:val="24"/>
                <w:szCs w:val="24"/>
              </w:rPr>
              <w:t xml:space="preserve">1.3. Вектор </w:t>
            </w:r>
            <w:r>
              <w:rPr>
                <w:rFonts w:cs="Times New Roman"/>
                <w:sz w:val="24"/>
                <w:szCs w:val="24"/>
              </w:rPr>
              <w:t>«</w:t>
            </w:r>
            <w:r w:rsidRPr="00081E1A">
              <w:rPr>
                <w:rFonts w:cs="Times New Roman"/>
                <w:sz w:val="24"/>
                <w:szCs w:val="24"/>
              </w:rPr>
              <w:t>Предпринимательство и туризм</w:t>
            </w:r>
            <w:r>
              <w:rPr>
                <w:rFonts w:cs="Times New Roman"/>
                <w:sz w:val="24"/>
                <w:szCs w:val="24"/>
              </w:rPr>
              <w:t>»</w:t>
            </w:r>
          </w:p>
        </w:tc>
      </w:tr>
      <w:tr w:rsidR="000B72B1" w:rsidRPr="00081E1A" w14:paraId="74B3CD09" w14:textId="77777777" w:rsidTr="00C47F43">
        <w:trPr>
          <w:trHeight w:val="20"/>
        </w:trPr>
        <w:tc>
          <w:tcPr>
            <w:tcW w:w="5000" w:type="pct"/>
            <w:gridSpan w:val="5"/>
            <w:shd w:val="clear" w:color="auto" w:fill="auto"/>
          </w:tcPr>
          <w:p w14:paraId="526651D5" w14:textId="77777777" w:rsidR="000B72B1" w:rsidRDefault="000B72B1" w:rsidP="00FB39DC">
            <w:pPr>
              <w:spacing w:line="240" w:lineRule="auto"/>
              <w:ind w:firstLine="0"/>
              <w:rPr>
                <w:rFonts w:cs="Times New Roman"/>
                <w:iCs/>
                <w:sz w:val="24"/>
                <w:szCs w:val="24"/>
              </w:rPr>
            </w:pPr>
            <w:r w:rsidRPr="00081E1A">
              <w:rPr>
                <w:rFonts w:cs="Times New Roman"/>
                <w:iCs/>
                <w:sz w:val="24"/>
                <w:szCs w:val="24"/>
              </w:rPr>
              <w:t>Цели вектора:</w:t>
            </w:r>
          </w:p>
          <w:p w14:paraId="488EF1E6" w14:textId="3A5E2C00" w:rsidR="000B72B1" w:rsidRDefault="000B72B1" w:rsidP="00FB39DC">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 xml:space="preserve">одействие развитию </w:t>
            </w:r>
            <w:proofErr w:type="spellStart"/>
            <w:r w:rsidRPr="00081E1A">
              <w:rPr>
                <w:rFonts w:cs="Times New Roman"/>
                <w:iCs/>
                <w:sz w:val="24"/>
                <w:szCs w:val="24"/>
              </w:rPr>
              <w:t>клиентоцентричного</w:t>
            </w:r>
            <w:proofErr w:type="spellEnd"/>
            <w:r w:rsidRPr="00081E1A">
              <w:rPr>
                <w:rFonts w:cs="Times New Roman"/>
                <w:iCs/>
                <w:sz w:val="24"/>
                <w:szCs w:val="24"/>
              </w:rPr>
              <w:t xml:space="preserve"> города, ориентированного на максимальную поддержку предпринимательства</w:t>
            </w:r>
            <w:r>
              <w:rPr>
                <w:rFonts w:cs="Times New Roman"/>
                <w:iCs/>
                <w:sz w:val="24"/>
                <w:szCs w:val="24"/>
              </w:rPr>
              <w:t>;</w:t>
            </w:r>
          </w:p>
          <w:p w14:paraId="6F0A2ED6" w14:textId="7BD57FA6" w:rsidR="000B72B1" w:rsidRPr="00081E1A" w:rsidRDefault="000B72B1" w:rsidP="00BB12D1">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тановление Сургута как регионального центра делового, развлекательного, медицинского, туризма с развитыми рекреационными пространствами, привлекающего туристов событийными мероприятиями и своими уникальными объектами культурного наследия, спортивной, торгово-развлекательной инфраструктуры, и выполняющего распределительные функции для туристического потока в крупной городской агломерации Сургут – Нефтеюганск</w:t>
            </w:r>
          </w:p>
        </w:tc>
      </w:tr>
      <w:tr w:rsidR="000B72B1" w:rsidRPr="00081E1A" w14:paraId="4A57E1B0" w14:textId="77777777" w:rsidTr="00C47F43">
        <w:trPr>
          <w:trHeight w:val="2725"/>
        </w:trPr>
        <w:tc>
          <w:tcPr>
            <w:tcW w:w="5000" w:type="pct"/>
            <w:gridSpan w:val="5"/>
            <w:shd w:val="clear" w:color="auto" w:fill="auto"/>
          </w:tcPr>
          <w:p w14:paraId="0B0541F5" w14:textId="77777777" w:rsidR="000B72B1" w:rsidRDefault="000B72B1" w:rsidP="00FB39DC">
            <w:pPr>
              <w:spacing w:line="240" w:lineRule="auto"/>
              <w:ind w:firstLine="0"/>
              <w:rPr>
                <w:rFonts w:cs="Times New Roman"/>
                <w:iCs/>
                <w:sz w:val="24"/>
                <w:szCs w:val="24"/>
              </w:rPr>
            </w:pPr>
            <w:bookmarkStart w:id="6" w:name="_Hlk153807178"/>
            <w:r w:rsidRPr="00081E1A">
              <w:rPr>
                <w:rFonts w:cs="Times New Roman"/>
                <w:iCs/>
                <w:sz w:val="24"/>
                <w:szCs w:val="24"/>
              </w:rPr>
              <w:t>Задачи вектора в части развития предпринимательства:</w:t>
            </w:r>
          </w:p>
          <w:p w14:paraId="63C01A5C" w14:textId="77777777" w:rsidR="000B72B1" w:rsidRPr="00081E1A" w:rsidRDefault="000B72B1" w:rsidP="00FB39DC">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оздание условий для диверсификации экономики за счет развития малого бизнеса;</w:t>
            </w:r>
          </w:p>
          <w:p w14:paraId="5BC02AC4" w14:textId="77777777" w:rsidR="000B72B1" w:rsidRPr="00081E1A" w:rsidRDefault="000B72B1" w:rsidP="00FB39DC">
            <w:pPr>
              <w:spacing w:line="240" w:lineRule="auto"/>
              <w:ind w:firstLine="0"/>
              <w:rPr>
                <w:rFonts w:cs="Times New Roman"/>
                <w:iCs/>
                <w:sz w:val="24"/>
                <w:szCs w:val="24"/>
              </w:rPr>
            </w:pPr>
            <w:r>
              <w:rPr>
                <w:rFonts w:cs="Times New Roman"/>
                <w:iCs/>
                <w:sz w:val="24"/>
                <w:szCs w:val="24"/>
              </w:rPr>
              <w:t>- п</w:t>
            </w:r>
            <w:r w:rsidRPr="00081E1A">
              <w:rPr>
                <w:rFonts w:cs="Times New Roman"/>
                <w:iCs/>
                <w:sz w:val="24"/>
                <w:szCs w:val="24"/>
              </w:rPr>
              <w:t>оддержка местных товаропроизводителей и производителей услуг, в первую очередь предприятий малого бизнеса;</w:t>
            </w:r>
          </w:p>
          <w:p w14:paraId="763577E4" w14:textId="77777777" w:rsidR="000B72B1" w:rsidRPr="00081E1A" w:rsidRDefault="000B72B1" w:rsidP="00FB39DC">
            <w:pPr>
              <w:spacing w:line="240" w:lineRule="auto"/>
              <w:ind w:firstLine="0"/>
              <w:rPr>
                <w:rFonts w:cs="Times New Roman"/>
                <w:iCs/>
                <w:sz w:val="24"/>
                <w:szCs w:val="24"/>
              </w:rPr>
            </w:pPr>
            <w:r>
              <w:rPr>
                <w:rFonts w:cs="Times New Roman"/>
                <w:iCs/>
                <w:sz w:val="24"/>
                <w:szCs w:val="24"/>
              </w:rPr>
              <w:t>- п</w:t>
            </w:r>
            <w:r w:rsidRPr="00081E1A">
              <w:rPr>
                <w:rFonts w:cs="Times New Roman"/>
                <w:iCs/>
                <w:sz w:val="24"/>
                <w:szCs w:val="24"/>
              </w:rPr>
              <w:t>оддержка социальных предпринимателей;</w:t>
            </w:r>
          </w:p>
          <w:p w14:paraId="7C456C19" w14:textId="77777777" w:rsidR="000B72B1" w:rsidRDefault="000B72B1" w:rsidP="00FB39DC">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оздание условий для появления новых высокотехнол</w:t>
            </w:r>
            <w:r>
              <w:rPr>
                <w:rFonts w:cs="Times New Roman"/>
                <w:iCs/>
                <w:sz w:val="24"/>
                <w:szCs w:val="24"/>
              </w:rPr>
              <w:t>огичных компаний малого бизнеса</w:t>
            </w:r>
          </w:p>
          <w:p w14:paraId="1214A331" w14:textId="77777777" w:rsidR="000B72B1" w:rsidRDefault="000B72B1" w:rsidP="00FB39DC">
            <w:pPr>
              <w:spacing w:line="240" w:lineRule="auto"/>
              <w:ind w:firstLine="0"/>
              <w:rPr>
                <w:rFonts w:cs="Times New Roman"/>
                <w:iCs/>
                <w:sz w:val="24"/>
                <w:szCs w:val="24"/>
              </w:rPr>
            </w:pPr>
            <w:r w:rsidRPr="00081E1A">
              <w:rPr>
                <w:rFonts w:cs="Times New Roman"/>
                <w:iCs/>
                <w:sz w:val="24"/>
                <w:szCs w:val="24"/>
              </w:rPr>
              <w:t>Задачи вектора в части развития туризма:</w:t>
            </w:r>
          </w:p>
          <w:p w14:paraId="56083417" w14:textId="71277732" w:rsidR="000B72B1" w:rsidRPr="00081E1A" w:rsidRDefault="000B72B1" w:rsidP="00FB39DC">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 xml:space="preserve">оздание условий для развития инфраструктуры делового, развлекательного (включая туризм </w:t>
            </w:r>
            <w:r>
              <w:rPr>
                <w:rFonts w:cs="Times New Roman"/>
                <w:iCs/>
                <w:sz w:val="24"/>
                <w:szCs w:val="24"/>
              </w:rPr>
              <w:t>«</w:t>
            </w:r>
            <w:r w:rsidRPr="00081E1A">
              <w:rPr>
                <w:rFonts w:cs="Times New Roman"/>
                <w:iCs/>
                <w:sz w:val="24"/>
                <w:szCs w:val="24"/>
              </w:rPr>
              <w:t>выходного дня</w:t>
            </w:r>
            <w:r>
              <w:rPr>
                <w:rFonts w:cs="Times New Roman"/>
                <w:iCs/>
                <w:sz w:val="24"/>
                <w:szCs w:val="24"/>
              </w:rPr>
              <w:t>»</w:t>
            </w:r>
            <w:r w:rsidRPr="00081E1A">
              <w:rPr>
                <w:rFonts w:cs="Times New Roman"/>
                <w:iCs/>
                <w:sz w:val="24"/>
                <w:szCs w:val="24"/>
              </w:rPr>
              <w:t>), медицинского видов туризма;</w:t>
            </w:r>
          </w:p>
          <w:p w14:paraId="13C32AF4" w14:textId="45C6F552" w:rsidR="000B72B1" w:rsidRPr="00081E1A" w:rsidRDefault="000B72B1" w:rsidP="007C337A">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оздание рекреационной инфраструктуры;</w:t>
            </w:r>
          </w:p>
          <w:p w14:paraId="415388E4" w14:textId="73CFF57D" w:rsidR="000B72B1" w:rsidRPr="00081E1A" w:rsidRDefault="000B72B1" w:rsidP="007C337A">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оздание условий для формирования качественных, креативных и конкурентоспособных туристских продуктов, что будет способствовать продвижению туристического бренда городского округа на региональном и всероссийском уровнях;</w:t>
            </w:r>
          </w:p>
          <w:p w14:paraId="3CB759C9" w14:textId="3B4BF4A2" w:rsidR="000B72B1" w:rsidRPr="00081E1A" w:rsidRDefault="000B72B1" w:rsidP="007C337A">
            <w:pPr>
              <w:spacing w:line="240" w:lineRule="auto"/>
              <w:ind w:firstLine="0"/>
              <w:rPr>
                <w:rFonts w:cs="Times New Roman"/>
                <w:iCs/>
                <w:sz w:val="24"/>
                <w:szCs w:val="24"/>
              </w:rPr>
            </w:pPr>
            <w:r>
              <w:rPr>
                <w:rFonts w:cs="Times New Roman"/>
                <w:iCs/>
                <w:sz w:val="24"/>
                <w:szCs w:val="24"/>
              </w:rPr>
              <w:t>- и</w:t>
            </w:r>
            <w:r w:rsidRPr="00081E1A">
              <w:rPr>
                <w:rFonts w:cs="Times New Roman"/>
                <w:iCs/>
                <w:sz w:val="24"/>
                <w:szCs w:val="24"/>
              </w:rPr>
              <w:t>нтеграция туристской отрасли города в региональную и всероссийскую систему туристического рынка за счет повышения уровня межмуниципального и межрегионального сотрудничества в сфере туризма;</w:t>
            </w:r>
          </w:p>
          <w:p w14:paraId="60FC4E62" w14:textId="322340EA" w:rsidR="000B72B1" w:rsidRPr="00081E1A" w:rsidRDefault="000B72B1" w:rsidP="00686201">
            <w:pPr>
              <w:spacing w:line="240" w:lineRule="auto"/>
              <w:ind w:firstLine="0"/>
              <w:rPr>
                <w:rFonts w:cs="Times New Roman"/>
                <w:iCs/>
                <w:sz w:val="24"/>
                <w:szCs w:val="24"/>
              </w:rPr>
            </w:pPr>
            <w:r>
              <w:rPr>
                <w:rFonts w:cs="Times New Roman"/>
                <w:iCs/>
                <w:sz w:val="24"/>
                <w:szCs w:val="24"/>
              </w:rPr>
              <w:t>- с</w:t>
            </w:r>
            <w:r w:rsidRPr="00081E1A">
              <w:rPr>
                <w:rFonts w:cs="Times New Roman"/>
                <w:iCs/>
                <w:sz w:val="24"/>
                <w:szCs w:val="24"/>
              </w:rPr>
              <w:t>оздание территориального бренда, который создаст положительный образ города, улучшит его инвестиционную привлекательность и усилит его позиции в сфере развития различных видов туризма</w:t>
            </w:r>
            <w:bookmarkEnd w:id="6"/>
          </w:p>
        </w:tc>
      </w:tr>
      <w:tr w:rsidR="000B72B1" w:rsidRPr="00081E1A" w14:paraId="350844C6" w14:textId="77777777" w:rsidTr="00C47F43">
        <w:trPr>
          <w:trHeight w:val="20"/>
        </w:trPr>
        <w:tc>
          <w:tcPr>
            <w:tcW w:w="5000" w:type="pct"/>
            <w:gridSpan w:val="5"/>
            <w:shd w:val="clear" w:color="auto" w:fill="auto"/>
          </w:tcPr>
          <w:p w14:paraId="63CF3EBB" w14:textId="77777777" w:rsidR="000B72B1" w:rsidRPr="00455AA6" w:rsidRDefault="000B72B1" w:rsidP="00FB39DC">
            <w:pPr>
              <w:spacing w:line="240" w:lineRule="auto"/>
              <w:ind w:firstLine="0"/>
              <w:rPr>
                <w:rFonts w:cs="Times New Roman"/>
                <w:sz w:val="24"/>
                <w:szCs w:val="24"/>
              </w:rPr>
            </w:pPr>
            <w:r w:rsidRPr="00081E1A">
              <w:rPr>
                <w:rFonts w:cs="Times New Roman"/>
                <w:sz w:val="24"/>
                <w:szCs w:val="24"/>
              </w:rPr>
              <w:t xml:space="preserve">Реализация мероприятий вектора </w:t>
            </w:r>
            <w:r w:rsidRPr="00455AA6">
              <w:rPr>
                <w:rFonts w:cs="Times New Roman"/>
                <w:sz w:val="24"/>
                <w:szCs w:val="24"/>
              </w:rPr>
              <w:t xml:space="preserve">обеспечивает выполнение целевых показателей: </w:t>
            </w:r>
          </w:p>
          <w:p w14:paraId="20A67F07" w14:textId="77777777" w:rsidR="000B72B1" w:rsidRPr="00455AA6" w:rsidRDefault="000B72B1" w:rsidP="00FB39DC">
            <w:pPr>
              <w:spacing w:line="240" w:lineRule="auto"/>
              <w:ind w:firstLine="0"/>
              <w:rPr>
                <w:rFonts w:cs="Times New Roman"/>
                <w:sz w:val="24"/>
                <w:szCs w:val="24"/>
              </w:rPr>
            </w:pPr>
            <w:r w:rsidRPr="00455AA6">
              <w:rPr>
                <w:rFonts w:cs="Times New Roman"/>
                <w:sz w:val="24"/>
                <w:szCs w:val="24"/>
              </w:rPr>
              <w:t>13. Удовлетворённость предпринимательского сообщества общими условиями ведения предпринимательской деятельности в муниципальном образовании – 75% в 2050 году.</w:t>
            </w:r>
          </w:p>
          <w:p w14:paraId="418324C1" w14:textId="77777777" w:rsidR="000B72B1" w:rsidRDefault="000B72B1" w:rsidP="00FB39DC">
            <w:pPr>
              <w:spacing w:line="240" w:lineRule="auto"/>
              <w:ind w:firstLine="0"/>
              <w:rPr>
                <w:rFonts w:cs="Times New Roman"/>
                <w:sz w:val="24"/>
                <w:szCs w:val="24"/>
              </w:rPr>
            </w:pPr>
            <w:r>
              <w:rPr>
                <w:rFonts w:cs="Times New Roman"/>
                <w:sz w:val="24"/>
                <w:szCs w:val="24"/>
              </w:rPr>
              <w:lastRenderedPageBreak/>
              <w:t>14</w:t>
            </w:r>
            <w:r w:rsidRPr="00081E1A">
              <w:rPr>
                <w:rFonts w:cs="Times New Roman"/>
                <w:sz w:val="24"/>
                <w:szCs w:val="24"/>
              </w:rPr>
              <w:t xml:space="preserve">. Оборот (товаров, работ, услуг) субъектов малого предпринимательства – 1 352 054 </w:t>
            </w:r>
            <w:r>
              <w:rPr>
                <w:rFonts w:cs="Times New Roman"/>
                <w:sz w:val="24"/>
                <w:szCs w:val="24"/>
              </w:rPr>
              <w:t>млн. рублей в 2050 году.</w:t>
            </w:r>
          </w:p>
          <w:p w14:paraId="32716E2C" w14:textId="3CDB3B6A" w:rsidR="000B72B1" w:rsidRPr="00455AA6" w:rsidRDefault="000B72B1" w:rsidP="00FB39DC">
            <w:pPr>
              <w:spacing w:line="240" w:lineRule="auto"/>
              <w:ind w:firstLine="0"/>
              <w:rPr>
                <w:rFonts w:cs="Times New Roman"/>
                <w:sz w:val="24"/>
                <w:szCs w:val="24"/>
              </w:rPr>
            </w:pPr>
            <w:r>
              <w:rPr>
                <w:rFonts w:cs="Times New Roman"/>
                <w:sz w:val="24"/>
                <w:szCs w:val="24"/>
              </w:rPr>
              <w:t>15</w:t>
            </w:r>
            <w:r w:rsidRPr="00081E1A">
              <w:rPr>
                <w:rFonts w:cs="Times New Roman"/>
                <w:sz w:val="24"/>
                <w:szCs w:val="24"/>
              </w:rPr>
              <w:t xml:space="preserve">. Численность занятых в малом </w:t>
            </w:r>
            <w:r w:rsidRPr="00455AA6">
              <w:rPr>
                <w:rFonts w:cs="Times New Roman"/>
                <w:sz w:val="24"/>
                <w:szCs w:val="24"/>
              </w:rPr>
              <w:t xml:space="preserve">бизнесе, включая индивидуальных предпринимателей и </w:t>
            </w:r>
            <w:proofErr w:type="spellStart"/>
            <w:r w:rsidRPr="00455AA6">
              <w:rPr>
                <w:rFonts w:cs="Times New Roman"/>
                <w:sz w:val="24"/>
                <w:szCs w:val="24"/>
              </w:rPr>
              <w:t>самозанятых</w:t>
            </w:r>
            <w:proofErr w:type="spellEnd"/>
            <w:r w:rsidRPr="00455AA6">
              <w:rPr>
                <w:rFonts w:cs="Times New Roman"/>
                <w:sz w:val="24"/>
                <w:szCs w:val="24"/>
              </w:rPr>
              <w:t xml:space="preserve"> – 157,0 тыс. человек в 2050 году.</w:t>
            </w:r>
          </w:p>
          <w:p w14:paraId="449C638D" w14:textId="5406957C" w:rsidR="000B72B1" w:rsidRPr="00455AA6" w:rsidRDefault="000B72B1" w:rsidP="007C337A">
            <w:pPr>
              <w:spacing w:line="240" w:lineRule="auto"/>
              <w:ind w:firstLine="0"/>
              <w:rPr>
                <w:rFonts w:cs="Times New Roman"/>
                <w:sz w:val="24"/>
                <w:szCs w:val="24"/>
              </w:rPr>
            </w:pPr>
            <w:r w:rsidRPr="00455AA6">
              <w:rPr>
                <w:rFonts w:cs="Times New Roman"/>
                <w:sz w:val="24"/>
                <w:szCs w:val="24"/>
              </w:rPr>
              <w:t>16. Удовлетворённость туризмом – 80% в 2050 году.</w:t>
            </w:r>
          </w:p>
          <w:p w14:paraId="3EA402B2" w14:textId="331F8F9F" w:rsidR="000B72B1" w:rsidRPr="00081E1A" w:rsidRDefault="000B72B1" w:rsidP="007C337A">
            <w:pPr>
              <w:spacing w:line="240" w:lineRule="auto"/>
              <w:ind w:firstLine="0"/>
              <w:rPr>
                <w:rFonts w:cs="Times New Roman"/>
                <w:sz w:val="24"/>
                <w:szCs w:val="24"/>
              </w:rPr>
            </w:pPr>
            <w:r w:rsidRPr="00455AA6">
              <w:rPr>
                <w:rFonts w:cs="Times New Roman"/>
                <w:sz w:val="24"/>
                <w:szCs w:val="24"/>
              </w:rPr>
              <w:t>17. Турпоток – 810 тыс. ночевок в 2050 году</w:t>
            </w:r>
          </w:p>
        </w:tc>
      </w:tr>
      <w:tr w:rsidR="000B72B1" w:rsidRPr="00081E1A" w14:paraId="3A7F9BBD" w14:textId="77777777" w:rsidTr="005C2D0A">
        <w:trPr>
          <w:trHeight w:val="20"/>
        </w:trPr>
        <w:tc>
          <w:tcPr>
            <w:tcW w:w="1295" w:type="pct"/>
            <w:shd w:val="clear" w:color="auto" w:fill="auto"/>
          </w:tcPr>
          <w:p w14:paraId="35C594A6" w14:textId="2FC7E27E" w:rsidR="000B72B1" w:rsidRPr="00081E1A" w:rsidRDefault="000B72B1" w:rsidP="007C337A">
            <w:pPr>
              <w:spacing w:line="240" w:lineRule="auto"/>
              <w:ind w:firstLine="0"/>
              <w:rPr>
                <w:rFonts w:cs="Times New Roman"/>
                <w:sz w:val="24"/>
                <w:szCs w:val="24"/>
              </w:rPr>
            </w:pPr>
            <w:r w:rsidRPr="00081E1A">
              <w:rPr>
                <w:rFonts w:cs="Times New Roman"/>
                <w:sz w:val="24"/>
                <w:szCs w:val="24"/>
              </w:rPr>
              <w:lastRenderedPageBreak/>
              <w:t>1.3.1</w:t>
            </w:r>
            <w:r w:rsidR="0013173A">
              <w:rPr>
                <w:rFonts w:cs="Times New Roman"/>
                <w:sz w:val="24"/>
                <w:szCs w:val="24"/>
              </w:rPr>
              <w:t>.</w:t>
            </w:r>
            <w:r w:rsidRPr="00081E1A">
              <w:rPr>
                <w:rFonts w:cs="Times New Roman"/>
                <w:sz w:val="24"/>
                <w:szCs w:val="24"/>
              </w:rPr>
              <w:t xml:space="preserve"> Мероприятия по нормативно-правовому, организационному обеспечению, регулированию развития предпринимательства и туризма</w:t>
            </w:r>
          </w:p>
        </w:tc>
        <w:tc>
          <w:tcPr>
            <w:tcW w:w="1963" w:type="pct"/>
            <w:shd w:val="clear" w:color="auto" w:fill="auto"/>
          </w:tcPr>
          <w:p w14:paraId="77E4773F" w14:textId="070BA16B"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обеспечивает достижение целевых показателей </w:t>
            </w:r>
            <w:r w:rsidR="00637209">
              <w:rPr>
                <w:rFonts w:cs="Times New Roman"/>
                <w:sz w:val="24"/>
                <w:szCs w:val="24"/>
              </w:rPr>
              <w:t xml:space="preserve">3, 4, 5, 6, </w:t>
            </w:r>
            <w:r w:rsidRPr="00081E1A">
              <w:rPr>
                <w:rFonts w:cs="Times New Roman"/>
                <w:sz w:val="24"/>
                <w:szCs w:val="24"/>
              </w:rPr>
              <w:t>1</w:t>
            </w:r>
            <w:r>
              <w:rPr>
                <w:rFonts w:cs="Times New Roman"/>
                <w:sz w:val="24"/>
                <w:szCs w:val="24"/>
              </w:rPr>
              <w:t>3</w:t>
            </w:r>
            <w:r w:rsidRPr="00081E1A">
              <w:rPr>
                <w:rFonts w:cs="Times New Roman"/>
                <w:sz w:val="24"/>
                <w:szCs w:val="24"/>
              </w:rPr>
              <w:t xml:space="preserve">, </w:t>
            </w:r>
            <w:r>
              <w:rPr>
                <w:rFonts w:cs="Times New Roman"/>
                <w:sz w:val="24"/>
                <w:szCs w:val="24"/>
              </w:rPr>
              <w:t>14</w:t>
            </w:r>
            <w:r w:rsidRPr="00081E1A">
              <w:rPr>
                <w:rFonts w:cs="Times New Roman"/>
                <w:sz w:val="24"/>
                <w:szCs w:val="24"/>
              </w:rPr>
              <w:t xml:space="preserve">, </w:t>
            </w:r>
            <w:r>
              <w:rPr>
                <w:rFonts w:cs="Times New Roman"/>
                <w:sz w:val="24"/>
                <w:szCs w:val="24"/>
              </w:rPr>
              <w:t>15, 16, 17</w:t>
            </w:r>
          </w:p>
        </w:tc>
        <w:tc>
          <w:tcPr>
            <w:tcW w:w="592" w:type="pct"/>
            <w:shd w:val="clear" w:color="auto" w:fill="auto"/>
          </w:tcPr>
          <w:p w14:paraId="12BFAF04" w14:textId="4C92C6D9" w:rsidR="000B72B1" w:rsidRPr="00081E1A" w:rsidRDefault="000B72B1" w:rsidP="007C337A">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482" w:type="pct"/>
            <w:shd w:val="clear" w:color="auto" w:fill="auto"/>
          </w:tcPr>
          <w:p w14:paraId="5EA9DB22" w14:textId="26102B82" w:rsidR="000B72B1" w:rsidRPr="00081E1A" w:rsidRDefault="006D1733" w:rsidP="006D1733">
            <w:pPr>
              <w:spacing w:line="240" w:lineRule="auto"/>
              <w:ind w:firstLine="0"/>
              <w:jc w:val="center"/>
              <w:rPr>
                <w:rFonts w:cs="Times New Roman"/>
                <w:sz w:val="24"/>
                <w:szCs w:val="24"/>
              </w:rPr>
            </w:pPr>
            <w:r>
              <w:rPr>
                <w:rFonts w:cs="Times New Roman"/>
                <w:sz w:val="24"/>
                <w:szCs w:val="24"/>
              </w:rPr>
              <w:t>х</w:t>
            </w:r>
          </w:p>
        </w:tc>
        <w:tc>
          <w:tcPr>
            <w:tcW w:w="668" w:type="pct"/>
            <w:shd w:val="clear" w:color="auto" w:fill="auto"/>
          </w:tcPr>
          <w:p w14:paraId="35488769" w14:textId="44D6F6B9" w:rsidR="000B72B1" w:rsidRPr="00081E1A" w:rsidRDefault="000B72B1" w:rsidP="009170A8">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0B72B1" w:rsidRPr="00081E1A" w14:paraId="37305808" w14:textId="77777777" w:rsidTr="005C2D0A">
        <w:trPr>
          <w:trHeight w:val="20"/>
        </w:trPr>
        <w:tc>
          <w:tcPr>
            <w:tcW w:w="1295" w:type="pct"/>
            <w:shd w:val="clear" w:color="auto" w:fill="auto"/>
            <w:hideMark/>
          </w:tcPr>
          <w:p w14:paraId="43DB02ED" w14:textId="65FBDA2C" w:rsidR="000B72B1" w:rsidRPr="00081E1A" w:rsidRDefault="000B72B1" w:rsidP="007C337A">
            <w:pPr>
              <w:spacing w:line="240" w:lineRule="auto"/>
              <w:ind w:firstLine="0"/>
              <w:rPr>
                <w:rFonts w:cs="Times New Roman"/>
                <w:sz w:val="24"/>
                <w:szCs w:val="24"/>
              </w:rPr>
            </w:pPr>
            <w:r w:rsidRPr="00081E1A">
              <w:rPr>
                <w:rFonts w:cs="Times New Roman"/>
                <w:sz w:val="24"/>
                <w:szCs w:val="24"/>
              </w:rPr>
              <w:t>1.3.1.1</w:t>
            </w:r>
            <w:r w:rsidR="0013173A">
              <w:rPr>
                <w:rFonts w:cs="Times New Roman"/>
                <w:sz w:val="24"/>
                <w:szCs w:val="24"/>
              </w:rPr>
              <w:t>.</w:t>
            </w:r>
            <w:r w:rsidRPr="00081E1A">
              <w:rPr>
                <w:rFonts w:cs="Times New Roman"/>
                <w:sz w:val="24"/>
                <w:szCs w:val="24"/>
              </w:rPr>
              <w:t xml:space="preserve"> Подготовка изменений, дополнений по вопросам развития предпринимательства в соответствующую муниципальную программу</w:t>
            </w:r>
          </w:p>
        </w:tc>
        <w:tc>
          <w:tcPr>
            <w:tcW w:w="1963" w:type="pct"/>
            <w:shd w:val="clear" w:color="auto" w:fill="auto"/>
            <w:hideMark/>
          </w:tcPr>
          <w:p w14:paraId="440C21AD"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утверждение корректировок соответствующей муниципальной программы </w:t>
            </w:r>
          </w:p>
          <w:p w14:paraId="2074D30D" w14:textId="230789F8" w:rsidR="000B72B1" w:rsidRPr="00081E1A" w:rsidRDefault="000B72B1" w:rsidP="00BB12D1">
            <w:pPr>
              <w:spacing w:line="240" w:lineRule="auto"/>
              <w:ind w:firstLine="0"/>
              <w:rPr>
                <w:rFonts w:cs="Times New Roman"/>
                <w:sz w:val="24"/>
                <w:szCs w:val="24"/>
              </w:rPr>
            </w:pPr>
            <w:r w:rsidRPr="00081E1A">
              <w:rPr>
                <w:rFonts w:cs="Times New Roman"/>
                <w:sz w:val="24"/>
                <w:szCs w:val="24"/>
              </w:rPr>
              <w:t>(обеспечивает достижение целевых показателей 1</w:t>
            </w:r>
            <w:r>
              <w:rPr>
                <w:rFonts w:cs="Times New Roman"/>
                <w:sz w:val="24"/>
                <w:szCs w:val="24"/>
              </w:rPr>
              <w:t>3</w:t>
            </w:r>
            <w:r w:rsidRPr="00081E1A">
              <w:rPr>
                <w:rFonts w:cs="Times New Roman"/>
                <w:sz w:val="24"/>
                <w:szCs w:val="24"/>
              </w:rPr>
              <w:t xml:space="preserve">, </w:t>
            </w:r>
            <w:r>
              <w:rPr>
                <w:rFonts w:cs="Times New Roman"/>
                <w:sz w:val="24"/>
                <w:szCs w:val="24"/>
              </w:rPr>
              <w:t>14</w:t>
            </w:r>
            <w:r w:rsidRPr="00081E1A">
              <w:rPr>
                <w:rFonts w:cs="Times New Roman"/>
                <w:sz w:val="24"/>
                <w:szCs w:val="24"/>
              </w:rPr>
              <w:t xml:space="preserve">, </w:t>
            </w:r>
            <w:r>
              <w:rPr>
                <w:rFonts w:cs="Times New Roman"/>
                <w:sz w:val="24"/>
                <w:szCs w:val="24"/>
              </w:rPr>
              <w:t>15</w:t>
            </w:r>
            <w:r w:rsidRPr="00081E1A">
              <w:rPr>
                <w:rFonts w:cs="Times New Roman"/>
                <w:sz w:val="24"/>
                <w:szCs w:val="24"/>
              </w:rPr>
              <w:t>)</w:t>
            </w:r>
          </w:p>
        </w:tc>
        <w:tc>
          <w:tcPr>
            <w:tcW w:w="592" w:type="pct"/>
            <w:shd w:val="clear" w:color="auto" w:fill="auto"/>
            <w:hideMark/>
          </w:tcPr>
          <w:p w14:paraId="3CD14E19"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не требуется</w:t>
            </w:r>
          </w:p>
        </w:tc>
        <w:tc>
          <w:tcPr>
            <w:tcW w:w="482" w:type="pct"/>
            <w:shd w:val="clear" w:color="auto" w:fill="auto"/>
            <w:hideMark/>
          </w:tcPr>
          <w:p w14:paraId="44ADEDA6"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5F82C79A" w14:textId="77777777" w:rsidR="000B72B1" w:rsidRPr="00081E1A" w:rsidRDefault="000B72B1" w:rsidP="009170A8">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0B72B1" w:rsidRPr="00081E1A" w14:paraId="3388155E" w14:textId="77777777" w:rsidTr="005C2D0A">
        <w:trPr>
          <w:trHeight w:val="20"/>
        </w:trPr>
        <w:tc>
          <w:tcPr>
            <w:tcW w:w="1295" w:type="pct"/>
            <w:shd w:val="clear" w:color="auto" w:fill="auto"/>
            <w:hideMark/>
          </w:tcPr>
          <w:p w14:paraId="30470419" w14:textId="0FA79076" w:rsidR="000B72B1" w:rsidRPr="00081E1A" w:rsidRDefault="000B72B1" w:rsidP="007C337A">
            <w:pPr>
              <w:spacing w:line="240" w:lineRule="auto"/>
              <w:ind w:firstLine="0"/>
              <w:rPr>
                <w:rFonts w:cs="Times New Roman"/>
                <w:sz w:val="24"/>
                <w:szCs w:val="24"/>
              </w:rPr>
            </w:pPr>
            <w:r w:rsidRPr="00081E1A">
              <w:rPr>
                <w:rFonts w:cs="Times New Roman"/>
                <w:sz w:val="24"/>
                <w:szCs w:val="24"/>
              </w:rPr>
              <w:t>1.3.1.2</w:t>
            </w:r>
            <w:r w:rsidR="0013173A">
              <w:rPr>
                <w:rFonts w:cs="Times New Roman"/>
                <w:sz w:val="24"/>
                <w:szCs w:val="24"/>
              </w:rPr>
              <w:t>.</w:t>
            </w:r>
            <w:r w:rsidRPr="00081E1A">
              <w:rPr>
                <w:rFonts w:cs="Times New Roman"/>
                <w:sz w:val="24"/>
                <w:szCs w:val="24"/>
              </w:rPr>
              <w:t xml:space="preserve"> </w:t>
            </w:r>
            <w:r w:rsidR="0013173A" w:rsidRPr="0013173A">
              <w:rPr>
                <w:rFonts w:cs="Times New Roman"/>
                <w:sz w:val="24"/>
                <w:szCs w:val="24"/>
              </w:rPr>
              <w:t>Оказание финансовой поддержки субъектам малого бизнеса, осуществляющим социально значимые (приоритетные) виды деятельности, в том числе в высокотехнологичном секторе</w:t>
            </w:r>
          </w:p>
        </w:tc>
        <w:tc>
          <w:tcPr>
            <w:tcW w:w="1963" w:type="pct"/>
            <w:shd w:val="clear" w:color="auto" w:fill="auto"/>
            <w:hideMark/>
          </w:tcPr>
          <w:p w14:paraId="2F750415"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количество получателей финансовой поддержки:</w:t>
            </w:r>
          </w:p>
          <w:p w14:paraId="78B4C0E8" w14:textId="77777777" w:rsidR="0013173A" w:rsidRPr="0013173A" w:rsidRDefault="0013173A" w:rsidP="0013173A">
            <w:pPr>
              <w:spacing w:line="240" w:lineRule="auto"/>
              <w:ind w:firstLine="0"/>
              <w:rPr>
                <w:rFonts w:cs="Times New Roman"/>
                <w:sz w:val="24"/>
                <w:szCs w:val="24"/>
              </w:rPr>
            </w:pPr>
            <w:r w:rsidRPr="0013173A">
              <w:rPr>
                <w:rFonts w:cs="Times New Roman"/>
                <w:sz w:val="24"/>
                <w:szCs w:val="24"/>
              </w:rPr>
              <w:t>до 2026 года – не менее 30 ед. в год;</w:t>
            </w:r>
          </w:p>
          <w:p w14:paraId="495981A3" w14:textId="77777777" w:rsidR="0013173A" w:rsidRPr="0013173A" w:rsidRDefault="0013173A" w:rsidP="0013173A">
            <w:pPr>
              <w:spacing w:line="240" w:lineRule="auto"/>
              <w:ind w:firstLine="0"/>
              <w:rPr>
                <w:rFonts w:cs="Times New Roman"/>
                <w:sz w:val="24"/>
                <w:szCs w:val="24"/>
              </w:rPr>
            </w:pPr>
            <w:r w:rsidRPr="0013173A">
              <w:rPr>
                <w:rFonts w:cs="Times New Roman"/>
                <w:sz w:val="24"/>
                <w:szCs w:val="24"/>
              </w:rPr>
              <w:t>до 2031 года – не менее 30 ед. в год;</w:t>
            </w:r>
          </w:p>
          <w:p w14:paraId="09CF1FB6" w14:textId="77777777" w:rsidR="0013173A" w:rsidRPr="0013173A" w:rsidRDefault="0013173A" w:rsidP="0013173A">
            <w:pPr>
              <w:spacing w:line="240" w:lineRule="auto"/>
              <w:ind w:firstLine="0"/>
              <w:rPr>
                <w:rFonts w:cs="Times New Roman"/>
                <w:sz w:val="24"/>
                <w:szCs w:val="24"/>
              </w:rPr>
            </w:pPr>
            <w:r w:rsidRPr="0013173A">
              <w:rPr>
                <w:rFonts w:cs="Times New Roman"/>
                <w:sz w:val="24"/>
                <w:szCs w:val="24"/>
              </w:rPr>
              <w:t>до 2036 года – не менее 35 ед. в год;</w:t>
            </w:r>
          </w:p>
          <w:p w14:paraId="6A004642" w14:textId="77777777" w:rsidR="0013173A" w:rsidRPr="0013173A" w:rsidRDefault="0013173A" w:rsidP="0013173A">
            <w:pPr>
              <w:spacing w:line="240" w:lineRule="auto"/>
              <w:ind w:firstLine="0"/>
              <w:rPr>
                <w:rFonts w:cs="Times New Roman"/>
                <w:sz w:val="24"/>
                <w:szCs w:val="24"/>
              </w:rPr>
            </w:pPr>
            <w:r w:rsidRPr="0013173A">
              <w:rPr>
                <w:rFonts w:cs="Times New Roman"/>
                <w:sz w:val="24"/>
                <w:szCs w:val="24"/>
              </w:rPr>
              <w:t>до 2044 года – не менее 35 ед. в год;</w:t>
            </w:r>
          </w:p>
          <w:p w14:paraId="1A5D63E4" w14:textId="77777777" w:rsidR="0013173A" w:rsidRDefault="0013173A" w:rsidP="0013173A">
            <w:pPr>
              <w:spacing w:line="240" w:lineRule="auto"/>
              <w:ind w:firstLine="0"/>
              <w:rPr>
                <w:rFonts w:cs="Times New Roman"/>
                <w:sz w:val="24"/>
                <w:szCs w:val="24"/>
              </w:rPr>
            </w:pPr>
            <w:r w:rsidRPr="0013173A">
              <w:rPr>
                <w:rFonts w:cs="Times New Roman"/>
                <w:sz w:val="24"/>
                <w:szCs w:val="24"/>
              </w:rPr>
              <w:t xml:space="preserve">до 2050 года – не менее 40 ед. в год </w:t>
            </w:r>
          </w:p>
          <w:p w14:paraId="50594CD9" w14:textId="697E632C" w:rsidR="000B72B1" w:rsidRPr="00081E1A" w:rsidRDefault="0013173A" w:rsidP="0013173A">
            <w:pPr>
              <w:spacing w:line="240" w:lineRule="auto"/>
              <w:ind w:firstLine="0"/>
              <w:rPr>
                <w:rFonts w:cs="Times New Roman"/>
                <w:sz w:val="24"/>
                <w:szCs w:val="24"/>
              </w:rPr>
            </w:pPr>
            <w:r w:rsidRPr="0013173A">
              <w:rPr>
                <w:rFonts w:cs="Times New Roman"/>
                <w:sz w:val="24"/>
                <w:szCs w:val="24"/>
              </w:rPr>
              <w:t>(обеспечивает достижение целевых показателей 3, 13, 14, 15)</w:t>
            </w:r>
          </w:p>
        </w:tc>
        <w:tc>
          <w:tcPr>
            <w:tcW w:w="592" w:type="pct"/>
            <w:shd w:val="clear" w:color="auto" w:fill="auto"/>
            <w:hideMark/>
          </w:tcPr>
          <w:p w14:paraId="0CE5FC3F"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бюджетные средства</w:t>
            </w:r>
          </w:p>
        </w:tc>
        <w:tc>
          <w:tcPr>
            <w:tcW w:w="482" w:type="pct"/>
            <w:shd w:val="clear" w:color="auto" w:fill="auto"/>
            <w:hideMark/>
          </w:tcPr>
          <w:p w14:paraId="6E0AC770"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2E9209A0" w14:textId="77777777" w:rsidR="000B72B1" w:rsidRPr="00081E1A" w:rsidRDefault="000B72B1" w:rsidP="009170A8">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0B72B1" w:rsidRPr="00081E1A" w14:paraId="7BAB67B1" w14:textId="77777777" w:rsidTr="005C2D0A">
        <w:trPr>
          <w:trHeight w:val="20"/>
        </w:trPr>
        <w:tc>
          <w:tcPr>
            <w:tcW w:w="1295" w:type="pct"/>
            <w:shd w:val="clear" w:color="auto" w:fill="auto"/>
            <w:hideMark/>
          </w:tcPr>
          <w:p w14:paraId="0C33A70F" w14:textId="56D3246E" w:rsidR="000B72B1" w:rsidRPr="00081E1A" w:rsidRDefault="000B72B1" w:rsidP="007C337A">
            <w:pPr>
              <w:spacing w:line="240" w:lineRule="auto"/>
              <w:ind w:firstLine="0"/>
              <w:rPr>
                <w:rFonts w:cs="Times New Roman"/>
                <w:sz w:val="24"/>
                <w:szCs w:val="24"/>
              </w:rPr>
            </w:pPr>
            <w:r w:rsidRPr="00081E1A">
              <w:rPr>
                <w:rFonts w:cs="Times New Roman"/>
                <w:sz w:val="24"/>
                <w:szCs w:val="24"/>
              </w:rPr>
              <w:t>1.3.1.3</w:t>
            </w:r>
            <w:r w:rsidR="0013173A">
              <w:rPr>
                <w:rFonts w:cs="Times New Roman"/>
                <w:sz w:val="24"/>
                <w:szCs w:val="24"/>
              </w:rPr>
              <w:t>.</w:t>
            </w:r>
            <w:r w:rsidRPr="00081E1A">
              <w:rPr>
                <w:rFonts w:cs="Times New Roman"/>
                <w:sz w:val="24"/>
                <w:szCs w:val="24"/>
              </w:rPr>
              <w:t xml:space="preserve"> Проведение мероприятий, направленных на оказание консультационной поддержки/сопровождение субъектов малого бизнеса, заинтересованных в осуществлении </w:t>
            </w:r>
            <w:r w:rsidRPr="00081E1A">
              <w:rPr>
                <w:rFonts w:cs="Times New Roman"/>
                <w:sz w:val="24"/>
                <w:szCs w:val="24"/>
              </w:rPr>
              <w:lastRenderedPageBreak/>
              <w:t>предпринимательской деятельности в социальной сфере, а также социально ориентированных некоммерческих организаций</w:t>
            </w:r>
          </w:p>
        </w:tc>
        <w:tc>
          <w:tcPr>
            <w:tcW w:w="1963" w:type="pct"/>
            <w:shd w:val="clear" w:color="auto" w:fill="auto"/>
            <w:hideMark/>
          </w:tcPr>
          <w:p w14:paraId="349CA6B1"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lastRenderedPageBreak/>
              <w:t xml:space="preserve">количество проведенных мероприятий: </w:t>
            </w:r>
          </w:p>
          <w:p w14:paraId="78B3AFA3"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до 2026 </w:t>
            </w:r>
            <w:r>
              <w:rPr>
                <w:rFonts w:cs="Times New Roman"/>
                <w:sz w:val="24"/>
                <w:szCs w:val="24"/>
              </w:rPr>
              <w:t xml:space="preserve">года – </w:t>
            </w:r>
            <w:r w:rsidRPr="00081E1A">
              <w:rPr>
                <w:rFonts w:cs="Times New Roman"/>
                <w:sz w:val="24"/>
                <w:szCs w:val="24"/>
              </w:rPr>
              <w:t>не менее 2 ед. в год;</w:t>
            </w:r>
          </w:p>
          <w:p w14:paraId="2065EA2A"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до 2031 </w:t>
            </w:r>
            <w:r>
              <w:rPr>
                <w:rFonts w:cs="Times New Roman"/>
                <w:sz w:val="24"/>
                <w:szCs w:val="24"/>
              </w:rPr>
              <w:t xml:space="preserve">года – </w:t>
            </w:r>
            <w:r w:rsidRPr="00081E1A">
              <w:rPr>
                <w:rFonts w:cs="Times New Roman"/>
                <w:sz w:val="24"/>
                <w:szCs w:val="24"/>
              </w:rPr>
              <w:t>не менее 4 ед. в год;</w:t>
            </w:r>
          </w:p>
          <w:p w14:paraId="00D5211B"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до 2036 </w:t>
            </w:r>
            <w:r>
              <w:rPr>
                <w:rFonts w:cs="Times New Roman"/>
                <w:sz w:val="24"/>
                <w:szCs w:val="24"/>
              </w:rPr>
              <w:t xml:space="preserve">года – </w:t>
            </w:r>
            <w:r w:rsidRPr="00081E1A">
              <w:rPr>
                <w:rFonts w:cs="Times New Roman"/>
                <w:sz w:val="24"/>
                <w:szCs w:val="24"/>
              </w:rPr>
              <w:t>не менее 4 ед. в год;</w:t>
            </w:r>
          </w:p>
          <w:p w14:paraId="0B63C61A"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до 2044 </w:t>
            </w:r>
            <w:r>
              <w:rPr>
                <w:rFonts w:cs="Times New Roman"/>
                <w:sz w:val="24"/>
                <w:szCs w:val="24"/>
              </w:rPr>
              <w:t xml:space="preserve">года – </w:t>
            </w:r>
            <w:r w:rsidRPr="00081E1A">
              <w:rPr>
                <w:rFonts w:cs="Times New Roman"/>
                <w:sz w:val="24"/>
                <w:szCs w:val="24"/>
              </w:rPr>
              <w:t>не менее 4 ед. в год;</w:t>
            </w:r>
          </w:p>
          <w:p w14:paraId="0DB39D41"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 xml:space="preserve">до 2050 </w:t>
            </w:r>
            <w:r>
              <w:rPr>
                <w:rFonts w:cs="Times New Roman"/>
                <w:sz w:val="24"/>
                <w:szCs w:val="24"/>
              </w:rPr>
              <w:t xml:space="preserve">года – </w:t>
            </w:r>
            <w:r w:rsidRPr="00081E1A">
              <w:rPr>
                <w:rFonts w:cs="Times New Roman"/>
                <w:sz w:val="24"/>
                <w:szCs w:val="24"/>
              </w:rPr>
              <w:t xml:space="preserve">не менее 4 ед. в год </w:t>
            </w:r>
          </w:p>
          <w:p w14:paraId="3EA4825E" w14:textId="3B240289" w:rsidR="000B72B1" w:rsidRPr="00081E1A" w:rsidRDefault="000B72B1" w:rsidP="00BB12D1">
            <w:pPr>
              <w:spacing w:line="240" w:lineRule="auto"/>
              <w:ind w:firstLine="0"/>
              <w:rPr>
                <w:rFonts w:cs="Times New Roman"/>
                <w:sz w:val="24"/>
                <w:szCs w:val="24"/>
              </w:rPr>
            </w:pPr>
            <w:r w:rsidRPr="00081E1A">
              <w:rPr>
                <w:rFonts w:cs="Times New Roman"/>
                <w:sz w:val="24"/>
                <w:szCs w:val="24"/>
              </w:rPr>
              <w:lastRenderedPageBreak/>
              <w:t xml:space="preserve">(обеспечивает достижение целевых показателей </w:t>
            </w:r>
            <w:r w:rsidR="00637209">
              <w:rPr>
                <w:rFonts w:cs="Times New Roman"/>
                <w:sz w:val="24"/>
                <w:szCs w:val="24"/>
              </w:rPr>
              <w:t xml:space="preserve">3, 4, 5, 6, </w:t>
            </w:r>
            <w:r>
              <w:rPr>
                <w:rFonts w:cs="Times New Roman"/>
                <w:sz w:val="24"/>
                <w:szCs w:val="24"/>
              </w:rPr>
              <w:t>13</w:t>
            </w:r>
            <w:r w:rsidRPr="00081E1A">
              <w:rPr>
                <w:rFonts w:cs="Times New Roman"/>
                <w:sz w:val="24"/>
                <w:szCs w:val="24"/>
              </w:rPr>
              <w:t xml:space="preserve">, </w:t>
            </w:r>
            <w:r>
              <w:rPr>
                <w:rFonts w:cs="Times New Roman"/>
                <w:sz w:val="24"/>
                <w:szCs w:val="24"/>
              </w:rPr>
              <w:t>14</w:t>
            </w:r>
            <w:r w:rsidRPr="00081E1A">
              <w:rPr>
                <w:rFonts w:cs="Times New Roman"/>
                <w:sz w:val="24"/>
                <w:szCs w:val="24"/>
              </w:rPr>
              <w:t xml:space="preserve">, </w:t>
            </w:r>
            <w:r>
              <w:rPr>
                <w:rFonts w:cs="Times New Roman"/>
                <w:sz w:val="24"/>
                <w:szCs w:val="24"/>
              </w:rPr>
              <w:t>15</w:t>
            </w:r>
            <w:r w:rsidRPr="00081E1A">
              <w:rPr>
                <w:rFonts w:cs="Times New Roman"/>
                <w:sz w:val="24"/>
                <w:szCs w:val="24"/>
              </w:rPr>
              <w:t>)</w:t>
            </w:r>
          </w:p>
        </w:tc>
        <w:tc>
          <w:tcPr>
            <w:tcW w:w="592" w:type="pct"/>
            <w:shd w:val="clear" w:color="auto" w:fill="auto"/>
            <w:hideMark/>
          </w:tcPr>
          <w:p w14:paraId="482A37BD" w14:textId="161CDC57" w:rsidR="000B72B1" w:rsidRPr="00081E1A" w:rsidRDefault="000B72B1" w:rsidP="007C337A">
            <w:pPr>
              <w:spacing w:line="240" w:lineRule="auto"/>
              <w:ind w:firstLine="0"/>
              <w:rPr>
                <w:rFonts w:cs="Times New Roman"/>
                <w:sz w:val="24"/>
                <w:szCs w:val="24"/>
              </w:rPr>
            </w:pPr>
            <w:r w:rsidRPr="00AB654D">
              <w:rPr>
                <w:rFonts w:cs="Times New Roman"/>
                <w:sz w:val="24"/>
                <w:szCs w:val="24"/>
              </w:rPr>
              <w:lastRenderedPageBreak/>
              <w:t>бюджетные и внебюджетные средства</w:t>
            </w:r>
          </w:p>
        </w:tc>
        <w:tc>
          <w:tcPr>
            <w:tcW w:w="482" w:type="pct"/>
            <w:shd w:val="clear" w:color="auto" w:fill="auto"/>
            <w:hideMark/>
          </w:tcPr>
          <w:p w14:paraId="16A918E4"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702CA463" w14:textId="77777777" w:rsidR="000B72B1" w:rsidRPr="00081E1A" w:rsidRDefault="000B72B1" w:rsidP="009170A8">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0B72B1" w:rsidRPr="00081E1A" w14:paraId="756E780D" w14:textId="77777777" w:rsidTr="005C2D0A">
        <w:trPr>
          <w:trHeight w:val="20"/>
        </w:trPr>
        <w:tc>
          <w:tcPr>
            <w:tcW w:w="1295" w:type="pct"/>
            <w:shd w:val="clear" w:color="auto" w:fill="auto"/>
            <w:hideMark/>
          </w:tcPr>
          <w:p w14:paraId="52D3C10F" w14:textId="4805DB47" w:rsidR="000B72B1" w:rsidRPr="00081E1A" w:rsidRDefault="000B72B1" w:rsidP="007C337A">
            <w:pPr>
              <w:spacing w:line="240" w:lineRule="auto"/>
              <w:ind w:firstLine="0"/>
              <w:rPr>
                <w:rFonts w:cs="Times New Roman"/>
                <w:sz w:val="24"/>
                <w:szCs w:val="24"/>
              </w:rPr>
            </w:pPr>
            <w:r w:rsidRPr="00081E1A">
              <w:rPr>
                <w:rFonts w:cs="Times New Roman"/>
                <w:sz w:val="24"/>
                <w:szCs w:val="24"/>
              </w:rPr>
              <w:t>1.3.1.4</w:t>
            </w:r>
            <w:r w:rsidR="0013173A">
              <w:rPr>
                <w:rFonts w:cs="Times New Roman"/>
                <w:sz w:val="24"/>
                <w:szCs w:val="24"/>
              </w:rPr>
              <w:t>.</w:t>
            </w:r>
            <w:r w:rsidRPr="00081E1A">
              <w:rPr>
                <w:rFonts w:cs="Times New Roman"/>
                <w:sz w:val="24"/>
                <w:szCs w:val="24"/>
              </w:rPr>
              <w:t xml:space="preserve"> </w:t>
            </w:r>
            <w:r w:rsidR="0013173A" w:rsidRPr="0013173A">
              <w:rPr>
                <w:rFonts w:cs="Times New Roman"/>
                <w:sz w:val="24"/>
                <w:szCs w:val="24"/>
              </w:rPr>
              <w:t>Подготовка изменений, дополнений по вопросам  создания благоприятных условий для развития туризма в соответствующие муниципальные программы</w:t>
            </w:r>
          </w:p>
        </w:tc>
        <w:tc>
          <w:tcPr>
            <w:tcW w:w="1963" w:type="pct"/>
            <w:shd w:val="clear" w:color="auto" w:fill="auto"/>
            <w:hideMark/>
          </w:tcPr>
          <w:p w14:paraId="16B0E0BC" w14:textId="77777777" w:rsidR="0013173A" w:rsidRDefault="0013173A" w:rsidP="00BB12D1">
            <w:pPr>
              <w:spacing w:line="240" w:lineRule="auto"/>
              <w:ind w:firstLine="0"/>
              <w:rPr>
                <w:rFonts w:cs="Times New Roman"/>
                <w:sz w:val="24"/>
                <w:szCs w:val="24"/>
              </w:rPr>
            </w:pPr>
            <w:r w:rsidRPr="0013173A">
              <w:rPr>
                <w:rFonts w:cs="Times New Roman"/>
                <w:sz w:val="24"/>
                <w:szCs w:val="24"/>
              </w:rPr>
              <w:t xml:space="preserve">утверждение корректировок соответствующих муниципальных программ </w:t>
            </w:r>
          </w:p>
          <w:p w14:paraId="20A2437A" w14:textId="650F4AAE" w:rsidR="000B72B1" w:rsidRPr="00081E1A" w:rsidRDefault="000B72B1" w:rsidP="00BB12D1">
            <w:pPr>
              <w:spacing w:line="240" w:lineRule="auto"/>
              <w:ind w:firstLine="0"/>
              <w:rPr>
                <w:rFonts w:cs="Times New Roman"/>
                <w:sz w:val="24"/>
                <w:szCs w:val="24"/>
              </w:rPr>
            </w:pPr>
            <w:r w:rsidRPr="00081E1A">
              <w:rPr>
                <w:rFonts w:cs="Times New Roman"/>
                <w:sz w:val="24"/>
                <w:szCs w:val="24"/>
              </w:rPr>
              <w:t xml:space="preserve">(обеспечивает достижение целевых показателей </w:t>
            </w:r>
            <w:r>
              <w:rPr>
                <w:rFonts w:cs="Times New Roman"/>
                <w:sz w:val="24"/>
                <w:szCs w:val="24"/>
              </w:rPr>
              <w:t>16</w:t>
            </w:r>
            <w:r w:rsidRPr="00081E1A">
              <w:rPr>
                <w:rFonts w:cs="Times New Roman"/>
                <w:sz w:val="24"/>
                <w:szCs w:val="24"/>
              </w:rPr>
              <w:t xml:space="preserve">, </w:t>
            </w:r>
            <w:r>
              <w:rPr>
                <w:rFonts w:cs="Times New Roman"/>
                <w:sz w:val="24"/>
                <w:szCs w:val="24"/>
              </w:rPr>
              <w:t>17</w:t>
            </w:r>
            <w:r w:rsidRPr="00081E1A">
              <w:rPr>
                <w:rFonts w:cs="Times New Roman"/>
                <w:sz w:val="24"/>
                <w:szCs w:val="24"/>
              </w:rPr>
              <w:t>)</w:t>
            </w:r>
          </w:p>
        </w:tc>
        <w:tc>
          <w:tcPr>
            <w:tcW w:w="592" w:type="pct"/>
            <w:shd w:val="clear" w:color="auto" w:fill="auto"/>
            <w:hideMark/>
          </w:tcPr>
          <w:p w14:paraId="0C036FCC"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не требуется</w:t>
            </w:r>
          </w:p>
        </w:tc>
        <w:tc>
          <w:tcPr>
            <w:tcW w:w="482" w:type="pct"/>
            <w:shd w:val="clear" w:color="auto" w:fill="auto"/>
            <w:hideMark/>
          </w:tcPr>
          <w:p w14:paraId="7AE49BBB" w14:textId="77777777" w:rsidR="000B72B1" w:rsidRPr="00081E1A" w:rsidRDefault="000B72B1" w:rsidP="007C337A">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2F373EBC" w14:textId="77777777" w:rsidR="000B72B1" w:rsidRPr="00081E1A" w:rsidRDefault="000B72B1" w:rsidP="009170A8">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2229BF" w:rsidRPr="00081E1A" w14:paraId="48BC981A" w14:textId="77777777" w:rsidTr="00CF085C">
        <w:trPr>
          <w:trHeight w:val="1666"/>
        </w:trPr>
        <w:tc>
          <w:tcPr>
            <w:tcW w:w="1295" w:type="pct"/>
            <w:shd w:val="clear" w:color="auto" w:fill="auto"/>
            <w:hideMark/>
          </w:tcPr>
          <w:p w14:paraId="727C90CE" w14:textId="013AA97E" w:rsidR="002229BF" w:rsidRPr="00081E1A" w:rsidRDefault="002229BF" w:rsidP="0013173A">
            <w:pPr>
              <w:spacing w:line="240" w:lineRule="auto"/>
              <w:ind w:firstLine="0"/>
              <w:rPr>
                <w:rFonts w:cs="Times New Roman"/>
                <w:sz w:val="24"/>
                <w:szCs w:val="24"/>
              </w:rPr>
            </w:pPr>
            <w:r w:rsidRPr="00081E1A">
              <w:rPr>
                <w:rFonts w:cs="Times New Roman"/>
                <w:sz w:val="24"/>
                <w:szCs w:val="24"/>
              </w:rPr>
              <w:t>1.3.1.5</w:t>
            </w:r>
            <w:r>
              <w:rPr>
                <w:rFonts w:cs="Times New Roman"/>
                <w:sz w:val="24"/>
                <w:szCs w:val="24"/>
              </w:rPr>
              <w:t>.</w:t>
            </w:r>
            <w:r w:rsidRPr="00081E1A">
              <w:rPr>
                <w:rFonts w:cs="Times New Roman"/>
                <w:sz w:val="24"/>
                <w:szCs w:val="24"/>
              </w:rPr>
              <w:t xml:space="preserve"> </w:t>
            </w:r>
            <w:r w:rsidRPr="0013173A">
              <w:rPr>
                <w:rFonts w:cs="Times New Roman"/>
                <w:sz w:val="24"/>
                <w:szCs w:val="24"/>
              </w:rPr>
              <w:t>Реализация плана мероприятий по развитию внутреннего и въездного туризма на территории города Сургута</w:t>
            </w:r>
          </w:p>
        </w:tc>
        <w:tc>
          <w:tcPr>
            <w:tcW w:w="1963" w:type="pct"/>
            <w:shd w:val="clear" w:color="auto" w:fill="auto"/>
            <w:hideMark/>
          </w:tcPr>
          <w:p w14:paraId="1E3D5465" w14:textId="020EE94F" w:rsidR="002229BF" w:rsidRDefault="002229BF" w:rsidP="004E2402">
            <w:pPr>
              <w:spacing w:line="240" w:lineRule="auto"/>
              <w:ind w:firstLine="0"/>
              <w:rPr>
                <w:rFonts w:cs="Times New Roman"/>
                <w:sz w:val="24"/>
                <w:szCs w:val="24"/>
              </w:rPr>
            </w:pPr>
            <w:r>
              <w:rPr>
                <w:rFonts w:cs="Times New Roman"/>
                <w:sz w:val="24"/>
                <w:szCs w:val="24"/>
              </w:rPr>
              <w:t>а</w:t>
            </w:r>
            <w:r w:rsidRPr="0013173A">
              <w:rPr>
                <w:rFonts w:cs="Times New Roman"/>
                <w:sz w:val="24"/>
                <w:szCs w:val="24"/>
              </w:rPr>
              <w:t xml:space="preserve">ктуализация и мониторинг плана мероприятий </w:t>
            </w:r>
            <w:r>
              <w:rPr>
                <w:rFonts w:cs="Times New Roman"/>
                <w:sz w:val="24"/>
                <w:szCs w:val="24"/>
              </w:rPr>
              <w:t>«дорожной карты»</w:t>
            </w:r>
            <w:r w:rsidRPr="0013173A">
              <w:rPr>
                <w:rFonts w:cs="Times New Roman"/>
                <w:sz w:val="24"/>
                <w:szCs w:val="24"/>
              </w:rPr>
              <w:t xml:space="preserve"> по развитию внутреннего и въездного туризма в Сургуте</w:t>
            </w:r>
            <w:r w:rsidRPr="00081E1A">
              <w:rPr>
                <w:rFonts w:cs="Times New Roman"/>
                <w:sz w:val="24"/>
                <w:szCs w:val="24"/>
              </w:rPr>
              <w:t xml:space="preserve"> </w:t>
            </w:r>
          </w:p>
          <w:p w14:paraId="2FCC19AF" w14:textId="31DB5F6A" w:rsidR="002229BF" w:rsidRPr="00081E1A" w:rsidRDefault="002229BF" w:rsidP="002229BF">
            <w:pPr>
              <w:spacing w:line="240" w:lineRule="auto"/>
              <w:ind w:firstLine="0"/>
              <w:rPr>
                <w:rFonts w:cs="Times New Roman"/>
                <w:sz w:val="24"/>
                <w:szCs w:val="24"/>
              </w:rPr>
            </w:pPr>
            <w:r>
              <w:rPr>
                <w:rFonts w:cs="Times New Roman"/>
                <w:sz w:val="24"/>
                <w:szCs w:val="24"/>
              </w:rPr>
              <w:t>(</w:t>
            </w:r>
            <w:r w:rsidRPr="00081E1A">
              <w:rPr>
                <w:rFonts w:cs="Times New Roman"/>
                <w:sz w:val="24"/>
                <w:szCs w:val="24"/>
              </w:rPr>
              <w:t xml:space="preserve">обеспечивает достижение целевых показателей </w:t>
            </w:r>
            <w:r w:rsidRPr="002229BF">
              <w:rPr>
                <w:rFonts w:cs="Times New Roman"/>
                <w:sz w:val="24"/>
                <w:szCs w:val="24"/>
              </w:rPr>
              <w:t>3, 4, 5, 6, 13, 16, 17</w:t>
            </w:r>
            <w:r>
              <w:rPr>
                <w:rFonts w:cs="Times New Roman"/>
                <w:sz w:val="24"/>
                <w:szCs w:val="24"/>
              </w:rPr>
              <w:t>)</w:t>
            </w:r>
          </w:p>
        </w:tc>
        <w:tc>
          <w:tcPr>
            <w:tcW w:w="592" w:type="pct"/>
            <w:shd w:val="clear" w:color="auto" w:fill="auto"/>
            <w:hideMark/>
          </w:tcPr>
          <w:p w14:paraId="44022950" w14:textId="77777777" w:rsidR="002229BF" w:rsidRPr="00081E1A" w:rsidRDefault="002229BF" w:rsidP="007C337A">
            <w:pPr>
              <w:spacing w:line="240" w:lineRule="auto"/>
              <w:ind w:firstLine="0"/>
              <w:rPr>
                <w:rFonts w:cs="Times New Roman"/>
                <w:sz w:val="24"/>
                <w:szCs w:val="24"/>
              </w:rPr>
            </w:pPr>
            <w:r w:rsidRPr="00081E1A">
              <w:rPr>
                <w:rFonts w:cs="Times New Roman"/>
                <w:sz w:val="24"/>
                <w:szCs w:val="24"/>
              </w:rPr>
              <w:t>не требуется</w:t>
            </w:r>
          </w:p>
        </w:tc>
        <w:tc>
          <w:tcPr>
            <w:tcW w:w="482" w:type="pct"/>
            <w:shd w:val="clear" w:color="auto" w:fill="auto"/>
            <w:hideMark/>
          </w:tcPr>
          <w:p w14:paraId="21F7BAA1" w14:textId="42BFAC00" w:rsidR="002229BF" w:rsidRPr="00081E1A" w:rsidRDefault="002229BF" w:rsidP="007C337A">
            <w:pPr>
              <w:spacing w:line="240" w:lineRule="auto"/>
              <w:ind w:firstLine="0"/>
              <w:rPr>
                <w:rFonts w:cs="Times New Roman"/>
                <w:sz w:val="24"/>
                <w:szCs w:val="24"/>
              </w:rPr>
            </w:pPr>
            <w:r w:rsidRPr="0013173A">
              <w:rPr>
                <w:rFonts w:cs="Times New Roman"/>
                <w:sz w:val="24"/>
                <w:szCs w:val="24"/>
              </w:rPr>
              <w:t>ежегодно</w:t>
            </w:r>
          </w:p>
        </w:tc>
        <w:tc>
          <w:tcPr>
            <w:tcW w:w="668" w:type="pct"/>
            <w:shd w:val="clear" w:color="auto" w:fill="auto"/>
            <w:hideMark/>
          </w:tcPr>
          <w:p w14:paraId="7D8B0BD7" w14:textId="77777777" w:rsidR="002229BF" w:rsidRDefault="002229BF" w:rsidP="009170A8">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p>
          <w:p w14:paraId="37BF80CA" w14:textId="5C427B8F" w:rsidR="002229BF" w:rsidRPr="00081E1A" w:rsidRDefault="002229BF" w:rsidP="009170A8">
            <w:pPr>
              <w:spacing w:line="240" w:lineRule="auto"/>
              <w:ind w:firstLine="0"/>
              <w:jc w:val="left"/>
              <w:rPr>
                <w:rFonts w:cs="Times New Roman"/>
                <w:sz w:val="24"/>
                <w:szCs w:val="24"/>
              </w:rPr>
            </w:pPr>
            <w:r w:rsidRPr="00081E1A">
              <w:rPr>
                <w:rFonts w:cs="Times New Roman"/>
                <w:sz w:val="24"/>
                <w:szCs w:val="24"/>
              </w:rP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5F3A7B" w:rsidRPr="00081E1A" w14:paraId="225603C8" w14:textId="77777777" w:rsidTr="005C2D0A">
        <w:trPr>
          <w:trHeight w:val="20"/>
        </w:trPr>
        <w:tc>
          <w:tcPr>
            <w:tcW w:w="1295" w:type="pct"/>
            <w:shd w:val="clear" w:color="auto" w:fill="auto"/>
            <w:hideMark/>
          </w:tcPr>
          <w:p w14:paraId="2FE05A04" w14:textId="57CFC12D" w:rsidR="004E2402" w:rsidRPr="00081E1A" w:rsidRDefault="005F3A7B" w:rsidP="004E2402">
            <w:pPr>
              <w:spacing w:line="240" w:lineRule="auto"/>
              <w:ind w:firstLine="0"/>
              <w:rPr>
                <w:rFonts w:cs="Times New Roman"/>
                <w:sz w:val="24"/>
                <w:szCs w:val="24"/>
              </w:rPr>
            </w:pPr>
            <w:r w:rsidRPr="00081E1A">
              <w:rPr>
                <w:rFonts w:cs="Times New Roman"/>
                <w:sz w:val="24"/>
                <w:szCs w:val="24"/>
              </w:rPr>
              <w:t>1.3.1.6</w:t>
            </w:r>
            <w:r w:rsidR="0013173A">
              <w:rPr>
                <w:rFonts w:cs="Times New Roman"/>
                <w:sz w:val="24"/>
                <w:szCs w:val="24"/>
              </w:rPr>
              <w:t>.</w:t>
            </w:r>
            <w:r w:rsidRPr="00081E1A">
              <w:rPr>
                <w:rFonts w:cs="Times New Roman"/>
                <w:sz w:val="24"/>
                <w:szCs w:val="24"/>
              </w:rPr>
              <w:t xml:space="preserve"> </w:t>
            </w:r>
            <w:r w:rsidR="002229BF" w:rsidRPr="002229BF">
              <w:rPr>
                <w:rFonts w:cs="Times New Roman"/>
                <w:sz w:val="24"/>
                <w:szCs w:val="24"/>
              </w:rPr>
              <w:t xml:space="preserve">Оказание финансовой поддержки субъектам малого и среднего предпринимательства, осуществляющим социально значимый (приоритетный) вид деятельности – деятельность гостиниц и прочих мест для временного проживания  </w:t>
            </w:r>
          </w:p>
        </w:tc>
        <w:tc>
          <w:tcPr>
            <w:tcW w:w="1963" w:type="pct"/>
            <w:shd w:val="clear" w:color="auto" w:fill="auto"/>
            <w:hideMark/>
          </w:tcPr>
          <w:p w14:paraId="4CEA1C73" w14:textId="77777777" w:rsidR="005F3A7B" w:rsidRPr="00081E1A" w:rsidRDefault="005F3A7B" w:rsidP="005F3A7B">
            <w:pPr>
              <w:spacing w:line="240" w:lineRule="auto"/>
              <w:ind w:firstLine="0"/>
              <w:rPr>
                <w:rFonts w:cs="Times New Roman"/>
                <w:sz w:val="24"/>
                <w:szCs w:val="24"/>
              </w:rPr>
            </w:pPr>
            <w:r w:rsidRPr="00081E1A">
              <w:rPr>
                <w:rFonts w:cs="Times New Roman"/>
                <w:sz w:val="24"/>
                <w:szCs w:val="24"/>
              </w:rPr>
              <w:t xml:space="preserve">количество получателей финансовой поддержки: </w:t>
            </w:r>
          </w:p>
          <w:p w14:paraId="4C524F2E" w14:textId="77777777" w:rsidR="005F3A7B" w:rsidRPr="00081E1A" w:rsidRDefault="005F3A7B" w:rsidP="005F3A7B">
            <w:pPr>
              <w:spacing w:line="240" w:lineRule="auto"/>
              <w:ind w:firstLine="0"/>
              <w:rPr>
                <w:rFonts w:cs="Times New Roman"/>
                <w:sz w:val="24"/>
                <w:szCs w:val="24"/>
              </w:rPr>
            </w:pPr>
            <w:r w:rsidRPr="00081E1A">
              <w:rPr>
                <w:rFonts w:cs="Times New Roman"/>
                <w:sz w:val="24"/>
                <w:szCs w:val="24"/>
              </w:rPr>
              <w:t xml:space="preserve">до 2026 </w:t>
            </w:r>
            <w:r>
              <w:rPr>
                <w:rFonts w:cs="Times New Roman"/>
                <w:sz w:val="24"/>
                <w:szCs w:val="24"/>
              </w:rPr>
              <w:t xml:space="preserve">года – </w:t>
            </w:r>
            <w:r w:rsidRPr="00081E1A">
              <w:rPr>
                <w:rFonts w:cs="Times New Roman"/>
                <w:sz w:val="24"/>
                <w:szCs w:val="24"/>
              </w:rPr>
              <w:t>не менее 2 ед. в год;</w:t>
            </w:r>
          </w:p>
          <w:p w14:paraId="0A5AB88F" w14:textId="1E69D971" w:rsidR="005F3A7B" w:rsidRPr="00081E1A" w:rsidRDefault="00015DEE" w:rsidP="005F3A7B">
            <w:pPr>
              <w:spacing w:line="240" w:lineRule="auto"/>
              <w:ind w:firstLine="0"/>
              <w:rPr>
                <w:rFonts w:cs="Times New Roman"/>
                <w:sz w:val="24"/>
                <w:szCs w:val="24"/>
              </w:rPr>
            </w:pPr>
            <w:r w:rsidRPr="00081E1A">
              <w:rPr>
                <w:rFonts w:cs="Times New Roman"/>
                <w:sz w:val="24"/>
                <w:szCs w:val="24"/>
              </w:rPr>
              <w:t>2027</w:t>
            </w:r>
            <w:r>
              <w:rPr>
                <w:rFonts w:cs="Times New Roman"/>
                <w:sz w:val="24"/>
                <w:szCs w:val="24"/>
              </w:rPr>
              <w:t xml:space="preserve"> – </w:t>
            </w:r>
            <w:r w:rsidR="005F3A7B" w:rsidRPr="00081E1A">
              <w:rPr>
                <w:rFonts w:cs="Times New Roman"/>
                <w:sz w:val="24"/>
                <w:szCs w:val="24"/>
              </w:rPr>
              <w:t xml:space="preserve">2050 </w:t>
            </w:r>
            <w:r w:rsidR="005F3A7B">
              <w:rPr>
                <w:rFonts w:cs="Times New Roman"/>
                <w:sz w:val="24"/>
                <w:szCs w:val="24"/>
              </w:rPr>
              <w:t>год</w:t>
            </w:r>
            <w:r>
              <w:rPr>
                <w:rFonts w:cs="Times New Roman"/>
                <w:sz w:val="24"/>
                <w:szCs w:val="24"/>
              </w:rPr>
              <w:t>ы</w:t>
            </w:r>
            <w:r w:rsidR="005F3A7B">
              <w:rPr>
                <w:rFonts w:cs="Times New Roman"/>
                <w:sz w:val="24"/>
                <w:szCs w:val="24"/>
              </w:rPr>
              <w:t xml:space="preserve"> – </w:t>
            </w:r>
            <w:r w:rsidR="005F3A7B" w:rsidRPr="00081E1A">
              <w:rPr>
                <w:rFonts w:cs="Times New Roman"/>
                <w:sz w:val="24"/>
                <w:szCs w:val="24"/>
              </w:rPr>
              <w:t xml:space="preserve">не менее 4 ед. в год </w:t>
            </w:r>
          </w:p>
          <w:p w14:paraId="5566EA37" w14:textId="59D0BAA8" w:rsidR="005F3A7B" w:rsidRPr="00081E1A" w:rsidRDefault="005F3A7B" w:rsidP="005F3A7B">
            <w:pPr>
              <w:spacing w:line="240" w:lineRule="auto"/>
              <w:ind w:firstLine="0"/>
              <w:rPr>
                <w:rFonts w:cs="Times New Roman"/>
                <w:sz w:val="24"/>
                <w:szCs w:val="24"/>
              </w:rPr>
            </w:pPr>
            <w:r w:rsidRPr="00081E1A">
              <w:rPr>
                <w:rFonts w:cs="Times New Roman"/>
                <w:sz w:val="24"/>
                <w:szCs w:val="24"/>
              </w:rPr>
              <w:t xml:space="preserve">(обеспечивает достижение целевых показателей </w:t>
            </w:r>
            <w:r>
              <w:rPr>
                <w:rFonts w:cs="Times New Roman"/>
                <w:sz w:val="24"/>
                <w:szCs w:val="24"/>
              </w:rPr>
              <w:t>16</w:t>
            </w:r>
            <w:r w:rsidRPr="00081E1A">
              <w:rPr>
                <w:rFonts w:cs="Times New Roman"/>
                <w:sz w:val="24"/>
                <w:szCs w:val="24"/>
              </w:rPr>
              <w:t xml:space="preserve">, </w:t>
            </w:r>
            <w:r>
              <w:rPr>
                <w:rFonts w:cs="Times New Roman"/>
                <w:sz w:val="24"/>
                <w:szCs w:val="24"/>
              </w:rPr>
              <w:t>17</w:t>
            </w:r>
            <w:r w:rsidRPr="00081E1A">
              <w:rPr>
                <w:rFonts w:cs="Times New Roman"/>
                <w:sz w:val="24"/>
                <w:szCs w:val="24"/>
              </w:rPr>
              <w:t>)</w:t>
            </w:r>
          </w:p>
        </w:tc>
        <w:tc>
          <w:tcPr>
            <w:tcW w:w="592" w:type="pct"/>
            <w:shd w:val="clear" w:color="auto" w:fill="auto"/>
            <w:hideMark/>
          </w:tcPr>
          <w:p w14:paraId="68341685" w14:textId="77777777" w:rsidR="005F3A7B" w:rsidRPr="00081E1A" w:rsidRDefault="005F3A7B" w:rsidP="005F3A7B">
            <w:pPr>
              <w:spacing w:line="240" w:lineRule="auto"/>
              <w:ind w:firstLine="0"/>
              <w:rPr>
                <w:rFonts w:cs="Times New Roman"/>
                <w:sz w:val="24"/>
                <w:szCs w:val="24"/>
              </w:rPr>
            </w:pPr>
            <w:r w:rsidRPr="00081E1A">
              <w:rPr>
                <w:rFonts w:cs="Times New Roman"/>
                <w:sz w:val="24"/>
                <w:szCs w:val="24"/>
              </w:rPr>
              <w:t>бюджетные средства</w:t>
            </w:r>
          </w:p>
        </w:tc>
        <w:tc>
          <w:tcPr>
            <w:tcW w:w="482" w:type="pct"/>
            <w:shd w:val="clear" w:color="auto" w:fill="auto"/>
            <w:hideMark/>
          </w:tcPr>
          <w:p w14:paraId="3150E4A7" w14:textId="77777777" w:rsidR="005F3A7B" w:rsidRPr="00081E1A" w:rsidRDefault="005F3A7B" w:rsidP="005F3A7B">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0760A992" w14:textId="77777777" w:rsidR="005F3A7B" w:rsidRPr="00081E1A" w:rsidRDefault="005F3A7B" w:rsidP="005F3A7B">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5F3A7B" w:rsidRPr="00455AA6" w14:paraId="68BE6B90" w14:textId="77777777" w:rsidTr="005C2D0A">
        <w:trPr>
          <w:trHeight w:val="20"/>
        </w:trPr>
        <w:tc>
          <w:tcPr>
            <w:tcW w:w="1295" w:type="pct"/>
            <w:tcBorders>
              <w:bottom w:val="single" w:sz="4" w:space="0" w:color="auto"/>
            </w:tcBorders>
          </w:tcPr>
          <w:p w14:paraId="20F2DA77" w14:textId="2B04CA30" w:rsidR="005F3A7B" w:rsidRPr="00455AA6" w:rsidRDefault="005F3A7B" w:rsidP="00B00568">
            <w:pPr>
              <w:spacing w:line="240" w:lineRule="auto"/>
              <w:ind w:firstLine="0"/>
              <w:rPr>
                <w:rFonts w:cs="Times New Roman"/>
                <w:sz w:val="24"/>
                <w:szCs w:val="24"/>
              </w:rPr>
            </w:pPr>
            <w:r w:rsidRPr="00455AA6">
              <w:rPr>
                <w:rFonts w:cs="Times New Roman"/>
                <w:sz w:val="24"/>
                <w:szCs w:val="24"/>
              </w:rPr>
              <w:t>1.3.1.</w:t>
            </w:r>
            <w:r w:rsidR="00B00568">
              <w:rPr>
                <w:rFonts w:cs="Times New Roman"/>
                <w:sz w:val="24"/>
                <w:szCs w:val="24"/>
              </w:rPr>
              <w:t>7</w:t>
            </w:r>
            <w:r w:rsidR="0013173A">
              <w:rPr>
                <w:rFonts w:cs="Times New Roman"/>
                <w:sz w:val="24"/>
                <w:szCs w:val="24"/>
              </w:rPr>
              <w:t>.</w:t>
            </w:r>
            <w:r w:rsidRPr="00455AA6">
              <w:rPr>
                <w:rFonts w:cs="Times New Roman"/>
                <w:sz w:val="24"/>
                <w:szCs w:val="24"/>
              </w:rPr>
              <w:t xml:space="preserve"> </w:t>
            </w:r>
            <w:r w:rsidR="002229BF" w:rsidRPr="002229BF">
              <w:rPr>
                <w:rFonts w:cs="Times New Roman"/>
                <w:sz w:val="24"/>
                <w:szCs w:val="24"/>
              </w:rPr>
              <w:t xml:space="preserve">Осуществление мониторинга уровня удовлетворенности предпринимательского сообщества </w:t>
            </w:r>
            <w:r w:rsidR="002229BF" w:rsidRPr="002229BF">
              <w:rPr>
                <w:rFonts w:cs="Times New Roman"/>
                <w:sz w:val="24"/>
                <w:szCs w:val="24"/>
              </w:rPr>
              <w:lastRenderedPageBreak/>
              <w:t>общими условиями ведения предпринимательской деятельности в муниципальном образовании</w:t>
            </w:r>
          </w:p>
        </w:tc>
        <w:tc>
          <w:tcPr>
            <w:tcW w:w="1963" w:type="pct"/>
            <w:tcBorders>
              <w:bottom w:val="single" w:sz="4" w:space="0" w:color="auto"/>
            </w:tcBorders>
            <w:shd w:val="clear" w:color="auto" w:fill="auto"/>
          </w:tcPr>
          <w:p w14:paraId="5555A9F5" w14:textId="77777777" w:rsidR="002229BF" w:rsidRDefault="002229BF" w:rsidP="002229BF">
            <w:pPr>
              <w:spacing w:line="240" w:lineRule="auto"/>
              <w:ind w:firstLine="0"/>
              <w:rPr>
                <w:rFonts w:cs="Times New Roman"/>
                <w:sz w:val="24"/>
                <w:szCs w:val="24"/>
              </w:rPr>
            </w:pPr>
            <w:r w:rsidRPr="002229BF">
              <w:rPr>
                <w:rFonts w:cs="Times New Roman"/>
                <w:sz w:val="24"/>
                <w:szCs w:val="24"/>
              </w:rPr>
              <w:lastRenderedPageBreak/>
              <w:t xml:space="preserve">достижение доли удовлетворенности предпринимательского сообщества общими условиями ведения предпринимательской деятельности в муниципальном образовании: </w:t>
            </w:r>
          </w:p>
          <w:p w14:paraId="0A6DE6A6" w14:textId="39282D11" w:rsidR="002229BF" w:rsidRPr="002229BF" w:rsidRDefault="002229BF" w:rsidP="002229BF">
            <w:pPr>
              <w:spacing w:line="240" w:lineRule="auto"/>
              <w:ind w:firstLine="0"/>
              <w:rPr>
                <w:rFonts w:cs="Times New Roman"/>
                <w:sz w:val="24"/>
                <w:szCs w:val="24"/>
              </w:rPr>
            </w:pPr>
            <w:r w:rsidRPr="002229BF">
              <w:rPr>
                <w:rFonts w:cs="Times New Roman"/>
                <w:sz w:val="24"/>
                <w:szCs w:val="24"/>
              </w:rPr>
              <w:lastRenderedPageBreak/>
              <w:t>к 2026 году – не менее 55,56%;</w:t>
            </w:r>
          </w:p>
          <w:p w14:paraId="353634BD"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2031 году – не менее 58,0%;</w:t>
            </w:r>
          </w:p>
          <w:p w14:paraId="7B92069B"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2036 году – не менее 75,0%;</w:t>
            </w:r>
          </w:p>
          <w:p w14:paraId="2C14613F" w14:textId="70B03C95" w:rsidR="002229BF" w:rsidRPr="002229BF" w:rsidRDefault="002229BF" w:rsidP="002229BF">
            <w:pPr>
              <w:spacing w:line="240" w:lineRule="auto"/>
              <w:ind w:firstLine="0"/>
              <w:rPr>
                <w:rFonts w:cs="Times New Roman"/>
                <w:sz w:val="24"/>
                <w:szCs w:val="24"/>
              </w:rPr>
            </w:pPr>
            <w:r w:rsidRPr="002229BF">
              <w:rPr>
                <w:rFonts w:cs="Times New Roman"/>
                <w:sz w:val="24"/>
                <w:szCs w:val="24"/>
              </w:rPr>
              <w:t>к 2044 году – не менее 75,0%;</w:t>
            </w:r>
          </w:p>
          <w:p w14:paraId="24E367F5"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2050 году – не менее 75,0%</w:t>
            </w:r>
          </w:p>
          <w:p w14:paraId="1FB3C785" w14:textId="1DF4CD8A" w:rsidR="005F3A7B" w:rsidRPr="00455AA6" w:rsidRDefault="005F3A7B" w:rsidP="005F3A7B">
            <w:pPr>
              <w:spacing w:line="240" w:lineRule="auto"/>
              <w:ind w:firstLine="0"/>
              <w:rPr>
                <w:rFonts w:cs="Times New Roman"/>
                <w:sz w:val="24"/>
                <w:szCs w:val="24"/>
              </w:rPr>
            </w:pPr>
            <w:r w:rsidRPr="00455AA6">
              <w:rPr>
                <w:rFonts w:cs="Times New Roman"/>
                <w:sz w:val="24"/>
                <w:szCs w:val="24"/>
              </w:rPr>
              <w:t>(обеспечивает достижение целевого показателя 13)</w:t>
            </w:r>
          </w:p>
        </w:tc>
        <w:tc>
          <w:tcPr>
            <w:tcW w:w="592" w:type="pct"/>
            <w:tcBorders>
              <w:bottom w:val="single" w:sz="4" w:space="0" w:color="auto"/>
            </w:tcBorders>
          </w:tcPr>
          <w:p w14:paraId="4EFA0D4F" w14:textId="35F95395" w:rsidR="005F3A7B" w:rsidRPr="00455AA6" w:rsidRDefault="005F3A7B" w:rsidP="005F3A7B">
            <w:pPr>
              <w:spacing w:line="240" w:lineRule="auto"/>
              <w:ind w:firstLine="0"/>
              <w:rPr>
                <w:rFonts w:cs="Times New Roman"/>
                <w:sz w:val="24"/>
                <w:szCs w:val="24"/>
              </w:rPr>
            </w:pPr>
            <w:r w:rsidRPr="00455AA6">
              <w:rPr>
                <w:rFonts w:cs="Times New Roman"/>
                <w:sz w:val="24"/>
                <w:szCs w:val="24"/>
              </w:rPr>
              <w:lastRenderedPageBreak/>
              <w:t>бюджетные средства</w:t>
            </w:r>
          </w:p>
        </w:tc>
        <w:tc>
          <w:tcPr>
            <w:tcW w:w="482" w:type="pct"/>
            <w:tcBorders>
              <w:bottom w:val="single" w:sz="4" w:space="0" w:color="auto"/>
            </w:tcBorders>
          </w:tcPr>
          <w:p w14:paraId="69DD814A" w14:textId="3908521F" w:rsidR="005F3A7B" w:rsidRPr="00455AA6" w:rsidRDefault="005F3A7B" w:rsidP="005F3A7B">
            <w:pPr>
              <w:spacing w:line="240" w:lineRule="auto"/>
              <w:ind w:firstLine="0"/>
              <w:rPr>
                <w:rFonts w:cs="Times New Roman"/>
                <w:sz w:val="24"/>
                <w:szCs w:val="24"/>
              </w:rPr>
            </w:pPr>
            <w:r w:rsidRPr="00455AA6">
              <w:rPr>
                <w:rFonts w:cs="Times New Roman"/>
                <w:sz w:val="24"/>
                <w:szCs w:val="24"/>
              </w:rPr>
              <w:t>ежегодно</w:t>
            </w:r>
          </w:p>
        </w:tc>
        <w:tc>
          <w:tcPr>
            <w:tcW w:w="668" w:type="pct"/>
            <w:tcBorders>
              <w:bottom w:val="single" w:sz="4" w:space="0" w:color="auto"/>
            </w:tcBorders>
          </w:tcPr>
          <w:p w14:paraId="71B5DBCE" w14:textId="0F4344AF" w:rsidR="005F3A7B" w:rsidRPr="00455AA6" w:rsidRDefault="005F3A7B" w:rsidP="005F3A7B">
            <w:pPr>
              <w:spacing w:line="240" w:lineRule="auto"/>
              <w:ind w:firstLine="0"/>
              <w:jc w:val="left"/>
              <w:rPr>
                <w:rFonts w:cs="Times New Roman"/>
                <w:sz w:val="24"/>
                <w:szCs w:val="24"/>
              </w:rPr>
            </w:pPr>
            <w:r w:rsidRPr="00455AA6">
              <w:rPr>
                <w:rFonts w:cs="Times New Roman"/>
                <w:sz w:val="24"/>
                <w:szCs w:val="24"/>
              </w:rPr>
              <w:t>2024 – 2026 годы</w:t>
            </w:r>
            <w:r w:rsidRPr="00455AA6">
              <w:rPr>
                <w:rFonts w:cs="Times New Roman"/>
                <w:sz w:val="24"/>
                <w:szCs w:val="24"/>
              </w:rPr>
              <w:br/>
              <w:t>2027 – 2031 годы</w:t>
            </w:r>
            <w:r w:rsidRPr="00455AA6">
              <w:rPr>
                <w:rFonts w:cs="Times New Roman"/>
                <w:sz w:val="24"/>
                <w:szCs w:val="24"/>
              </w:rPr>
              <w:br/>
              <w:t>2032 – 2036 годы</w:t>
            </w:r>
            <w:r w:rsidRPr="00455AA6">
              <w:rPr>
                <w:rFonts w:cs="Times New Roman"/>
                <w:sz w:val="24"/>
                <w:szCs w:val="24"/>
              </w:rPr>
              <w:br/>
            </w:r>
            <w:r w:rsidRPr="00455AA6">
              <w:rPr>
                <w:rFonts w:cs="Times New Roman"/>
                <w:sz w:val="24"/>
                <w:szCs w:val="24"/>
              </w:rPr>
              <w:lastRenderedPageBreak/>
              <w:t>2037 – 2044 годы</w:t>
            </w:r>
            <w:r w:rsidRPr="00455AA6">
              <w:rPr>
                <w:rFonts w:cs="Times New Roman"/>
                <w:sz w:val="24"/>
                <w:szCs w:val="24"/>
              </w:rPr>
              <w:br/>
              <w:t>2045 – 2050 годы</w:t>
            </w:r>
          </w:p>
        </w:tc>
      </w:tr>
      <w:tr w:rsidR="005F3A7B" w:rsidRPr="00081E1A" w14:paraId="1677836C" w14:textId="77777777" w:rsidTr="005C2D0A">
        <w:trPr>
          <w:trHeight w:val="20"/>
        </w:trPr>
        <w:tc>
          <w:tcPr>
            <w:tcW w:w="1295" w:type="pct"/>
            <w:tcBorders>
              <w:bottom w:val="single" w:sz="4" w:space="0" w:color="auto"/>
            </w:tcBorders>
          </w:tcPr>
          <w:p w14:paraId="0C531D92" w14:textId="059320BB" w:rsidR="005F3A7B" w:rsidRPr="00455AA6" w:rsidRDefault="005F3A7B" w:rsidP="00B00568">
            <w:pPr>
              <w:spacing w:line="240" w:lineRule="auto"/>
              <w:ind w:firstLine="0"/>
              <w:rPr>
                <w:rFonts w:cs="Times New Roman"/>
                <w:sz w:val="24"/>
                <w:szCs w:val="24"/>
              </w:rPr>
            </w:pPr>
            <w:r w:rsidRPr="00455AA6">
              <w:rPr>
                <w:rFonts w:cs="Times New Roman"/>
                <w:sz w:val="24"/>
                <w:szCs w:val="24"/>
              </w:rPr>
              <w:lastRenderedPageBreak/>
              <w:t>1.3.1.</w:t>
            </w:r>
            <w:r w:rsidR="00B00568">
              <w:rPr>
                <w:rFonts w:cs="Times New Roman"/>
                <w:sz w:val="24"/>
                <w:szCs w:val="24"/>
              </w:rPr>
              <w:t>8</w:t>
            </w:r>
            <w:r w:rsidRPr="00455AA6">
              <w:rPr>
                <w:rFonts w:cs="Times New Roman"/>
                <w:sz w:val="24"/>
                <w:szCs w:val="24"/>
              </w:rPr>
              <w:t xml:space="preserve"> </w:t>
            </w:r>
            <w:r w:rsidR="002229BF" w:rsidRPr="002229BF">
              <w:rPr>
                <w:rFonts w:cs="Times New Roman"/>
                <w:sz w:val="24"/>
                <w:szCs w:val="24"/>
              </w:rPr>
              <w:t>Осуществление мониторинга уровня удовлетворенности населения туризмом</w:t>
            </w:r>
          </w:p>
        </w:tc>
        <w:tc>
          <w:tcPr>
            <w:tcW w:w="1963" w:type="pct"/>
            <w:tcBorders>
              <w:bottom w:val="single" w:sz="4" w:space="0" w:color="auto"/>
            </w:tcBorders>
            <w:shd w:val="clear" w:color="auto" w:fill="auto"/>
          </w:tcPr>
          <w:p w14:paraId="5F4E2FD1" w14:textId="07B59E53" w:rsidR="002229BF" w:rsidRDefault="002229BF" w:rsidP="005F3A7B">
            <w:pPr>
              <w:spacing w:line="240" w:lineRule="auto"/>
              <w:ind w:firstLine="0"/>
              <w:rPr>
                <w:rFonts w:cs="Times New Roman"/>
                <w:sz w:val="24"/>
                <w:szCs w:val="24"/>
              </w:rPr>
            </w:pPr>
            <w:r w:rsidRPr="002229BF">
              <w:rPr>
                <w:rFonts w:cs="Times New Roman"/>
                <w:sz w:val="24"/>
                <w:szCs w:val="24"/>
              </w:rPr>
              <w:t xml:space="preserve">достижение доли населения, удовлетворенного туризмом: </w:t>
            </w:r>
          </w:p>
          <w:p w14:paraId="56BEB003"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2026 году – не менее 35,6%;</w:t>
            </w:r>
          </w:p>
          <w:p w14:paraId="6C733A27"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2031 году – не менее 44,8%;</w:t>
            </w:r>
          </w:p>
          <w:p w14:paraId="1B8AECEC"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2036 году – не менее 54,1%;</w:t>
            </w:r>
          </w:p>
          <w:p w14:paraId="3BAFCBDD" w14:textId="27B3D771" w:rsidR="002229BF" w:rsidRPr="002229BF" w:rsidRDefault="002229BF" w:rsidP="002229BF">
            <w:pPr>
              <w:spacing w:line="240" w:lineRule="auto"/>
              <w:ind w:firstLine="0"/>
              <w:rPr>
                <w:rFonts w:cs="Times New Roman"/>
                <w:sz w:val="24"/>
                <w:szCs w:val="24"/>
              </w:rPr>
            </w:pPr>
            <w:r w:rsidRPr="002229BF">
              <w:rPr>
                <w:rFonts w:cs="Times New Roman"/>
                <w:sz w:val="24"/>
                <w:szCs w:val="24"/>
              </w:rPr>
              <w:t>к 2044 году – не менее 68,9%;</w:t>
            </w:r>
          </w:p>
          <w:p w14:paraId="622CA49D"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к 2050 году – не менее 80,0%</w:t>
            </w:r>
          </w:p>
          <w:p w14:paraId="6BA2180B" w14:textId="06C5B622" w:rsidR="005F3A7B" w:rsidRPr="00455AA6" w:rsidRDefault="005F3A7B" w:rsidP="005F3A7B">
            <w:pPr>
              <w:spacing w:line="240" w:lineRule="auto"/>
              <w:ind w:firstLine="0"/>
              <w:rPr>
                <w:rFonts w:cs="Times New Roman"/>
                <w:sz w:val="24"/>
                <w:szCs w:val="24"/>
              </w:rPr>
            </w:pPr>
            <w:r w:rsidRPr="00455AA6">
              <w:rPr>
                <w:rFonts w:cs="Times New Roman"/>
                <w:sz w:val="24"/>
                <w:szCs w:val="24"/>
              </w:rPr>
              <w:t>(обеспечивает достижение целевого показателя 16)</w:t>
            </w:r>
          </w:p>
        </w:tc>
        <w:tc>
          <w:tcPr>
            <w:tcW w:w="592" w:type="pct"/>
            <w:tcBorders>
              <w:bottom w:val="single" w:sz="4" w:space="0" w:color="auto"/>
            </w:tcBorders>
          </w:tcPr>
          <w:p w14:paraId="44814C11" w14:textId="5D68738B" w:rsidR="005F3A7B" w:rsidRPr="00455AA6" w:rsidRDefault="005F3A7B" w:rsidP="005F3A7B">
            <w:pPr>
              <w:spacing w:line="240" w:lineRule="auto"/>
              <w:ind w:firstLine="0"/>
              <w:rPr>
                <w:rFonts w:cs="Times New Roman"/>
                <w:sz w:val="24"/>
                <w:szCs w:val="24"/>
              </w:rPr>
            </w:pPr>
            <w:r w:rsidRPr="00455AA6">
              <w:rPr>
                <w:rFonts w:cs="Times New Roman"/>
                <w:sz w:val="24"/>
                <w:szCs w:val="24"/>
              </w:rPr>
              <w:t>бюджетные средства</w:t>
            </w:r>
          </w:p>
        </w:tc>
        <w:tc>
          <w:tcPr>
            <w:tcW w:w="482" w:type="pct"/>
            <w:tcBorders>
              <w:bottom w:val="single" w:sz="4" w:space="0" w:color="auto"/>
            </w:tcBorders>
          </w:tcPr>
          <w:p w14:paraId="2F4FFB93" w14:textId="0B258DEA" w:rsidR="005F3A7B" w:rsidRPr="00455AA6" w:rsidRDefault="005F3A7B" w:rsidP="005F3A7B">
            <w:pPr>
              <w:spacing w:line="240" w:lineRule="auto"/>
              <w:ind w:firstLine="0"/>
              <w:rPr>
                <w:rFonts w:cs="Times New Roman"/>
                <w:sz w:val="24"/>
                <w:szCs w:val="24"/>
              </w:rPr>
            </w:pPr>
            <w:r w:rsidRPr="00455AA6">
              <w:rPr>
                <w:rFonts w:cs="Times New Roman"/>
                <w:sz w:val="24"/>
                <w:szCs w:val="24"/>
              </w:rPr>
              <w:t>ежегодно</w:t>
            </w:r>
          </w:p>
        </w:tc>
        <w:tc>
          <w:tcPr>
            <w:tcW w:w="668" w:type="pct"/>
            <w:tcBorders>
              <w:bottom w:val="single" w:sz="4" w:space="0" w:color="auto"/>
            </w:tcBorders>
          </w:tcPr>
          <w:p w14:paraId="2A72F040" w14:textId="3AC20B7F" w:rsidR="005F3A7B" w:rsidRPr="00081E1A" w:rsidRDefault="005F3A7B" w:rsidP="005F3A7B">
            <w:pPr>
              <w:spacing w:line="240" w:lineRule="auto"/>
              <w:ind w:firstLine="0"/>
              <w:jc w:val="left"/>
              <w:rPr>
                <w:rFonts w:cs="Times New Roman"/>
                <w:sz w:val="24"/>
                <w:szCs w:val="24"/>
              </w:rPr>
            </w:pPr>
            <w:r w:rsidRPr="00455AA6">
              <w:rPr>
                <w:rFonts w:cs="Times New Roman"/>
                <w:sz w:val="24"/>
                <w:szCs w:val="24"/>
              </w:rPr>
              <w:t>2024 – 2026 годы</w:t>
            </w:r>
            <w:r w:rsidRPr="00455AA6">
              <w:rPr>
                <w:rFonts w:cs="Times New Roman"/>
                <w:sz w:val="24"/>
                <w:szCs w:val="24"/>
              </w:rPr>
              <w:br/>
              <w:t>2027 – 2031 годы</w:t>
            </w:r>
            <w:r w:rsidRPr="00455AA6">
              <w:rPr>
                <w:rFonts w:cs="Times New Roman"/>
                <w:sz w:val="24"/>
                <w:szCs w:val="24"/>
              </w:rPr>
              <w:br/>
              <w:t>2032 – 2036 годы</w:t>
            </w:r>
            <w:r w:rsidRPr="00455AA6">
              <w:rPr>
                <w:rFonts w:cs="Times New Roman"/>
                <w:sz w:val="24"/>
                <w:szCs w:val="24"/>
              </w:rPr>
              <w:br/>
              <w:t>2037 – 2044 годы</w:t>
            </w:r>
            <w:r w:rsidRPr="00455AA6">
              <w:rPr>
                <w:rFonts w:cs="Times New Roman"/>
                <w:sz w:val="24"/>
                <w:szCs w:val="24"/>
              </w:rPr>
              <w:br/>
              <w:t>2045 – 2050 годы</w:t>
            </w:r>
          </w:p>
        </w:tc>
      </w:tr>
      <w:tr w:rsidR="005F3A7B" w:rsidRPr="00081E1A" w14:paraId="70EE5377" w14:textId="77777777" w:rsidTr="005C2D0A">
        <w:trPr>
          <w:trHeight w:val="20"/>
        </w:trPr>
        <w:tc>
          <w:tcPr>
            <w:tcW w:w="1295" w:type="pct"/>
            <w:shd w:val="clear" w:color="auto" w:fill="auto"/>
          </w:tcPr>
          <w:p w14:paraId="77023F75" w14:textId="24982C17" w:rsidR="00CD1D67" w:rsidRPr="00081E1A" w:rsidRDefault="005F3A7B" w:rsidP="005F3A7B">
            <w:pPr>
              <w:spacing w:line="240" w:lineRule="auto"/>
              <w:ind w:firstLine="0"/>
              <w:rPr>
                <w:rFonts w:cs="Times New Roman"/>
                <w:sz w:val="24"/>
                <w:szCs w:val="24"/>
              </w:rPr>
            </w:pPr>
            <w:r w:rsidRPr="00081E1A">
              <w:rPr>
                <w:rFonts w:cs="Times New Roman"/>
                <w:sz w:val="24"/>
                <w:szCs w:val="24"/>
              </w:rPr>
              <w:t>1.3.2</w:t>
            </w:r>
            <w:r w:rsidR="0013173A">
              <w:rPr>
                <w:rFonts w:cs="Times New Roman"/>
                <w:sz w:val="24"/>
                <w:szCs w:val="24"/>
              </w:rPr>
              <w:t>.</w:t>
            </w:r>
            <w:r w:rsidRPr="00081E1A">
              <w:rPr>
                <w:rFonts w:cs="Times New Roman"/>
                <w:sz w:val="24"/>
                <w:szCs w:val="24"/>
              </w:rPr>
              <w:t xml:space="preserve"> Мероприятия по инфраструктурному обеспечению развития предпринимательства и туризма</w:t>
            </w:r>
          </w:p>
        </w:tc>
        <w:tc>
          <w:tcPr>
            <w:tcW w:w="1963" w:type="pct"/>
            <w:shd w:val="clear" w:color="auto" w:fill="auto"/>
          </w:tcPr>
          <w:p w14:paraId="2C495860" w14:textId="3E079081" w:rsidR="005F3A7B" w:rsidRPr="00081E1A" w:rsidRDefault="005F3A7B" w:rsidP="005F3A7B">
            <w:pPr>
              <w:spacing w:line="240" w:lineRule="auto"/>
              <w:ind w:firstLine="0"/>
              <w:rPr>
                <w:rFonts w:cs="Times New Roman"/>
                <w:sz w:val="24"/>
                <w:szCs w:val="24"/>
              </w:rPr>
            </w:pPr>
            <w:r w:rsidRPr="00081E1A">
              <w:rPr>
                <w:rFonts w:cs="Times New Roman"/>
                <w:sz w:val="24"/>
                <w:szCs w:val="24"/>
              </w:rPr>
              <w:t xml:space="preserve">обеспечивает достижение целевых показателей </w:t>
            </w:r>
            <w:r w:rsidR="00637209">
              <w:rPr>
                <w:rFonts w:cs="Times New Roman"/>
                <w:sz w:val="24"/>
                <w:szCs w:val="24"/>
              </w:rPr>
              <w:t xml:space="preserve">2, </w:t>
            </w:r>
            <w:r>
              <w:rPr>
                <w:rFonts w:cs="Times New Roman"/>
                <w:sz w:val="24"/>
                <w:szCs w:val="24"/>
              </w:rPr>
              <w:t>16</w:t>
            </w:r>
            <w:r w:rsidRPr="00081E1A">
              <w:rPr>
                <w:rFonts w:cs="Times New Roman"/>
                <w:sz w:val="24"/>
                <w:szCs w:val="24"/>
              </w:rPr>
              <w:t xml:space="preserve">, </w:t>
            </w:r>
            <w:r>
              <w:rPr>
                <w:rFonts w:cs="Times New Roman"/>
                <w:sz w:val="24"/>
                <w:szCs w:val="24"/>
              </w:rPr>
              <w:t>17</w:t>
            </w:r>
          </w:p>
        </w:tc>
        <w:tc>
          <w:tcPr>
            <w:tcW w:w="592" w:type="pct"/>
            <w:shd w:val="clear" w:color="auto" w:fill="auto"/>
          </w:tcPr>
          <w:p w14:paraId="14D031DF" w14:textId="03526057" w:rsidR="005F3A7B" w:rsidRPr="00AB654D" w:rsidRDefault="005F3A7B" w:rsidP="005F3A7B">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482" w:type="pct"/>
            <w:shd w:val="clear" w:color="auto" w:fill="auto"/>
          </w:tcPr>
          <w:p w14:paraId="1215E712" w14:textId="041F6EED" w:rsidR="005F3A7B" w:rsidRPr="00081E1A" w:rsidRDefault="006D1733" w:rsidP="006D1733">
            <w:pPr>
              <w:spacing w:line="240" w:lineRule="auto"/>
              <w:ind w:firstLine="0"/>
              <w:jc w:val="center"/>
              <w:rPr>
                <w:rFonts w:cs="Times New Roman"/>
                <w:sz w:val="24"/>
                <w:szCs w:val="24"/>
              </w:rPr>
            </w:pPr>
            <w:r>
              <w:rPr>
                <w:rFonts w:cs="Times New Roman"/>
                <w:sz w:val="24"/>
                <w:szCs w:val="24"/>
              </w:rPr>
              <w:t>х</w:t>
            </w:r>
          </w:p>
        </w:tc>
        <w:tc>
          <w:tcPr>
            <w:tcW w:w="668" w:type="pct"/>
            <w:shd w:val="clear" w:color="auto" w:fill="auto"/>
          </w:tcPr>
          <w:p w14:paraId="6D4E53B6" w14:textId="0167DEEE" w:rsidR="005F3A7B" w:rsidRPr="00081E1A" w:rsidRDefault="005F3A7B" w:rsidP="005F3A7B">
            <w:pPr>
              <w:spacing w:line="240" w:lineRule="auto"/>
              <w:ind w:firstLine="0"/>
              <w:jc w:val="left"/>
              <w:rPr>
                <w:rFonts w:cs="Times New Roman"/>
                <w:sz w:val="24"/>
                <w:szCs w:val="24"/>
              </w:rPr>
            </w:pPr>
            <w:r w:rsidRPr="00081E1A">
              <w:rPr>
                <w:rFonts w:cs="Times New Roman"/>
                <w:sz w:val="24"/>
                <w:szCs w:val="24"/>
              </w:rP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5F3A7B" w:rsidRPr="00081E1A" w14:paraId="5389BF77" w14:textId="77777777" w:rsidTr="005C2D0A">
        <w:trPr>
          <w:trHeight w:val="20"/>
        </w:trPr>
        <w:tc>
          <w:tcPr>
            <w:tcW w:w="1295" w:type="pct"/>
            <w:vMerge w:val="restart"/>
            <w:shd w:val="clear" w:color="auto" w:fill="auto"/>
            <w:hideMark/>
          </w:tcPr>
          <w:p w14:paraId="07195F59" w14:textId="07CEFCB7" w:rsidR="005F3A7B" w:rsidRPr="00081E1A" w:rsidRDefault="005F3A7B" w:rsidP="00B00568">
            <w:pPr>
              <w:spacing w:line="240" w:lineRule="auto"/>
              <w:ind w:firstLine="0"/>
              <w:rPr>
                <w:rFonts w:cs="Times New Roman"/>
                <w:sz w:val="24"/>
                <w:szCs w:val="24"/>
              </w:rPr>
            </w:pPr>
            <w:r w:rsidRPr="00081E1A">
              <w:rPr>
                <w:rFonts w:cs="Times New Roman"/>
                <w:sz w:val="24"/>
                <w:szCs w:val="24"/>
              </w:rPr>
              <w:t>1.3.2.</w:t>
            </w:r>
            <w:r w:rsidR="00B00568">
              <w:rPr>
                <w:rFonts w:cs="Times New Roman"/>
                <w:sz w:val="24"/>
                <w:szCs w:val="24"/>
              </w:rPr>
              <w:t>1</w:t>
            </w:r>
            <w:r w:rsidR="0013173A">
              <w:rPr>
                <w:rFonts w:cs="Times New Roman"/>
                <w:sz w:val="24"/>
                <w:szCs w:val="24"/>
              </w:rPr>
              <w:t>.</w:t>
            </w:r>
            <w:r w:rsidRPr="00081E1A">
              <w:rPr>
                <w:rFonts w:cs="Times New Roman"/>
                <w:sz w:val="24"/>
                <w:szCs w:val="24"/>
              </w:rPr>
              <w:t xml:space="preserve"> Реализация флагманского проекта </w:t>
            </w:r>
            <w:r>
              <w:rPr>
                <w:rFonts w:cs="Times New Roman"/>
                <w:sz w:val="24"/>
                <w:szCs w:val="24"/>
              </w:rPr>
              <w:t>«</w:t>
            </w:r>
            <w:r w:rsidRPr="00081E1A">
              <w:rPr>
                <w:rFonts w:cs="Times New Roman"/>
                <w:sz w:val="24"/>
                <w:szCs w:val="24"/>
              </w:rPr>
              <w:t>Центр делового туризма</w:t>
            </w:r>
            <w:r>
              <w:rPr>
                <w:rFonts w:cs="Times New Roman"/>
                <w:sz w:val="24"/>
                <w:szCs w:val="24"/>
              </w:rPr>
              <w:t>»</w:t>
            </w:r>
          </w:p>
        </w:tc>
        <w:tc>
          <w:tcPr>
            <w:tcW w:w="1963" w:type="pct"/>
            <w:shd w:val="clear" w:color="auto" w:fill="auto"/>
          </w:tcPr>
          <w:p w14:paraId="2A0F4267" w14:textId="5023FD43" w:rsidR="005F3A7B" w:rsidRPr="00081E1A" w:rsidRDefault="001329AF" w:rsidP="001329AF">
            <w:pPr>
              <w:spacing w:line="240" w:lineRule="auto"/>
              <w:ind w:firstLine="0"/>
              <w:rPr>
                <w:rFonts w:cs="Times New Roman"/>
                <w:sz w:val="24"/>
                <w:szCs w:val="24"/>
              </w:rPr>
            </w:pPr>
            <w:r>
              <w:rPr>
                <w:rFonts w:cs="Times New Roman"/>
                <w:sz w:val="24"/>
                <w:szCs w:val="24"/>
              </w:rPr>
              <w:t>(</w:t>
            </w:r>
            <w:r w:rsidR="005F3A7B" w:rsidRPr="00081E1A">
              <w:rPr>
                <w:rFonts w:cs="Times New Roman"/>
                <w:sz w:val="24"/>
                <w:szCs w:val="24"/>
              </w:rPr>
              <w:t xml:space="preserve">обеспечивает достижение целевых показателей </w:t>
            </w:r>
            <w:r w:rsidR="00637209">
              <w:rPr>
                <w:rFonts w:cs="Times New Roman"/>
                <w:sz w:val="24"/>
                <w:szCs w:val="24"/>
              </w:rPr>
              <w:t xml:space="preserve">2, </w:t>
            </w:r>
            <w:r w:rsidR="005F3A7B">
              <w:rPr>
                <w:rFonts w:cs="Times New Roman"/>
                <w:sz w:val="24"/>
                <w:szCs w:val="24"/>
              </w:rPr>
              <w:t>16</w:t>
            </w:r>
            <w:r w:rsidR="005F3A7B" w:rsidRPr="00081E1A">
              <w:rPr>
                <w:rFonts w:cs="Times New Roman"/>
                <w:sz w:val="24"/>
                <w:szCs w:val="24"/>
              </w:rPr>
              <w:t xml:space="preserve">, </w:t>
            </w:r>
            <w:r w:rsidR="005F3A7B">
              <w:rPr>
                <w:rFonts w:cs="Times New Roman"/>
                <w:sz w:val="24"/>
                <w:szCs w:val="24"/>
              </w:rPr>
              <w:t>17</w:t>
            </w:r>
            <w:r>
              <w:rPr>
                <w:rFonts w:cs="Times New Roman"/>
                <w:sz w:val="24"/>
                <w:szCs w:val="24"/>
              </w:rPr>
              <w:t>, 46)</w:t>
            </w:r>
          </w:p>
        </w:tc>
        <w:tc>
          <w:tcPr>
            <w:tcW w:w="592" w:type="pct"/>
            <w:shd w:val="clear" w:color="auto" w:fill="auto"/>
          </w:tcPr>
          <w:p w14:paraId="26732CEE" w14:textId="59652A2E" w:rsidR="005F3A7B" w:rsidRPr="00081E1A" w:rsidRDefault="005F3A7B" w:rsidP="005F3A7B">
            <w:pPr>
              <w:spacing w:line="240" w:lineRule="auto"/>
              <w:ind w:firstLine="0"/>
              <w:rPr>
                <w:rFonts w:cs="Times New Roman"/>
                <w:sz w:val="24"/>
                <w:szCs w:val="24"/>
              </w:rPr>
            </w:pPr>
          </w:p>
        </w:tc>
        <w:tc>
          <w:tcPr>
            <w:tcW w:w="482" w:type="pct"/>
            <w:shd w:val="clear" w:color="auto" w:fill="auto"/>
          </w:tcPr>
          <w:p w14:paraId="2B8F7330" w14:textId="5F36EE69" w:rsidR="005F3A7B" w:rsidRPr="00081E1A" w:rsidRDefault="005F3A7B" w:rsidP="005F3A7B">
            <w:pPr>
              <w:spacing w:line="240" w:lineRule="auto"/>
              <w:ind w:firstLine="0"/>
              <w:rPr>
                <w:rFonts w:cs="Times New Roman"/>
                <w:sz w:val="24"/>
                <w:szCs w:val="24"/>
              </w:rPr>
            </w:pPr>
          </w:p>
        </w:tc>
        <w:tc>
          <w:tcPr>
            <w:tcW w:w="668" w:type="pct"/>
            <w:shd w:val="clear" w:color="auto" w:fill="auto"/>
          </w:tcPr>
          <w:p w14:paraId="3942D247" w14:textId="4E3B97AF" w:rsidR="005F3A7B" w:rsidRPr="00081E1A" w:rsidRDefault="005F3A7B" w:rsidP="005F3A7B">
            <w:pPr>
              <w:spacing w:line="240" w:lineRule="auto"/>
              <w:ind w:firstLine="0"/>
              <w:jc w:val="left"/>
              <w:rPr>
                <w:rFonts w:cs="Times New Roman"/>
                <w:sz w:val="24"/>
                <w:szCs w:val="24"/>
              </w:rPr>
            </w:pPr>
          </w:p>
        </w:tc>
      </w:tr>
      <w:tr w:rsidR="005F3A7B" w:rsidRPr="00081E1A" w14:paraId="6C15817C" w14:textId="77777777" w:rsidTr="005C2D0A">
        <w:trPr>
          <w:trHeight w:val="20"/>
        </w:trPr>
        <w:tc>
          <w:tcPr>
            <w:tcW w:w="1295" w:type="pct"/>
            <w:vMerge/>
          </w:tcPr>
          <w:p w14:paraId="3F570C8F" w14:textId="77777777" w:rsidR="005F3A7B" w:rsidRPr="00081E1A" w:rsidRDefault="005F3A7B" w:rsidP="005F3A7B">
            <w:pPr>
              <w:spacing w:line="240" w:lineRule="auto"/>
              <w:ind w:firstLine="0"/>
              <w:rPr>
                <w:rFonts w:cs="Times New Roman"/>
                <w:sz w:val="24"/>
                <w:szCs w:val="24"/>
              </w:rPr>
            </w:pPr>
          </w:p>
        </w:tc>
        <w:tc>
          <w:tcPr>
            <w:tcW w:w="1963" w:type="pct"/>
            <w:shd w:val="clear" w:color="auto" w:fill="auto"/>
          </w:tcPr>
          <w:p w14:paraId="4A82EA6F" w14:textId="77777777" w:rsidR="002229BF" w:rsidRPr="002229BF" w:rsidRDefault="002229BF" w:rsidP="002229BF">
            <w:pPr>
              <w:spacing w:line="240" w:lineRule="auto"/>
              <w:ind w:firstLine="0"/>
              <w:rPr>
                <w:rFonts w:cs="Times New Roman"/>
                <w:sz w:val="24"/>
                <w:szCs w:val="24"/>
              </w:rPr>
            </w:pPr>
            <w:r w:rsidRPr="002229BF">
              <w:rPr>
                <w:rFonts w:cs="Times New Roman"/>
                <w:sz w:val="24"/>
                <w:szCs w:val="24"/>
              </w:rPr>
              <w:t xml:space="preserve">строительство сети гостиниц: </w:t>
            </w:r>
          </w:p>
          <w:p w14:paraId="1B687E2A" w14:textId="239E9CAA" w:rsidR="002229BF" w:rsidRPr="002229BF" w:rsidRDefault="002229BF" w:rsidP="002229BF">
            <w:pPr>
              <w:spacing w:line="240" w:lineRule="auto"/>
              <w:ind w:firstLine="0"/>
              <w:rPr>
                <w:rFonts w:cs="Times New Roman"/>
                <w:sz w:val="24"/>
                <w:szCs w:val="24"/>
              </w:rPr>
            </w:pPr>
            <w:r w:rsidRPr="002229BF">
              <w:rPr>
                <w:rFonts w:cs="Times New Roman"/>
                <w:sz w:val="24"/>
                <w:szCs w:val="24"/>
              </w:rPr>
              <w:t>к 2031 году</w:t>
            </w:r>
            <w:r w:rsidR="007D21A8">
              <w:rPr>
                <w:rFonts w:cs="Times New Roman"/>
                <w:sz w:val="24"/>
                <w:szCs w:val="24"/>
              </w:rPr>
              <w:t xml:space="preserve"> – </w:t>
            </w:r>
            <w:r w:rsidRPr="002229BF">
              <w:rPr>
                <w:rFonts w:cs="Times New Roman"/>
                <w:sz w:val="24"/>
                <w:szCs w:val="24"/>
              </w:rPr>
              <w:t>2 ед.;</w:t>
            </w:r>
          </w:p>
          <w:p w14:paraId="12BCE2EF" w14:textId="396CEEA7" w:rsidR="002229BF" w:rsidRPr="002229BF" w:rsidRDefault="002229BF" w:rsidP="002229BF">
            <w:pPr>
              <w:spacing w:line="240" w:lineRule="auto"/>
              <w:ind w:firstLine="0"/>
              <w:rPr>
                <w:rFonts w:cs="Times New Roman"/>
                <w:sz w:val="24"/>
                <w:szCs w:val="24"/>
              </w:rPr>
            </w:pPr>
            <w:r w:rsidRPr="002229BF">
              <w:rPr>
                <w:rFonts w:cs="Times New Roman"/>
                <w:sz w:val="24"/>
                <w:szCs w:val="24"/>
              </w:rPr>
              <w:t>к 2036 году</w:t>
            </w:r>
            <w:r w:rsidR="007D21A8">
              <w:rPr>
                <w:rFonts w:cs="Times New Roman"/>
                <w:sz w:val="24"/>
                <w:szCs w:val="24"/>
              </w:rPr>
              <w:t xml:space="preserve"> – </w:t>
            </w:r>
            <w:r w:rsidRPr="002229BF">
              <w:rPr>
                <w:rFonts w:cs="Times New Roman"/>
                <w:sz w:val="24"/>
                <w:szCs w:val="24"/>
              </w:rPr>
              <w:t>2 ед.;</w:t>
            </w:r>
          </w:p>
          <w:p w14:paraId="735A9DD9" w14:textId="0779F4BA" w:rsidR="002229BF" w:rsidRPr="002229BF" w:rsidRDefault="002229BF" w:rsidP="002229BF">
            <w:pPr>
              <w:spacing w:line="240" w:lineRule="auto"/>
              <w:ind w:firstLine="0"/>
              <w:rPr>
                <w:rFonts w:cs="Times New Roman"/>
                <w:sz w:val="24"/>
                <w:szCs w:val="24"/>
              </w:rPr>
            </w:pPr>
            <w:r w:rsidRPr="002229BF">
              <w:rPr>
                <w:rFonts w:cs="Times New Roman"/>
                <w:sz w:val="24"/>
                <w:szCs w:val="24"/>
              </w:rPr>
              <w:t>к 2044 году</w:t>
            </w:r>
            <w:r w:rsidR="007D21A8">
              <w:rPr>
                <w:rFonts w:cs="Times New Roman"/>
                <w:sz w:val="24"/>
                <w:szCs w:val="24"/>
              </w:rPr>
              <w:t xml:space="preserve"> – </w:t>
            </w:r>
            <w:r w:rsidRPr="002229BF">
              <w:rPr>
                <w:rFonts w:cs="Times New Roman"/>
                <w:sz w:val="24"/>
                <w:szCs w:val="24"/>
              </w:rPr>
              <w:t>2 ед.;</w:t>
            </w:r>
          </w:p>
          <w:p w14:paraId="09899D7F" w14:textId="6E676AF5" w:rsidR="005F3A7B" w:rsidRPr="002229BF" w:rsidRDefault="002229BF" w:rsidP="002229BF">
            <w:pPr>
              <w:spacing w:line="240" w:lineRule="auto"/>
              <w:ind w:firstLine="0"/>
              <w:rPr>
                <w:rFonts w:cs="Times New Roman"/>
                <w:sz w:val="24"/>
                <w:szCs w:val="24"/>
              </w:rPr>
            </w:pPr>
            <w:r w:rsidRPr="002229BF">
              <w:rPr>
                <w:rFonts w:cs="Times New Roman"/>
                <w:sz w:val="24"/>
                <w:szCs w:val="24"/>
              </w:rPr>
              <w:t>к 2050 году</w:t>
            </w:r>
            <w:r w:rsidR="007D21A8">
              <w:rPr>
                <w:rFonts w:cs="Times New Roman"/>
                <w:sz w:val="24"/>
                <w:szCs w:val="24"/>
              </w:rPr>
              <w:t xml:space="preserve"> – </w:t>
            </w:r>
            <w:r w:rsidRPr="002229BF">
              <w:rPr>
                <w:rFonts w:cs="Times New Roman"/>
                <w:sz w:val="24"/>
                <w:szCs w:val="24"/>
              </w:rPr>
              <w:t>2 ед.</w:t>
            </w:r>
          </w:p>
        </w:tc>
        <w:tc>
          <w:tcPr>
            <w:tcW w:w="592" w:type="pct"/>
            <w:shd w:val="clear" w:color="auto" w:fill="auto"/>
          </w:tcPr>
          <w:p w14:paraId="7F6BD8EA" w14:textId="1FEB90B8" w:rsidR="005F3A7B" w:rsidRPr="002229BF" w:rsidRDefault="005F3A7B" w:rsidP="005F3A7B">
            <w:pPr>
              <w:spacing w:line="240" w:lineRule="auto"/>
              <w:ind w:firstLine="0"/>
              <w:rPr>
                <w:rFonts w:cs="Times New Roman"/>
                <w:sz w:val="24"/>
                <w:szCs w:val="24"/>
              </w:rPr>
            </w:pPr>
            <w:r w:rsidRPr="002229BF">
              <w:rPr>
                <w:rFonts w:cs="Times New Roman"/>
                <w:sz w:val="24"/>
                <w:szCs w:val="24"/>
              </w:rPr>
              <w:t>внебюджетные средства</w:t>
            </w:r>
          </w:p>
        </w:tc>
        <w:tc>
          <w:tcPr>
            <w:tcW w:w="482" w:type="pct"/>
            <w:shd w:val="clear" w:color="auto" w:fill="auto"/>
          </w:tcPr>
          <w:p w14:paraId="676D89A8" w14:textId="2B1BA7EE" w:rsidR="005F3A7B" w:rsidRPr="002229BF" w:rsidRDefault="005F3A7B" w:rsidP="005F3A7B">
            <w:pPr>
              <w:spacing w:line="240" w:lineRule="auto"/>
              <w:ind w:firstLine="0"/>
              <w:rPr>
                <w:rFonts w:cs="Times New Roman"/>
                <w:sz w:val="24"/>
                <w:szCs w:val="24"/>
              </w:rPr>
            </w:pPr>
            <w:r w:rsidRPr="002229BF">
              <w:rPr>
                <w:rFonts w:cs="Times New Roman"/>
                <w:sz w:val="24"/>
                <w:szCs w:val="24"/>
              </w:rPr>
              <w:t>поэтапно</w:t>
            </w:r>
          </w:p>
        </w:tc>
        <w:tc>
          <w:tcPr>
            <w:tcW w:w="668" w:type="pct"/>
            <w:shd w:val="clear" w:color="auto" w:fill="auto"/>
          </w:tcPr>
          <w:p w14:paraId="77EE9CC8" w14:textId="632E98AE" w:rsidR="002229BF" w:rsidRPr="002229BF" w:rsidRDefault="002229BF" w:rsidP="005F3A7B">
            <w:pPr>
              <w:spacing w:line="240" w:lineRule="auto"/>
              <w:ind w:firstLine="0"/>
              <w:jc w:val="left"/>
              <w:rPr>
                <w:rFonts w:cs="Times New Roman"/>
                <w:sz w:val="24"/>
                <w:szCs w:val="24"/>
              </w:rPr>
            </w:pPr>
            <w:r w:rsidRPr="002229BF">
              <w:rPr>
                <w:rFonts w:cs="Times New Roman"/>
                <w:sz w:val="24"/>
                <w:szCs w:val="24"/>
              </w:rPr>
              <w:t>2024 – 2026 годы</w:t>
            </w:r>
          </w:p>
          <w:p w14:paraId="7046ED96" w14:textId="740ED42C" w:rsidR="005F3A7B" w:rsidRPr="002229BF" w:rsidRDefault="005F3A7B" w:rsidP="005F3A7B">
            <w:pPr>
              <w:spacing w:line="240" w:lineRule="auto"/>
              <w:ind w:firstLine="0"/>
              <w:jc w:val="left"/>
              <w:rPr>
                <w:rFonts w:cs="Times New Roman"/>
                <w:sz w:val="24"/>
                <w:szCs w:val="24"/>
              </w:rPr>
            </w:pPr>
            <w:r w:rsidRPr="002229BF">
              <w:rPr>
                <w:rFonts w:cs="Times New Roman"/>
                <w:sz w:val="24"/>
                <w:szCs w:val="24"/>
              </w:rPr>
              <w:t>2027 – 2031 годы</w:t>
            </w:r>
            <w:r w:rsidRPr="002229BF">
              <w:rPr>
                <w:rFonts w:cs="Times New Roman"/>
                <w:sz w:val="24"/>
                <w:szCs w:val="24"/>
              </w:rPr>
              <w:br/>
              <w:t>2032 – 2036 годы</w:t>
            </w:r>
            <w:r w:rsidRPr="002229BF">
              <w:rPr>
                <w:rFonts w:cs="Times New Roman"/>
                <w:sz w:val="24"/>
                <w:szCs w:val="24"/>
              </w:rPr>
              <w:br/>
              <w:t>2037 – 2044 годы</w:t>
            </w:r>
            <w:r w:rsidRPr="002229BF">
              <w:rPr>
                <w:rFonts w:cs="Times New Roman"/>
                <w:sz w:val="24"/>
                <w:szCs w:val="24"/>
              </w:rPr>
              <w:br/>
              <w:t>2045 – 2050 годы</w:t>
            </w:r>
          </w:p>
        </w:tc>
      </w:tr>
      <w:tr w:rsidR="005F3A7B" w:rsidRPr="00081E1A" w14:paraId="062BEB15" w14:textId="77777777" w:rsidTr="005C2D0A">
        <w:trPr>
          <w:trHeight w:val="20"/>
        </w:trPr>
        <w:tc>
          <w:tcPr>
            <w:tcW w:w="1295" w:type="pct"/>
            <w:vMerge/>
            <w:hideMark/>
          </w:tcPr>
          <w:p w14:paraId="4D47CEFD" w14:textId="77777777" w:rsidR="005F3A7B" w:rsidRPr="00081E1A" w:rsidRDefault="005F3A7B" w:rsidP="005F3A7B">
            <w:pPr>
              <w:spacing w:line="240" w:lineRule="auto"/>
              <w:ind w:firstLine="0"/>
              <w:rPr>
                <w:rFonts w:cs="Times New Roman"/>
                <w:sz w:val="24"/>
                <w:szCs w:val="24"/>
              </w:rPr>
            </w:pPr>
          </w:p>
        </w:tc>
        <w:tc>
          <w:tcPr>
            <w:tcW w:w="1963" w:type="pct"/>
            <w:shd w:val="clear" w:color="auto" w:fill="auto"/>
            <w:hideMark/>
          </w:tcPr>
          <w:p w14:paraId="56DC8BA9" w14:textId="62E2DD1D" w:rsidR="005F3A7B" w:rsidRPr="002229BF" w:rsidRDefault="002229BF" w:rsidP="005F3A7B">
            <w:pPr>
              <w:spacing w:line="240" w:lineRule="auto"/>
              <w:ind w:firstLine="0"/>
              <w:rPr>
                <w:rFonts w:cs="Times New Roman"/>
                <w:sz w:val="24"/>
                <w:szCs w:val="24"/>
              </w:rPr>
            </w:pPr>
            <w:r w:rsidRPr="002229BF">
              <w:rPr>
                <w:rFonts w:cs="Times New Roman"/>
                <w:sz w:val="24"/>
                <w:szCs w:val="24"/>
              </w:rPr>
              <w:t>создание к 2036 году выставочного пространства</w:t>
            </w:r>
          </w:p>
        </w:tc>
        <w:tc>
          <w:tcPr>
            <w:tcW w:w="592" w:type="pct"/>
            <w:shd w:val="clear" w:color="auto" w:fill="auto"/>
          </w:tcPr>
          <w:p w14:paraId="65E6C4BC" w14:textId="5774A829" w:rsidR="005F3A7B" w:rsidRPr="00F5602E" w:rsidRDefault="005F3A7B" w:rsidP="005F3A7B">
            <w:pPr>
              <w:spacing w:line="240" w:lineRule="auto"/>
              <w:ind w:firstLine="0"/>
              <w:rPr>
                <w:rFonts w:cs="Times New Roman"/>
                <w:sz w:val="24"/>
                <w:szCs w:val="24"/>
              </w:rPr>
            </w:pPr>
            <w:r w:rsidRPr="00F5602E">
              <w:rPr>
                <w:rFonts w:cs="Times New Roman"/>
                <w:sz w:val="24"/>
                <w:szCs w:val="24"/>
              </w:rPr>
              <w:t>внебюджетные средства</w:t>
            </w:r>
          </w:p>
        </w:tc>
        <w:tc>
          <w:tcPr>
            <w:tcW w:w="482" w:type="pct"/>
            <w:shd w:val="clear" w:color="auto" w:fill="auto"/>
            <w:hideMark/>
          </w:tcPr>
          <w:p w14:paraId="6116412D" w14:textId="77777777" w:rsidR="005F3A7B" w:rsidRPr="00F5602E" w:rsidRDefault="005F3A7B" w:rsidP="005F3A7B">
            <w:pPr>
              <w:spacing w:line="240" w:lineRule="auto"/>
              <w:ind w:firstLine="0"/>
              <w:rPr>
                <w:rFonts w:cs="Times New Roman"/>
                <w:sz w:val="24"/>
                <w:szCs w:val="24"/>
              </w:rPr>
            </w:pPr>
            <w:r w:rsidRPr="00F5602E">
              <w:rPr>
                <w:rFonts w:cs="Times New Roman"/>
                <w:sz w:val="24"/>
                <w:szCs w:val="24"/>
              </w:rPr>
              <w:t>в рамках этапа</w:t>
            </w:r>
          </w:p>
        </w:tc>
        <w:tc>
          <w:tcPr>
            <w:tcW w:w="668" w:type="pct"/>
            <w:shd w:val="clear" w:color="auto" w:fill="auto"/>
            <w:hideMark/>
          </w:tcPr>
          <w:p w14:paraId="253479CE" w14:textId="77777777" w:rsidR="00F5602E" w:rsidRPr="002229BF" w:rsidRDefault="00F5602E" w:rsidP="00F5602E">
            <w:pPr>
              <w:spacing w:line="240" w:lineRule="auto"/>
              <w:ind w:firstLine="0"/>
              <w:jc w:val="left"/>
              <w:rPr>
                <w:rFonts w:cs="Times New Roman"/>
                <w:sz w:val="24"/>
                <w:szCs w:val="24"/>
              </w:rPr>
            </w:pPr>
            <w:r w:rsidRPr="002229BF">
              <w:rPr>
                <w:rFonts w:cs="Times New Roman"/>
                <w:sz w:val="24"/>
                <w:szCs w:val="24"/>
              </w:rPr>
              <w:t>2024 – 2026 годы</w:t>
            </w:r>
          </w:p>
          <w:p w14:paraId="77F47E75" w14:textId="77777777" w:rsidR="00F5602E" w:rsidRDefault="005F3A7B" w:rsidP="005F3A7B">
            <w:pPr>
              <w:spacing w:line="240" w:lineRule="auto"/>
              <w:ind w:firstLine="0"/>
              <w:jc w:val="left"/>
              <w:rPr>
                <w:rFonts w:cs="Times New Roman"/>
                <w:sz w:val="24"/>
                <w:szCs w:val="24"/>
              </w:rPr>
            </w:pPr>
            <w:r w:rsidRPr="00F5602E">
              <w:rPr>
                <w:rFonts w:cs="Times New Roman"/>
                <w:sz w:val="24"/>
                <w:szCs w:val="24"/>
              </w:rPr>
              <w:t>2027 – 2031 годы</w:t>
            </w:r>
          </w:p>
          <w:p w14:paraId="2DCF563B" w14:textId="29388289" w:rsidR="005F3A7B" w:rsidRPr="00F5602E" w:rsidRDefault="00F5602E" w:rsidP="005F3A7B">
            <w:pPr>
              <w:spacing w:line="240" w:lineRule="auto"/>
              <w:ind w:firstLine="0"/>
              <w:jc w:val="left"/>
              <w:rPr>
                <w:rFonts w:cs="Times New Roman"/>
                <w:sz w:val="24"/>
                <w:szCs w:val="24"/>
              </w:rPr>
            </w:pPr>
            <w:r w:rsidRPr="002229BF">
              <w:rPr>
                <w:rFonts w:cs="Times New Roman"/>
                <w:sz w:val="24"/>
                <w:szCs w:val="24"/>
              </w:rPr>
              <w:t>2032 – 2036 годы</w:t>
            </w:r>
          </w:p>
        </w:tc>
      </w:tr>
      <w:tr w:rsidR="005F3A7B" w:rsidRPr="00081E1A" w14:paraId="57F3A217" w14:textId="77777777" w:rsidTr="005C2D0A">
        <w:trPr>
          <w:trHeight w:val="20"/>
        </w:trPr>
        <w:tc>
          <w:tcPr>
            <w:tcW w:w="1295" w:type="pct"/>
            <w:vMerge/>
            <w:hideMark/>
          </w:tcPr>
          <w:p w14:paraId="61CCEEF5" w14:textId="77777777" w:rsidR="005F3A7B" w:rsidRPr="00081E1A" w:rsidRDefault="005F3A7B" w:rsidP="005F3A7B">
            <w:pPr>
              <w:spacing w:line="240" w:lineRule="auto"/>
              <w:ind w:firstLine="0"/>
              <w:rPr>
                <w:rFonts w:cs="Times New Roman"/>
                <w:sz w:val="24"/>
                <w:szCs w:val="24"/>
              </w:rPr>
            </w:pPr>
          </w:p>
        </w:tc>
        <w:tc>
          <w:tcPr>
            <w:tcW w:w="1963" w:type="pct"/>
            <w:shd w:val="clear" w:color="auto" w:fill="auto"/>
            <w:hideMark/>
          </w:tcPr>
          <w:p w14:paraId="0F17F64C" w14:textId="77777777" w:rsidR="002229BF" w:rsidRDefault="002229BF" w:rsidP="005F3A7B">
            <w:pPr>
              <w:spacing w:line="240" w:lineRule="auto"/>
              <w:ind w:firstLine="0"/>
              <w:rPr>
                <w:rFonts w:cs="Times New Roman"/>
                <w:sz w:val="24"/>
                <w:szCs w:val="24"/>
              </w:rPr>
            </w:pPr>
            <w:r w:rsidRPr="002229BF">
              <w:rPr>
                <w:rFonts w:cs="Times New Roman"/>
                <w:sz w:val="24"/>
                <w:szCs w:val="24"/>
              </w:rPr>
              <w:t xml:space="preserve">строительство индустрии развлечений: </w:t>
            </w:r>
          </w:p>
          <w:p w14:paraId="3A73CB74" w14:textId="7E59A1CD" w:rsidR="002229BF" w:rsidRDefault="002229BF" w:rsidP="005F3A7B">
            <w:pPr>
              <w:spacing w:line="240" w:lineRule="auto"/>
              <w:ind w:firstLine="0"/>
              <w:rPr>
                <w:rFonts w:cs="Times New Roman"/>
                <w:sz w:val="24"/>
                <w:szCs w:val="24"/>
              </w:rPr>
            </w:pPr>
            <w:r w:rsidRPr="002229BF">
              <w:rPr>
                <w:rFonts w:cs="Times New Roman"/>
                <w:sz w:val="24"/>
                <w:szCs w:val="24"/>
              </w:rPr>
              <w:t>к 2031 году</w:t>
            </w:r>
            <w:r w:rsidR="007D21A8">
              <w:rPr>
                <w:rFonts w:cs="Times New Roman"/>
                <w:sz w:val="24"/>
                <w:szCs w:val="24"/>
              </w:rPr>
              <w:t xml:space="preserve"> – </w:t>
            </w:r>
            <w:r w:rsidRPr="002229BF">
              <w:rPr>
                <w:rFonts w:cs="Times New Roman"/>
                <w:sz w:val="24"/>
                <w:szCs w:val="24"/>
              </w:rPr>
              <w:t>парк аттракционов, термальный ле</w:t>
            </w:r>
            <w:r>
              <w:rPr>
                <w:rFonts w:cs="Times New Roman"/>
                <w:sz w:val="24"/>
                <w:szCs w:val="24"/>
              </w:rPr>
              <w:t>чебно-оздоровительного комплекс;</w:t>
            </w:r>
            <w:r w:rsidRPr="002229BF">
              <w:rPr>
                <w:rFonts w:cs="Times New Roman"/>
                <w:sz w:val="24"/>
                <w:szCs w:val="24"/>
              </w:rPr>
              <w:t xml:space="preserve"> </w:t>
            </w:r>
          </w:p>
          <w:p w14:paraId="0DF80C9E" w14:textId="16840574" w:rsidR="005F3A7B" w:rsidRPr="002229BF" w:rsidRDefault="002229BF" w:rsidP="005F3A7B">
            <w:pPr>
              <w:spacing w:line="240" w:lineRule="auto"/>
              <w:ind w:firstLine="0"/>
              <w:rPr>
                <w:rFonts w:cs="Times New Roman"/>
                <w:sz w:val="24"/>
                <w:szCs w:val="24"/>
              </w:rPr>
            </w:pPr>
            <w:r w:rsidRPr="002229BF">
              <w:rPr>
                <w:rFonts w:cs="Times New Roman"/>
                <w:sz w:val="24"/>
                <w:szCs w:val="24"/>
              </w:rPr>
              <w:t>к 2036 году</w:t>
            </w:r>
            <w:r w:rsidR="007D21A8">
              <w:rPr>
                <w:rFonts w:cs="Times New Roman"/>
                <w:sz w:val="24"/>
                <w:szCs w:val="24"/>
              </w:rPr>
              <w:t xml:space="preserve"> – </w:t>
            </w:r>
            <w:r w:rsidRPr="002229BF">
              <w:rPr>
                <w:rFonts w:cs="Times New Roman"/>
                <w:sz w:val="24"/>
                <w:szCs w:val="24"/>
              </w:rPr>
              <w:t>аквапарк</w:t>
            </w:r>
          </w:p>
        </w:tc>
        <w:tc>
          <w:tcPr>
            <w:tcW w:w="592" w:type="pct"/>
            <w:shd w:val="clear" w:color="auto" w:fill="auto"/>
          </w:tcPr>
          <w:p w14:paraId="0008B430" w14:textId="3164083C" w:rsidR="005F3A7B" w:rsidRPr="00F5602E" w:rsidRDefault="005F3A7B" w:rsidP="005F3A7B">
            <w:pPr>
              <w:spacing w:line="240" w:lineRule="auto"/>
              <w:ind w:firstLine="0"/>
              <w:rPr>
                <w:rFonts w:cs="Times New Roman"/>
                <w:sz w:val="24"/>
                <w:szCs w:val="24"/>
              </w:rPr>
            </w:pPr>
            <w:r w:rsidRPr="00F5602E">
              <w:rPr>
                <w:rFonts w:cs="Times New Roman"/>
                <w:sz w:val="24"/>
                <w:szCs w:val="24"/>
              </w:rPr>
              <w:t>внебюджетные средства</w:t>
            </w:r>
          </w:p>
        </w:tc>
        <w:tc>
          <w:tcPr>
            <w:tcW w:w="482" w:type="pct"/>
            <w:shd w:val="clear" w:color="auto" w:fill="auto"/>
            <w:hideMark/>
          </w:tcPr>
          <w:p w14:paraId="68F53E0C" w14:textId="77777777" w:rsidR="005F3A7B" w:rsidRPr="00F5602E" w:rsidRDefault="005F3A7B" w:rsidP="005F3A7B">
            <w:pPr>
              <w:spacing w:line="240" w:lineRule="auto"/>
              <w:ind w:firstLine="0"/>
              <w:rPr>
                <w:rFonts w:cs="Times New Roman"/>
                <w:sz w:val="24"/>
                <w:szCs w:val="24"/>
              </w:rPr>
            </w:pPr>
            <w:r w:rsidRPr="00F5602E">
              <w:rPr>
                <w:rFonts w:cs="Times New Roman"/>
                <w:sz w:val="24"/>
                <w:szCs w:val="24"/>
              </w:rPr>
              <w:t>в рамках этапа</w:t>
            </w:r>
          </w:p>
        </w:tc>
        <w:tc>
          <w:tcPr>
            <w:tcW w:w="668" w:type="pct"/>
            <w:shd w:val="clear" w:color="auto" w:fill="auto"/>
            <w:hideMark/>
          </w:tcPr>
          <w:p w14:paraId="28C60EDD" w14:textId="77777777" w:rsidR="00F5602E" w:rsidRPr="00F5602E" w:rsidRDefault="00F5602E" w:rsidP="00F5602E">
            <w:pPr>
              <w:spacing w:line="240" w:lineRule="auto"/>
              <w:ind w:firstLine="0"/>
              <w:jc w:val="left"/>
              <w:rPr>
                <w:rFonts w:cs="Times New Roman"/>
                <w:sz w:val="24"/>
                <w:szCs w:val="24"/>
              </w:rPr>
            </w:pPr>
            <w:r w:rsidRPr="00F5602E">
              <w:rPr>
                <w:rFonts w:cs="Times New Roman"/>
                <w:sz w:val="24"/>
                <w:szCs w:val="24"/>
              </w:rPr>
              <w:t>2027 – 2031 годы</w:t>
            </w:r>
          </w:p>
          <w:p w14:paraId="235A3D6F" w14:textId="513501FC" w:rsidR="005F3A7B" w:rsidRPr="00F5602E" w:rsidRDefault="00F5602E" w:rsidP="00F5602E">
            <w:pPr>
              <w:spacing w:line="240" w:lineRule="auto"/>
              <w:ind w:firstLine="0"/>
              <w:jc w:val="left"/>
              <w:rPr>
                <w:rFonts w:cs="Times New Roman"/>
                <w:sz w:val="24"/>
                <w:szCs w:val="24"/>
              </w:rPr>
            </w:pPr>
            <w:r w:rsidRPr="00F5602E">
              <w:rPr>
                <w:rFonts w:cs="Times New Roman"/>
                <w:sz w:val="24"/>
                <w:szCs w:val="24"/>
              </w:rPr>
              <w:t>2032 – 2036 годы</w:t>
            </w:r>
          </w:p>
        </w:tc>
      </w:tr>
      <w:tr w:rsidR="005F3A7B" w:rsidRPr="00081E1A" w14:paraId="66EED1C8" w14:textId="77777777" w:rsidTr="005C2D0A">
        <w:trPr>
          <w:trHeight w:val="20"/>
        </w:trPr>
        <w:tc>
          <w:tcPr>
            <w:tcW w:w="1295" w:type="pct"/>
            <w:vMerge/>
            <w:hideMark/>
          </w:tcPr>
          <w:p w14:paraId="28204756" w14:textId="77777777" w:rsidR="005F3A7B" w:rsidRPr="00081E1A" w:rsidRDefault="005F3A7B" w:rsidP="005F3A7B">
            <w:pPr>
              <w:spacing w:line="240" w:lineRule="auto"/>
              <w:ind w:firstLine="0"/>
              <w:rPr>
                <w:rFonts w:cs="Times New Roman"/>
                <w:sz w:val="24"/>
                <w:szCs w:val="24"/>
              </w:rPr>
            </w:pPr>
          </w:p>
        </w:tc>
        <w:tc>
          <w:tcPr>
            <w:tcW w:w="1963" w:type="pct"/>
            <w:shd w:val="clear" w:color="auto" w:fill="auto"/>
            <w:hideMark/>
          </w:tcPr>
          <w:p w14:paraId="068F5E15" w14:textId="77777777" w:rsidR="00F5602E" w:rsidRPr="00F5602E" w:rsidRDefault="00F5602E" w:rsidP="005F3A7B">
            <w:pPr>
              <w:spacing w:line="240" w:lineRule="auto"/>
              <w:ind w:firstLine="0"/>
              <w:rPr>
                <w:rFonts w:cs="Times New Roman"/>
                <w:sz w:val="24"/>
                <w:szCs w:val="24"/>
              </w:rPr>
            </w:pPr>
            <w:r w:rsidRPr="00F5602E">
              <w:rPr>
                <w:rFonts w:cs="Times New Roman"/>
                <w:sz w:val="24"/>
                <w:szCs w:val="24"/>
              </w:rPr>
              <w:t>строительство вспомогательных объектов сопутствующей инфраструктуры:</w:t>
            </w:r>
          </w:p>
          <w:p w14:paraId="795D6D1B" w14:textId="3835A270" w:rsidR="005F3A7B" w:rsidRPr="00F5602E" w:rsidRDefault="00F5602E" w:rsidP="005F3A7B">
            <w:pPr>
              <w:spacing w:line="240" w:lineRule="auto"/>
              <w:ind w:firstLine="0"/>
              <w:rPr>
                <w:rFonts w:cs="Times New Roman"/>
                <w:sz w:val="24"/>
                <w:szCs w:val="24"/>
              </w:rPr>
            </w:pPr>
            <w:r w:rsidRPr="00F5602E">
              <w:rPr>
                <w:rFonts w:cs="Times New Roman"/>
                <w:sz w:val="24"/>
                <w:szCs w:val="24"/>
              </w:rPr>
              <w:t>к 2031 году</w:t>
            </w:r>
            <w:r w:rsidR="007D21A8">
              <w:rPr>
                <w:rFonts w:cs="Times New Roman"/>
                <w:sz w:val="24"/>
                <w:szCs w:val="24"/>
              </w:rPr>
              <w:t xml:space="preserve"> – </w:t>
            </w:r>
            <w:r w:rsidRPr="00F5602E">
              <w:rPr>
                <w:rFonts w:cs="Times New Roman"/>
                <w:sz w:val="24"/>
                <w:szCs w:val="24"/>
              </w:rPr>
              <w:t>центр гастрономического туризма</w:t>
            </w:r>
          </w:p>
        </w:tc>
        <w:tc>
          <w:tcPr>
            <w:tcW w:w="592" w:type="pct"/>
            <w:shd w:val="clear" w:color="auto" w:fill="auto"/>
          </w:tcPr>
          <w:p w14:paraId="102F8DDC" w14:textId="659CA961" w:rsidR="005F3A7B" w:rsidRPr="00F5602E" w:rsidRDefault="005F3A7B" w:rsidP="005F3A7B">
            <w:pPr>
              <w:spacing w:line="240" w:lineRule="auto"/>
              <w:ind w:firstLine="0"/>
              <w:rPr>
                <w:rFonts w:cs="Times New Roman"/>
                <w:sz w:val="24"/>
                <w:szCs w:val="24"/>
              </w:rPr>
            </w:pPr>
            <w:r w:rsidRPr="00F5602E">
              <w:rPr>
                <w:rFonts w:cs="Times New Roman"/>
                <w:sz w:val="24"/>
                <w:szCs w:val="24"/>
              </w:rPr>
              <w:t>внебюджетные средства</w:t>
            </w:r>
          </w:p>
        </w:tc>
        <w:tc>
          <w:tcPr>
            <w:tcW w:w="482" w:type="pct"/>
            <w:shd w:val="clear" w:color="auto" w:fill="auto"/>
            <w:hideMark/>
          </w:tcPr>
          <w:p w14:paraId="0B61FDE0" w14:textId="77777777" w:rsidR="005F3A7B" w:rsidRPr="00F5602E" w:rsidRDefault="005F3A7B" w:rsidP="005F3A7B">
            <w:pPr>
              <w:spacing w:line="240" w:lineRule="auto"/>
              <w:ind w:firstLine="0"/>
              <w:rPr>
                <w:rFonts w:cs="Times New Roman"/>
                <w:sz w:val="24"/>
                <w:szCs w:val="24"/>
              </w:rPr>
            </w:pPr>
            <w:r w:rsidRPr="00F5602E">
              <w:rPr>
                <w:rFonts w:cs="Times New Roman"/>
                <w:sz w:val="24"/>
                <w:szCs w:val="24"/>
              </w:rPr>
              <w:t>в рамках этапа</w:t>
            </w:r>
          </w:p>
        </w:tc>
        <w:tc>
          <w:tcPr>
            <w:tcW w:w="668" w:type="pct"/>
            <w:shd w:val="clear" w:color="auto" w:fill="auto"/>
            <w:hideMark/>
          </w:tcPr>
          <w:p w14:paraId="2C58F443" w14:textId="77777777" w:rsidR="00F5602E" w:rsidRPr="00F5602E" w:rsidRDefault="00F5602E" w:rsidP="00F5602E">
            <w:pPr>
              <w:spacing w:line="240" w:lineRule="auto"/>
              <w:ind w:firstLine="0"/>
              <w:jc w:val="left"/>
              <w:rPr>
                <w:rFonts w:cs="Times New Roman"/>
                <w:sz w:val="24"/>
                <w:szCs w:val="24"/>
              </w:rPr>
            </w:pPr>
            <w:r w:rsidRPr="00F5602E">
              <w:rPr>
                <w:rFonts w:cs="Times New Roman"/>
                <w:sz w:val="24"/>
                <w:szCs w:val="24"/>
              </w:rPr>
              <w:t>2024 – 2026 годы</w:t>
            </w:r>
          </w:p>
          <w:p w14:paraId="495542C1" w14:textId="77777777" w:rsidR="005F3A7B" w:rsidRPr="00F5602E" w:rsidRDefault="005F3A7B" w:rsidP="005F3A7B">
            <w:pPr>
              <w:spacing w:line="240" w:lineRule="auto"/>
              <w:ind w:firstLine="0"/>
              <w:jc w:val="left"/>
              <w:rPr>
                <w:rFonts w:cs="Times New Roman"/>
                <w:sz w:val="24"/>
                <w:szCs w:val="24"/>
              </w:rPr>
            </w:pPr>
            <w:r w:rsidRPr="00F5602E">
              <w:rPr>
                <w:rFonts w:cs="Times New Roman"/>
                <w:sz w:val="24"/>
                <w:szCs w:val="24"/>
              </w:rPr>
              <w:t>2027 – 2031 годы</w:t>
            </w:r>
          </w:p>
        </w:tc>
      </w:tr>
      <w:tr w:rsidR="00C342C6" w:rsidRPr="00081E1A" w14:paraId="7F3E984E" w14:textId="77777777" w:rsidTr="005C2D0A">
        <w:trPr>
          <w:trHeight w:val="20"/>
        </w:trPr>
        <w:tc>
          <w:tcPr>
            <w:tcW w:w="1295" w:type="pct"/>
            <w:shd w:val="clear" w:color="auto" w:fill="auto"/>
          </w:tcPr>
          <w:p w14:paraId="72325523" w14:textId="6AF18A5B" w:rsidR="00C342C6" w:rsidRPr="00081E1A" w:rsidRDefault="00C342C6" w:rsidP="00C342C6">
            <w:pPr>
              <w:spacing w:line="240" w:lineRule="auto"/>
              <w:ind w:firstLine="0"/>
              <w:rPr>
                <w:rFonts w:cs="Times New Roman"/>
                <w:sz w:val="24"/>
                <w:szCs w:val="24"/>
              </w:rPr>
            </w:pPr>
            <w:r w:rsidRPr="00081E1A">
              <w:rPr>
                <w:rFonts w:cs="Times New Roman"/>
                <w:sz w:val="24"/>
                <w:szCs w:val="24"/>
              </w:rPr>
              <w:t>1.3.3</w:t>
            </w:r>
            <w:r w:rsidR="0013173A">
              <w:rPr>
                <w:rFonts w:cs="Times New Roman"/>
                <w:sz w:val="24"/>
                <w:szCs w:val="24"/>
              </w:rPr>
              <w:t>.</w:t>
            </w:r>
            <w:r w:rsidRPr="00081E1A">
              <w:rPr>
                <w:rFonts w:cs="Times New Roman"/>
                <w:sz w:val="24"/>
                <w:szCs w:val="24"/>
              </w:rPr>
              <w:t xml:space="preserve"> Мероприятия по информационно-маркетинговому обеспечению развития предпринимательства и туризма</w:t>
            </w:r>
          </w:p>
        </w:tc>
        <w:tc>
          <w:tcPr>
            <w:tcW w:w="1963" w:type="pct"/>
            <w:shd w:val="clear" w:color="auto" w:fill="auto"/>
          </w:tcPr>
          <w:p w14:paraId="0FF92038" w14:textId="34ED8E01" w:rsidR="00C342C6" w:rsidRPr="00081E1A" w:rsidRDefault="00C342C6" w:rsidP="00C342C6">
            <w:pPr>
              <w:spacing w:line="240" w:lineRule="auto"/>
              <w:ind w:firstLine="0"/>
              <w:rPr>
                <w:rFonts w:cs="Times New Roman"/>
                <w:sz w:val="24"/>
                <w:szCs w:val="24"/>
              </w:rPr>
            </w:pPr>
            <w:r w:rsidRPr="00081E1A">
              <w:rPr>
                <w:rFonts w:cs="Times New Roman"/>
                <w:sz w:val="24"/>
                <w:szCs w:val="24"/>
              </w:rPr>
              <w:t>обеспечивает достижение целевых показателей 1</w:t>
            </w:r>
            <w:r>
              <w:rPr>
                <w:rFonts w:cs="Times New Roman"/>
                <w:sz w:val="24"/>
                <w:szCs w:val="24"/>
              </w:rPr>
              <w:t>3</w:t>
            </w:r>
            <w:r w:rsidRPr="00081E1A">
              <w:rPr>
                <w:rFonts w:cs="Times New Roman"/>
                <w:sz w:val="24"/>
                <w:szCs w:val="24"/>
              </w:rPr>
              <w:t xml:space="preserve">, </w:t>
            </w:r>
            <w:r>
              <w:rPr>
                <w:rFonts w:cs="Times New Roman"/>
                <w:sz w:val="24"/>
                <w:szCs w:val="24"/>
              </w:rPr>
              <w:t>14</w:t>
            </w:r>
            <w:r w:rsidRPr="00081E1A">
              <w:rPr>
                <w:rFonts w:cs="Times New Roman"/>
                <w:sz w:val="24"/>
                <w:szCs w:val="24"/>
              </w:rPr>
              <w:t xml:space="preserve">, </w:t>
            </w:r>
            <w:r>
              <w:rPr>
                <w:rFonts w:cs="Times New Roman"/>
                <w:sz w:val="24"/>
                <w:szCs w:val="24"/>
              </w:rPr>
              <w:t>15</w:t>
            </w:r>
          </w:p>
        </w:tc>
        <w:tc>
          <w:tcPr>
            <w:tcW w:w="592" w:type="pct"/>
            <w:shd w:val="clear" w:color="auto" w:fill="auto"/>
          </w:tcPr>
          <w:p w14:paraId="6355CB99" w14:textId="34D1A67E" w:rsidR="00C342C6" w:rsidRPr="00AB654D" w:rsidRDefault="00C342C6" w:rsidP="00C342C6">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482" w:type="pct"/>
            <w:shd w:val="clear" w:color="auto" w:fill="auto"/>
          </w:tcPr>
          <w:p w14:paraId="6D70A2D1" w14:textId="0157CFB7" w:rsidR="00C342C6" w:rsidRPr="00081E1A" w:rsidRDefault="006D1733" w:rsidP="006D1733">
            <w:pPr>
              <w:spacing w:line="240" w:lineRule="auto"/>
              <w:ind w:firstLine="0"/>
              <w:jc w:val="center"/>
              <w:rPr>
                <w:rFonts w:cs="Times New Roman"/>
                <w:sz w:val="24"/>
                <w:szCs w:val="24"/>
              </w:rPr>
            </w:pPr>
            <w:r>
              <w:rPr>
                <w:rFonts w:cs="Times New Roman"/>
                <w:sz w:val="24"/>
                <w:szCs w:val="24"/>
              </w:rPr>
              <w:t>х</w:t>
            </w:r>
          </w:p>
        </w:tc>
        <w:tc>
          <w:tcPr>
            <w:tcW w:w="668" w:type="pct"/>
            <w:shd w:val="clear" w:color="auto" w:fill="auto"/>
          </w:tcPr>
          <w:p w14:paraId="15231DE5" w14:textId="427DAD92"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11173914" w14:textId="77777777" w:rsidTr="005C2D0A">
        <w:trPr>
          <w:trHeight w:val="20"/>
        </w:trPr>
        <w:tc>
          <w:tcPr>
            <w:tcW w:w="1295" w:type="pct"/>
            <w:shd w:val="clear" w:color="auto" w:fill="auto"/>
            <w:hideMark/>
          </w:tcPr>
          <w:p w14:paraId="6DEF3355" w14:textId="383FC82C" w:rsidR="00C342C6" w:rsidRPr="00081E1A" w:rsidRDefault="00C342C6" w:rsidP="00C342C6">
            <w:pPr>
              <w:spacing w:line="240" w:lineRule="auto"/>
              <w:ind w:firstLine="0"/>
              <w:rPr>
                <w:rFonts w:cs="Times New Roman"/>
                <w:sz w:val="24"/>
                <w:szCs w:val="24"/>
              </w:rPr>
            </w:pPr>
            <w:r w:rsidRPr="00081E1A">
              <w:rPr>
                <w:rFonts w:cs="Times New Roman"/>
                <w:sz w:val="24"/>
                <w:szCs w:val="24"/>
              </w:rPr>
              <w:t>1.3.3.1</w:t>
            </w:r>
            <w:r w:rsidR="0013173A">
              <w:rPr>
                <w:rFonts w:cs="Times New Roman"/>
                <w:sz w:val="24"/>
                <w:szCs w:val="24"/>
              </w:rPr>
              <w:t>.</w:t>
            </w:r>
            <w:r w:rsidRPr="00081E1A">
              <w:rPr>
                <w:rFonts w:cs="Times New Roman"/>
                <w:sz w:val="24"/>
                <w:szCs w:val="24"/>
              </w:rPr>
              <w:t xml:space="preserve"> Продвижение местных товаропроизводителей (в том числе товаропроизводителей в сфере пищевой промышленности и агропромышленного комплекса, туристического комплекса) на местном, региональном и федеральном уровнях за счет участия в ярмарках, выставках, фестивалях</w:t>
            </w:r>
          </w:p>
        </w:tc>
        <w:tc>
          <w:tcPr>
            <w:tcW w:w="1963" w:type="pct"/>
            <w:shd w:val="clear" w:color="auto" w:fill="auto"/>
            <w:hideMark/>
          </w:tcPr>
          <w:p w14:paraId="0C912A76"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количество мероприятий, в которых приняли участие местные товаропроизводители: </w:t>
            </w:r>
          </w:p>
          <w:p w14:paraId="3816979B"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2026 </w:t>
            </w:r>
            <w:r>
              <w:rPr>
                <w:rFonts w:cs="Times New Roman"/>
                <w:sz w:val="24"/>
                <w:szCs w:val="24"/>
              </w:rPr>
              <w:t xml:space="preserve">года – </w:t>
            </w:r>
            <w:r w:rsidRPr="00081E1A">
              <w:rPr>
                <w:rFonts w:cs="Times New Roman"/>
                <w:sz w:val="24"/>
                <w:szCs w:val="24"/>
              </w:rPr>
              <w:t>не менее 20 ед. в год;</w:t>
            </w:r>
          </w:p>
          <w:p w14:paraId="55C2EBA0"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2031 </w:t>
            </w:r>
            <w:r>
              <w:rPr>
                <w:rFonts w:cs="Times New Roman"/>
                <w:sz w:val="24"/>
                <w:szCs w:val="24"/>
              </w:rPr>
              <w:t xml:space="preserve">года – </w:t>
            </w:r>
            <w:r w:rsidRPr="00081E1A">
              <w:rPr>
                <w:rFonts w:cs="Times New Roman"/>
                <w:sz w:val="24"/>
                <w:szCs w:val="24"/>
              </w:rPr>
              <w:t>не менее 25 ед. в год;</w:t>
            </w:r>
          </w:p>
          <w:p w14:paraId="31D63C8E"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2036 </w:t>
            </w:r>
            <w:r>
              <w:rPr>
                <w:rFonts w:cs="Times New Roman"/>
                <w:sz w:val="24"/>
                <w:szCs w:val="24"/>
              </w:rPr>
              <w:t xml:space="preserve">года – </w:t>
            </w:r>
            <w:r w:rsidRPr="00081E1A">
              <w:rPr>
                <w:rFonts w:cs="Times New Roman"/>
                <w:sz w:val="24"/>
                <w:szCs w:val="24"/>
              </w:rPr>
              <w:t>не менее 25 ед. в год;</w:t>
            </w:r>
          </w:p>
          <w:p w14:paraId="02DDEEDA"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2044 </w:t>
            </w:r>
            <w:r>
              <w:rPr>
                <w:rFonts w:cs="Times New Roman"/>
                <w:sz w:val="24"/>
                <w:szCs w:val="24"/>
              </w:rPr>
              <w:t xml:space="preserve">года – </w:t>
            </w:r>
            <w:r w:rsidRPr="00081E1A">
              <w:rPr>
                <w:rFonts w:cs="Times New Roman"/>
                <w:sz w:val="24"/>
                <w:szCs w:val="24"/>
              </w:rPr>
              <w:t>не менее 25 ед. в год;</w:t>
            </w:r>
          </w:p>
          <w:p w14:paraId="1720DDD1"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2050 </w:t>
            </w:r>
            <w:r>
              <w:rPr>
                <w:rFonts w:cs="Times New Roman"/>
                <w:sz w:val="24"/>
                <w:szCs w:val="24"/>
              </w:rPr>
              <w:t xml:space="preserve">года – </w:t>
            </w:r>
            <w:r w:rsidRPr="00081E1A">
              <w:rPr>
                <w:rFonts w:cs="Times New Roman"/>
                <w:sz w:val="24"/>
                <w:szCs w:val="24"/>
              </w:rPr>
              <w:t xml:space="preserve">не менее 30 ед. в год </w:t>
            </w:r>
          </w:p>
          <w:p w14:paraId="62EA4C61" w14:textId="3D65202B" w:rsidR="00C342C6" w:rsidRPr="00081E1A" w:rsidRDefault="00C342C6" w:rsidP="00C342C6">
            <w:pPr>
              <w:spacing w:line="240" w:lineRule="auto"/>
              <w:ind w:firstLine="0"/>
              <w:rPr>
                <w:rFonts w:cs="Times New Roman"/>
                <w:sz w:val="24"/>
                <w:szCs w:val="24"/>
              </w:rPr>
            </w:pPr>
            <w:r w:rsidRPr="00081E1A">
              <w:rPr>
                <w:rFonts w:cs="Times New Roman"/>
                <w:sz w:val="24"/>
                <w:szCs w:val="24"/>
              </w:rPr>
              <w:t>(обеспечивает достижение целевых показателей 1</w:t>
            </w:r>
            <w:r>
              <w:rPr>
                <w:rFonts w:cs="Times New Roman"/>
                <w:sz w:val="24"/>
                <w:szCs w:val="24"/>
              </w:rPr>
              <w:t>3</w:t>
            </w:r>
            <w:r w:rsidRPr="00081E1A">
              <w:rPr>
                <w:rFonts w:cs="Times New Roman"/>
                <w:sz w:val="24"/>
                <w:szCs w:val="24"/>
              </w:rPr>
              <w:t xml:space="preserve">, </w:t>
            </w:r>
            <w:r>
              <w:rPr>
                <w:rFonts w:cs="Times New Roman"/>
                <w:sz w:val="24"/>
                <w:szCs w:val="24"/>
              </w:rPr>
              <w:t>14</w:t>
            </w:r>
            <w:r w:rsidRPr="00081E1A">
              <w:rPr>
                <w:rFonts w:cs="Times New Roman"/>
                <w:sz w:val="24"/>
                <w:szCs w:val="24"/>
              </w:rPr>
              <w:t xml:space="preserve">, </w:t>
            </w:r>
            <w:r>
              <w:rPr>
                <w:rFonts w:cs="Times New Roman"/>
                <w:sz w:val="24"/>
                <w:szCs w:val="24"/>
              </w:rPr>
              <w:t>15</w:t>
            </w:r>
            <w:r w:rsidRPr="00081E1A">
              <w:rPr>
                <w:rFonts w:cs="Times New Roman"/>
                <w:sz w:val="24"/>
                <w:szCs w:val="24"/>
              </w:rPr>
              <w:t>)</w:t>
            </w:r>
          </w:p>
        </w:tc>
        <w:tc>
          <w:tcPr>
            <w:tcW w:w="592" w:type="pct"/>
            <w:shd w:val="clear" w:color="auto" w:fill="auto"/>
            <w:hideMark/>
          </w:tcPr>
          <w:p w14:paraId="51811195" w14:textId="05B3A27E" w:rsidR="00C342C6" w:rsidRPr="00081E1A" w:rsidRDefault="00C342C6" w:rsidP="00C342C6">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482" w:type="pct"/>
            <w:shd w:val="clear" w:color="auto" w:fill="auto"/>
            <w:hideMark/>
          </w:tcPr>
          <w:p w14:paraId="5F8C73FE"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2A4AC293"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09D5A089" w14:textId="77777777" w:rsidTr="005C2D0A">
        <w:trPr>
          <w:trHeight w:val="20"/>
        </w:trPr>
        <w:tc>
          <w:tcPr>
            <w:tcW w:w="1295" w:type="pct"/>
            <w:shd w:val="clear" w:color="auto" w:fill="auto"/>
            <w:hideMark/>
          </w:tcPr>
          <w:p w14:paraId="5B5D5869" w14:textId="62EAB2AC" w:rsidR="00C342C6" w:rsidRPr="00081E1A" w:rsidRDefault="00C342C6" w:rsidP="00C342C6">
            <w:pPr>
              <w:spacing w:line="240" w:lineRule="auto"/>
              <w:ind w:firstLine="0"/>
              <w:rPr>
                <w:rFonts w:cs="Times New Roman"/>
                <w:sz w:val="24"/>
                <w:szCs w:val="24"/>
              </w:rPr>
            </w:pPr>
            <w:r w:rsidRPr="00081E1A">
              <w:rPr>
                <w:rFonts w:cs="Times New Roman"/>
                <w:sz w:val="24"/>
                <w:szCs w:val="24"/>
              </w:rPr>
              <w:t>1.3.3.2</w:t>
            </w:r>
            <w:r w:rsidR="0013173A">
              <w:rPr>
                <w:rFonts w:cs="Times New Roman"/>
                <w:sz w:val="24"/>
                <w:szCs w:val="24"/>
              </w:rPr>
              <w:t>.</w:t>
            </w:r>
            <w:r w:rsidRPr="00081E1A">
              <w:rPr>
                <w:rFonts w:cs="Times New Roman"/>
                <w:sz w:val="24"/>
                <w:szCs w:val="24"/>
              </w:rPr>
              <w:t xml:space="preserve"> Продвижение уникальной сувенирной продукции, в том числе продукции мастеров народных художественных промыслов и ремесел за счет проведения </w:t>
            </w:r>
            <w:r w:rsidRPr="00081E1A">
              <w:rPr>
                <w:rFonts w:cs="Times New Roman"/>
                <w:sz w:val="24"/>
                <w:szCs w:val="24"/>
              </w:rPr>
              <w:lastRenderedPageBreak/>
              <w:t>ярмарок, выставок, фестивалей, конкурсов</w:t>
            </w:r>
          </w:p>
        </w:tc>
        <w:tc>
          <w:tcPr>
            <w:tcW w:w="1963" w:type="pct"/>
            <w:shd w:val="clear" w:color="auto" w:fill="auto"/>
            <w:hideMark/>
          </w:tcPr>
          <w:p w14:paraId="2715975A"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lastRenderedPageBreak/>
              <w:t xml:space="preserve">количество проведенных мероприятий: </w:t>
            </w:r>
          </w:p>
          <w:p w14:paraId="025C1E0F"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2026 </w:t>
            </w:r>
            <w:r>
              <w:rPr>
                <w:rFonts w:cs="Times New Roman"/>
                <w:sz w:val="24"/>
                <w:szCs w:val="24"/>
              </w:rPr>
              <w:t xml:space="preserve">года – </w:t>
            </w:r>
            <w:r w:rsidRPr="00081E1A">
              <w:rPr>
                <w:rFonts w:cs="Times New Roman"/>
                <w:sz w:val="24"/>
                <w:szCs w:val="24"/>
              </w:rPr>
              <w:t>не менее 4 ед. в год;</w:t>
            </w:r>
          </w:p>
          <w:p w14:paraId="22F9C811"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2031 </w:t>
            </w:r>
            <w:r>
              <w:rPr>
                <w:rFonts w:cs="Times New Roman"/>
                <w:sz w:val="24"/>
                <w:szCs w:val="24"/>
              </w:rPr>
              <w:t xml:space="preserve">года – </w:t>
            </w:r>
            <w:r w:rsidRPr="00081E1A">
              <w:rPr>
                <w:rFonts w:cs="Times New Roman"/>
                <w:sz w:val="24"/>
                <w:szCs w:val="24"/>
              </w:rPr>
              <w:t>не менее 6 ед. в год;</w:t>
            </w:r>
          </w:p>
          <w:p w14:paraId="637D0ADE"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2036 </w:t>
            </w:r>
            <w:r>
              <w:rPr>
                <w:rFonts w:cs="Times New Roman"/>
                <w:sz w:val="24"/>
                <w:szCs w:val="24"/>
              </w:rPr>
              <w:t xml:space="preserve">года – </w:t>
            </w:r>
            <w:r w:rsidRPr="00081E1A">
              <w:rPr>
                <w:rFonts w:cs="Times New Roman"/>
                <w:sz w:val="24"/>
                <w:szCs w:val="24"/>
              </w:rPr>
              <w:t>не менее 6 ед. в год;</w:t>
            </w:r>
          </w:p>
          <w:p w14:paraId="4F16DD8F"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2044 </w:t>
            </w:r>
            <w:r>
              <w:rPr>
                <w:rFonts w:cs="Times New Roman"/>
                <w:sz w:val="24"/>
                <w:szCs w:val="24"/>
              </w:rPr>
              <w:t xml:space="preserve">года – </w:t>
            </w:r>
            <w:r w:rsidRPr="00081E1A">
              <w:rPr>
                <w:rFonts w:cs="Times New Roman"/>
                <w:sz w:val="24"/>
                <w:szCs w:val="24"/>
              </w:rPr>
              <w:t>не менее 8 ед. в год;</w:t>
            </w:r>
          </w:p>
          <w:p w14:paraId="3B3E9AE7"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2050 </w:t>
            </w:r>
            <w:r>
              <w:rPr>
                <w:rFonts w:cs="Times New Roman"/>
                <w:sz w:val="24"/>
                <w:szCs w:val="24"/>
              </w:rPr>
              <w:t xml:space="preserve">года – </w:t>
            </w:r>
            <w:r w:rsidRPr="00081E1A">
              <w:rPr>
                <w:rFonts w:cs="Times New Roman"/>
                <w:sz w:val="24"/>
                <w:szCs w:val="24"/>
              </w:rPr>
              <w:t xml:space="preserve">не менее 10 ед. в год </w:t>
            </w:r>
          </w:p>
          <w:p w14:paraId="6BC97598" w14:textId="43F7710E" w:rsidR="00C342C6" w:rsidRPr="00081E1A" w:rsidRDefault="00C342C6" w:rsidP="00C342C6">
            <w:pPr>
              <w:spacing w:line="240" w:lineRule="auto"/>
              <w:ind w:firstLine="0"/>
              <w:rPr>
                <w:rFonts w:cs="Times New Roman"/>
                <w:sz w:val="24"/>
                <w:szCs w:val="24"/>
              </w:rPr>
            </w:pPr>
            <w:r w:rsidRPr="00081E1A">
              <w:rPr>
                <w:rFonts w:cs="Times New Roman"/>
                <w:sz w:val="24"/>
                <w:szCs w:val="24"/>
              </w:rPr>
              <w:lastRenderedPageBreak/>
              <w:t>(обеспечивает достижение целевых показателей 1</w:t>
            </w:r>
            <w:r>
              <w:rPr>
                <w:rFonts w:cs="Times New Roman"/>
                <w:sz w:val="24"/>
                <w:szCs w:val="24"/>
              </w:rPr>
              <w:t>3</w:t>
            </w:r>
            <w:r w:rsidRPr="00081E1A">
              <w:rPr>
                <w:rFonts w:cs="Times New Roman"/>
                <w:sz w:val="24"/>
                <w:szCs w:val="24"/>
              </w:rPr>
              <w:t xml:space="preserve">, </w:t>
            </w:r>
            <w:r>
              <w:rPr>
                <w:rFonts w:cs="Times New Roman"/>
                <w:sz w:val="24"/>
                <w:szCs w:val="24"/>
              </w:rPr>
              <w:t>14</w:t>
            </w:r>
            <w:r w:rsidRPr="00081E1A">
              <w:rPr>
                <w:rFonts w:cs="Times New Roman"/>
                <w:sz w:val="24"/>
                <w:szCs w:val="24"/>
              </w:rPr>
              <w:t xml:space="preserve">, </w:t>
            </w:r>
            <w:r>
              <w:rPr>
                <w:rFonts w:cs="Times New Roman"/>
                <w:sz w:val="24"/>
                <w:szCs w:val="24"/>
              </w:rPr>
              <w:t>15</w:t>
            </w:r>
            <w:r w:rsidRPr="00081E1A">
              <w:rPr>
                <w:rFonts w:cs="Times New Roman"/>
                <w:sz w:val="24"/>
                <w:szCs w:val="24"/>
              </w:rPr>
              <w:t>)</w:t>
            </w:r>
          </w:p>
        </w:tc>
        <w:tc>
          <w:tcPr>
            <w:tcW w:w="592" w:type="pct"/>
            <w:shd w:val="clear" w:color="auto" w:fill="auto"/>
            <w:hideMark/>
          </w:tcPr>
          <w:p w14:paraId="2AB134B7" w14:textId="4E3A72D5" w:rsidR="00C342C6" w:rsidRPr="00081E1A" w:rsidRDefault="00C342C6" w:rsidP="00C342C6">
            <w:pPr>
              <w:spacing w:line="240" w:lineRule="auto"/>
              <w:ind w:firstLine="0"/>
              <w:rPr>
                <w:rFonts w:cs="Times New Roman"/>
                <w:sz w:val="24"/>
                <w:szCs w:val="24"/>
              </w:rPr>
            </w:pPr>
            <w:r w:rsidRPr="00AB654D">
              <w:rPr>
                <w:rFonts w:cs="Times New Roman"/>
                <w:sz w:val="24"/>
                <w:szCs w:val="24"/>
              </w:rPr>
              <w:lastRenderedPageBreak/>
              <w:t>бюджетные и внебюджетные средства</w:t>
            </w:r>
          </w:p>
        </w:tc>
        <w:tc>
          <w:tcPr>
            <w:tcW w:w="482" w:type="pct"/>
            <w:shd w:val="clear" w:color="auto" w:fill="auto"/>
            <w:hideMark/>
          </w:tcPr>
          <w:p w14:paraId="6B402AEB"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17BB5C6E"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3DCC5A44" w14:textId="77777777" w:rsidTr="005C2D0A">
        <w:trPr>
          <w:trHeight w:val="20"/>
        </w:trPr>
        <w:tc>
          <w:tcPr>
            <w:tcW w:w="1295" w:type="pct"/>
            <w:shd w:val="clear" w:color="auto" w:fill="auto"/>
            <w:hideMark/>
          </w:tcPr>
          <w:p w14:paraId="35916861" w14:textId="4223BB7C" w:rsidR="00C342C6" w:rsidRPr="00081E1A" w:rsidRDefault="00C342C6" w:rsidP="00C342C6">
            <w:pPr>
              <w:spacing w:line="240" w:lineRule="auto"/>
              <w:ind w:firstLine="0"/>
              <w:rPr>
                <w:rFonts w:cs="Times New Roman"/>
                <w:sz w:val="24"/>
                <w:szCs w:val="24"/>
              </w:rPr>
            </w:pPr>
            <w:r w:rsidRPr="00081E1A">
              <w:rPr>
                <w:rFonts w:cs="Times New Roman"/>
                <w:sz w:val="24"/>
                <w:szCs w:val="24"/>
              </w:rPr>
              <w:t>1.3.3.3</w:t>
            </w:r>
            <w:r w:rsidR="0013173A">
              <w:rPr>
                <w:rFonts w:cs="Times New Roman"/>
                <w:sz w:val="24"/>
                <w:szCs w:val="24"/>
              </w:rPr>
              <w:t>.</w:t>
            </w:r>
            <w:r w:rsidRPr="00081E1A">
              <w:rPr>
                <w:rFonts w:cs="Times New Roman"/>
                <w:sz w:val="24"/>
                <w:szCs w:val="24"/>
              </w:rPr>
              <w:t xml:space="preserve"> </w:t>
            </w:r>
            <w:r w:rsidR="00F5602E" w:rsidRPr="00F5602E">
              <w:rPr>
                <w:rFonts w:cs="Times New Roman"/>
                <w:sz w:val="24"/>
                <w:szCs w:val="24"/>
              </w:rPr>
              <w:t>Внедрение туристического бренда города</w:t>
            </w:r>
          </w:p>
        </w:tc>
        <w:tc>
          <w:tcPr>
            <w:tcW w:w="1963" w:type="pct"/>
            <w:shd w:val="clear" w:color="auto" w:fill="auto"/>
            <w:hideMark/>
          </w:tcPr>
          <w:p w14:paraId="265E1294"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соответствие туристских продуктов разработанному бренду города: </w:t>
            </w:r>
          </w:p>
          <w:p w14:paraId="46C4396E"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2031 году – не менее 40%; </w:t>
            </w:r>
          </w:p>
          <w:p w14:paraId="70DC1CA1"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2036 году – 70%; </w:t>
            </w:r>
          </w:p>
          <w:p w14:paraId="47434D5D"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2044 году – 100%; </w:t>
            </w:r>
          </w:p>
          <w:p w14:paraId="08DC5FA5" w14:textId="77777777" w:rsidR="00B057A2" w:rsidRDefault="00F5602E" w:rsidP="00F5602E">
            <w:pPr>
              <w:spacing w:line="240" w:lineRule="auto"/>
              <w:ind w:firstLine="0"/>
              <w:rPr>
                <w:rFonts w:cs="Times New Roman"/>
                <w:sz w:val="24"/>
                <w:szCs w:val="24"/>
              </w:rPr>
            </w:pPr>
            <w:r w:rsidRPr="00F5602E">
              <w:rPr>
                <w:rFonts w:cs="Times New Roman"/>
                <w:sz w:val="24"/>
                <w:szCs w:val="24"/>
              </w:rPr>
              <w:t xml:space="preserve">к 2050 году – 100% </w:t>
            </w:r>
          </w:p>
          <w:p w14:paraId="2B97835E" w14:textId="3D79E895" w:rsidR="00C342C6" w:rsidRPr="00081E1A" w:rsidRDefault="00C342C6" w:rsidP="00F5602E">
            <w:pPr>
              <w:spacing w:line="240" w:lineRule="auto"/>
              <w:ind w:firstLine="0"/>
              <w:rPr>
                <w:rFonts w:cs="Times New Roman"/>
                <w:sz w:val="24"/>
                <w:szCs w:val="24"/>
              </w:rPr>
            </w:pPr>
            <w:r w:rsidRPr="00081E1A">
              <w:rPr>
                <w:rFonts w:cs="Times New Roman"/>
                <w:sz w:val="24"/>
                <w:szCs w:val="24"/>
              </w:rPr>
              <w:t xml:space="preserve">(обеспечивает достижение целевых показателей </w:t>
            </w:r>
            <w:r>
              <w:rPr>
                <w:rFonts w:cs="Times New Roman"/>
                <w:sz w:val="24"/>
                <w:szCs w:val="24"/>
              </w:rPr>
              <w:t>16</w:t>
            </w:r>
            <w:r w:rsidRPr="00081E1A">
              <w:rPr>
                <w:rFonts w:cs="Times New Roman"/>
                <w:sz w:val="24"/>
                <w:szCs w:val="24"/>
              </w:rPr>
              <w:t xml:space="preserve">, </w:t>
            </w:r>
            <w:r>
              <w:rPr>
                <w:rFonts w:cs="Times New Roman"/>
                <w:sz w:val="24"/>
                <w:szCs w:val="24"/>
              </w:rPr>
              <w:t>17</w:t>
            </w:r>
            <w:r w:rsidRPr="00081E1A">
              <w:rPr>
                <w:rFonts w:cs="Times New Roman"/>
                <w:sz w:val="24"/>
                <w:szCs w:val="24"/>
              </w:rPr>
              <w:t>)</w:t>
            </w:r>
          </w:p>
        </w:tc>
        <w:tc>
          <w:tcPr>
            <w:tcW w:w="592" w:type="pct"/>
            <w:shd w:val="clear" w:color="auto" w:fill="auto"/>
            <w:hideMark/>
          </w:tcPr>
          <w:p w14:paraId="6E978869" w14:textId="3ECAA74D" w:rsidR="00C342C6" w:rsidRPr="00081E1A" w:rsidRDefault="00C342C6" w:rsidP="00C342C6">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482" w:type="pct"/>
            <w:shd w:val="clear" w:color="auto" w:fill="auto"/>
            <w:hideMark/>
          </w:tcPr>
          <w:p w14:paraId="46590720"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поэтапно</w:t>
            </w:r>
          </w:p>
        </w:tc>
        <w:tc>
          <w:tcPr>
            <w:tcW w:w="668" w:type="pct"/>
            <w:shd w:val="clear" w:color="auto" w:fill="auto"/>
            <w:hideMark/>
          </w:tcPr>
          <w:p w14:paraId="60732E84"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49E53977" w14:textId="77777777" w:rsidTr="005C2D0A">
        <w:trPr>
          <w:trHeight w:val="20"/>
        </w:trPr>
        <w:tc>
          <w:tcPr>
            <w:tcW w:w="1295" w:type="pct"/>
            <w:shd w:val="clear" w:color="auto" w:fill="auto"/>
          </w:tcPr>
          <w:p w14:paraId="1F56F65C" w14:textId="1C6CDF5D" w:rsidR="00C342C6" w:rsidRPr="00081E1A" w:rsidRDefault="00C342C6" w:rsidP="00B00568">
            <w:pPr>
              <w:spacing w:line="240" w:lineRule="auto"/>
              <w:ind w:firstLine="0"/>
              <w:rPr>
                <w:rFonts w:cs="Times New Roman"/>
                <w:sz w:val="24"/>
                <w:szCs w:val="24"/>
              </w:rPr>
            </w:pPr>
            <w:r w:rsidRPr="00081E1A">
              <w:rPr>
                <w:rFonts w:cs="Times New Roman"/>
                <w:sz w:val="24"/>
                <w:szCs w:val="24"/>
              </w:rPr>
              <w:t>1.3.3.</w:t>
            </w:r>
            <w:r w:rsidR="00B00568">
              <w:rPr>
                <w:rFonts w:cs="Times New Roman"/>
                <w:sz w:val="24"/>
                <w:szCs w:val="24"/>
              </w:rPr>
              <w:t>4</w:t>
            </w:r>
            <w:r w:rsidR="0013173A">
              <w:rPr>
                <w:rFonts w:cs="Times New Roman"/>
                <w:sz w:val="24"/>
                <w:szCs w:val="24"/>
              </w:rPr>
              <w:t>.</w:t>
            </w:r>
            <w:r w:rsidRPr="00081E1A">
              <w:rPr>
                <w:rFonts w:cs="Times New Roman"/>
                <w:sz w:val="24"/>
                <w:szCs w:val="24"/>
              </w:rPr>
              <w:t xml:space="preserve"> </w:t>
            </w:r>
            <w:r w:rsidR="00F5602E" w:rsidRPr="00F5602E">
              <w:rPr>
                <w:rFonts w:cs="Times New Roman"/>
                <w:sz w:val="24"/>
                <w:szCs w:val="24"/>
              </w:rPr>
              <w:t>Формирование механизмов продвижения туристического бренда города</w:t>
            </w:r>
          </w:p>
        </w:tc>
        <w:tc>
          <w:tcPr>
            <w:tcW w:w="1963" w:type="pct"/>
            <w:shd w:val="clear" w:color="auto" w:fill="auto"/>
          </w:tcPr>
          <w:p w14:paraId="6635E131" w14:textId="711DBBD6" w:rsidR="00C342C6" w:rsidRPr="00081E1A" w:rsidRDefault="00F5602E" w:rsidP="00C342C6">
            <w:pPr>
              <w:spacing w:line="240" w:lineRule="auto"/>
              <w:ind w:firstLine="0"/>
              <w:rPr>
                <w:rFonts w:cs="Times New Roman"/>
                <w:sz w:val="24"/>
                <w:szCs w:val="24"/>
              </w:rPr>
            </w:pPr>
            <w:r w:rsidRPr="00F5602E">
              <w:rPr>
                <w:rFonts w:cs="Times New Roman"/>
                <w:sz w:val="24"/>
                <w:szCs w:val="24"/>
              </w:rPr>
              <w:t xml:space="preserve">утверждение плана мероприятий по продвижению туристического бренда города к 2027 году </w:t>
            </w:r>
            <w:r w:rsidR="00C342C6" w:rsidRPr="00081E1A">
              <w:rPr>
                <w:rFonts w:cs="Times New Roman"/>
                <w:sz w:val="24"/>
                <w:szCs w:val="24"/>
              </w:rPr>
              <w:t xml:space="preserve">(обеспечивает достижение целевых показателей </w:t>
            </w:r>
            <w:r w:rsidR="00C342C6">
              <w:rPr>
                <w:rFonts w:cs="Times New Roman"/>
                <w:sz w:val="24"/>
                <w:szCs w:val="24"/>
              </w:rPr>
              <w:t>16</w:t>
            </w:r>
            <w:r w:rsidR="00C342C6" w:rsidRPr="00081E1A">
              <w:rPr>
                <w:rFonts w:cs="Times New Roman"/>
                <w:sz w:val="24"/>
                <w:szCs w:val="24"/>
              </w:rPr>
              <w:t xml:space="preserve">, </w:t>
            </w:r>
            <w:r w:rsidR="00C342C6">
              <w:rPr>
                <w:rFonts w:cs="Times New Roman"/>
                <w:sz w:val="24"/>
                <w:szCs w:val="24"/>
              </w:rPr>
              <w:t>17</w:t>
            </w:r>
            <w:r w:rsidR="00C342C6" w:rsidRPr="00081E1A">
              <w:rPr>
                <w:rFonts w:cs="Times New Roman"/>
                <w:sz w:val="24"/>
                <w:szCs w:val="24"/>
              </w:rPr>
              <w:t>)</w:t>
            </w:r>
          </w:p>
        </w:tc>
        <w:tc>
          <w:tcPr>
            <w:tcW w:w="592" w:type="pct"/>
            <w:shd w:val="clear" w:color="auto" w:fill="auto"/>
          </w:tcPr>
          <w:p w14:paraId="3C0CF05D"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не требуется</w:t>
            </w:r>
          </w:p>
        </w:tc>
        <w:tc>
          <w:tcPr>
            <w:tcW w:w="482" w:type="pct"/>
            <w:shd w:val="clear" w:color="auto" w:fill="auto"/>
          </w:tcPr>
          <w:p w14:paraId="576DF846"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2027 </w:t>
            </w:r>
            <w:r>
              <w:rPr>
                <w:rFonts w:cs="Times New Roman"/>
                <w:sz w:val="24"/>
                <w:szCs w:val="24"/>
              </w:rPr>
              <w:t>год</w:t>
            </w:r>
          </w:p>
        </w:tc>
        <w:tc>
          <w:tcPr>
            <w:tcW w:w="668" w:type="pct"/>
            <w:shd w:val="clear" w:color="auto" w:fill="auto"/>
          </w:tcPr>
          <w:p w14:paraId="30DA8320"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2027 – 2031 </w:t>
            </w:r>
            <w:r>
              <w:rPr>
                <w:rFonts w:cs="Times New Roman"/>
                <w:sz w:val="24"/>
                <w:szCs w:val="24"/>
              </w:rPr>
              <w:t>годы</w:t>
            </w:r>
          </w:p>
        </w:tc>
      </w:tr>
      <w:tr w:rsidR="00C342C6" w:rsidRPr="00081E1A" w14:paraId="2AE31424" w14:textId="77777777" w:rsidTr="005C2D0A">
        <w:trPr>
          <w:trHeight w:val="20"/>
        </w:trPr>
        <w:tc>
          <w:tcPr>
            <w:tcW w:w="1295" w:type="pct"/>
            <w:shd w:val="clear" w:color="auto" w:fill="auto"/>
            <w:hideMark/>
          </w:tcPr>
          <w:p w14:paraId="4D3D55AE" w14:textId="77EE8150" w:rsidR="00C342C6" w:rsidRPr="00081E1A" w:rsidRDefault="00C342C6" w:rsidP="006D1733">
            <w:pPr>
              <w:spacing w:line="240" w:lineRule="auto"/>
              <w:ind w:firstLine="0"/>
              <w:rPr>
                <w:rFonts w:cs="Times New Roman"/>
                <w:sz w:val="24"/>
                <w:szCs w:val="24"/>
              </w:rPr>
            </w:pPr>
            <w:r w:rsidRPr="00081E1A">
              <w:rPr>
                <w:rFonts w:cs="Times New Roman"/>
                <w:sz w:val="24"/>
                <w:szCs w:val="24"/>
              </w:rPr>
              <w:t>1.3.3.</w:t>
            </w:r>
            <w:r w:rsidR="00B00568">
              <w:rPr>
                <w:rFonts w:cs="Times New Roman"/>
                <w:sz w:val="24"/>
                <w:szCs w:val="24"/>
              </w:rPr>
              <w:t>5</w:t>
            </w:r>
            <w:r w:rsidR="0013173A">
              <w:rPr>
                <w:rFonts w:cs="Times New Roman"/>
                <w:sz w:val="24"/>
                <w:szCs w:val="24"/>
              </w:rPr>
              <w:t>.</w:t>
            </w:r>
            <w:r w:rsidRPr="00081E1A">
              <w:rPr>
                <w:rFonts w:cs="Times New Roman"/>
                <w:sz w:val="24"/>
                <w:szCs w:val="24"/>
              </w:rPr>
              <w:t xml:space="preserve"> Содействие продвижению туристической отрасли Сургута на информационных площадках </w:t>
            </w:r>
            <w:r w:rsidR="006D1733">
              <w:rPr>
                <w:rFonts w:cs="Times New Roman"/>
                <w:sz w:val="24"/>
                <w:szCs w:val="24"/>
              </w:rPr>
              <w:t xml:space="preserve">Ханты-Мансийского автономного </w:t>
            </w:r>
            <w:r w:rsidRPr="00081E1A">
              <w:rPr>
                <w:rFonts w:cs="Times New Roman"/>
                <w:sz w:val="24"/>
                <w:szCs w:val="24"/>
              </w:rPr>
              <w:t>округа</w:t>
            </w:r>
            <w:r w:rsidR="006D1733">
              <w:rPr>
                <w:rFonts w:cs="Times New Roman"/>
                <w:sz w:val="24"/>
                <w:szCs w:val="24"/>
              </w:rPr>
              <w:t xml:space="preserve"> – Югры </w:t>
            </w:r>
            <w:r w:rsidRPr="00081E1A">
              <w:rPr>
                <w:rFonts w:cs="Times New Roman"/>
                <w:sz w:val="24"/>
                <w:szCs w:val="24"/>
              </w:rPr>
              <w:t>и регионов России посредством буклетов, аудиовизуальной продукции, уникальных сувениров</w:t>
            </w:r>
          </w:p>
        </w:tc>
        <w:tc>
          <w:tcPr>
            <w:tcW w:w="1963" w:type="pct"/>
            <w:shd w:val="clear" w:color="auto" w:fill="auto"/>
            <w:hideMark/>
          </w:tcPr>
          <w:p w14:paraId="450CD9E3"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количество новых информационных площадок, на которых представлена информация о туристической отрасли Сургута: </w:t>
            </w:r>
          </w:p>
          <w:p w14:paraId="15D35E97" w14:textId="271B1319" w:rsidR="00F5602E" w:rsidRPr="00F5602E" w:rsidRDefault="00F5602E" w:rsidP="00F5602E">
            <w:pPr>
              <w:spacing w:line="240" w:lineRule="auto"/>
              <w:ind w:firstLine="0"/>
              <w:rPr>
                <w:rFonts w:cs="Times New Roman"/>
                <w:sz w:val="24"/>
                <w:szCs w:val="24"/>
              </w:rPr>
            </w:pPr>
            <w:r w:rsidRPr="00F5602E">
              <w:rPr>
                <w:rFonts w:cs="Times New Roman"/>
                <w:sz w:val="24"/>
                <w:szCs w:val="24"/>
              </w:rPr>
              <w:t>2024 – 2036 годы – не менее 1 ед.</w:t>
            </w:r>
            <w:r w:rsidR="00B057A2">
              <w:rPr>
                <w:rFonts w:cs="Times New Roman"/>
                <w:sz w:val="24"/>
                <w:szCs w:val="24"/>
              </w:rPr>
              <w:t>;</w:t>
            </w:r>
            <w:r w:rsidRPr="00F5602E">
              <w:rPr>
                <w:rFonts w:cs="Times New Roman"/>
                <w:sz w:val="24"/>
                <w:szCs w:val="24"/>
              </w:rPr>
              <w:t xml:space="preserve"> </w:t>
            </w:r>
          </w:p>
          <w:p w14:paraId="49052BBC" w14:textId="77777777" w:rsidR="00F5602E" w:rsidRDefault="00F5602E" w:rsidP="00F5602E">
            <w:pPr>
              <w:spacing w:line="240" w:lineRule="auto"/>
              <w:ind w:firstLine="0"/>
              <w:rPr>
                <w:rFonts w:cs="Times New Roman"/>
                <w:sz w:val="24"/>
                <w:szCs w:val="24"/>
              </w:rPr>
            </w:pPr>
            <w:r w:rsidRPr="00F5602E">
              <w:rPr>
                <w:rFonts w:cs="Times New Roman"/>
                <w:sz w:val="24"/>
                <w:szCs w:val="24"/>
              </w:rPr>
              <w:t xml:space="preserve">2037 – 2050 годы – не менее 2 ед. </w:t>
            </w:r>
          </w:p>
          <w:p w14:paraId="310D4FEC" w14:textId="40EC6C57" w:rsidR="006B4807" w:rsidRPr="00081E1A" w:rsidRDefault="00C342C6" w:rsidP="00F5602E">
            <w:pPr>
              <w:spacing w:line="240" w:lineRule="auto"/>
              <w:ind w:firstLine="0"/>
              <w:rPr>
                <w:rFonts w:cs="Times New Roman"/>
                <w:sz w:val="24"/>
                <w:szCs w:val="24"/>
              </w:rPr>
            </w:pPr>
            <w:r w:rsidRPr="00081E1A">
              <w:rPr>
                <w:rFonts w:cs="Times New Roman"/>
                <w:sz w:val="24"/>
                <w:szCs w:val="24"/>
              </w:rPr>
              <w:t xml:space="preserve">(обеспечивает достижение целевых показателей </w:t>
            </w:r>
            <w:r>
              <w:rPr>
                <w:rFonts w:cs="Times New Roman"/>
                <w:sz w:val="24"/>
                <w:szCs w:val="24"/>
              </w:rPr>
              <w:t>16</w:t>
            </w:r>
            <w:r w:rsidRPr="00081E1A">
              <w:rPr>
                <w:rFonts w:cs="Times New Roman"/>
                <w:sz w:val="24"/>
                <w:szCs w:val="24"/>
              </w:rPr>
              <w:t xml:space="preserve">, </w:t>
            </w:r>
            <w:r>
              <w:rPr>
                <w:rFonts w:cs="Times New Roman"/>
                <w:sz w:val="24"/>
                <w:szCs w:val="24"/>
              </w:rPr>
              <w:t>17</w:t>
            </w:r>
            <w:r w:rsidRPr="00081E1A">
              <w:rPr>
                <w:rFonts w:cs="Times New Roman"/>
                <w:sz w:val="24"/>
                <w:szCs w:val="24"/>
              </w:rPr>
              <w:t>)</w:t>
            </w:r>
          </w:p>
        </w:tc>
        <w:tc>
          <w:tcPr>
            <w:tcW w:w="592" w:type="pct"/>
            <w:shd w:val="clear" w:color="auto" w:fill="auto"/>
            <w:hideMark/>
          </w:tcPr>
          <w:p w14:paraId="66BFD152" w14:textId="0A07C2EF" w:rsidR="00C342C6" w:rsidRPr="00081E1A" w:rsidRDefault="00C342C6" w:rsidP="00C342C6">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482" w:type="pct"/>
            <w:shd w:val="clear" w:color="auto" w:fill="auto"/>
            <w:hideMark/>
          </w:tcPr>
          <w:p w14:paraId="67CE26A8"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6AADDC23"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4E4E1A33" w14:textId="77777777" w:rsidTr="005C2D0A">
        <w:trPr>
          <w:trHeight w:val="20"/>
        </w:trPr>
        <w:tc>
          <w:tcPr>
            <w:tcW w:w="1295" w:type="pct"/>
            <w:shd w:val="clear" w:color="auto" w:fill="auto"/>
            <w:hideMark/>
          </w:tcPr>
          <w:p w14:paraId="6197FF9F" w14:textId="17CA1E51" w:rsidR="00C342C6" w:rsidRPr="00081E1A" w:rsidRDefault="00C342C6" w:rsidP="00B00568">
            <w:pPr>
              <w:spacing w:line="240" w:lineRule="auto"/>
              <w:ind w:firstLine="0"/>
              <w:rPr>
                <w:rFonts w:cs="Times New Roman"/>
                <w:sz w:val="24"/>
                <w:szCs w:val="24"/>
              </w:rPr>
            </w:pPr>
            <w:r w:rsidRPr="00081E1A">
              <w:rPr>
                <w:rFonts w:cs="Times New Roman"/>
                <w:sz w:val="24"/>
                <w:szCs w:val="24"/>
              </w:rPr>
              <w:t>1.3.3.</w:t>
            </w:r>
            <w:r w:rsidR="00B00568">
              <w:rPr>
                <w:rFonts w:cs="Times New Roman"/>
                <w:sz w:val="24"/>
                <w:szCs w:val="24"/>
              </w:rPr>
              <w:t>6</w:t>
            </w:r>
            <w:r w:rsidR="0013173A">
              <w:rPr>
                <w:rFonts w:cs="Times New Roman"/>
                <w:sz w:val="24"/>
                <w:szCs w:val="24"/>
              </w:rPr>
              <w:t>.</w:t>
            </w:r>
            <w:r w:rsidRPr="00081E1A">
              <w:rPr>
                <w:rFonts w:cs="Times New Roman"/>
                <w:sz w:val="24"/>
                <w:szCs w:val="24"/>
              </w:rPr>
              <w:t xml:space="preserve"> Содействие в организации и проведении совместных туров в системе туристических маршрутов крупной городской агломерации Сургут – Нефтеюганск и Ханты-Мансийского автономного округа – Югры</w:t>
            </w:r>
          </w:p>
        </w:tc>
        <w:tc>
          <w:tcPr>
            <w:tcW w:w="1963" w:type="pct"/>
            <w:shd w:val="clear" w:color="auto" w:fill="auto"/>
            <w:hideMark/>
          </w:tcPr>
          <w:p w14:paraId="5A060C9A" w14:textId="77777777" w:rsidR="00F5602E" w:rsidRDefault="00F5602E" w:rsidP="00C342C6">
            <w:pPr>
              <w:spacing w:line="240" w:lineRule="auto"/>
              <w:ind w:firstLine="0"/>
              <w:rPr>
                <w:rFonts w:cs="Times New Roman"/>
                <w:sz w:val="24"/>
                <w:szCs w:val="24"/>
              </w:rPr>
            </w:pPr>
            <w:r w:rsidRPr="00F5602E">
              <w:rPr>
                <w:rFonts w:cs="Times New Roman"/>
                <w:sz w:val="24"/>
                <w:szCs w:val="24"/>
              </w:rPr>
              <w:t xml:space="preserve">количество туристических маршрутов: </w:t>
            </w:r>
          </w:p>
          <w:p w14:paraId="79C1E77E"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2026 году – не менее 2 ед.; </w:t>
            </w:r>
          </w:p>
          <w:p w14:paraId="1EDAD37F"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2031 году – не менее 3 ед.; </w:t>
            </w:r>
          </w:p>
          <w:p w14:paraId="4BF07964"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2036 году – не менее 4 ед.; </w:t>
            </w:r>
          </w:p>
          <w:p w14:paraId="636DCB64" w14:textId="77777777" w:rsidR="00F5602E" w:rsidRPr="00F5602E" w:rsidRDefault="00F5602E" w:rsidP="00F5602E">
            <w:pPr>
              <w:spacing w:line="240" w:lineRule="auto"/>
              <w:ind w:firstLine="0"/>
              <w:rPr>
                <w:rFonts w:cs="Times New Roman"/>
                <w:sz w:val="24"/>
                <w:szCs w:val="24"/>
              </w:rPr>
            </w:pPr>
            <w:r w:rsidRPr="00F5602E">
              <w:rPr>
                <w:rFonts w:cs="Times New Roman"/>
                <w:sz w:val="24"/>
                <w:szCs w:val="24"/>
              </w:rPr>
              <w:t xml:space="preserve">к 2044 году – не менее 5 ед.; </w:t>
            </w:r>
          </w:p>
          <w:p w14:paraId="058127AE" w14:textId="0620A1E9" w:rsidR="00C342C6" w:rsidRPr="001B2CC2" w:rsidRDefault="00F5602E" w:rsidP="00F5602E">
            <w:pPr>
              <w:spacing w:line="240" w:lineRule="auto"/>
              <w:ind w:firstLine="0"/>
              <w:rPr>
                <w:rFonts w:cs="Times New Roman"/>
                <w:sz w:val="24"/>
                <w:szCs w:val="24"/>
              </w:rPr>
            </w:pPr>
            <w:r w:rsidRPr="00F5602E">
              <w:rPr>
                <w:rFonts w:cs="Times New Roman"/>
                <w:sz w:val="24"/>
                <w:szCs w:val="24"/>
              </w:rPr>
              <w:t>к 2050 году – не менее 6 ед.</w:t>
            </w:r>
          </w:p>
          <w:p w14:paraId="00EEC5CD" w14:textId="77777777" w:rsidR="00C342C6" w:rsidRDefault="00C342C6" w:rsidP="00C342C6">
            <w:pPr>
              <w:spacing w:line="240" w:lineRule="auto"/>
              <w:ind w:firstLine="0"/>
              <w:rPr>
                <w:rFonts w:cs="Times New Roman"/>
                <w:sz w:val="24"/>
                <w:szCs w:val="24"/>
              </w:rPr>
            </w:pPr>
            <w:r w:rsidRPr="001B2CC2">
              <w:rPr>
                <w:rFonts w:cs="Times New Roman"/>
                <w:sz w:val="24"/>
                <w:szCs w:val="24"/>
              </w:rPr>
              <w:t>(обеспечивает достижение целевых показателей 16, 17)</w:t>
            </w:r>
          </w:p>
          <w:p w14:paraId="4A3F23C3" w14:textId="77777777" w:rsidR="00F5602E" w:rsidRDefault="00F5602E" w:rsidP="00C342C6">
            <w:pPr>
              <w:spacing w:line="240" w:lineRule="auto"/>
              <w:ind w:firstLine="0"/>
              <w:rPr>
                <w:rFonts w:cs="Times New Roman"/>
                <w:sz w:val="24"/>
                <w:szCs w:val="24"/>
              </w:rPr>
            </w:pPr>
          </w:p>
          <w:p w14:paraId="46DC00F9" w14:textId="05E200A3" w:rsidR="00F5602E" w:rsidRPr="001B2CC2" w:rsidRDefault="00F5602E" w:rsidP="00C342C6">
            <w:pPr>
              <w:spacing w:line="240" w:lineRule="auto"/>
              <w:ind w:firstLine="0"/>
              <w:rPr>
                <w:rFonts w:cs="Times New Roman"/>
                <w:sz w:val="24"/>
                <w:szCs w:val="24"/>
              </w:rPr>
            </w:pPr>
          </w:p>
        </w:tc>
        <w:tc>
          <w:tcPr>
            <w:tcW w:w="592" w:type="pct"/>
            <w:shd w:val="clear" w:color="auto" w:fill="auto"/>
            <w:hideMark/>
          </w:tcPr>
          <w:p w14:paraId="011E243B" w14:textId="564213D0" w:rsidR="00C342C6" w:rsidRPr="00081E1A" w:rsidRDefault="00C342C6" w:rsidP="00C342C6">
            <w:pPr>
              <w:spacing w:line="240" w:lineRule="auto"/>
              <w:ind w:firstLine="0"/>
              <w:rPr>
                <w:rFonts w:cs="Times New Roman"/>
                <w:sz w:val="24"/>
                <w:szCs w:val="24"/>
              </w:rPr>
            </w:pPr>
            <w:r w:rsidRPr="00AB654D">
              <w:rPr>
                <w:rFonts w:cs="Times New Roman"/>
                <w:sz w:val="24"/>
                <w:szCs w:val="24"/>
              </w:rPr>
              <w:lastRenderedPageBreak/>
              <w:t>бюджетные и внебюджетные средства</w:t>
            </w:r>
          </w:p>
        </w:tc>
        <w:tc>
          <w:tcPr>
            <w:tcW w:w="482" w:type="pct"/>
            <w:shd w:val="clear" w:color="auto" w:fill="auto"/>
            <w:hideMark/>
          </w:tcPr>
          <w:p w14:paraId="7C60A1C1"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222A5D68"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2577A4AC" w14:textId="77777777" w:rsidTr="005C2D0A">
        <w:trPr>
          <w:trHeight w:val="20"/>
        </w:trPr>
        <w:tc>
          <w:tcPr>
            <w:tcW w:w="1295" w:type="pct"/>
            <w:vMerge w:val="restart"/>
            <w:shd w:val="clear" w:color="auto" w:fill="auto"/>
            <w:hideMark/>
          </w:tcPr>
          <w:p w14:paraId="0701751C" w14:textId="335CB530" w:rsidR="00C342C6" w:rsidRPr="00081E1A" w:rsidRDefault="00C342C6" w:rsidP="00B057A2">
            <w:pPr>
              <w:spacing w:line="240" w:lineRule="auto"/>
              <w:ind w:firstLine="0"/>
              <w:rPr>
                <w:rFonts w:cs="Times New Roman"/>
                <w:sz w:val="24"/>
                <w:szCs w:val="24"/>
              </w:rPr>
            </w:pPr>
            <w:r w:rsidRPr="00081E1A">
              <w:rPr>
                <w:rFonts w:cs="Times New Roman"/>
                <w:sz w:val="24"/>
                <w:szCs w:val="24"/>
              </w:rPr>
              <w:t>1.3.3.</w:t>
            </w:r>
            <w:r w:rsidR="00B00568">
              <w:rPr>
                <w:rFonts w:cs="Times New Roman"/>
                <w:sz w:val="24"/>
                <w:szCs w:val="24"/>
              </w:rPr>
              <w:t>7</w:t>
            </w:r>
            <w:r w:rsidR="0013173A">
              <w:rPr>
                <w:rFonts w:cs="Times New Roman"/>
                <w:sz w:val="24"/>
                <w:szCs w:val="24"/>
              </w:rPr>
              <w:t>.</w:t>
            </w:r>
            <w:r w:rsidR="00B057A2">
              <w:rPr>
                <w:rFonts w:cs="Times New Roman"/>
                <w:sz w:val="24"/>
                <w:szCs w:val="24"/>
              </w:rPr>
              <w:t>  </w:t>
            </w:r>
            <w:r w:rsidRPr="00081E1A">
              <w:rPr>
                <w:rFonts w:cs="Times New Roman"/>
                <w:sz w:val="24"/>
                <w:szCs w:val="24"/>
              </w:rPr>
              <w:t>Повышение информированности о туристических возможностях Сургута</w:t>
            </w:r>
          </w:p>
        </w:tc>
        <w:tc>
          <w:tcPr>
            <w:tcW w:w="1963" w:type="pct"/>
            <w:shd w:val="clear" w:color="auto" w:fill="auto"/>
          </w:tcPr>
          <w:p w14:paraId="5DF65C62" w14:textId="1E92834D" w:rsidR="00C342C6" w:rsidRPr="001B2CC2" w:rsidRDefault="00C342C6" w:rsidP="00C342C6">
            <w:pPr>
              <w:spacing w:line="240" w:lineRule="auto"/>
              <w:ind w:firstLine="0"/>
              <w:rPr>
                <w:rFonts w:cs="Times New Roman"/>
                <w:sz w:val="24"/>
                <w:szCs w:val="24"/>
              </w:rPr>
            </w:pPr>
            <w:r w:rsidRPr="001B2CC2">
              <w:rPr>
                <w:rFonts w:cs="Times New Roman"/>
                <w:sz w:val="24"/>
                <w:szCs w:val="24"/>
              </w:rPr>
              <w:t>обеспечивает достижение целевых показателей 16, 17</w:t>
            </w:r>
          </w:p>
        </w:tc>
        <w:tc>
          <w:tcPr>
            <w:tcW w:w="592" w:type="pct"/>
            <w:shd w:val="clear" w:color="auto" w:fill="auto"/>
          </w:tcPr>
          <w:p w14:paraId="4F42F1B2" w14:textId="31C31E6C" w:rsidR="00C342C6" w:rsidRPr="00081E1A" w:rsidRDefault="00C342C6" w:rsidP="00C342C6">
            <w:pPr>
              <w:spacing w:line="240" w:lineRule="auto"/>
              <w:ind w:firstLine="0"/>
              <w:rPr>
                <w:rFonts w:cs="Times New Roman"/>
                <w:sz w:val="24"/>
                <w:szCs w:val="24"/>
              </w:rPr>
            </w:pPr>
          </w:p>
        </w:tc>
        <w:tc>
          <w:tcPr>
            <w:tcW w:w="482" w:type="pct"/>
            <w:shd w:val="clear" w:color="auto" w:fill="auto"/>
          </w:tcPr>
          <w:p w14:paraId="563F0830" w14:textId="2C34A4A5" w:rsidR="00C342C6" w:rsidRPr="00081E1A" w:rsidRDefault="00C342C6" w:rsidP="004E2AB2">
            <w:pPr>
              <w:spacing w:line="240" w:lineRule="auto"/>
              <w:ind w:firstLine="0"/>
              <w:jc w:val="center"/>
              <w:rPr>
                <w:rFonts w:cs="Times New Roman"/>
                <w:sz w:val="24"/>
                <w:szCs w:val="24"/>
              </w:rPr>
            </w:pPr>
          </w:p>
        </w:tc>
        <w:tc>
          <w:tcPr>
            <w:tcW w:w="668" w:type="pct"/>
            <w:shd w:val="clear" w:color="auto" w:fill="auto"/>
          </w:tcPr>
          <w:p w14:paraId="4B2A0110" w14:textId="1C19D53B" w:rsidR="00C342C6" w:rsidRPr="00081E1A" w:rsidRDefault="00C342C6" w:rsidP="00C342C6">
            <w:pPr>
              <w:spacing w:line="240" w:lineRule="auto"/>
              <w:ind w:firstLine="0"/>
              <w:jc w:val="left"/>
              <w:rPr>
                <w:rFonts w:cs="Times New Roman"/>
                <w:sz w:val="24"/>
                <w:szCs w:val="24"/>
              </w:rPr>
            </w:pPr>
          </w:p>
        </w:tc>
      </w:tr>
      <w:tr w:rsidR="00C342C6" w:rsidRPr="00081E1A" w14:paraId="2A2CA31A" w14:textId="77777777" w:rsidTr="005C2D0A">
        <w:trPr>
          <w:trHeight w:val="20"/>
        </w:trPr>
        <w:tc>
          <w:tcPr>
            <w:tcW w:w="1295" w:type="pct"/>
            <w:vMerge/>
            <w:hideMark/>
          </w:tcPr>
          <w:p w14:paraId="4A6D194C" w14:textId="77777777" w:rsidR="00C342C6" w:rsidRPr="00081E1A" w:rsidRDefault="00C342C6" w:rsidP="00C342C6">
            <w:pPr>
              <w:spacing w:line="240" w:lineRule="auto"/>
              <w:ind w:firstLine="0"/>
              <w:rPr>
                <w:rFonts w:cs="Times New Roman"/>
                <w:sz w:val="24"/>
                <w:szCs w:val="24"/>
              </w:rPr>
            </w:pPr>
          </w:p>
        </w:tc>
        <w:tc>
          <w:tcPr>
            <w:tcW w:w="1963" w:type="pct"/>
            <w:shd w:val="clear" w:color="auto" w:fill="auto"/>
            <w:hideMark/>
          </w:tcPr>
          <w:p w14:paraId="5670488F"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предоставление актуализированной информации для цифровой туристической платформы автономного округа: </w:t>
            </w:r>
          </w:p>
          <w:p w14:paraId="62D750F5" w14:textId="287A7792"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2050 </w:t>
            </w:r>
            <w:r>
              <w:rPr>
                <w:rFonts w:cs="Times New Roman"/>
                <w:sz w:val="24"/>
                <w:szCs w:val="24"/>
              </w:rPr>
              <w:t xml:space="preserve">года – </w:t>
            </w:r>
            <w:r w:rsidRPr="00081E1A">
              <w:rPr>
                <w:rFonts w:cs="Times New Roman"/>
                <w:sz w:val="24"/>
                <w:szCs w:val="24"/>
              </w:rPr>
              <w:t>100</w:t>
            </w:r>
            <w:r>
              <w:rPr>
                <w:rFonts w:cs="Times New Roman"/>
                <w:sz w:val="24"/>
                <w:szCs w:val="24"/>
              </w:rPr>
              <w:t>%</w:t>
            </w:r>
            <w:r w:rsidRPr="00081E1A">
              <w:rPr>
                <w:rFonts w:cs="Times New Roman"/>
                <w:sz w:val="24"/>
                <w:szCs w:val="24"/>
              </w:rPr>
              <w:t xml:space="preserve"> </w:t>
            </w:r>
            <w:r>
              <w:rPr>
                <w:rFonts w:cs="Times New Roman"/>
                <w:sz w:val="24"/>
                <w:szCs w:val="24"/>
              </w:rPr>
              <w:t>ежегодно</w:t>
            </w:r>
          </w:p>
        </w:tc>
        <w:tc>
          <w:tcPr>
            <w:tcW w:w="592" w:type="pct"/>
            <w:shd w:val="clear" w:color="auto" w:fill="auto"/>
            <w:hideMark/>
          </w:tcPr>
          <w:p w14:paraId="7949ADE1"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не требуется </w:t>
            </w:r>
          </w:p>
        </w:tc>
        <w:tc>
          <w:tcPr>
            <w:tcW w:w="482" w:type="pct"/>
            <w:shd w:val="clear" w:color="auto" w:fill="auto"/>
            <w:hideMark/>
          </w:tcPr>
          <w:p w14:paraId="1AA079A4"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19674772"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r w:rsidR="00C342C6" w:rsidRPr="00081E1A" w14:paraId="162781B3" w14:textId="77777777" w:rsidTr="005C2D0A">
        <w:trPr>
          <w:trHeight w:val="20"/>
        </w:trPr>
        <w:tc>
          <w:tcPr>
            <w:tcW w:w="1295" w:type="pct"/>
            <w:vMerge/>
            <w:hideMark/>
          </w:tcPr>
          <w:p w14:paraId="18F5F6B2" w14:textId="77777777" w:rsidR="00C342C6" w:rsidRPr="00081E1A" w:rsidRDefault="00C342C6" w:rsidP="00C342C6">
            <w:pPr>
              <w:spacing w:line="240" w:lineRule="auto"/>
              <w:ind w:firstLine="0"/>
              <w:rPr>
                <w:rFonts w:cs="Times New Roman"/>
                <w:sz w:val="24"/>
                <w:szCs w:val="24"/>
              </w:rPr>
            </w:pPr>
          </w:p>
        </w:tc>
        <w:tc>
          <w:tcPr>
            <w:tcW w:w="1963" w:type="pct"/>
            <w:shd w:val="clear" w:color="auto" w:fill="auto"/>
            <w:hideMark/>
          </w:tcPr>
          <w:p w14:paraId="2F05D837"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предоставление актуализированной информации для общероссийских информационных платформ в сфере туризма: </w:t>
            </w:r>
          </w:p>
          <w:p w14:paraId="68CA5FC6" w14:textId="0CF67916" w:rsidR="00C342C6" w:rsidRPr="00081E1A" w:rsidRDefault="00C342C6" w:rsidP="00C342C6">
            <w:pPr>
              <w:spacing w:line="240" w:lineRule="auto"/>
              <w:ind w:firstLine="0"/>
              <w:rPr>
                <w:rFonts w:cs="Times New Roman"/>
                <w:sz w:val="24"/>
                <w:szCs w:val="24"/>
              </w:rPr>
            </w:pPr>
            <w:r w:rsidRPr="00081E1A">
              <w:rPr>
                <w:rFonts w:cs="Times New Roman"/>
                <w:sz w:val="24"/>
                <w:szCs w:val="24"/>
              </w:rPr>
              <w:t xml:space="preserve">до 2050 </w:t>
            </w:r>
            <w:r>
              <w:rPr>
                <w:rFonts w:cs="Times New Roman"/>
                <w:sz w:val="24"/>
                <w:szCs w:val="24"/>
              </w:rPr>
              <w:t xml:space="preserve">года – </w:t>
            </w:r>
            <w:r w:rsidRPr="00081E1A">
              <w:rPr>
                <w:rFonts w:cs="Times New Roman"/>
                <w:sz w:val="24"/>
                <w:szCs w:val="24"/>
              </w:rPr>
              <w:t>100</w:t>
            </w:r>
            <w:r>
              <w:rPr>
                <w:rFonts w:cs="Times New Roman"/>
                <w:sz w:val="24"/>
                <w:szCs w:val="24"/>
              </w:rPr>
              <w:t>%</w:t>
            </w:r>
            <w:r w:rsidRPr="00081E1A">
              <w:rPr>
                <w:rFonts w:cs="Times New Roman"/>
                <w:sz w:val="24"/>
                <w:szCs w:val="24"/>
              </w:rPr>
              <w:t xml:space="preserve"> </w:t>
            </w:r>
            <w:r>
              <w:rPr>
                <w:rFonts w:cs="Times New Roman"/>
                <w:sz w:val="24"/>
                <w:szCs w:val="24"/>
              </w:rPr>
              <w:t>ежегодно</w:t>
            </w:r>
          </w:p>
        </w:tc>
        <w:tc>
          <w:tcPr>
            <w:tcW w:w="592" w:type="pct"/>
            <w:shd w:val="clear" w:color="auto" w:fill="auto"/>
            <w:hideMark/>
          </w:tcPr>
          <w:p w14:paraId="36C90F83"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не требуется</w:t>
            </w:r>
          </w:p>
        </w:tc>
        <w:tc>
          <w:tcPr>
            <w:tcW w:w="482" w:type="pct"/>
            <w:shd w:val="clear" w:color="auto" w:fill="auto"/>
            <w:hideMark/>
          </w:tcPr>
          <w:p w14:paraId="5A64F399" w14:textId="77777777" w:rsidR="00C342C6" w:rsidRPr="00081E1A" w:rsidRDefault="00C342C6" w:rsidP="00C342C6">
            <w:pPr>
              <w:spacing w:line="240" w:lineRule="auto"/>
              <w:ind w:firstLine="0"/>
              <w:rPr>
                <w:rFonts w:cs="Times New Roman"/>
                <w:sz w:val="24"/>
                <w:szCs w:val="24"/>
              </w:rPr>
            </w:pPr>
            <w:r w:rsidRPr="00081E1A">
              <w:rPr>
                <w:rFonts w:cs="Times New Roman"/>
                <w:sz w:val="24"/>
                <w:szCs w:val="24"/>
              </w:rPr>
              <w:t>ежегодно</w:t>
            </w:r>
          </w:p>
        </w:tc>
        <w:tc>
          <w:tcPr>
            <w:tcW w:w="668" w:type="pct"/>
            <w:shd w:val="clear" w:color="auto" w:fill="auto"/>
            <w:hideMark/>
          </w:tcPr>
          <w:p w14:paraId="6DE21AB5" w14:textId="77777777" w:rsidR="00C342C6" w:rsidRPr="00081E1A" w:rsidRDefault="00C342C6" w:rsidP="00C342C6">
            <w:pPr>
              <w:spacing w:line="240" w:lineRule="auto"/>
              <w:ind w:firstLine="0"/>
              <w:jc w:val="left"/>
              <w:rPr>
                <w:rFonts w:cs="Times New Roman"/>
                <w:sz w:val="24"/>
                <w:szCs w:val="24"/>
              </w:rPr>
            </w:pPr>
            <w:r w:rsidRPr="00081E1A">
              <w:rPr>
                <w:rFonts w:cs="Times New Roman"/>
                <w:sz w:val="24"/>
                <w:szCs w:val="24"/>
              </w:rPr>
              <w:t xml:space="preserve">2024 – 2026 </w:t>
            </w:r>
            <w:r>
              <w:rPr>
                <w:rFonts w:cs="Times New Roman"/>
                <w:sz w:val="24"/>
                <w:szCs w:val="24"/>
              </w:rPr>
              <w:t>годы</w:t>
            </w:r>
            <w:r w:rsidRPr="00081E1A">
              <w:rPr>
                <w:rFonts w:cs="Times New Roman"/>
                <w:sz w:val="24"/>
                <w:szCs w:val="24"/>
              </w:rPr>
              <w:br/>
              <w:t xml:space="preserve">2027 – 2031 </w:t>
            </w:r>
            <w:r>
              <w:rPr>
                <w:rFonts w:cs="Times New Roman"/>
                <w:sz w:val="24"/>
                <w:szCs w:val="24"/>
              </w:rPr>
              <w:t>годы</w:t>
            </w:r>
            <w:r w:rsidRPr="00081E1A">
              <w:rPr>
                <w:rFonts w:cs="Times New Roman"/>
                <w:sz w:val="24"/>
                <w:szCs w:val="24"/>
              </w:rPr>
              <w:br/>
              <w:t xml:space="preserve">2032 – 2036 </w:t>
            </w:r>
            <w:r>
              <w:rPr>
                <w:rFonts w:cs="Times New Roman"/>
                <w:sz w:val="24"/>
                <w:szCs w:val="24"/>
              </w:rPr>
              <w:t>годы</w:t>
            </w:r>
            <w:r w:rsidRPr="00081E1A">
              <w:rPr>
                <w:rFonts w:cs="Times New Roman"/>
                <w:sz w:val="24"/>
                <w:szCs w:val="24"/>
              </w:rPr>
              <w:br/>
              <w:t xml:space="preserve">2037 – 2044 </w:t>
            </w:r>
            <w:r>
              <w:rPr>
                <w:rFonts w:cs="Times New Roman"/>
                <w:sz w:val="24"/>
                <w:szCs w:val="24"/>
              </w:rPr>
              <w:t>годы</w:t>
            </w:r>
            <w:r w:rsidRPr="00081E1A">
              <w:rPr>
                <w:rFonts w:cs="Times New Roman"/>
                <w:sz w:val="24"/>
                <w:szCs w:val="24"/>
              </w:rPr>
              <w:br/>
              <w:t xml:space="preserve">2045 – 2050 </w:t>
            </w:r>
            <w:r>
              <w:rPr>
                <w:rFonts w:cs="Times New Roman"/>
                <w:sz w:val="24"/>
                <w:szCs w:val="24"/>
              </w:rPr>
              <w:t>годы</w:t>
            </w:r>
          </w:p>
        </w:tc>
      </w:tr>
    </w:tbl>
    <w:p w14:paraId="319B7C0D" w14:textId="51AD3D4F" w:rsidR="004C2498" w:rsidRDefault="004C2498" w:rsidP="004C2498">
      <w:pPr>
        <w:spacing w:line="240" w:lineRule="auto"/>
        <w:ind w:firstLine="0"/>
        <w:jc w:val="center"/>
        <w:rPr>
          <w:rFonts w:eastAsia="Times New Roman" w:cs="Times New Roman"/>
          <w:szCs w:val="28"/>
          <w:lang w:eastAsia="ru-RU"/>
        </w:rPr>
      </w:pPr>
    </w:p>
    <w:p w14:paraId="7E15F243" w14:textId="77777777" w:rsidR="004C2498" w:rsidRDefault="004C2498">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14:paraId="2AFBEA21" w14:textId="011232A7" w:rsidR="004C2498" w:rsidRPr="004C2498" w:rsidRDefault="004C2498" w:rsidP="004C2498">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1.4 Вектор «Креативная экономика»</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8"/>
        <w:gridCol w:w="5670"/>
        <w:gridCol w:w="1701"/>
        <w:gridCol w:w="1563"/>
        <w:gridCol w:w="1981"/>
      </w:tblGrid>
      <w:tr w:rsidR="002239E7" w:rsidRPr="00DA4B6F" w14:paraId="70825CB0" w14:textId="77777777" w:rsidTr="002239E7">
        <w:trPr>
          <w:trHeight w:val="20"/>
          <w:tblHeader/>
        </w:trPr>
        <w:tc>
          <w:tcPr>
            <w:tcW w:w="1298" w:type="pct"/>
            <w:shd w:val="clear" w:color="auto" w:fill="auto"/>
            <w:hideMark/>
          </w:tcPr>
          <w:p w14:paraId="1EEA2E2E" w14:textId="3AC8EAC7" w:rsidR="002239E7" w:rsidRPr="00DA4B6F"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923" w:type="pct"/>
            <w:shd w:val="clear" w:color="auto" w:fill="auto"/>
            <w:hideMark/>
          </w:tcPr>
          <w:p w14:paraId="60E4284C" w14:textId="77777777" w:rsidR="002239E7"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18FA64E5" w14:textId="2BEAE691" w:rsidR="002239E7" w:rsidRPr="00DA4B6F"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77" w:type="pct"/>
            <w:shd w:val="clear" w:color="auto" w:fill="auto"/>
            <w:hideMark/>
          </w:tcPr>
          <w:p w14:paraId="58FD51EC" w14:textId="1A4F4ED8" w:rsidR="002239E7" w:rsidRPr="00DA4B6F" w:rsidRDefault="002239E7" w:rsidP="002239E7">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0" w:type="pct"/>
            <w:shd w:val="clear" w:color="auto" w:fill="auto"/>
            <w:hideMark/>
          </w:tcPr>
          <w:p w14:paraId="093CB570" w14:textId="12077F8E" w:rsidR="002239E7" w:rsidRPr="00DA4B6F" w:rsidRDefault="002239E7" w:rsidP="002239E7">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72" w:type="pct"/>
            <w:shd w:val="clear" w:color="auto" w:fill="auto"/>
            <w:hideMark/>
          </w:tcPr>
          <w:p w14:paraId="79092FF9" w14:textId="741294B0" w:rsidR="002239E7" w:rsidRPr="00DA4B6F"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FB39DC" w:rsidRPr="00DA4B6F" w14:paraId="0850D98E" w14:textId="77777777" w:rsidTr="00C47F43">
        <w:trPr>
          <w:trHeight w:val="20"/>
        </w:trPr>
        <w:tc>
          <w:tcPr>
            <w:tcW w:w="5000" w:type="pct"/>
            <w:gridSpan w:val="5"/>
            <w:shd w:val="clear" w:color="auto" w:fill="auto"/>
          </w:tcPr>
          <w:p w14:paraId="542AC83E" w14:textId="071DEFF5" w:rsidR="00FB39DC" w:rsidRPr="00DA4B6F" w:rsidRDefault="00FB39DC" w:rsidP="00DA4B6F">
            <w:pPr>
              <w:spacing w:line="240" w:lineRule="auto"/>
              <w:ind w:firstLine="0"/>
              <w:jc w:val="left"/>
              <w:rPr>
                <w:rFonts w:cs="Times New Roman"/>
                <w:iCs/>
                <w:sz w:val="24"/>
                <w:szCs w:val="24"/>
              </w:rPr>
            </w:pPr>
            <w:r w:rsidRPr="00DA4B6F">
              <w:rPr>
                <w:rFonts w:cs="Times New Roman"/>
                <w:sz w:val="24"/>
                <w:szCs w:val="24"/>
              </w:rPr>
              <w:t xml:space="preserve">1.4. Вектор </w:t>
            </w:r>
            <w:r>
              <w:rPr>
                <w:rFonts w:cs="Times New Roman"/>
                <w:sz w:val="24"/>
                <w:szCs w:val="24"/>
              </w:rPr>
              <w:t>«</w:t>
            </w:r>
            <w:r w:rsidRPr="00DA4B6F">
              <w:rPr>
                <w:rFonts w:cs="Times New Roman"/>
                <w:sz w:val="24"/>
                <w:szCs w:val="24"/>
              </w:rPr>
              <w:t>Креативная экономика</w:t>
            </w:r>
            <w:r>
              <w:rPr>
                <w:rFonts w:cs="Times New Roman"/>
                <w:sz w:val="24"/>
                <w:szCs w:val="24"/>
              </w:rPr>
              <w:t>»</w:t>
            </w:r>
          </w:p>
        </w:tc>
      </w:tr>
      <w:tr w:rsidR="00FB39DC" w:rsidRPr="00DA4B6F" w14:paraId="1EF177A7" w14:textId="77777777" w:rsidTr="00C47F43">
        <w:trPr>
          <w:trHeight w:val="20"/>
        </w:trPr>
        <w:tc>
          <w:tcPr>
            <w:tcW w:w="5000" w:type="pct"/>
            <w:gridSpan w:val="5"/>
            <w:shd w:val="clear" w:color="auto" w:fill="auto"/>
          </w:tcPr>
          <w:p w14:paraId="20B6C6B3" w14:textId="33325124" w:rsidR="00FB39DC" w:rsidRPr="00DA4B6F" w:rsidRDefault="00FB39DC" w:rsidP="00FB39DC">
            <w:pPr>
              <w:spacing w:line="240" w:lineRule="auto"/>
              <w:ind w:firstLine="0"/>
              <w:rPr>
                <w:rFonts w:cs="Times New Roman"/>
                <w:iCs/>
                <w:sz w:val="24"/>
                <w:szCs w:val="24"/>
              </w:rPr>
            </w:pPr>
            <w:r w:rsidRPr="00DA4B6F">
              <w:rPr>
                <w:rFonts w:cs="Times New Roman"/>
                <w:iCs/>
                <w:sz w:val="24"/>
                <w:szCs w:val="24"/>
              </w:rPr>
              <w:t>Цель вектора</w:t>
            </w:r>
            <w:r w:rsidR="007D21A8">
              <w:rPr>
                <w:rFonts w:cs="Times New Roman"/>
                <w:iCs/>
                <w:sz w:val="24"/>
                <w:szCs w:val="24"/>
              </w:rPr>
              <w:t xml:space="preserve"> – </w:t>
            </w:r>
            <w:r>
              <w:rPr>
                <w:rFonts w:cs="Times New Roman"/>
                <w:iCs/>
                <w:sz w:val="24"/>
                <w:szCs w:val="24"/>
              </w:rPr>
              <w:t>с</w:t>
            </w:r>
            <w:r w:rsidRPr="00DA4B6F">
              <w:rPr>
                <w:rFonts w:cs="Times New Roman"/>
                <w:iCs/>
                <w:sz w:val="24"/>
                <w:szCs w:val="24"/>
              </w:rPr>
              <w:t xml:space="preserve">оздание и развитие экосистемы креативных (творческих) индустрий города, направленных на сохранение и наращивание человеческого капитала города и создания новых продуктов в </w:t>
            </w:r>
            <w:proofErr w:type="spellStart"/>
            <w:r w:rsidRPr="00DA4B6F">
              <w:rPr>
                <w:rFonts w:cs="Times New Roman"/>
                <w:iCs/>
                <w:sz w:val="24"/>
                <w:szCs w:val="24"/>
              </w:rPr>
              <w:t>несырьевых</w:t>
            </w:r>
            <w:proofErr w:type="spellEnd"/>
            <w:r w:rsidRPr="00DA4B6F">
              <w:rPr>
                <w:rFonts w:cs="Times New Roman"/>
                <w:iCs/>
                <w:sz w:val="24"/>
                <w:szCs w:val="24"/>
              </w:rPr>
              <w:t xml:space="preserve"> отраслях с высокой добавленной стоимостью</w:t>
            </w:r>
          </w:p>
        </w:tc>
      </w:tr>
      <w:tr w:rsidR="00FB39DC" w:rsidRPr="00DA4B6F" w14:paraId="4A8A43CD" w14:textId="77777777" w:rsidTr="00C47F43">
        <w:trPr>
          <w:trHeight w:val="20"/>
        </w:trPr>
        <w:tc>
          <w:tcPr>
            <w:tcW w:w="5000" w:type="pct"/>
            <w:gridSpan w:val="5"/>
            <w:shd w:val="clear" w:color="auto" w:fill="auto"/>
          </w:tcPr>
          <w:p w14:paraId="7EEAF1D6" w14:textId="77777777" w:rsidR="00FB39DC" w:rsidRDefault="00FB39DC" w:rsidP="00FB39DC">
            <w:pPr>
              <w:spacing w:line="240" w:lineRule="auto"/>
              <w:ind w:firstLine="0"/>
              <w:rPr>
                <w:rFonts w:cs="Times New Roman"/>
                <w:iCs/>
                <w:sz w:val="24"/>
                <w:szCs w:val="24"/>
              </w:rPr>
            </w:pPr>
            <w:bookmarkStart w:id="7" w:name="_Hlk153807322"/>
            <w:r w:rsidRPr="00DA4B6F">
              <w:rPr>
                <w:rFonts w:cs="Times New Roman"/>
                <w:iCs/>
                <w:sz w:val="24"/>
                <w:szCs w:val="24"/>
              </w:rPr>
              <w:t>Задачи вектора:</w:t>
            </w:r>
          </w:p>
          <w:p w14:paraId="164C9EA6" w14:textId="77777777" w:rsidR="00FB39DC" w:rsidRPr="00DA4B6F" w:rsidRDefault="00FB39DC" w:rsidP="00FB39DC">
            <w:pPr>
              <w:spacing w:line="240" w:lineRule="auto"/>
              <w:ind w:firstLine="0"/>
              <w:rPr>
                <w:rFonts w:cs="Times New Roman"/>
                <w:iCs/>
                <w:sz w:val="24"/>
                <w:szCs w:val="24"/>
              </w:rPr>
            </w:pPr>
            <w:r>
              <w:rPr>
                <w:rFonts w:cs="Times New Roman"/>
                <w:iCs/>
                <w:sz w:val="24"/>
                <w:szCs w:val="24"/>
              </w:rPr>
              <w:t>- ф</w:t>
            </w:r>
            <w:r w:rsidRPr="00DA4B6F">
              <w:rPr>
                <w:rFonts w:cs="Times New Roman"/>
                <w:iCs/>
                <w:sz w:val="24"/>
                <w:szCs w:val="24"/>
              </w:rPr>
              <w:t>ормирование фокусных приоритетных направлений креативных (творческих) индустрий города, способных в краткосрочной перспективе обеспечить лидирующие позиции среди муниципальных образований Западной Сибири и Крайнего Севера по объему отгруженной продукции и перспективных направлений креативных (творческих) индустрий города, развитие которых в долгосрочной перспективе обеспечит социальные, экономические, средовые и демографические эффекты на социально-экономическое развитие;</w:t>
            </w:r>
          </w:p>
          <w:p w14:paraId="146EFC2E" w14:textId="77777777" w:rsidR="00FB39DC" w:rsidRPr="00DA4B6F" w:rsidRDefault="00FB39DC" w:rsidP="00FB39DC">
            <w:pPr>
              <w:spacing w:line="240" w:lineRule="auto"/>
              <w:ind w:firstLine="0"/>
              <w:rPr>
                <w:rFonts w:cs="Times New Roman"/>
                <w:iCs/>
                <w:sz w:val="24"/>
                <w:szCs w:val="24"/>
              </w:rPr>
            </w:pPr>
            <w:r>
              <w:rPr>
                <w:rFonts w:cs="Times New Roman"/>
                <w:iCs/>
                <w:sz w:val="24"/>
                <w:szCs w:val="24"/>
              </w:rPr>
              <w:t>- р</w:t>
            </w:r>
            <w:r w:rsidRPr="00DA4B6F">
              <w:rPr>
                <w:rFonts w:cs="Times New Roman"/>
                <w:iCs/>
                <w:sz w:val="24"/>
                <w:szCs w:val="24"/>
              </w:rPr>
              <w:t xml:space="preserve">азработка и внедрение системы административных мер поддержки креативных индустрий по принципу </w:t>
            </w:r>
            <w:r>
              <w:rPr>
                <w:rFonts w:cs="Times New Roman"/>
                <w:iCs/>
                <w:sz w:val="24"/>
                <w:szCs w:val="24"/>
              </w:rPr>
              <w:t>«</w:t>
            </w:r>
            <w:r w:rsidRPr="00DA4B6F">
              <w:rPr>
                <w:rFonts w:cs="Times New Roman"/>
                <w:iCs/>
                <w:sz w:val="24"/>
                <w:szCs w:val="24"/>
              </w:rPr>
              <w:t>одного окна</w:t>
            </w:r>
            <w:r>
              <w:rPr>
                <w:rFonts w:cs="Times New Roman"/>
                <w:iCs/>
                <w:sz w:val="24"/>
                <w:szCs w:val="24"/>
              </w:rPr>
              <w:t>»</w:t>
            </w:r>
            <w:r w:rsidRPr="00DA4B6F">
              <w:rPr>
                <w:rFonts w:cs="Times New Roman"/>
                <w:iCs/>
                <w:sz w:val="24"/>
                <w:szCs w:val="24"/>
              </w:rPr>
              <w:t>;</w:t>
            </w:r>
          </w:p>
          <w:p w14:paraId="56811B47" w14:textId="77777777" w:rsidR="00774F20" w:rsidRDefault="00FB39DC" w:rsidP="00FB39DC">
            <w:pPr>
              <w:spacing w:line="240" w:lineRule="auto"/>
              <w:ind w:firstLine="0"/>
              <w:rPr>
                <w:rFonts w:cs="Times New Roman"/>
                <w:iCs/>
                <w:sz w:val="24"/>
                <w:szCs w:val="24"/>
              </w:rPr>
            </w:pPr>
            <w:r>
              <w:rPr>
                <w:rFonts w:cs="Times New Roman"/>
                <w:iCs/>
                <w:sz w:val="24"/>
                <w:szCs w:val="24"/>
              </w:rPr>
              <w:t>- с</w:t>
            </w:r>
            <w:r w:rsidRPr="00DA4B6F">
              <w:rPr>
                <w:rFonts w:cs="Times New Roman"/>
                <w:iCs/>
                <w:sz w:val="24"/>
                <w:szCs w:val="24"/>
              </w:rPr>
              <w:t>оздание условий (в том числе инфраструктурных) для формирования в Сургуте экономики, основанной на новых знаниях для развития и коммерциализации творческого потенциала населения через обучение креативным и предпринимательским навыкам;</w:t>
            </w:r>
          </w:p>
          <w:p w14:paraId="25EE463F" w14:textId="555FC7CE" w:rsidR="00FB39DC" w:rsidRPr="00DA4B6F" w:rsidRDefault="00FB39DC" w:rsidP="00FB39DC">
            <w:pPr>
              <w:spacing w:line="240" w:lineRule="auto"/>
              <w:ind w:firstLine="0"/>
              <w:rPr>
                <w:rFonts w:cs="Times New Roman"/>
                <w:iCs/>
                <w:sz w:val="24"/>
                <w:szCs w:val="24"/>
              </w:rPr>
            </w:pPr>
            <w:r>
              <w:rPr>
                <w:rFonts w:cs="Times New Roman"/>
                <w:iCs/>
                <w:sz w:val="24"/>
                <w:szCs w:val="24"/>
              </w:rPr>
              <w:t>- с</w:t>
            </w:r>
            <w:r w:rsidRPr="00DA4B6F">
              <w:rPr>
                <w:rFonts w:cs="Times New Roman"/>
                <w:iCs/>
                <w:sz w:val="24"/>
                <w:szCs w:val="24"/>
              </w:rPr>
              <w:t>оздание условий для расширения рынков присутствия местных компаний Сургута на местном (расширение влияния), региональном, российском и международном уровне через активизацию инновационной деятельности предприятий в области маркетинга и увеличение доли организаций, занимающихся маркетинговыми инновациями;</w:t>
            </w:r>
          </w:p>
          <w:p w14:paraId="4109931D" w14:textId="4216872A" w:rsidR="00FB39DC" w:rsidRPr="00DA4B6F" w:rsidRDefault="00FB39DC" w:rsidP="00FB39DC">
            <w:pPr>
              <w:spacing w:line="240" w:lineRule="auto"/>
              <w:ind w:firstLine="0"/>
              <w:rPr>
                <w:rFonts w:cs="Times New Roman"/>
                <w:iCs/>
                <w:sz w:val="24"/>
                <w:szCs w:val="24"/>
              </w:rPr>
            </w:pPr>
            <w:r>
              <w:rPr>
                <w:rFonts w:cs="Times New Roman"/>
                <w:iCs/>
                <w:sz w:val="24"/>
                <w:szCs w:val="24"/>
              </w:rPr>
              <w:t>- с</w:t>
            </w:r>
            <w:r w:rsidRPr="00DA4B6F">
              <w:rPr>
                <w:rFonts w:cs="Times New Roman"/>
                <w:iCs/>
                <w:sz w:val="24"/>
                <w:szCs w:val="24"/>
              </w:rPr>
              <w:t xml:space="preserve">одействие в формировании единой системы образовательных институций в области креативных индустрий, развитие компетенций и человеческого потенциала; </w:t>
            </w:r>
          </w:p>
          <w:p w14:paraId="275D8A2A" w14:textId="74101F88" w:rsidR="00FB39DC" w:rsidRPr="00DA4B6F" w:rsidRDefault="00FB39DC" w:rsidP="00FB39DC">
            <w:pPr>
              <w:spacing w:line="240" w:lineRule="auto"/>
              <w:ind w:firstLine="0"/>
              <w:rPr>
                <w:rFonts w:cs="Times New Roman"/>
                <w:iCs/>
                <w:sz w:val="24"/>
                <w:szCs w:val="24"/>
              </w:rPr>
            </w:pPr>
            <w:r>
              <w:rPr>
                <w:rFonts w:cs="Times New Roman"/>
                <w:iCs/>
                <w:sz w:val="24"/>
                <w:szCs w:val="24"/>
              </w:rPr>
              <w:t>- о</w:t>
            </w:r>
            <w:r w:rsidRPr="00DA4B6F">
              <w:rPr>
                <w:rFonts w:cs="Times New Roman"/>
                <w:iCs/>
                <w:sz w:val="24"/>
                <w:szCs w:val="24"/>
              </w:rPr>
              <w:t>беспечение взаимодействия субъектов креативных индустрий с крупными предприятиями региона через интеграцию в городскую жизнедеятельность для создания новых продуктов, услуг, сервисов с экспортным потенциалом.</w:t>
            </w:r>
            <w:bookmarkEnd w:id="7"/>
          </w:p>
        </w:tc>
      </w:tr>
      <w:tr w:rsidR="00FB39DC" w:rsidRPr="00DA4B6F" w14:paraId="06E95E2C" w14:textId="77777777" w:rsidTr="00C47F43">
        <w:trPr>
          <w:trHeight w:val="20"/>
        </w:trPr>
        <w:tc>
          <w:tcPr>
            <w:tcW w:w="5000" w:type="pct"/>
            <w:gridSpan w:val="5"/>
            <w:shd w:val="clear" w:color="auto" w:fill="auto"/>
          </w:tcPr>
          <w:p w14:paraId="53519F6D" w14:textId="77777777" w:rsidR="00FB39DC" w:rsidRDefault="00FB39DC" w:rsidP="00FB39DC">
            <w:pPr>
              <w:spacing w:line="240" w:lineRule="auto"/>
              <w:ind w:firstLine="0"/>
              <w:rPr>
                <w:rFonts w:cs="Times New Roman"/>
                <w:sz w:val="24"/>
                <w:szCs w:val="24"/>
              </w:rPr>
            </w:pPr>
            <w:r w:rsidRPr="00DA4B6F">
              <w:rPr>
                <w:rFonts w:cs="Times New Roman"/>
                <w:sz w:val="24"/>
                <w:szCs w:val="24"/>
              </w:rPr>
              <w:t xml:space="preserve">Реализация мероприятий вектора обеспечивает выполнение целевого показателя: </w:t>
            </w:r>
          </w:p>
          <w:p w14:paraId="0770A151" w14:textId="2A5D2B44" w:rsidR="00FB39DC" w:rsidRPr="00DA4B6F" w:rsidRDefault="00FB39DC" w:rsidP="00FB39DC">
            <w:pPr>
              <w:spacing w:line="240" w:lineRule="auto"/>
              <w:ind w:firstLine="0"/>
              <w:rPr>
                <w:rFonts w:eastAsia="Calibri" w:cs="Times New Roman"/>
                <w:sz w:val="24"/>
                <w:szCs w:val="24"/>
              </w:rPr>
            </w:pPr>
            <w:r>
              <w:rPr>
                <w:rFonts w:cs="Times New Roman"/>
                <w:sz w:val="24"/>
                <w:szCs w:val="24"/>
              </w:rPr>
              <w:t>18</w:t>
            </w:r>
            <w:r w:rsidRPr="00DA4B6F">
              <w:rPr>
                <w:rFonts w:cs="Times New Roman"/>
                <w:sz w:val="24"/>
                <w:szCs w:val="24"/>
              </w:rPr>
              <w:t xml:space="preserve">. Объем отгруженных товаров собственного производства, выполненных работ и услуг собственными силами по направлению </w:t>
            </w:r>
            <w:r>
              <w:rPr>
                <w:rFonts w:cs="Times New Roman"/>
                <w:sz w:val="24"/>
                <w:szCs w:val="24"/>
              </w:rPr>
              <w:t>«</w:t>
            </w:r>
            <w:r w:rsidRPr="00DA4B6F">
              <w:rPr>
                <w:rFonts w:cs="Times New Roman"/>
                <w:sz w:val="24"/>
                <w:szCs w:val="24"/>
              </w:rPr>
              <w:t>креативные</w:t>
            </w:r>
            <w:r>
              <w:rPr>
                <w:rFonts w:cs="Times New Roman"/>
                <w:sz w:val="24"/>
                <w:szCs w:val="24"/>
              </w:rPr>
              <w:t>»</w:t>
            </w:r>
            <w:r w:rsidRPr="00DA4B6F">
              <w:rPr>
                <w:rFonts w:cs="Times New Roman"/>
                <w:sz w:val="24"/>
                <w:szCs w:val="24"/>
              </w:rPr>
              <w:t xml:space="preserve"> индустрии – 335 824 </w:t>
            </w:r>
            <w:r>
              <w:rPr>
                <w:rFonts w:cs="Times New Roman"/>
                <w:sz w:val="24"/>
                <w:szCs w:val="24"/>
              </w:rPr>
              <w:t>млн.</w:t>
            </w:r>
            <w:r w:rsidRPr="00DA4B6F">
              <w:rPr>
                <w:rFonts w:cs="Times New Roman"/>
                <w:sz w:val="24"/>
                <w:szCs w:val="24"/>
              </w:rPr>
              <w:t xml:space="preserve"> руб</w:t>
            </w:r>
            <w:r>
              <w:rPr>
                <w:rFonts w:cs="Times New Roman"/>
                <w:sz w:val="24"/>
                <w:szCs w:val="24"/>
              </w:rPr>
              <w:t>лей в 2050 году</w:t>
            </w:r>
          </w:p>
        </w:tc>
      </w:tr>
      <w:tr w:rsidR="00FB39DC" w:rsidRPr="00DA4B6F" w14:paraId="65B1088A" w14:textId="77777777" w:rsidTr="002239E7">
        <w:trPr>
          <w:trHeight w:val="20"/>
        </w:trPr>
        <w:tc>
          <w:tcPr>
            <w:tcW w:w="1298" w:type="pct"/>
            <w:shd w:val="clear" w:color="auto" w:fill="auto"/>
          </w:tcPr>
          <w:p w14:paraId="22C9D56F" w14:textId="5813546E" w:rsidR="00FB39DC" w:rsidRPr="00DA4B6F" w:rsidRDefault="00FB39DC" w:rsidP="00FB39DC">
            <w:pPr>
              <w:spacing w:line="240" w:lineRule="auto"/>
              <w:ind w:firstLine="0"/>
              <w:rPr>
                <w:rFonts w:cs="Times New Roman"/>
                <w:sz w:val="24"/>
                <w:szCs w:val="24"/>
              </w:rPr>
            </w:pPr>
            <w:r w:rsidRPr="00DA4B6F">
              <w:rPr>
                <w:rFonts w:cs="Times New Roman"/>
                <w:sz w:val="24"/>
                <w:szCs w:val="24"/>
              </w:rPr>
              <w:t>1.4.1 Мероприятия по нормативно-правовому, организационному обеспечению, регулированию развития креативных индустрий</w:t>
            </w:r>
          </w:p>
        </w:tc>
        <w:tc>
          <w:tcPr>
            <w:tcW w:w="1923" w:type="pct"/>
            <w:shd w:val="clear" w:color="auto" w:fill="auto"/>
          </w:tcPr>
          <w:p w14:paraId="340DD320" w14:textId="35AA3480" w:rsidR="00FB39DC" w:rsidRPr="00DA4B6F" w:rsidRDefault="00FB39DC" w:rsidP="001329AF">
            <w:pPr>
              <w:spacing w:line="240" w:lineRule="auto"/>
              <w:ind w:firstLine="0"/>
              <w:rPr>
                <w:rFonts w:cs="Times New Roman"/>
                <w:sz w:val="24"/>
                <w:szCs w:val="24"/>
              </w:rPr>
            </w:pPr>
            <w:r w:rsidRPr="00DA4B6F">
              <w:rPr>
                <w:rFonts w:cs="Times New Roman"/>
                <w:sz w:val="24"/>
                <w:szCs w:val="24"/>
              </w:rPr>
              <w:t>обеспечивает достижение целев</w:t>
            </w:r>
            <w:r w:rsidR="001329AF">
              <w:rPr>
                <w:rFonts w:cs="Times New Roman"/>
                <w:sz w:val="24"/>
                <w:szCs w:val="24"/>
              </w:rPr>
              <w:t>ых</w:t>
            </w:r>
            <w:r w:rsidRPr="00DA4B6F">
              <w:rPr>
                <w:rFonts w:cs="Times New Roman"/>
                <w:sz w:val="24"/>
                <w:szCs w:val="24"/>
              </w:rPr>
              <w:t xml:space="preserve"> показател</w:t>
            </w:r>
            <w:r w:rsidR="001329AF">
              <w:rPr>
                <w:rFonts w:cs="Times New Roman"/>
                <w:sz w:val="24"/>
                <w:szCs w:val="24"/>
              </w:rPr>
              <w:t>ей</w:t>
            </w:r>
            <w:r>
              <w:rPr>
                <w:rFonts w:cs="Times New Roman"/>
                <w:sz w:val="24"/>
                <w:szCs w:val="24"/>
              </w:rPr>
              <w:t xml:space="preserve"> </w:t>
            </w:r>
            <w:r w:rsidR="001329AF">
              <w:rPr>
                <w:rFonts w:cs="Times New Roman"/>
                <w:sz w:val="24"/>
                <w:szCs w:val="24"/>
              </w:rPr>
              <w:t xml:space="preserve">4, 5, 6, </w:t>
            </w:r>
            <w:r>
              <w:rPr>
                <w:rFonts w:cs="Times New Roman"/>
                <w:sz w:val="24"/>
                <w:szCs w:val="24"/>
              </w:rPr>
              <w:t>18</w:t>
            </w:r>
          </w:p>
        </w:tc>
        <w:tc>
          <w:tcPr>
            <w:tcW w:w="577" w:type="pct"/>
            <w:shd w:val="clear" w:color="auto" w:fill="auto"/>
          </w:tcPr>
          <w:p w14:paraId="11693743" w14:textId="3E7872A6" w:rsidR="00FB39DC" w:rsidRPr="00DA4B6F" w:rsidRDefault="00FB39DC" w:rsidP="00FB39DC">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tcPr>
          <w:p w14:paraId="0C79C781" w14:textId="5852CA72" w:rsidR="00FB39DC" w:rsidRPr="00DA4B6F" w:rsidRDefault="00FB39DC" w:rsidP="00FB39DC">
            <w:pPr>
              <w:spacing w:line="240" w:lineRule="auto"/>
              <w:ind w:firstLine="0"/>
              <w:rPr>
                <w:rFonts w:cs="Times New Roman"/>
                <w:sz w:val="24"/>
                <w:szCs w:val="24"/>
              </w:rPr>
            </w:pPr>
          </w:p>
        </w:tc>
        <w:tc>
          <w:tcPr>
            <w:tcW w:w="672" w:type="pct"/>
            <w:shd w:val="clear" w:color="auto" w:fill="auto"/>
          </w:tcPr>
          <w:p w14:paraId="36E76240" w14:textId="060A3D4E" w:rsidR="00FB39DC" w:rsidRPr="00DA4B6F" w:rsidRDefault="00FB39DC" w:rsidP="009170A8">
            <w:pPr>
              <w:spacing w:line="240" w:lineRule="auto"/>
              <w:ind w:firstLine="0"/>
              <w:jc w:val="left"/>
              <w:rPr>
                <w:rFonts w:cs="Times New Roman"/>
                <w:sz w:val="24"/>
                <w:szCs w:val="24"/>
              </w:rPr>
            </w:pPr>
            <w:r w:rsidRPr="00DA4B6F">
              <w:rPr>
                <w:rFonts w:cs="Times New Roman"/>
                <w:sz w:val="24"/>
                <w:szCs w:val="24"/>
              </w:rPr>
              <w:t xml:space="preserve">2024 – 2026 </w:t>
            </w:r>
            <w:r>
              <w:rPr>
                <w:rFonts w:cs="Times New Roman"/>
                <w:sz w:val="24"/>
                <w:szCs w:val="24"/>
              </w:rPr>
              <w:t>годы</w:t>
            </w:r>
            <w:r w:rsidRPr="00DA4B6F">
              <w:rPr>
                <w:rFonts w:cs="Times New Roman"/>
                <w:sz w:val="24"/>
                <w:szCs w:val="24"/>
              </w:rPr>
              <w:b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r>
            <w:r w:rsidRPr="00DA4B6F">
              <w:rPr>
                <w:rFonts w:cs="Times New Roman"/>
                <w:sz w:val="24"/>
                <w:szCs w:val="24"/>
              </w:rPr>
              <w:lastRenderedPageBreak/>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FB39DC" w:rsidRPr="00DA4B6F" w14:paraId="0B93AF09" w14:textId="77777777" w:rsidTr="002239E7">
        <w:trPr>
          <w:trHeight w:val="20"/>
        </w:trPr>
        <w:tc>
          <w:tcPr>
            <w:tcW w:w="1298" w:type="pct"/>
            <w:shd w:val="clear" w:color="auto" w:fill="auto"/>
            <w:hideMark/>
          </w:tcPr>
          <w:p w14:paraId="2600A345" w14:textId="77777777" w:rsidR="00FB39DC" w:rsidRPr="00DA4B6F" w:rsidRDefault="00FB39DC" w:rsidP="00FB39DC">
            <w:pPr>
              <w:spacing w:line="240" w:lineRule="auto"/>
              <w:ind w:firstLine="0"/>
              <w:rPr>
                <w:rFonts w:cs="Times New Roman"/>
                <w:sz w:val="24"/>
                <w:szCs w:val="24"/>
              </w:rPr>
            </w:pPr>
            <w:r w:rsidRPr="00DA4B6F">
              <w:rPr>
                <w:rFonts w:cs="Times New Roman"/>
                <w:sz w:val="24"/>
                <w:szCs w:val="24"/>
              </w:rPr>
              <w:lastRenderedPageBreak/>
              <w:t>1.4.1.1 Подготовка изменений, дополнений по вопросам развития креативных индустрий в соответствующую муниципальную программу</w:t>
            </w:r>
          </w:p>
        </w:tc>
        <w:tc>
          <w:tcPr>
            <w:tcW w:w="1923" w:type="pct"/>
            <w:shd w:val="clear" w:color="auto" w:fill="auto"/>
            <w:hideMark/>
          </w:tcPr>
          <w:p w14:paraId="76900BFA" w14:textId="77777777" w:rsidR="00B00568" w:rsidRDefault="00FB39DC" w:rsidP="00FB39DC">
            <w:pPr>
              <w:spacing w:line="240" w:lineRule="auto"/>
              <w:ind w:firstLine="0"/>
              <w:rPr>
                <w:rFonts w:cs="Times New Roman"/>
                <w:sz w:val="24"/>
                <w:szCs w:val="24"/>
              </w:rPr>
            </w:pPr>
            <w:r w:rsidRPr="00DA4B6F">
              <w:rPr>
                <w:rFonts w:cs="Times New Roman"/>
                <w:sz w:val="24"/>
                <w:szCs w:val="24"/>
              </w:rPr>
              <w:t xml:space="preserve">утверждение корректировок соответствующей муниципальной программы </w:t>
            </w:r>
          </w:p>
          <w:p w14:paraId="018442E5" w14:textId="457A0EA1" w:rsidR="00FB39DC" w:rsidRPr="00DA4B6F" w:rsidRDefault="00FB39DC" w:rsidP="00FB39DC">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4A0700D7" w14:textId="77777777" w:rsidR="00FB39DC" w:rsidRPr="00DA4B6F" w:rsidRDefault="00FB39DC" w:rsidP="00FB39DC">
            <w:pPr>
              <w:spacing w:line="240" w:lineRule="auto"/>
              <w:ind w:firstLine="0"/>
              <w:rPr>
                <w:rFonts w:cs="Times New Roman"/>
                <w:sz w:val="24"/>
                <w:szCs w:val="24"/>
              </w:rPr>
            </w:pPr>
            <w:r w:rsidRPr="00DA4B6F">
              <w:rPr>
                <w:rFonts w:cs="Times New Roman"/>
                <w:sz w:val="24"/>
                <w:szCs w:val="24"/>
              </w:rPr>
              <w:t>не требуется</w:t>
            </w:r>
          </w:p>
        </w:tc>
        <w:tc>
          <w:tcPr>
            <w:tcW w:w="530" w:type="pct"/>
            <w:shd w:val="clear" w:color="auto" w:fill="auto"/>
            <w:hideMark/>
          </w:tcPr>
          <w:p w14:paraId="09B8140C" w14:textId="77777777" w:rsidR="00FB39DC" w:rsidRPr="00DA4B6F" w:rsidRDefault="00FB39DC" w:rsidP="00FB39DC">
            <w:pPr>
              <w:spacing w:line="240" w:lineRule="auto"/>
              <w:ind w:firstLine="0"/>
              <w:rPr>
                <w:rFonts w:cs="Times New Roman"/>
                <w:sz w:val="24"/>
                <w:szCs w:val="24"/>
              </w:rPr>
            </w:pPr>
            <w:r w:rsidRPr="00DA4B6F">
              <w:rPr>
                <w:rFonts w:cs="Times New Roman"/>
                <w:sz w:val="24"/>
                <w:szCs w:val="24"/>
              </w:rPr>
              <w:t>ежегодно</w:t>
            </w:r>
          </w:p>
        </w:tc>
        <w:tc>
          <w:tcPr>
            <w:tcW w:w="672" w:type="pct"/>
            <w:shd w:val="clear" w:color="auto" w:fill="auto"/>
            <w:hideMark/>
          </w:tcPr>
          <w:p w14:paraId="75E5CA6D" w14:textId="77777777" w:rsidR="00FB39DC" w:rsidRPr="00DA4B6F" w:rsidRDefault="00FB39DC" w:rsidP="009170A8">
            <w:pPr>
              <w:spacing w:line="240" w:lineRule="auto"/>
              <w:ind w:firstLine="0"/>
              <w:jc w:val="left"/>
              <w:rPr>
                <w:rFonts w:cs="Times New Roman"/>
                <w:sz w:val="24"/>
                <w:szCs w:val="24"/>
              </w:rPr>
            </w:pPr>
            <w:r w:rsidRPr="00DA4B6F">
              <w:rPr>
                <w:rFonts w:cs="Times New Roman"/>
                <w:sz w:val="24"/>
                <w:szCs w:val="24"/>
              </w:rPr>
              <w:t xml:space="preserve">2024 – 2026 </w:t>
            </w:r>
            <w:r>
              <w:rPr>
                <w:rFonts w:cs="Times New Roman"/>
                <w:sz w:val="24"/>
                <w:szCs w:val="24"/>
              </w:rPr>
              <w:t>годы</w:t>
            </w:r>
            <w:r w:rsidRPr="00DA4B6F">
              <w:rPr>
                <w:rFonts w:cs="Times New Roman"/>
                <w:sz w:val="24"/>
                <w:szCs w:val="24"/>
              </w:rPr>
              <w:b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0619C4" w:rsidRPr="00DA4B6F" w14:paraId="69E3E0A8" w14:textId="77777777" w:rsidTr="002239E7">
        <w:trPr>
          <w:trHeight w:val="530"/>
        </w:trPr>
        <w:tc>
          <w:tcPr>
            <w:tcW w:w="1298" w:type="pct"/>
            <w:shd w:val="clear" w:color="auto" w:fill="auto"/>
          </w:tcPr>
          <w:p w14:paraId="6EE817B7" w14:textId="6DDDF7D9" w:rsidR="000619C4" w:rsidRPr="00DA4B6F" w:rsidRDefault="00B00568" w:rsidP="004E2AB2">
            <w:pPr>
              <w:spacing w:line="240" w:lineRule="auto"/>
              <w:ind w:firstLine="0"/>
              <w:rPr>
                <w:rFonts w:cs="Times New Roman"/>
                <w:sz w:val="24"/>
                <w:szCs w:val="24"/>
              </w:rPr>
            </w:pPr>
            <w:r w:rsidRPr="00DA4B6F">
              <w:rPr>
                <w:rFonts w:cs="Times New Roman"/>
                <w:sz w:val="24"/>
                <w:szCs w:val="24"/>
              </w:rPr>
              <w:t xml:space="preserve">1.4.1.2 </w:t>
            </w:r>
            <w:r w:rsidRPr="00B956CD">
              <w:rPr>
                <w:rFonts w:cs="Times New Roman"/>
                <w:sz w:val="24"/>
                <w:szCs w:val="24"/>
              </w:rPr>
              <w:t xml:space="preserve">Разработка плана мероприятий </w:t>
            </w:r>
            <w:r>
              <w:rPr>
                <w:rFonts w:cs="Times New Roman"/>
                <w:sz w:val="24"/>
                <w:szCs w:val="24"/>
              </w:rPr>
              <w:t>«</w:t>
            </w:r>
            <w:r w:rsidRPr="00B956CD">
              <w:rPr>
                <w:rFonts w:cs="Times New Roman"/>
                <w:sz w:val="24"/>
                <w:szCs w:val="24"/>
              </w:rPr>
              <w:t>дорожной карты</w:t>
            </w:r>
            <w:r>
              <w:rPr>
                <w:rFonts w:cs="Times New Roman"/>
                <w:sz w:val="24"/>
                <w:szCs w:val="24"/>
              </w:rPr>
              <w:t>»</w:t>
            </w:r>
            <w:r w:rsidRPr="00B956CD">
              <w:rPr>
                <w:rFonts w:cs="Times New Roman"/>
                <w:sz w:val="24"/>
                <w:szCs w:val="24"/>
              </w:rPr>
              <w:t xml:space="preserve"> развития креативных индустрий города как альтернативы сырьевой экономики на основе исследования текущего состояния отрасли</w:t>
            </w:r>
          </w:p>
        </w:tc>
        <w:tc>
          <w:tcPr>
            <w:tcW w:w="1923" w:type="pct"/>
            <w:shd w:val="clear" w:color="auto" w:fill="auto"/>
          </w:tcPr>
          <w:p w14:paraId="58E2BFBD" w14:textId="15E277FF" w:rsidR="000619C4" w:rsidRPr="00DA4B6F" w:rsidRDefault="00B00568" w:rsidP="000619C4">
            <w:pPr>
              <w:spacing w:line="240" w:lineRule="auto"/>
              <w:ind w:firstLine="0"/>
              <w:rPr>
                <w:rFonts w:cs="Times New Roman"/>
                <w:sz w:val="24"/>
                <w:szCs w:val="24"/>
              </w:rPr>
            </w:pPr>
            <w:r w:rsidRPr="00B00568">
              <w:rPr>
                <w:rFonts w:cs="Times New Roman"/>
                <w:sz w:val="24"/>
                <w:szCs w:val="24"/>
              </w:rPr>
              <w:t>утверждение плана мероприятий («дорожной карты») по развитию креативных индустрий к 2027 году</w:t>
            </w:r>
            <w:r w:rsidRPr="00DA4B6F">
              <w:rPr>
                <w:rFonts w:cs="Times New Roman"/>
                <w:sz w:val="24"/>
                <w:szCs w:val="24"/>
              </w:rPr>
              <w:t xml:space="preserve"> </w:t>
            </w:r>
            <w:r>
              <w:rPr>
                <w:rFonts w:cs="Times New Roman"/>
                <w:sz w:val="24"/>
                <w:szCs w:val="24"/>
              </w:rPr>
              <w:t>(</w:t>
            </w:r>
            <w:r w:rsidRPr="00DA4B6F">
              <w:rPr>
                <w:rFonts w:cs="Times New Roman"/>
                <w:sz w:val="24"/>
                <w:szCs w:val="24"/>
              </w:rPr>
              <w:t>обеспечивает достижение целевого показателя</w:t>
            </w:r>
            <w:r>
              <w:rPr>
                <w:rFonts w:cs="Times New Roman"/>
                <w:sz w:val="24"/>
                <w:szCs w:val="24"/>
              </w:rPr>
              <w:t xml:space="preserve"> 18)</w:t>
            </w:r>
          </w:p>
        </w:tc>
        <w:tc>
          <w:tcPr>
            <w:tcW w:w="577" w:type="pct"/>
            <w:shd w:val="clear" w:color="auto" w:fill="auto"/>
          </w:tcPr>
          <w:p w14:paraId="0DE2A408" w14:textId="19C38D7C" w:rsidR="000619C4" w:rsidRPr="00DA4B6F" w:rsidRDefault="000619C4" w:rsidP="000619C4">
            <w:pPr>
              <w:spacing w:line="240" w:lineRule="auto"/>
              <w:ind w:firstLine="0"/>
              <w:rPr>
                <w:rFonts w:cs="Times New Roman"/>
                <w:sz w:val="24"/>
                <w:szCs w:val="24"/>
              </w:rPr>
            </w:pPr>
            <w:r w:rsidRPr="00DA4B6F">
              <w:rPr>
                <w:rFonts w:cs="Times New Roman"/>
                <w:sz w:val="24"/>
                <w:szCs w:val="24"/>
              </w:rPr>
              <w:t>не требуется</w:t>
            </w:r>
          </w:p>
        </w:tc>
        <w:tc>
          <w:tcPr>
            <w:tcW w:w="530" w:type="pct"/>
            <w:shd w:val="clear" w:color="auto" w:fill="auto"/>
          </w:tcPr>
          <w:p w14:paraId="4ABB8FBC" w14:textId="7585C188"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2027 </w:t>
            </w:r>
            <w:r>
              <w:rPr>
                <w:rFonts w:cs="Times New Roman"/>
                <w:sz w:val="24"/>
                <w:szCs w:val="24"/>
              </w:rPr>
              <w:t>год</w:t>
            </w:r>
          </w:p>
        </w:tc>
        <w:tc>
          <w:tcPr>
            <w:tcW w:w="672" w:type="pct"/>
            <w:shd w:val="clear" w:color="auto" w:fill="auto"/>
          </w:tcPr>
          <w:p w14:paraId="18860E6B" w14:textId="5880EBB0"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p>
        </w:tc>
      </w:tr>
      <w:tr w:rsidR="000619C4" w:rsidRPr="00DA4B6F" w14:paraId="716BCAA6" w14:textId="77777777" w:rsidTr="002239E7">
        <w:trPr>
          <w:trHeight w:val="20"/>
        </w:trPr>
        <w:tc>
          <w:tcPr>
            <w:tcW w:w="1298" w:type="pct"/>
            <w:vMerge w:val="restart"/>
            <w:shd w:val="clear" w:color="auto" w:fill="auto"/>
            <w:hideMark/>
          </w:tcPr>
          <w:p w14:paraId="2516F1F2"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1.4.1.3 Обеспечение межотраслевого взаимодействия в целях предоставления поддержки по принципу </w:t>
            </w:r>
            <w:r>
              <w:rPr>
                <w:rFonts w:cs="Times New Roman"/>
                <w:sz w:val="24"/>
                <w:szCs w:val="24"/>
              </w:rPr>
              <w:t>«</w:t>
            </w:r>
            <w:r w:rsidRPr="00DA4B6F">
              <w:rPr>
                <w:rFonts w:cs="Times New Roman"/>
                <w:sz w:val="24"/>
                <w:szCs w:val="24"/>
              </w:rPr>
              <w:t>одного окна</w:t>
            </w:r>
            <w:r>
              <w:rPr>
                <w:rFonts w:cs="Times New Roman"/>
                <w:sz w:val="24"/>
                <w:szCs w:val="24"/>
              </w:rPr>
              <w:t>»</w:t>
            </w:r>
            <w:r w:rsidRPr="00DA4B6F">
              <w:rPr>
                <w:rFonts w:cs="Times New Roman"/>
                <w:sz w:val="24"/>
                <w:szCs w:val="24"/>
              </w:rPr>
              <w:t xml:space="preserve">, в том числе с формированием экосистемы точек входа для упаковки, сопровождения и обеспечения функций </w:t>
            </w:r>
            <w:proofErr w:type="spellStart"/>
            <w:r w:rsidRPr="00DA4B6F">
              <w:rPr>
                <w:rFonts w:cs="Times New Roman"/>
                <w:sz w:val="24"/>
                <w:szCs w:val="24"/>
              </w:rPr>
              <w:t>продюсирования</w:t>
            </w:r>
            <w:proofErr w:type="spellEnd"/>
            <w:r w:rsidRPr="00DA4B6F">
              <w:rPr>
                <w:rFonts w:cs="Times New Roman"/>
                <w:sz w:val="24"/>
                <w:szCs w:val="24"/>
              </w:rPr>
              <w:t xml:space="preserve"> проектов </w:t>
            </w:r>
          </w:p>
        </w:tc>
        <w:tc>
          <w:tcPr>
            <w:tcW w:w="1923" w:type="pct"/>
            <w:shd w:val="clear" w:color="auto" w:fill="auto"/>
            <w:hideMark/>
          </w:tcPr>
          <w:p w14:paraId="34D2B4EC" w14:textId="77777777" w:rsidR="000619C4" w:rsidRDefault="000619C4" w:rsidP="000619C4">
            <w:pPr>
              <w:spacing w:line="240" w:lineRule="auto"/>
              <w:ind w:firstLine="0"/>
              <w:rPr>
                <w:rFonts w:cs="Times New Roman"/>
                <w:sz w:val="24"/>
                <w:szCs w:val="24"/>
              </w:rPr>
            </w:pPr>
            <w:r w:rsidRPr="00DA4B6F">
              <w:rPr>
                <w:rFonts w:cs="Times New Roman"/>
                <w:sz w:val="24"/>
                <w:szCs w:val="24"/>
              </w:rPr>
              <w:t xml:space="preserve">создание штаба (координационного органа) по развитию креативных индустрий к 2028 </w:t>
            </w:r>
            <w:r>
              <w:rPr>
                <w:rFonts w:cs="Times New Roman"/>
                <w:sz w:val="24"/>
                <w:szCs w:val="24"/>
              </w:rPr>
              <w:t>году</w:t>
            </w:r>
          </w:p>
          <w:p w14:paraId="7C4C9FE3" w14:textId="300824B4" w:rsidR="000619C4" w:rsidRPr="00DA4B6F" w:rsidRDefault="000619C4" w:rsidP="000619C4">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229EB28A"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не требуется</w:t>
            </w:r>
          </w:p>
        </w:tc>
        <w:tc>
          <w:tcPr>
            <w:tcW w:w="530" w:type="pct"/>
            <w:shd w:val="clear" w:color="auto" w:fill="auto"/>
            <w:hideMark/>
          </w:tcPr>
          <w:p w14:paraId="3D342157"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2028 </w:t>
            </w:r>
            <w:r>
              <w:rPr>
                <w:rFonts w:cs="Times New Roman"/>
                <w:sz w:val="24"/>
                <w:szCs w:val="24"/>
              </w:rPr>
              <w:t>год</w:t>
            </w:r>
          </w:p>
        </w:tc>
        <w:tc>
          <w:tcPr>
            <w:tcW w:w="672" w:type="pct"/>
            <w:shd w:val="clear" w:color="auto" w:fill="auto"/>
            <w:hideMark/>
          </w:tcPr>
          <w:p w14:paraId="13EFCBD8" w14:textId="77777777"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p>
        </w:tc>
      </w:tr>
      <w:tr w:rsidR="000619C4" w:rsidRPr="00DA4B6F" w14:paraId="1E8367F0" w14:textId="77777777" w:rsidTr="002239E7">
        <w:trPr>
          <w:trHeight w:val="20"/>
        </w:trPr>
        <w:tc>
          <w:tcPr>
            <w:tcW w:w="1298" w:type="pct"/>
            <w:vMerge/>
            <w:hideMark/>
          </w:tcPr>
          <w:p w14:paraId="6C318637" w14:textId="77777777" w:rsidR="000619C4" w:rsidRPr="00DA4B6F" w:rsidRDefault="000619C4" w:rsidP="000619C4">
            <w:pPr>
              <w:spacing w:line="240" w:lineRule="auto"/>
              <w:ind w:firstLine="0"/>
              <w:rPr>
                <w:rFonts w:cs="Times New Roman"/>
                <w:sz w:val="24"/>
                <w:szCs w:val="24"/>
              </w:rPr>
            </w:pPr>
          </w:p>
        </w:tc>
        <w:tc>
          <w:tcPr>
            <w:tcW w:w="1923" w:type="pct"/>
            <w:shd w:val="clear" w:color="auto" w:fill="auto"/>
            <w:hideMark/>
          </w:tcPr>
          <w:p w14:paraId="20913DA3" w14:textId="77777777" w:rsidR="00B00568" w:rsidRDefault="00B00568" w:rsidP="000619C4">
            <w:pPr>
              <w:spacing w:line="240" w:lineRule="auto"/>
              <w:ind w:firstLine="0"/>
              <w:rPr>
                <w:rFonts w:cs="Times New Roman"/>
                <w:sz w:val="24"/>
                <w:szCs w:val="24"/>
              </w:rPr>
            </w:pPr>
            <w:r w:rsidRPr="00B00568">
              <w:rPr>
                <w:rFonts w:cs="Times New Roman"/>
                <w:sz w:val="24"/>
                <w:szCs w:val="24"/>
              </w:rPr>
              <w:t xml:space="preserve">создание опорной организации (подведомственной структуры), ответственной за развитие креативных индустрий и объединяющей усилия всех </w:t>
            </w:r>
            <w:proofErr w:type="spellStart"/>
            <w:r w:rsidRPr="00B00568">
              <w:rPr>
                <w:rFonts w:cs="Times New Roman"/>
                <w:sz w:val="24"/>
                <w:szCs w:val="24"/>
              </w:rPr>
              <w:t>стейкхолдеров</w:t>
            </w:r>
            <w:proofErr w:type="spellEnd"/>
            <w:r w:rsidRPr="00B00568">
              <w:rPr>
                <w:rFonts w:cs="Times New Roman"/>
                <w:sz w:val="24"/>
                <w:szCs w:val="24"/>
              </w:rPr>
              <w:t xml:space="preserve"> (предприниматели, органы публичной власти, институты развития, корпорации, творческое сообщество и образовательные организации) для организации поддержки креативных индустрий в режиме «одного окна», в том числе с созданием </w:t>
            </w:r>
            <w:proofErr w:type="spellStart"/>
            <w:r w:rsidRPr="00B00568">
              <w:rPr>
                <w:rFonts w:cs="Times New Roman"/>
                <w:sz w:val="24"/>
                <w:szCs w:val="24"/>
              </w:rPr>
              <w:t>оффлайн</w:t>
            </w:r>
            <w:proofErr w:type="spellEnd"/>
            <w:r w:rsidRPr="00B00568">
              <w:rPr>
                <w:rFonts w:cs="Times New Roman"/>
                <w:sz w:val="24"/>
                <w:szCs w:val="24"/>
              </w:rPr>
              <w:t xml:space="preserve">-площадки к 2028 году </w:t>
            </w:r>
          </w:p>
          <w:p w14:paraId="42F6CF09" w14:textId="314E3698" w:rsidR="000619C4" w:rsidRPr="00DA4B6F" w:rsidRDefault="000619C4" w:rsidP="000619C4">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11716B35"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бюджетные средства</w:t>
            </w:r>
          </w:p>
        </w:tc>
        <w:tc>
          <w:tcPr>
            <w:tcW w:w="530" w:type="pct"/>
            <w:shd w:val="clear" w:color="auto" w:fill="auto"/>
            <w:hideMark/>
          </w:tcPr>
          <w:p w14:paraId="472A890D"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2028 </w:t>
            </w:r>
            <w:r>
              <w:rPr>
                <w:rFonts w:cs="Times New Roman"/>
                <w:sz w:val="24"/>
                <w:szCs w:val="24"/>
              </w:rPr>
              <w:t>год</w:t>
            </w:r>
          </w:p>
        </w:tc>
        <w:tc>
          <w:tcPr>
            <w:tcW w:w="672" w:type="pct"/>
            <w:shd w:val="clear" w:color="auto" w:fill="auto"/>
            <w:hideMark/>
          </w:tcPr>
          <w:p w14:paraId="45D8856C" w14:textId="77777777"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p>
        </w:tc>
      </w:tr>
      <w:tr w:rsidR="000619C4" w:rsidRPr="00DA4B6F" w14:paraId="365664E4" w14:textId="77777777" w:rsidTr="002239E7">
        <w:trPr>
          <w:trHeight w:val="20"/>
        </w:trPr>
        <w:tc>
          <w:tcPr>
            <w:tcW w:w="1298" w:type="pct"/>
            <w:shd w:val="clear" w:color="auto" w:fill="auto"/>
            <w:hideMark/>
          </w:tcPr>
          <w:p w14:paraId="0885D291" w14:textId="0373597C" w:rsidR="000619C4" w:rsidRPr="00DA4B6F" w:rsidRDefault="000619C4" w:rsidP="006F411A">
            <w:pPr>
              <w:spacing w:line="240" w:lineRule="auto"/>
              <w:ind w:firstLine="0"/>
              <w:rPr>
                <w:rFonts w:cs="Times New Roman"/>
                <w:sz w:val="24"/>
                <w:szCs w:val="24"/>
              </w:rPr>
            </w:pPr>
            <w:r w:rsidRPr="00DA4B6F">
              <w:rPr>
                <w:rFonts w:cs="Times New Roman"/>
                <w:sz w:val="24"/>
                <w:szCs w:val="24"/>
              </w:rPr>
              <w:t xml:space="preserve">1.4.1.4 </w:t>
            </w:r>
            <w:r w:rsidR="00B00568" w:rsidRPr="00B00568">
              <w:rPr>
                <w:rFonts w:cs="Times New Roman"/>
                <w:sz w:val="24"/>
                <w:szCs w:val="24"/>
              </w:rPr>
              <w:t xml:space="preserve">Учет муниципального имущества в целях создания реестра </w:t>
            </w:r>
            <w:r w:rsidR="00B00568" w:rsidRPr="00B00568">
              <w:rPr>
                <w:rFonts w:cs="Times New Roman"/>
                <w:sz w:val="24"/>
                <w:szCs w:val="24"/>
              </w:rPr>
              <w:lastRenderedPageBreak/>
              <w:t xml:space="preserve">для предоставления на льготных условиях </w:t>
            </w:r>
            <w:r w:rsidR="006F411A" w:rsidRPr="00B00568">
              <w:rPr>
                <w:rFonts w:cs="Times New Roman"/>
                <w:sz w:val="24"/>
                <w:szCs w:val="24"/>
              </w:rPr>
              <w:t xml:space="preserve">помещений </w:t>
            </w:r>
            <w:r w:rsidR="00B00568" w:rsidRPr="00B00568">
              <w:rPr>
                <w:rFonts w:cs="Times New Roman"/>
                <w:sz w:val="24"/>
                <w:szCs w:val="24"/>
              </w:rPr>
              <w:t>организациям, в том числе субъектам креативных индустрий</w:t>
            </w:r>
          </w:p>
        </w:tc>
        <w:tc>
          <w:tcPr>
            <w:tcW w:w="1923" w:type="pct"/>
            <w:shd w:val="clear" w:color="auto" w:fill="auto"/>
            <w:hideMark/>
          </w:tcPr>
          <w:p w14:paraId="2D6F4A10" w14:textId="10608411" w:rsidR="006F411A" w:rsidRDefault="006F411A" w:rsidP="006F411A">
            <w:pPr>
              <w:spacing w:line="240" w:lineRule="auto"/>
              <w:ind w:firstLine="0"/>
              <w:rPr>
                <w:rFonts w:cs="Times New Roman"/>
                <w:sz w:val="24"/>
                <w:szCs w:val="24"/>
              </w:rPr>
            </w:pPr>
            <w:proofErr w:type="spellStart"/>
            <w:r w:rsidRPr="006F411A">
              <w:rPr>
                <w:rFonts w:cs="Times New Roman"/>
                <w:sz w:val="24"/>
                <w:szCs w:val="24"/>
              </w:rPr>
              <w:lastRenderedPageBreak/>
              <w:t>актуализирование</w:t>
            </w:r>
            <w:proofErr w:type="spellEnd"/>
            <w:r w:rsidRPr="006F411A">
              <w:rPr>
                <w:rFonts w:cs="Times New Roman"/>
                <w:sz w:val="24"/>
                <w:szCs w:val="24"/>
              </w:rPr>
              <w:t xml:space="preserve"> перечней муниципального имущества, свободного от прав третьих лиц, </w:t>
            </w:r>
            <w:r w:rsidRPr="006F411A">
              <w:rPr>
                <w:rFonts w:cs="Times New Roman"/>
                <w:sz w:val="24"/>
                <w:szCs w:val="24"/>
              </w:rPr>
              <w:lastRenderedPageBreak/>
              <w:t>предназначенного для поддержки социально</w:t>
            </w:r>
            <w:r w:rsidR="00453A02">
              <w:rPr>
                <w:rFonts w:cs="Times New Roman"/>
                <w:sz w:val="24"/>
                <w:szCs w:val="24"/>
              </w:rPr>
              <w:t xml:space="preserve"> </w:t>
            </w:r>
            <w:r w:rsidRPr="006F411A">
              <w:rPr>
                <w:rFonts w:cs="Times New Roman"/>
                <w:sz w:val="24"/>
                <w:szCs w:val="24"/>
              </w:rPr>
              <w:t xml:space="preserve">ориентированных некоммерческих организаций, а также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w:t>
            </w:r>
          </w:p>
          <w:p w14:paraId="10EBCB7C" w14:textId="4852D983" w:rsidR="000619C4" w:rsidRPr="00DA4B6F" w:rsidRDefault="000619C4" w:rsidP="006F411A">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40EA2079"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lastRenderedPageBreak/>
              <w:t>не требуется</w:t>
            </w:r>
          </w:p>
        </w:tc>
        <w:tc>
          <w:tcPr>
            <w:tcW w:w="530" w:type="pct"/>
            <w:shd w:val="clear" w:color="auto" w:fill="auto"/>
            <w:hideMark/>
          </w:tcPr>
          <w:p w14:paraId="70ECA649" w14:textId="584BA019" w:rsidR="000619C4" w:rsidRPr="00DA4B6F" w:rsidRDefault="006F411A" w:rsidP="000619C4">
            <w:pPr>
              <w:spacing w:line="240" w:lineRule="auto"/>
              <w:ind w:firstLine="0"/>
              <w:rPr>
                <w:rFonts w:cs="Times New Roman"/>
                <w:sz w:val="24"/>
                <w:szCs w:val="24"/>
              </w:rPr>
            </w:pPr>
            <w:r>
              <w:rPr>
                <w:rFonts w:cs="Times New Roman"/>
                <w:sz w:val="24"/>
                <w:szCs w:val="24"/>
              </w:rPr>
              <w:t>ежегодно</w:t>
            </w:r>
          </w:p>
        </w:tc>
        <w:tc>
          <w:tcPr>
            <w:tcW w:w="672" w:type="pct"/>
            <w:shd w:val="clear" w:color="auto" w:fill="auto"/>
            <w:hideMark/>
          </w:tcPr>
          <w:p w14:paraId="3B992C5B" w14:textId="2D0D29A6" w:rsidR="006F411A" w:rsidRDefault="006F411A" w:rsidP="000619C4">
            <w:pPr>
              <w:spacing w:line="240" w:lineRule="auto"/>
              <w:ind w:firstLine="0"/>
              <w:jc w:val="left"/>
              <w:rPr>
                <w:rFonts w:cs="Times New Roman"/>
                <w:sz w:val="24"/>
                <w:szCs w:val="24"/>
              </w:rPr>
            </w:pPr>
            <w:r w:rsidRPr="006F411A">
              <w:rPr>
                <w:rFonts w:cs="Times New Roman"/>
                <w:sz w:val="24"/>
                <w:szCs w:val="24"/>
              </w:rPr>
              <w:t>2024 – 2026 годы</w:t>
            </w:r>
          </w:p>
          <w:p w14:paraId="20495E2E" w14:textId="77777777" w:rsidR="000619C4"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p>
          <w:p w14:paraId="4CD56AE0" w14:textId="77777777" w:rsidR="006F411A" w:rsidRPr="006F411A" w:rsidRDefault="006F411A" w:rsidP="006F411A">
            <w:pPr>
              <w:spacing w:line="240" w:lineRule="auto"/>
              <w:ind w:firstLine="0"/>
              <w:jc w:val="left"/>
              <w:rPr>
                <w:rFonts w:cs="Times New Roman"/>
                <w:sz w:val="24"/>
                <w:szCs w:val="24"/>
              </w:rPr>
            </w:pPr>
            <w:r w:rsidRPr="006F411A">
              <w:rPr>
                <w:rFonts w:cs="Times New Roman"/>
                <w:sz w:val="24"/>
                <w:szCs w:val="24"/>
              </w:rPr>
              <w:lastRenderedPageBreak/>
              <w:t>2032 – 2036 годы</w:t>
            </w:r>
          </w:p>
          <w:p w14:paraId="3271F90E" w14:textId="77777777" w:rsidR="006F411A" w:rsidRPr="006F411A" w:rsidRDefault="006F411A" w:rsidP="006F411A">
            <w:pPr>
              <w:spacing w:line="240" w:lineRule="auto"/>
              <w:ind w:firstLine="0"/>
              <w:jc w:val="left"/>
              <w:rPr>
                <w:rFonts w:cs="Times New Roman"/>
                <w:sz w:val="24"/>
                <w:szCs w:val="24"/>
              </w:rPr>
            </w:pPr>
            <w:r w:rsidRPr="006F411A">
              <w:rPr>
                <w:rFonts w:cs="Times New Roman"/>
                <w:sz w:val="24"/>
                <w:szCs w:val="24"/>
              </w:rPr>
              <w:t>2037 – 2044 годы</w:t>
            </w:r>
          </w:p>
          <w:p w14:paraId="41B420AD" w14:textId="596C5438" w:rsidR="006F411A" w:rsidRPr="00DA4B6F" w:rsidRDefault="006F411A" w:rsidP="006F411A">
            <w:pPr>
              <w:spacing w:line="240" w:lineRule="auto"/>
              <w:ind w:firstLine="0"/>
              <w:jc w:val="left"/>
              <w:rPr>
                <w:rFonts w:cs="Times New Roman"/>
                <w:sz w:val="24"/>
                <w:szCs w:val="24"/>
              </w:rPr>
            </w:pPr>
            <w:r w:rsidRPr="006F411A">
              <w:rPr>
                <w:rFonts w:cs="Times New Roman"/>
                <w:sz w:val="24"/>
                <w:szCs w:val="24"/>
              </w:rPr>
              <w:t>2045 – 2050 годы</w:t>
            </w:r>
          </w:p>
        </w:tc>
      </w:tr>
      <w:tr w:rsidR="000619C4" w:rsidRPr="00DA4B6F" w14:paraId="1A548897" w14:textId="77777777" w:rsidTr="002239E7">
        <w:trPr>
          <w:trHeight w:val="317"/>
        </w:trPr>
        <w:tc>
          <w:tcPr>
            <w:tcW w:w="1298" w:type="pct"/>
            <w:vMerge w:val="restart"/>
            <w:shd w:val="clear" w:color="auto" w:fill="auto"/>
            <w:hideMark/>
          </w:tcPr>
          <w:p w14:paraId="00312FB1"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lastRenderedPageBreak/>
              <w:t>1.4.1.5 Содействие в формировании единой системы организаций в области креативных индустрий, в том числе образовательных институций</w:t>
            </w:r>
          </w:p>
        </w:tc>
        <w:tc>
          <w:tcPr>
            <w:tcW w:w="1923" w:type="pct"/>
            <w:shd w:val="clear" w:color="auto" w:fill="auto"/>
            <w:hideMark/>
          </w:tcPr>
          <w:p w14:paraId="79FF382B" w14:textId="2B7ACF1D" w:rsidR="000619C4" w:rsidRPr="00DA4B6F" w:rsidRDefault="000619C4" w:rsidP="000619C4">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p>
        </w:tc>
        <w:tc>
          <w:tcPr>
            <w:tcW w:w="577" w:type="pct"/>
            <w:shd w:val="clear" w:color="auto" w:fill="auto"/>
          </w:tcPr>
          <w:p w14:paraId="4F1AC388" w14:textId="041A2977" w:rsidR="000619C4" w:rsidRPr="00DA4B6F" w:rsidRDefault="000619C4" w:rsidP="000619C4">
            <w:pPr>
              <w:spacing w:line="240" w:lineRule="auto"/>
              <w:ind w:firstLine="0"/>
              <w:rPr>
                <w:rFonts w:cs="Times New Roman"/>
                <w:sz w:val="24"/>
                <w:szCs w:val="24"/>
              </w:rPr>
            </w:pPr>
          </w:p>
        </w:tc>
        <w:tc>
          <w:tcPr>
            <w:tcW w:w="530" w:type="pct"/>
            <w:shd w:val="clear" w:color="auto" w:fill="auto"/>
          </w:tcPr>
          <w:p w14:paraId="50CC0EA6" w14:textId="061842C3" w:rsidR="000619C4" w:rsidRPr="00DA4B6F" w:rsidRDefault="000619C4" w:rsidP="000619C4">
            <w:pPr>
              <w:spacing w:line="240" w:lineRule="auto"/>
              <w:ind w:firstLine="0"/>
              <w:rPr>
                <w:rFonts w:cs="Times New Roman"/>
                <w:sz w:val="24"/>
                <w:szCs w:val="24"/>
              </w:rPr>
            </w:pPr>
          </w:p>
        </w:tc>
        <w:tc>
          <w:tcPr>
            <w:tcW w:w="672" w:type="pct"/>
            <w:shd w:val="clear" w:color="auto" w:fill="auto"/>
          </w:tcPr>
          <w:p w14:paraId="3F5AD2C4" w14:textId="5D27CCDF" w:rsidR="000619C4" w:rsidRPr="00DA4B6F" w:rsidRDefault="000619C4" w:rsidP="000619C4">
            <w:pPr>
              <w:spacing w:line="240" w:lineRule="auto"/>
              <w:ind w:firstLine="0"/>
              <w:jc w:val="left"/>
              <w:rPr>
                <w:rFonts w:cs="Times New Roman"/>
                <w:sz w:val="24"/>
                <w:szCs w:val="24"/>
              </w:rPr>
            </w:pPr>
          </w:p>
        </w:tc>
      </w:tr>
      <w:tr w:rsidR="000619C4" w:rsidRPr="00DA4B6F" w14:paraId="43927908" w14:textId="77777777" w:rsidTr="002239E7">
        <w:trPr>
          <w:trHeight w:val="317"/>
        </w:trPr>
        <w:tc>
          <w:tcPr>
            <w:tcW w:w="1298" w:type="pct"/>
            <w:vMerge/>
            <w:shd w:val="clear" w:color="auto" w:fill="auto"/>
          </w:tcPr>
          <w:p w14:paraId="26E21EA8" w14:textId="77777777" w:rsidR="000619C4" w:rsidRPr="00DA4B6F" w:rsidRDefault="000619C4" w:rsidP="000619C4">
            <w:pPr>
              <w:spacing w:line="240" w:lineRule="auto"/>
              <w:ind w:firstLine="0"/>
              <w:rPr>
                <w:rFonts w:cs="Times New Roman"/>
                <w:sz w:val="24"/>
                <w:szCs w:val="24"/>
              </w:rPr>
            </w:pPr>
          </w:p>
        </w:tc>
        <w:tc>
          <w:tcPr>
            <w:tcW w:w="1923" w:type="pct"/>
            <w:shd w:val="clear" w:color="auto" w:fill="auto"/>
          </w:tcPr>
          <w:p w14:paraId="0F16104F" w14:textId="39803F76" w:rsidR="00B00568" w:rsidRPr="00B00568" w:rsidRDefault="00B00568" w:rsidP="00B00568">
            <w:pPr>
              <w:spacing w:line="240" w:lineRule="auto"/>
              <w:ind w:firstLine="0"/>
              <w:rPr>
                <w:rFonts w:cs="Times New Roman"/>
                <w:sz w:val="24"/>
                <w:szCs w:val="24"/>
              </w:rPr>
            </w:pPr>
            <w:r w:rsidRPr="00B00568">
              <w:rPr>
                <w:rFonts w:cs="Times New Roman"/>
                <w:sz w:val="24"/>
                <w:szCs w:val="24"/>
              </w:rPr>
              <w:t>количество мероприятий для субъектов креативных индустрий с целью стимулирования креативной интенсивности, консультирования по формам поддержки и возможностям развития, сбора обратной связи от субъектов креативных индустрий по созданным условиям развития сектора</w:t>
            </w:r>
            <w:r>
              <w:rPr>
                <w:rFonts w:cs="Times New Roman"/>
                <w:sz w:val="24"/>
                <w:szCs w:val="24"/>
              </w:rPr>
              <w:t>:</w:t>
            </w:r>
          </w:p>
          <w:p w14:paraId="5C7C6ABC" w14:textId="77777777" w:rsidR="00B00568" w:rsidRPr="00B00568" w:rsidRDefault="00B00568" w:rsidP="00B00568">
            <w:pPr>
              <w:spacing w:line="240" w:lineRule="auto"/>
              <w:ind w:firstLine="0"/>
              <w:rPr>
                <w:rFonts w:cs="Times New Roman"/>
                <w:sz w:val="24"/>
                <w:szCs w:val="24"/>
              </w:rPr>
            </w:pPr>
            <w:r w:rsidRPr="00B00568">
              <w:rPr>
                <w:rFonts w:cs="Times New Roman"/>
                <w:sz w:val="24"/>
                <w:szCs w:val="24"/>
              </w:rPr>
              <w:t xml:space="preserve">до 2031 года – не менее 2 ед. в год; </w:t>
            </w:r>
          </w:p>
          <w:p w14:paraId="2C178571" w14:textId="77777777" w:rsidR="00B00568" w:rsidRPr="00B00568" w:rsidRDefault="00B00568" w:rsidP="00B00568">
            <w:pPr>
              <w:spacing w:line="240" w:lineRule="auto"/>
              <w:ind w:firstLine="0"/>
              <w:rPr>
                <w:rFonts w:cs="Times New Roman"/>
                <w:sz w:val="24"/>
                <w:szCs w:val="24"/>
              </w:rPr>
            </w:pPr>
            <w:r w:rsidRPr="00B00568">
              <w:rPr>
                <w:rFonts w:cs="Times New Roman"/>
                <w:sz w:val="24"/>
                <w:szCs w:val="24"/>
              </w:rPr>
              <w:t xml:space="preserve">до 2036 года – не менее 3 ед. в год; </w:t>
            </w:r>
          </w:p>
          <w:p w14:paraId="1D66FD0B" w14:textId="77777777" w:rsidR="00B00568" w:rsidRPr="00B00568" w:rsidRDefault="00B00568" w:rsidP="00B00568">
            <w:pPr>
              <w:spacing w:line="240" w:lineRule="auto"/>
              <w:ind w:firstLine="0"/>
              <w:rPr>
                <w:rFonts w:cs="Times New Roman"/>
                <w:sz w:val="24"/>
                <w:szCs w:val="24"/>
              </w:rPr>
            </w:pPr>
            <w:r w:rsidRPr="00B00568">
              <w:rPr>
                <w:rFonts w:cs="Times New Roman"/>
                <w:sz w:val="24"/>
                <w:szCs w:val="24"/>
              </w:rPr>
              <w:t xml:space="preserve">до 2044 года – не менее 4 ед. в год; </w:t>
            </w:r>
          </w:p>
          <w:p w14:paraId="4BBECBAD" w14:textId="1306634B" w:rsidR="000619C4" w:rsidRPr="00DA4B6F" w:rsidRDefault="00B00568" w:rsidP="00B00568">
            <w:pPr>
              <w:spacing w:line="240" w:lineRule="auto"/>
              <w:ind w:firstLine="0"/>
              <w:rPr>
                <w:rFonts w:cs="Times New Roman"/>
                <w:sz w:val="24"/>
                <w:szCs w:val="24"/>
              </w:rPr>
            </w:pPr>
            <w:r w:rsidRPr="00B00568">
              <w:rPr>
                <w:rFonts w:cs="Times New Roman"/>
                <w:sz w:val="24"/>
                <w:szCs w:val="24"/>
              </w:rPr>
              <w:t>до 2050 года – не менее 5 ед. в год</w:t>
            </w:r>
          </w:p>
        </w:tc>
        <w:tc>
          <w:tcPr>
            <w:tcW w:w="577" w:type="pct"/>
            <w:shd w:val="clear" w:color="auto" w:fill="auto"/>
          </w:tcPr>
          <w:p w14:paraId="719891F9" w14:textId="0EBCEB36" w:rsidR="000619C4" w:rsidRPr="00DA4B6F" w:rsidRDefault="000619C4" w:rsidP="000619C4">
            <w:pPr>
              <w:spacing w:line="240" w:lineRule="auto"/>
              <w:ind w:firstLine="0"/>
              <w:rPr>
                <w:rFonts w:cs="Times New Roman"/>
                <w:sz w:val="24"/>
                <w:szCs w:val="24"/>
              </w:rPr>
            </w:pPr>
            <w:r w:rsidRPr="00DA4B6F">
              <w:rPr>
                <w:rFonts w:cs="Times New Roman"/>
                <w:sz w:val="24"/>
                <w:szCs w:val="24"/>
              </w:rPr>
              <w:t>не требуется</w:t>
            </w:r>
          </w:p>
        </w:tc>
        <w:tc>
          <w:tcPr>
            <w:tcW w:w="530" w:type="pct"/>
            <w:shd w:val="clear" w:color="auto" w:fill="auto"/>
          </w:tcPr>
          <w:p w14:paraId="0524ED67" w14:textId="3AAB8D28" w:rsidR="000619C4" w:rsidRPr="00DA4B6F" w:rsidRDefault="00B00568" w:rsidP="000619C4">
            <w:pPr>
              <w:spacing w:line="240" w:lineRule="auto"/>
              <w:ind w:firstLine="0"/>
              <w:rPr>
                <w:rFonts w:cs="Times New Roman"/>
                <w:sz w:val="24"/>
                <w:szCs w:val="24"/>
              </w:rPr>
            </w:pPr>
            <w:r w:rsidRPr="00B00568">
              <w:rPr>
                <w:rFonts w:cs="Times New Roman"/>
                <w:sz w:val="24"/>
                <w:szCs w:val="24"/>
              </w:rPr>
              <w:t>ежегодно</w:t>
            </w:r>
          </w:p>
        </w:tc>
        <w:tc>
          <w:tcPr>
            <w:tcW w:w="672" w:type="pct"/>
            <w:shd w:val="clear" w:color="auto" w:fill="auto"/>
          </w:tcPr>
          <w:p w14:paraId="012C5736" w14:textId="77777777" w:rsidR="00B00568" w:rsidRPr="00B00568" w:rsidRDefault="00B00568" w:rsidP="00B00568">
            <w:pPr>
              <w:spacing w:line="240" w:lineRule="auto"/>
              <w:ind w:firstLine="0"/>
              <w:jc w:val="left"/>
              <w:rPr>
                <w:rFonts w:cs="Times New Roman"/>
                <w:sz w:val="24"/>
                <w:szCs w:val="24"/>
              </w:rPr>
            </w:pPr>
            <w:r w:rsidRPr="00B00568">
              <w:rPr>
                <w:rFonts w:cs="Times New Roman"/>
                <w:sz w:val="24"/>
                <w:szCs w:val="24"/>
              </w:rPr>
              <w:t>2027 – 2031 годы</w:t>
            </w:r>
          </w:p>
          <w:p w14:paraId="1D1A565C" w14:textId="77777777" w:rsidR="00B00568" w:rsidRPr="00B00568" w:rsidRDefault="00B00568" w:rsidP="00B00568">
            <w:pPr>
              <w:spacing w:line="240" w:lineRule="auto"/>
              <w:ind w:firstLine="0"/>
              <w:jc w:val="left"/>
              <w:rPr>
                <w:rFonts w:cs="Times New Roman"/>
                <w:sz w:val="24"/>
                <w:szCs w:val="24"/>
              </w:rPr>
            </w:pPr>
            <w:r w:rsidRPr="00B00568">
              <w:rPr>
                <w:rFonts w:cs="Times New Roman"/>
                <w:sz w:val="24"/>
                <w:szCs w:val="24"/>
              </w:rPr>
              <w:t>2032 – 2036 годы</w:t>
            </w:r>
          </w:p>
          <w:p w14:paraId="166FD38E" w14:textId="77777777" w:rsidR="00B00568" w:rsidRPr="00B00568" w:rsidRDefault="00B00568" w:rsidP="00B00568">
            <w:pPr>
              <w:spacing w:line="240" w:lineRule="auto"/>
              <w:ind w:firstLine="0"/>
              <w:jc w:val="left"/>
              <w:rPr>
                <w:rFonts w:cs="Times New Roman"/>
                <w:sz w:val="24"/>
                <w:szCs w:val="24"/>
              </w:rPr>
            </w:pPr>
            <w:r w:rsidRPr="00B00568">
              <w:rPr>
                <w:rFonts w:cs="Times New Roman"/>
                <w:sz w:val="24"/>
                <w:szCs w:val="24"/>
              </w:rPr>
              <w:t>2037 – 2044 годы</w:t>
            </w:r>
          </w:p>
          <w:p w14:paraId="74B44A47" w14:textId="5B139C2E" w:rsidR="000619C4" w:rsidRPr="00DA4B6F" w:rsidRDefault="00B00568" w:rsidP="00B00568">
            <w:pPr>
              <w:spacing w:line="240" w:lineRule="auto"/>
              <w:ind w:firstLine="0"/>
              <w:jc w:val="left"/>
              <w:rPr>
                <w:rFonts w:cs="Times New Roman"/>
                <w:sz w:val="24"/>
                <w:szCs w:val="24"/>
              </w:rPr>
            </w:pPr>
            <w:r w:rsidRPr="00B00568">
              <w:rPr>
                <w:rFonts w:cs="Times New Roman"/>
                <w:sz w:val="24"/>
                <w:szCs w:val="24"/>
              </w:rPr>
              <w:t>2045 – 2050 годы</w:t>
            </w:r>
          </w:p>
        </w:tc>
      </w:tr>
      <w:tr w:rsidR="000619C4" w:rsidRPr="00DA4B6F" w14:paraId="12574E9F" w14:textId="77777777" w:rsidTr="002239E7">
        <w:trPr>
          <w:trHeight w:val="20"/>
        </w:trPr>
        <w:tc>
          <w:tcPr>
            <w:tcW w:w="1298" w:type="pct"/>
            <w:vMerge/>
            <w:hideMark/>
          </w:tcPr>
          <w:p w14:paraId="437E2B6B" w14:textId="77777777" w:rsidR="000619C4" w:rsidRPr="00DA4B6F" w:rsidRDefault="000619C4" w:rsidP="000619C4">
            <w:pPr>
              <w:spacing w:line="240" w:lineRule="auto"/>
              <w:ind w:firstLine="0"/>
              <w:rPr>
                <w:rFonts w:cs="Times New Roman"/>
                <w:sz w:val="24"/>
                <w:szCs w:val="24"/>
              </w:rPr>
            </w:pPr>
          </w:p>
        </w:tc>
        <w:tc>
          <w:tcPr>
            <w:tcW w:w="1923" w:type="pct"/>
            <w:shd w:val="clear" w:color="auto" w:fill="auto"/>
            <w:hideMark/>
          </w:tcPr>
          <w:p w14:paraId="5A5491D2" w14:textId="076CC1FA"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разработка и внедрение образовательной программы по повышению эффективности общего и дополнительного образования детей в целях коммерциализации творческих способностей к 2028 </w:t>
            </w:r>
            <w:r>
              <w:rPr>
                <w:rFonts w:cs="Times New Roman"/>
                <w:sz w:val="24"/>
                <w:szCs w:val="24"/>
              </w:rPr>
              <w:t>году</w:t>
            </w:r>
          </w:p>
        </w:tc>
        <w:tc>
          <w:tcPr>
            <w:tcW w:w="577" w:type="pct"/>
            <w:shd w:val="clear" w:color="auto" w:fill="auto"/>
            <w:hideMark/>
          </w:tcPr>
          <w:p w14:paraId="796AF8FB" w14:textId="3AC9A3CE"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бюджетные </w:t>
            </w:r>
            <w:r>
              <w:rPr>
                <w:rFonts w:cs="Times New Roman"/>
                <w:sz w:val="24"/>
                <w:szCs w:val="24"/>
              </w:rPr>
              <w:t xml:space="preserve">и внебюджетные   </w:t>
            </w:r>
            <w:r w:rsidRPr="00DA4B6F">
              <w:rPr>
                <w:rFonts w:cs="Times New Roman"/>
                <w:sz w:val="24"/>
                <w:szCs w:val="24"/>
              </w:rPr>
              <w:t>средства</w:t>
            </w:r>
          </w:p>
        </w:tc>
        <w:tc>
          <w:tcPr>
            <w:tcW w:w="530" w:type="pct"/>
            <w:shd w:val="clear" w:color="auto" w:fill="auto"/>
            <w:hideMark/>
          </w:tcPr>
          <w:p w14:paraId="17DEB145"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2028 </w:t>
            </w:r>
            <w:r>
              <w:rPr>
                <w:rFonts w:cs="Times New Roman"/>
                <w:sz w:val="24"/>
                <w:szCs w:val="24"/>
              </w:rPr>
              <w:t>год</w:t>
            </w:r>
          </w:p>
        </w:tc>
        <w:tc>
          <w:tcPr>
            <w:tcW w:w="672" w:type="pct"/>
            <w:shd w:val="clear" w:color="auto" w:fill="auto"/>
            <w:hideMark/>
          </w:tcPr>
          <w:p w14:paraId="55434FC0" w14:textId="77777777"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p>
        </w:tc>
      </w:tr>
      <w:tr w:rsidR="000619C4" w:rsidRPr="00DA4B6F" w14:paraId="036338E4" w14:textId="77777777" w:rsidTr="002239E7">
        <w:trPr>
          <w:trHeight w:val="20"/>
        </w:trPr>
        <w:tc>
          <w:tcPr>
            <w:tcW w:w="1298" w:type="pct"/>
            <w:vMerge/>
            <w:hideMark/>
          </w:tcPr>
          <w:p w14:paraId="7172F439" w14:textId="77777777" w:rsidR="000619C4" w:rsidRPr="00DA4B6F" w:rsidRDefault="000619C4" w:rsidP="000619C4">
            <w:pPr>
              <w:spacing w:line="240" w:lineRule="auto"/>
              <w:ind w:firstLine="0"/>
              <w:rPr>
                <w:rFonts w:cs="Times New Roman"/>
                <w:sz w:val="24"/>
                <w:szCs w:val="24"/>
              </w:rPr>
            </w:pPr>
          </w:p>
        </w:tc>
        <w:tc>
          <w:tcPr>
            <w:tcW w:w="1923" w:type="pct"/>
            <w:shd w:val="clear" w:color="auto" w:fill="auto"/>
            <w:hideMark/>
          </w:tcPr>
          <w:p w14:paraId="621035CD"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количество совместно проведенных мероприятий между субъектами креативных индустрий и образовательными учреждениями города, в том числе в формате образовательных программ, стажировок, наставничества:</w:t>
            </w:r>
          </w:p>
          <w:p w14:paraId="22ECE67F" w14:textId="307FAF10"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2031 </w:t>
            </w:r>
            <w:r>
              <w:rPr>
                <w:rFonts w:cs="Times New Roman"/>
                <w:sz w:val="24"/>
                <w:szCs w:val="24"/>
              </w:rPr>
              <w:t xml:space="preserve">года – </w:t>
            </w:r>
            <w:r w:rsidRPr="00DA4B6F">
              <w:rPr>
                <w:rFonts w:cs="Times New Roman"/>
                <w:sz w:val="24"/>
                <w:szCs w:val="24"/>
              </w:rPr>
              <w:t xml:space="preserve">не менее 1 ед. в год; </w:t>
            </w:r>
          </w:p>
          <w:p w14:paraId="755354A0"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2036 </w:t>
            </w:r>
            <w:r>
              <w:rPr>
                <w:rFonts w:cs="Times New Roman"/>
                <w:sz w:val="24"/>
                <w:szCs w:val="24"/>
              </w:rPr>
              <w:t xml:space="preserve">года – </w:t>
            </w:r>
            <w:r w:rsidRPr="00DA4B6F">
              <w:rPr>
                <w:rFonts w:cs="Times New Roman"/>
                <w:sz w:val="24"/>
                <w:szCs w:val="24"/>
              </w:rPr>
              <w:t xml:space="preserve">не менее 2 ед. в год; </w:t>
            </w:r>
          </w:p>
          <w:p w14:paraId="18E26AB3"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2044 </w:t>
            </w:r>
            <w:r>
              <w:rPr>
                <w:rFonts w:cs="Times New Roman"/>
                <w:sz w:val="24"/>
                <w:szCs w:val="24"/>
              </w:rPr>
              <w:t xml:space="preserve">года – </w:t>
            </w:r>
            <w:r w:rsidRPr="00DA4B6F">
              <w:rPr>
                <w:rFonts w:cs="Times New Roman"/>
                <w:sz w:val="24"/>
                <w:szCs w:val="24"/>
              </w:rPr>
              <w:t xml:space="preserve">не менее 3 ед. в год; </w:t>
            </w:r>
          </w:p>
          <w:p w14:paraId="1F8C4159" w14:textId="68C8785F"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2050 </w:t>
            </w:r>
            <w:r>
              <w:rPr>
                <w:rFonts w:cs="Times New Roman"/>
                <w:sz w:val="24"/>
                <w:szCs w:val="24"/>
              </w:rPr>
              <w:t xml:space="preserve">года – не менее 4 ед. в год </w:t>
            </w:r>
          </w:p>
        </w:tc>
        <w:tc>
          <w:tcPr>
            <w:tcW w:w="577" w:type="pct"/>
            <w:shd w:val="clear" w:color="auto" w:fill="auto"/>
            <w:hideMark/>
          </w:tcPr>
          <w:p w14:paraId="62B3A801" w14:textId="539E1F46" w:rsidR="000619C4" w:rsidRPr="00DA4B6F" w:rsidRDefault="000619C4" w:rsidP="000619C4">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214122CE"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hideMark/>
          </w:tcPr>
          <w:p w14:paraId="5AE0F6A7" w14:textId="77777777"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0619C4" w:rsidRPr="00DA4B6F" w14:paraId="51074546" w14:textId="77777777" w:rsidTr="002239E7">
        <w:trPr>
          <w:trHeight w:val="20"/>
        </w:trPr>
        <w:tc>
          <w:tcPr>
            <w:tcW w:w="1298" w:type="pct"/>
            <w:vMerge/>
            <w:hideMark/>
          </w:tcPr>
          <w:p w14:paraId="22439526" w14:textId="77777777" w:rsidR="000619C4" w:rsidRPr="00DA4B6F" w:rsidRDefault="000619C4" w:rsidP="000619C4">
            <w:pPr>
              <w:spacing w:line="240" w:lineRule="auto"/>
              <w:ind w:firstLine="0"/>
              <w:rPr>
                <w:rFonts w:cs="Times New Roman"/>
                <w:sz w:val="24"/>
                <w:szCs w:val="24"/>
              </w:rPr>
            </w:pPr>
          </w:p>
        </w:tc>
        <w:tc>
          <w:tcPr>
            <w:tcW w:w="1923" w:type="pct"/>
            <w:shd w:val="clear" w:color="auto" w:fill="auto"/>
            <w:hideMark/>
          </w:tcPr>
          <w:p w14:paraId="15BD84EF"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количество совместно проведенных мероприятий между </w:t>
            </w:r>
            <w:r>
              <w:rPr>
                <w:rFonts w:cs="Times New Roman"/>
                <w:sz w:val="24"/>
                <w:szCs w:val="24"/>
              </w:rPr>
              <w:t>«</w:t>
            </w:r>
            <w:r w:rsidRPr="00DA4B6F">
              <w:rPr>
                <w:rFonts w:cs="Times New Roman"/>
                <w:sz w:val="24"/>
                <w:szCs w:val="24"/>
              </w:rPr>
              <w:t>Школой 21</w:t>
            </w:r>
            <w:r>
              <w:rPr>
                <w:rFonts w:cs="Times New Roman"/>
                <w:sz w:val="24"/>
                <w:szCs w:val="24"/>
              </w:rPr>
              <w:t>»</w:t>
            </w:r>
            <w:r w:rsidRPr="00DA4B6F">
              <w:rPr>
                <w:rFonts w:cs="Times New Roman"/>
                <w:sz w:val="24"/>
                <w:szCs w:val="24"/>
              </w:rPr>
              <w:t xml:space="preserve"> и образовательными учреждениями города: </w:t>
            </w:r>
          </w:p>
          <w:p w14:paraId="22A18C28"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2031 </w:t>
            </w:r>
            <w:r>
              <w:rPr>
                <w:rFonts w:cs="Times New Roman"/>
                <w:sz w:val="24"/>
                <w:szCs w:val="24"/>
              </w:rPr>
              <w:t xml:space="preserve">года – </w:t>
            </w:r>
            <w:r w:rsidRPr="00DA4B6F">
              <w:rPr>
                <w:rFonts w:cs="Times New Roman"/>
                <w:sz w:val="24"/>
                <w:szCs w:val="24"/>
              </w:rPr>
              <w:t xml:space="preserve">не менее 1 ед. в год; </w:t>
            </w:r>
          </w:p>
          <w:p w14:paraId="2A8AB160"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2036 </w:t>
            </w:r>
            <w:r>
              <w:rPr>
                <w:rFonts w:cs="Times New Roman"/>
                <w:sz w:val="24"/>
                <w:szCs w:val="24"/>
              </w:rPr>
              <w:t xml:space="preserve">года – </w:t>
            </w:r>
            <w:r w:rsidRPr="00DA4B6F">
              <w:rPr>
                <w:rFonts w:cs="Times New Roman"/>
                <w:sz w:val="24"/>
                <w:szCs w:val="24"/>
              </w:rPr>
              <w:t xml:space="preserve">не менее 2 ед. в год; </w:t>
            </w:r>
          </w:p>
          <w:p w14:paraId="25C3775C"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2044 </w:t>
            </w:r>
            <w:r>
              <w:rPr>
                <w:rFonts w:cs="Times New Roman"/>
                <w:sz w:val="24"/>
                <w:szCs w:val="24"/>
              </w:rPr>
              <w:t xml:space="preserve">года – </w:t>
            </w:r>
            <w:r w:rsidRPr="00DA4B6F">
              <w:rPr>
                <w:rFonts w:cs="Times New Roman"/>
                <w:sz w:val="24"/>
                <w:szCs w:val="24"/>
              </w:rPr>
              <w:t xml:space="preserve">не менее 3 ед. в год; </w:t>
            </w:r>
          </w:p>
          <w:p w14:paraId="222D7159" w14:textId="225B4A22"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2050 </w:t>
            </w:r>
            <w:r>
              <w:rPr>
                <w:rFonts w:cs="Times New Roman"/>
                <w:sz w:val="24"/>
                <w:szCs w:val="24"/>
              </w:rPr>
              <w:t xml:space="preserve">года – не менее 4 ед. в год </w:t>
            </w:r>
          </w:p>
        </w:tc>
        <w:tc>
          <w:tcPr>
            <w:tcW w:w="577" w:type="pct"/>
            <w:shd w:val="clear" w:color="auto" w:fill="auto"/>
            <w:hideMark/>
          </w:tcPr>
          <w:p w14:paraId="4462227F" w14:textId="5545BB5D" w:rsidR="000619C4" w:rsidRPr="00DA4B6F" w:rsidRDefault="000619C4" w:rsidP="000619C4">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03D240B3"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hideMark/>
          </w:tcPr>
          <w:p w14:paraId="3408CF58" w14:textId="77777777"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0619C4" w:rsidRPr="00DA4B6F" w14:paraId="0AFB0EFF" w14:textId="77777777" w:rsidTr="002239E7">
        <w:trPr>
          <w:trHeight w:val="20"/>
        </w:trPr>
        <w:tc>
          <w:tcPr>
            <w:tcW w:w="1298" w:type="pct"/>
            <w:vMerge/>
            <w:hideMark/>
          </w:tcPr>
          <w:p w14:paraId="62EDDC0B" w14:textId="77777777" w:rsidR="000619C4" w:rsidRPr="00DA4B6F" w:rsidRDefault="000619C4" w:rsidP="000619C4">
            <w:pPr>
              <w:spacing w:line="240" w:lineRule="auto"/>
              <w:ind w:firstLine="0"/>
              <w:rPr>
                <w:rFonts w:cs="Times New Roman"/>
                <w:sz w:val="24"/>
                <w:szCs w:val="24"/>
              </w:rPr>
            </w:pPr>
          </w:p>
        </w:tc>
        <w:tc>
          <w:tcPr>
            <w:tcW w:w="1923" w:type="pct"/>
            <w:shd w:val="clear" w:color="auto" w:fill="auto"/>
            <w:hideMark/>
          </w:tcPr>
          <w:p w14:paraId="5A1F8A8E"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количество проведенных мероприятий при разработке и реализации программ дополнительного, среднего и высшего профессионального образования в сфере креативных индустрий: </w:t>
            </w:r>
          </w:p>
          <w:p w14:paraId="07134D65"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2031 </w:t>
            </w:r>
            <w:r>
              <w:rPr>
                <w:rFonts w:cs="Times New Roman"/>
                <w:sz w:val="24"/>
                <w:szCs w:val="24"/>
              </w:rPr>
              <w:t xml:space="preserve">года – </w:t>
            </w:r>
            <w:r w:rsidRPr="00DA4B6F">
              <w:rPr>
                <w:rFonts w:cs="Times New Roman"/>
                <w:sz w:val="24"/>
                <w:szCs w:val="24"/>
              </w:rPr>
              <w:t xml:space="preserve">не менее 1 ед. в год; </w:t>
            </w:r>
          </w:p>
          <w:p w14:paraId="0A8CCD13"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2036 </w:t>
            </w:r>
            <w:r>
              <w:rPr>
                <w:rFonts w:cs="Times New Roman"/>
                <w:sz w:val="24"/>
                <w:szCs w:val="24"/>
              </w:rPr>
              <w:t xml:space="preserve">года – </w:t>
            </w:r>
            <w:r w:rsidRPr="00DA4B6F">
              <w:rPr>
                <w:rFonts w:cs="Times New Roman"/>
                <w:sz w:val="24"/>
                <w:szCs w:val="24"/>
              </w:rPr>
              <w:t xml:space="preserve">не менее 2 ед. в год; </w:t>
            </w:r>
          </w:p>
          <w:p w14:paraId="56A3F9EA"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2044 </w:t>
            </w:r>
            <w:r>
              <w:rPr>
                <w:rFonts w:cs="Times New Roman"/>
                <w:sz w:val="24"/>
                <w:szCs w:val="24"/>
              </w:rPr>
              <w:t xml:space="preserve">года – </w:t>
            </w:r>
            <w:r w:rsidRPr="00DA4B6F">
              <w:rPr>
                <w:rFonts w:cs="Times New Roman"/>
                <w:sz w:val="24"/>
                <w:szCs w:val="24"/>
              </w:rPr>
              <w:t xml:space="preserve">не менее 3 ед. в год; </w:t>
            </w:r>
          </w:p>
          <w:p w14:paraId="6BB75FB2" w14:textId="6C9A0E0B" w:rsidR="000619C4" w:rsidRPr="00DA4B6F" w:rsidRDefault="000619C4" w:rsidP="000619C4">
            <w:pPr>
              <w:spacing w:line="240" w:lineRule="auto"/>
              <w:ind w:firstLine="0"/>
              <w:rPr>
                <w:rFonts w:cs="Times New Roman"/>
                <w:sz w:val="24"/>
                <w:szCs w:val="24"/>
              </w:rPr>
            </w:pPr>
            <w:r w:rsidRPr="00DA4B6F">
              <w:rPr>
                <w:rFonts w:cs="Times New Roman"/>
                <w:sz w:val="24"/>
                <w:szCs w:val="24"/>
              </w:rPr>
              <w:t xml:space="preserve">до 2050 </w:t>
            </w:r>
            <w:r>
              <w:rPr>
                <w:rFonts w:cs="Times New Roman"/>
                <w:sz w:val="24"/>
                <w:szCs w:val="24"/>
              </w:rPr>
              <w:t xml:space="preserve">года – </w:t>
            </w:r>
            <w:r w:rsidRPr="00DA4B6F">
              <w:rPr>
                <w:rFonts w:cs="Times New Roman"/>
                <w:sz w:val="24"/>
                <w:szCs w:val="24"/>
              </w:rPr>
              <w:t>не менее 4 ед. в год</w:t>
            </w:r>
          </w:p>
        </w:tc>
        <w:tc>
          <w:tcPr>
            <w:tcW w:w="577" w:type="pct"/>
            <w:shd w:val="clear" w:color="auto" w:fill="auto"/>
            <w:hideMark/>
          </w:tcPr>
          <w:p w14:paraId="74DF19C2" w14:textId="2C1FAA3C" w:rsidR="000619C4" w:rsidRPr="00DA4B6F" w:rsidRDefault="000619C4" w:rsidP="000619C4">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2DEC2F79" w14:textId="77777777" w:rsidR="000619C4" w:rsidRPr="00DA4B6F" w:rsidRDefault="000619C4" w:rsidP="000619C4">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hideMark/>
          </w:tcPr>
          <w:p w14:paraId="58E60282" w14:textId="77777777" w:rsidR="000619C4" w:rsidRPr="00DA4B6F" w:rsidRDefault="000619C4" w:rsidP="000619C4">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B00568" w:rsidRPr="00DA4B6F" w14:paraId="33EB4C15" w14:textId="77777777" w:rsidTr="002239E7">
        <w:trPr>
          <w:trHeight w:val="20"/>
        </w:trPr>
        <w:tc>
          <w:tcPr>
            <w:tcW w:w="1298" w:type="pct"/>
            <w:vMerge w:val="restart"/>
            <w:shd w:val="clear" w:color="auto" w:fill="auto"/>
            <w:hideMark/>
          </w:tcPr>
          <w:p w14:paraId="737B8454" w14:textId="77777777" w:rsidR="00B00568" w:rsidRPr="00DA4B6F" w:rsidRDefault="00B00568" w:rsidP="000619C4">
            <w:pPr>
              <w:spacing w:line="240" w:lineRule="auto"/>
              <w:ind w:firstLine="0"/>
              <w:rPr>
                <w:rFonts w:cs="Times New Roman"/>
                <w:sz w:val="24"/>
                <w:szCs w:val="24"/>
              </w:rPr>
            </w:pPr>
            <w:r w:rsidRPr="00DA4B6F">
              <w:rPr>
                <w:rFonts w:cs="Times New Roman"/>
                <w:sz w:val="24"/>
                <w:szCs w:val="24"/>
              </w:rPr>
              <w:t xml:space="preserve">1.4.1.6 Организация деловых мероприятий в целях содействия в формировании сообщества из </w:t>
            </w:r>
            <w:r w:rsidRPr="00DA4B6F">
              <w:rPr>
                <w:rFonts w:cs="Times New Roman"/>
                <w:sz w:val="24"/>
                <w:szCs w:val="24"/>
              </w:rPr>
              <w:lastRenderedPageBreak/>
              <w:t>лидеров креативных индустрий, представителей институтов развития и кураторов креативной индустрии со стороны муниципального образования</w:t>
            </w:r>
          </w:p>
        </w:tc>
        <w:tc>
          <w:tcPr>
            <w:tcW w:w="1923" w:type="pct"/>
            <w:shd w:val="clear" w:color="auto" w:fill="auto"/>
          </w:tcPr>
          <w:p w14:paraId="64907EBA" w14:textId="2C4E7510" w:rsidR="00B00568" w:rsidRPr="00DA4B6F" w:rsidRDefault="00B00568" w:rsidP="000619C4">
            <w:pPr>
              <w:spacing w:line="240" w:lineRule="auto"/>
              <w:ind w:firstLine="0"/>
              <w:rPr>
                <w:rFonts w:cs="Times New Roman"/>
                <w:sz w:val="24"/>
                <w:szCs w:val="24"/>
              </w:rPr>
            </w:pPr>
            <w:r w:rsidRPr="00DA4B6F">
              <w:rPr>
                <w:rFonts w:cs="Times New Roman"/>
                <w:sz w:val="24"/>
                <w:szCs w:val="24"/>
              </w:rPr>
              <w:lastRenderedPageBreak/>
              <w:t>обеспечивает достижение целевого показателя</w:t>
            </w:r>
            <w:r>
              <w:rPr>
                <w:rFonts w:cs="Times New Roman"/>
                <w:sz w:val="24"/>
                <w:szCs w:val="24"/>
              </w:rPr>
              <w:t xml:space="preserve"> 18</w:t>
            </w:r>
          </w:p>
        </w:tc>
        <w:tc>
          <w:tcPr>
            <w:tcW w:w="577" w:type="pct"/>
            <w:shd w:val="clear" w:color="auto" w:fill="auto"/>
          </w:tcPr>
          <w:p w14:paraId="165A9B49" w14:textId="66F011C9" w:rsidR="00B00568" w:rsidRPr="00DA4B6F" w:rsidRDefault="00B00568" w:rsidP="000619C4">
            <w:pPr>
              <w:spacing w:line="240" w:lineRule="auto"/>
              <w:ind w:firstLine="0"/>
              <w:rPr>
                <w:rFonts w:cs="Times New Roman"/>
                <w:sz w:val="24"/>
                <w:szCs w:val="24"/>
              </w:rPr>
            </w:pPr>
          </w:p>
        </w:tc>
        <w:tc>
          <w:tcPr>
            <w:tcW w:w="530" w:type="pct"/>
            <w:shd w:val="clear" w:color="auto" w:fill="auto"/>
          </w:tcPr>
          <w:p w14:paraId="2D0400B5" w14:textId="0405A0A2" w:rsidR="00B00568" w:rsidRPr="00DA4B6F" w:rsidRDefault="00B00568" w:rsidP="000619C4">
            <w:pPr>
              <w:spacing w:line="240" w:lineRule="auto"/>
              <w:ind w:firstLine="0"/>
              <w:rPr>
                <w:rFonts w:cs="Times New Roman"/>
                <w:sz w:val="24"/>
                <w:szCs w:val="24"/>
              </w:rPr>
            </w:pPr>
          </w:p>
        </w:tc>
        <w:tc>
          <w:tcPr>
            <w:tcW w:w="672" w:type="pct"/>
            <w:shd w:val="clear" w:color="auto" w:fill="auto"/>
          </w:tcPr>
          <w:p w14:paraId="0D9BFAA5" w14:textId="3F6AECA7" w:rsidR="00B00568" w:rsidRPr="00DA4B6F" w:rsidRDefault="00B00568" w:rsidP="000619C4">
            <w:pPr>
              <w:spacing w:line="240" w:lineRule="auto"/>
              <w:ind w:firstLine="0"/>
              <w:jc w:val="left"/>
              <w:rPr>
                <w:rFonts w:cs="Times New Roman"/>
                <w:sz w:val="24"/>
                <w:szCs w:val="24"/>
              </w:rPr>
            </w:pPr>
          </w:p>
        </w:tc>
      </w:tr>
      <w:tr w:rsidR="00B00568" w:rsidRPr="00DA4B6F" w14:paraId="470CBDE2" w14:textId="77777777" w:rsidTr="002239E7">
        <w:trPr>
          <w:trHeight w:val="20"/>
        </w:trPr>
        <w:tc>
          <w:tcPr>
            <w:tcW w:w="1298" w:type="pct"/>
            <w:vMerge/>
            <w:hideMark/>
          </w:tcPr>
          <w:p w14:paraId="7BAC3E68" w14:textId="77777777" w:rsidR="00B00568" w:rsidRPr="00DA4B6F" w:rsidRDefault="00B00568" w:rsidP="00B00568">
            <w:pPr>
              <w:spacing w:line="240" w:lineRule="auto"/>
              <w:ind w:firstLine="0"/>
              <w:rPr>
                <w:rFonts w:cs="Times New Roman"/>
                <w:sz w:val="24"/>
                <w:szCs w:val="24"/>
              </w:rPr>
            </w:pPr>
          </w:p>
        </w:tc>
        <w:tc>
          <w:tcPr>
            <w:tcW w:w="1923" w:type="pct"/>
            <w:shd w:val="clear" w:color="auto" w:fill="auto"/>
          </w:tcPr>
          <w:p w14:paraId="2FA779EC" w14:textId="5345523D"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создание рабочей группы по вопросам развития креативных индустрий с представителями </w:t>
            </w:r>
            <w:r w:rsidRPr="00DA4B6F">
              <w:rPr>
                <w:rFonts w:cs="Times New Roman"/>
                <w:sz w:val="24"/>
                <w:szCs w:val="24"/>
              </w:rPr>
              <w:lastRenderedPageBreak/>
              <w:t xml:space="preserve">творческого класса, институтов развития и органов власти к 2027 </w:t>
            </w:r>
            <w:r>
              <w:rPr>
                <w:rFonts w:cs="Times New Roman"/>
                <w:sz w:val="24"/>
                <w:szCs w:val="24"/>
              </w:rPr>
              <w:t>году</w:t>
            </w:r>
          </w:p>
        </w:tc>
        <w:tc>
          <w:tcPr>
            <w:tcW w:w="577" w:type="pct"/>
            <w:shd w:val="clear" w:color="auto" w:fill="auto"/>
          </w:tcPr>
          <w:p w14:paraId="46FD132C" w14:textId="3B1ABE2C" w:rsidR="00B00568" w:rsidRPr="00DA4B6F" w:rsidRDefault="00B00568" w:rsidP="00B00568">
            <w:pPr>
              <w:spacing w:line="240" w:lineRule="auto"/>
              <w:ind w:firstLine="0"/>
              <w:rPr>
                <w:rFonts w:cs="Times New Roman"/>
                <w:sz w:val="24"/>
                <w:szCs w:val="24"/>
              </w:rPr>
            </w:pPr>
            <w:r w:rsidRPr="00DA4B6F">
              <w:rPr>
                <w:rFonts w:cs="Times New Roman"/>
                <w:sz w:val="24"/>
                <w:szCs w:val="24"/>
              </w:rPr>
              <w:lastRenderedPageBreak/>
              <w:t>не требуется</w:t>
            </w:r>
          </w:p>
        </w:tc>
        <w:tc>
          <w:tcPr>
            <w:tcW w:w="530" w:type="pct"/>
            <w:shd w:val="clear" w:color="auto" w:fill="auto"/>
          </w:tcPr>
          <w:p w14:paraId="75D560EA" w14:textId="0BFE6B64"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2027 </w:t>
            </w:r>
            <w:r>
              <w:rPr>
                <w:rFonts w:cs="Times New Roman"/>
                <w:sz w:val="24"/>
                <w:szCs w:val="24"/>
              </w:rPr>
              <w:t>год</w:t>
            </w:r>
          </w:p>
        </w:tc>
        <w:tc>
          <w:tcPr>
            <w:tcW w:w="672" w:type="pct"/>
            <w:shd w:val="clear" w:color="auto" w:fill="auto"/>
          </w:tcPr>
          <w:p w14:paraId="15F3DA5C" w14:textId="3A6A80CB"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r>
          </w:p>
        </w:tc>
      </w:tr>
      <w:tr w:rsidR="00B00568" w:rsidRPr="00DA4B6F" w14:paraId="5AC587FC" w14:textId="77777777" w:rsidTr="002239E7">
        <w:trPr>
          <w:trHeight w:val="20"/>
        </w:trPr>
        <w:tc>
          <w:tcPr>
            <w:tcW w:w="1298" w:type="pct"/>
            <w:vMerge/>
            <w:shd w:val="clear" w:color="auto" w:fill="auto"/>
          </w:tcPr>
          <w:p w14:paraId="5E4C9149" w14:textId="77777777" w:rsidR="00B00568" w:rsidRPr="00DA4B6F" w:rsidRDefault="00B00568" w:rsidP="00B00568">
            <w:pPr>
              <w:spacing w:line="240" w:lineRule="auto"/>
              <w:ind w:firstLine="0"/>
              <w:rPr>
                <w:rFonts w:cs="Times New Roman"/>
                <w:sz w:val="24"/>
                <w:szCs w:val="24"/>
              </w:rPr>
            </w:pPr>
          </w:p>
        </w:tc>
        <w:tc>
          <w:tcPr>
            <w:tcW w:w="1923" w:type="pct"/>
            <w:shd w:val="clear" w:color="auto" w:fill="auto"/>
          </w:tcPr>
          <w:p w14:paraId="5284BF72"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количество проведенных мероприятий: </w:t>
            </w:r>
          </w:p>
          <w:p w14:paraId="49B15EC4"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до 2031 </w:t>
            </w:r>
            <w:r>
              <w:rPr>
                <w:rFonts w:cs="Times New Roman"/>
                <w:sz w:val="24"/>
                <w:szCs w:val="24"/>
              </w:rPr>
              <w:t xml:space="preserve">года – </w:t>
            </w:r>
            <w:r w:rsidRPr="00DA4B6F">
              <w:rPr>
                <w:rFonts w:cs="Times New Roman"/>
                <w:sz w:val="24"/>
                <w:szCs w:val="24"/>
              </w:rPr>
              <w:t xml:space="preserve">не менее 2 ед. в год; </w:t>
            </w:r>
          </w:p>
          <w:p w14:paraId="348D63B0"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до 2036 </w:t>
            </w:r>
            <w:r>
              <w:rPr>
                <w:rFonts w:cs="Times New Roman"/>
                <w:sz w:val="24"/>
                <w:szCs w:val="24"/>
              </w:rPr>
              <w:t xml:space="preserve">года – </w:t>
            </w:r>
            <w:r w:rsidRPr="00DA4B6F">
              <w:rPr>
                <w:rFonts w:cs="Times New Roman"/>
                <w:sz w:val="24"/>
                <w:szCs w:val="24"/>
              </w:rPr>
              <w:t xml:space="preserve">не менее 3 ед. в год; </w:t>
            </w:r>
          </w:p>
          <w:p w14:paraId="2F3632A7"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до 2044 </w:t>
            </w:r>
            <w:r>
              <w:rPr>
                <w:rFonts w:cs="Times New Roman"/>
                <w:sz w:val="24"/>
                <w:szCs w:val="24"/>
              </w:rPr>
              <w:t xml:space="preserve">года – </w:t>
            </w:r>
            <w:r w:rsidRPr="00DA4B6F">
              <w:rPr>
                <w:rFonts w:cs="Times New Roman"/>
                <w:sz w:val="24"/>
                <w:szCs w:val="24"/>
              </w:rPr>
              <w:t xml:space="preserve">не менее 4 ед. в год; </w:t>
            </w:r>
          </w:p>
          <w:p w14:paraId="3A6E79D5" w14:textId="75286F44"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до 2050 </w:t>
            </w:r>
            <w:r>
              <w:rPr>
                <w:rFonts w:cs="Times New Roman"/>
                <w:sz w:val="24"/>
                <w:szCs w:val="24"/>
              </w:rPr>
              <w:t>года – не менее 4 ед. в год</w:t>
            </w:r>
          </w:p>
        </w:tc>
        <w:tc>
          <w:tcPr>
            <w:tcW w:w="577" w:type="pct"/>
            <w:shd w:val="clear" w:color="auto" w:fill="auto"/>
          </w:tcPr>
          <w:p w14:paraId="3B44B1D4" w14:textId="72D07C8E" w:rsidR="00B00568" w:rsidRPr="00DA4B6F"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tcPr>
          <w:p w14:paraId="5566D680" w14:textId="43473A76" w:rsidR="00B00568" w:rsidRPr="00DA4B6F" w:rsidRDefault="00B00568" w:rsidP="00B00568">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tcPr>
          <w:p w14:paraId="653FC716" w14:textId="1E9AA9D8"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B00568" w:rsidRPr="00DA4B6F" w14:paraId="53F6F330" w14:textId="77777777" w:rsidTr="002239E7">
        <w:trPr>
          <w:trHeight w:val="20"/>
        </w:trPr>
        <w:tc>
          <w:tcPr>
            <w:tcW w:w="1298" w:type="pct"/>
            <w:shd w:val="clear" w:color="auto" w:fill="auto"/>
            <w:hideMark/>
          </w:tcPr>
          <w:p w14:paraId="1E866798"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1.4.1.7 Оказание финансовой поддержки субъектам креативных индустрий</w:t>
            </w:r>
          </w:p>
        </w:tc>
        <w:tc>
          <w:tcPr>
            <w:tcW w:w="1923" w:type="pct"/>
            <w:shd w:val="clear" w:color="auto" w:fill="auto"/>
            <w:hideMark/>
          </w:tcPr>
          <w:p w14:paraId="2540FEA6"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количество получателей финансовой поддержки: </w:t>
            </w:r>
          </w:p>
          <w:p w14:paraId="053298E6" w14:textId="0B882AF2"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2027 </w:t>
            </w:r>
            <w:r>
              <w:rPr>
                <w:rFonts w:cs="Times New Roman"/>
                <w:sz w:val="24"/>
                <w:szCs w:val="24"/>
              </w:rPr>
              <w:t>–</w:t>
            </w:r>
            <w:r w:rsidRPr="00DA4B6F">
              <w:rPr>
                <w:rFonts w:cs="Times New Roman"/>
                <w:sz w:val="24"/>
                <w:szCs w:val="24"/>
              </w:rPr>
              <w:t xml:space="preserve"> 2050 </w:t>
            </w:r>
            <w:r>
              <w:rPr>
                <w:rFonts w:cs="Times New Roman"/>
                <w:sz w:val="24"/>
                <w:szCs w:val="24"/>
              </w:rPr>
              <w:t xml:space="preserve">годы – </w:t>
            </w:r>
            <w:r w:rsidRPr="00DA4B6F">
              <w:rPr>
                <w:rFonts w:cs="Times New Roman"/>
                <w:sz w:val="24"/>
                <w:szCs w:val="24"/>
              </w:rPr>
              <w:t>не менее 4 ед. в год</w:t>
            </w:r>
          </w:p>
          <w:p w14:paraId="01205AA5" w14:textId="5AB797F6"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w:t>
            </w:r>
            <w:r>
              <w:rPr>
                <w:rFonts w:cs="Times New Roman"/>
                <w:sz w:val="24"/>
                <w:szCs w:val="24"/>
              </w:rPr>
              <w:t>ых</w:t>
            </w:r>
            <w:r w:rsidRPr="00DA4B6F">
              <w:rPr>
                <w:rFonts w:cs="Times New Roman"/>
                <w:sz w:val="24"/>
                <w:szCs w:val="24"/>
              </w:rPr>
              <w:t xml:space="preserve"> показател</w:t>
            </w:r>
            <w:r>
              <w:rPr>
                <w:rFonts w:cs="Times New Roman"/>
                <w:sz w:val="24"/>
                <w:szCs w:val="24"/>
              </w:rPr>
              <w:t>ей 4, 5, 6, 18</w:t>
            </w:r>
            <w:r w:rsidRPr="00DA4B6F">
              <w:rPr>
                <w:rFonts w:cs="Times New Roman"/>
                <w:sz w:val="24"/>
                <w:szCs w:val="24"/>
              </w:rPr>
              <w:t>)</w:t>
            </w:r>
          </w:p>
        </w:tc>
        <w:tc>
          <w:tcPr>
            <w:tcW w:w="577" w:type="pct"/>
            <w:shd w:val="clear" w:color="auto" w:fill="auto"/>
            <w:hideMark/>
          </w:tcPr>
          <w:p w14:paraId="51420A10"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бюджетные средства</w:t>
            </w:r>
          </w:p>
        </w:tc>
        <w:tc>
          <w:tcPr>
            <w:tcW w:w="530" w:type="pct"/>
            <w:shd w:val="clear" w:color="auto" w:fill="auto"/>
            <w:hideMark/>
          </w:tcPr>
          <w:p w14:paraId="6D88E266"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hideMark/>
          </w:tcPr>
          <w:p w14:paraId="37625F83" w14:textId="77777777"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B00568" w:rsidRPr="00DA4B6F" w14:paraId="02656849" w14:textId="77777777" w:rsidTr="002239E7">
        <w:trPr>
          <w:trHeight w:val="20"/>
        </w:trPr>
        <w:tc>
          <w:tcPr>
            <w:tcW w:w="1298" w:type="pct"/>
            <w:shd w:val="clear" w:color="auto" w:fill="auto"/>
            <w:hideMark/>
          </w:tcPr>
          <w:p w14:paraId="79697BA3"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1.4.1.8 Проведение фестиваля креативных индустрий</w:t>
            </w:r>
          </w:p>
        </w:tc>
        <w:tc>
          <w:tcPr>
            <w:tcW w:w="1923" w:type="pct"/>
            <w:shd w:val="clear" w:color="auto" w:fill="auto"/>
            <w:hideMark/>
          </w:tcPr>
          <w:p w14:paraId="5EB92555"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количество проведенных мероприятий: </w:t>
            </w:r>
          </w:p>
          <w:p w14:paraId="206B9071" w14:textId="7C4761F3" w:rsidR="00B00568" w:rsidRDefault="00B00568" w:rsidP="00B00568">
            <w:pPr>
              <w:spacing w:line="240" w:lineRule="auto"/>
              <w:ind w:firstLine="0"/>
              <w:rPr>
                <w:rFonts w:cs="Times New Roman"/>
                <w:sz w:val="24"/>
                <w:szCs w:val="24"/>
              </w:rPr>
            </w:pPr>
            <w:r w:rsidRPr="00DA4B6F">
              <w:rPr>
                <w:rFonts w:cs="Times New Roman"/>
                <w:sz w:val="24"/>
                <w:szCs w:val="24"/>
              </w:rPr>
              <w:t>2032</w:t>
            </w:r>
            <w:r>
              <w:rPr>
                <w:rFonts w:cs="Times New Roman"/>
                <w:sz w:val="24"/>
                <w:szCs w:val="24"/>
              </w:rPr>
              <w:t xml:space="preserve"> – </w:t>
            </w:r>
            <w:r w:rsidRPr="00DA4B6F">
              <w:rPr>
                <w:rFonts w:cs="Times New Roman"/>
                <w:sz w:val="24"/>
                <w:szCs w:val="24"/>
              </w:rPr>
              <w:t xml:space="preserve">2050 </w:t>
            </w:r>
            <w:r>
              <w:rPr>
                <w:rFonts w:cs="Times New Roman"/>
                <w:sz w:val="24"/>
                <w:szCs w:val="24"/>
              </w:rPr>
              <w:t xml:space="preserve">годы – </w:t>
            </w:r>
            <w:r w:rsidRPr="00DA4B6F">
              <w:rPr>
                <w:rFonts w:cs="Times New Roman"/>
                <w:sz w:val="24"/>
                <w:szCs w:val="24"/>
              </w:rPr>
              <w:t>1 ед. в год</w:t>
            </w:r>
          </w:p>
          <w:p w14:paraId="23357DC1" w14:textId="03675E14"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56260C2F" w14:textId="16AEBE05" w:rsidR="00B00568" w:rsidRPr="00DA4B6F"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0CAE5453"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hideMark/>
          </w:tcPr>
          <w:p w14:paraId="16E5A130" w14:textId="77777777"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B00568" w:rsidRPr="00DA4B6F" w14:paraId="4ED57988" w14:textId="77777777" w:rsidTr="002239E7">
        <w:trPr>
          <w:trHeight w:val="20"/>
        </w:trPr>
        <w:tc>
          <w:tcPr>
            <w:tcW w:w="1298" w:type="pct"/>
            <w:shd w:val="clear" w:color="auto" w:fill="auto"/>
          </w:tcPr>
          <w:p w14:paraId="3AC1FA13" w14:textId="5ED3675D" w:rsidR="00B00568" w:rsidRPr="00DA4B6F" w:rsidRDefault="00B00568" w:rsidP="00B00568">
            <w:pPr>
              <w:spacing w:line="240" w:lineRule="auto"/>
              <w:ind w:firstLine="0"/>
              <w:rPr>
                <w:rFonts w:cs="Times New Roman"/>
                <w:sz w:val="24"/>
                <w:szCs w:val="24"/>
              </w:rPr>
            </w:pPr>
            <w:r w:rsidRPr="00DA4B6F">
              <w:rPr>
                <w:rFonts w:cs="Times New Roman"/>
                <w:sz w:val="24"/>
                <w:szCs w:val="24"/>
              </w:rPr>
              <w:t>1.4.2 Мероприятия по инфраструктурному обеспечению развития креативных индустрий</w:t>
            </w:r>
          </w:p>
        </w:tc>
        <w:tc>
          <w:tcPr>
            <w:tcW w:w="1923" w:type="pct"/>
            <w:shd w:val="clear" w:color="auto" w:fill="auto"/>
          </w:tcPr>
          <w:p w14:paraId="3EA36E3A" w14:textId="4075B1F4"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w:t>
            </w:r>
            <w:r>
              <w:rPr>
                <w:rFonts w:cs="Times New Roman"/>
                <w:sz w:val="24"/>
                <w:szCs w:val="24"/>
              </w:rPr>
              <w:t>ых</w:t>
            </w:r>
            <w:r w:rsidRPr="00DA4B6F">
              <w:rPr>
                <w:rFonts w:cs="Times New Roman"/>
                <w:sz w:val="24"/>
                <w:szCs w:val="24"/>
              </w:rPr>
              <w:t xml:space="preserve"> показател</w:t>
            </w:r>
            <w:r>
              <w:rPr>
                <w:rFonts w:cs="Times New Roman"/>
                <w:sz w:val="24"/>
                <w:szCs w:val="24"/>
              </w:rPr>
              <w:t>ей 2, 18</w:t>
            </w:r>
          </w:p>
        </w:tc>
        <w:tc>
          <w:tcPr>
            <w:tcW w:w="577" w:type="pct"/>
            <w:shd w:val="clear" w:color="auto" w:fill="auto"/>
          </w:tcPr>
          <w:p w14:paraId="1EC87599" w14:textId="008A186C" w:rsidR="00B00568" w:rsidRPr="00D701FA"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tcPr>
          <w:p w14:paraId="0B542FD9" w14:textId="68740E9C" w:rsidR="00B00568" w:rsidRPr="00DA4B6F" w:rsidRDefault="004E2AB2" w:rsidP="004E2AB2">
            <w:pPr>
              <w:spacing w:line="240" w:lineRule="auto"/>
              <w:ind w:firstLine="0"/>
              <w:jc w:val="center"/>
              <w:rPr>
                <w:rFonts w:cs="Times New Roman"/>
                <w:sz w:val="24"/>
                <w:szCs w:val="24"/>
              </w:rPr>
            </w:pPr>
            <w:r>
              <w:rPr>
                <w:rFonts w:cs="Times New Roman"/>
                <w:sz w:val="24"/>
                <w:szCs w:val="24"/>
              </w:rPr>
              <w:t>х</w:t>
            </w:r>
          </w:p>
        </w:tc>
        <w:tc>
          <w:tcPr>
            <w:tcW w:w="672" w:type="pct"/>
            <w:shd w:val="clear" w:color="auto" w:fill="auto"/>
          </w:tcPr>
          <w:p w14:paraId="3E0764CA" w14:textId="77777777" w:rsidR="00B00568" w:rsidRPr="00BB7C79" w:rsidRDefault="00B00568" w:rsidP="00B00568">
            <w:pPr>
              <w:spacing w:line="240" w:lineRule="auto"/>
              <w:ind w:firstLine="0"/>
              <w:jc w:val="left"/>
              <w:rPr>
                <w:rFonts w:cs="Times New Roman"/>
                <w:sz w:val="24"/>
                <w:szCs w:val="24"/>
              </w:rPr>
            </w:pPr>
            <w:r w:rsidRPr="00BB7C79">
              <w:rPr>
                <w:rFonts w:cs="Times New Roman"/>
                <w:sz w:val="24"/>
                <w:szCs w:val="24"/>
              </w:rPr>
              <w:t>2024 – 2026 годы</w:t>
            </w:r>
          </w:p>
          <w:p w14:paraId="4AE8F81F" w14:textId="77777777" w:rsidR="00B00568" w:rsidRPr="00BB7C79" w:rsidRDefault="00B00568" w:rsidP="00B00568">
            <w:pPr>
              <w:spacing w:line="240" w:lineRule="auto"/>
              <w:ind w:firstLine="0"/>
              <w:jc w:val="left"/>
              <w:rPr>
                <w:rFonts w:cs="Times New Roman"/>
                <w:sz w:val="24"/>
                <w:szCs w:val="24"/>
              </w:rPr>
            </w:pPr>
            <w:r w:rsidRPr="00BB7C79">
              <w:rPr>
                <w:rFonts w:cs="Times New Roman"/>
                <w:sz w:val="24"/>
                <w:szCs w:val="24"/>
              </w:rPr>
              <w:t>2027 – 2031 годы</w:t>
            </w:r>
          </w:p>
          <w:p w14:paraId="4B5307C1" w14:textId="77777777" w:rsidR="00B00568" w:rsidRPr="00BB7C79" w:rsidRDefault="00B00568" w:rsidP="00B00568">
            <w:pPr>
              <w:spacing w:line="240" w:lineRule="auto"/>
              <w:ind w:firstLine="0"/>
              <w:jc w:val="left"/>
              <w:rPr>
                <w:rFonts w:cs="Times New Roman"/>
                <w:sz w:val="24"/>
                <w:szCs w:val="24"/>
              </w:rPr>
            </w:pPr>
            <w:r w:rsidRPr="00BB7C79">
              <w:rPr>
                <w:rFonts w:cs="Times New Roman"/>
                <w:sz w:val="24"/>
                <w:szCs w:val="24"/>
              </w:rPr>
              <w:t>2032 – 2036 годы</w:t>
            </w:r>
          </w:p>
          <w:p w14:paraId="37BC5353" w14:textId="4B5D5346" w:rsidR="00B00568" w:rsidRPr="00BB7C79" w:rsidRDefault="00B00568" w:rsidP="00B00568">
            <w:pPr>
              <w:spacing w:line="240" w:lineRule="auto"/>
              <w:ind w:firstLine="0"/>
              <w:jc w:val="left"/>
              <w:rPr>
                <w:rFonts w:cs="Times New Roman"/>
                <w:sz w:val="24"/>
                <w:szCs w:val="24"/>
              </w:rPr>
            </w:pPr>
            <w:r w:rsidRPr="00BB7C79">
              <w:rPr>
                <w:rFonts w:cs="Times New Roman"/>
                <w:sz w:val="24"/>
                <w:szCs w:val="24"/>
              </w:rPr>
              <w:t>2037 – 2044 годы</w:t>
            </w:r>
            <w:r w:rsidRPr="00BB7C79">
              <w:rPr>
                <w:rFonts w:cs="Times New Roman"/>
                <w:sz w:val="24"/>
                <w:szCs w:val="24"/>
              </w:rPr>
              <w:br/>
              <w:t>2045 – 2050 годы</w:t>
            </w:r>
          </w:p>
        </w:tc>
      </w:tr>
      <w:tr w:rsidR="003514FB" w:rsidRPr="00DA4B6F" w14:paraId="517E6359" w14:textId="77777777" w:rsidTr="002239E7">
        <w:trPr>
          <w:trHeight w:val="185"/>
        </w:trPr>
        <w:tc>
          <w:tcPr>
            <w:tcW w:w="1298" w:type="pct"/>
            <w:vMerge w:val="restart"/>
            <w:shd w:val="clear" w:color="auto" w:fill="auto"/>
            <w:hideMark/>
          </w:tcPr>
          <w:p w14:paraId="4DAF584F" w14:textId="77777777" w:rsidR="003514FB" w:rsidRPr="00DA4B6F" w:rsidRDefault="003514FB" w:rsidP="00B00568">
            <w:pPr>
              <w:spacing w:line="240" w:lineRule="auto"/>
              <w:ind w:firstLine="0"/>
              <w:rPr>
                <w:rFonts w:cs="Times New Roman"/>
                <w:sz w:val="24"/>
                <w:szCs w:val="24"/>
              </w:rPr>
            </w:pPr>
            <w:r w:rsidRPr="00DA4B6F">
              <w:rPr>
                <w:rFonts w:cs="Times New Roman"/>
                <w:sz w:val="24"/>
                <w:szCs w:val="24"/>
              </w:rPr>
              <w:t xml:space="preserve">1.4.2.1 Реализация флагманского проекта </w:t>
            </w:r>
            <w:r>
              <w:rPr>
                <w:rFonts w:cs="Times New Roman"/>
                <w:sz w:val="24"/>
                <w:szCs w:val="24"/>
              </w:rPr>
              <w:t>«</w:t>
            </w:r>
            <w:r w:rsidRPr="00DA4B6F">
              <w:rPr>
                <w:rFonts w:cs="Times New Roman"/>
                <w:sz w:val="24"/>
                <w:szCs w:val="24"/>
              </w:rPr>
              <w:t>Кластер креативных индустрий</w:t>
            </w:r>
            <w:r>
              <w:rPr>
                <w:rFonts w:cs="Times New Roman"/>
                <w:sz w:val="24"/>
                <w:szCs w:val="24"/>
              </w:rPr>
              <w:t>»</w:t>
            </w:r>
          </w:p>
        </w:tc>
        <w:tc>
          <w:tcPr>
            <w:tcW w:w="1923" w:type="pct"/>
            <w:shd w:val="clear" w:color="auto" w:fill="auto"/>
          </w:tcPr>
          <w:p w14:paraId="5ADBAD66" w14:textId="2C50DA0F" w:rsidR="003514FB" w:rsidRPr="00DA4B6F" w:rsidRDefault="003514FB" w:rsidP="00B00568">
            <w:pPr>
              <w:spacing w:line="240" w:lineRule="auto"/>
              <w:ind w:firstLine="0"/>
              <w:rPr>
                <w:rFonts w:cs="Times New Roman"/>
                <w:sz w:val="24"/>
                <w:szCs w:val="24"/>
              </w:rPr>
            </w:pPr>
            <w:r w:rsidRPr="00DA4B6F">
              <w:rPr>
                <w:rFonts w:cs="Times New Roman"/>
                <w:sz w:val="24"/>
                <w:szCs w:val="24"/>
              </w:rPr>
              <w:t>обеспечивает достижение целев</w:t>
            </w:r>
            <w:r>
              <w:rPr>
                <w:rFonts w:cs="Times New Roman"/>
                <w:sz w:val="24"/>
                <w:szCs w:val="24"/>
              </w:rPr>
              <w:t>ых</w:t>
            </w:r>
            <w:r w:rsidRPr="00DA4B6F">
              <w:rPr>
                <w:rFonts w:cs="Times New Roman"/>
                <w:sz w:val="24"/>
                <w:szCs w:val="24"/>
              </w:rPr>
              <w:t xml:space="preserve"> показател</w:t>
            </w:r>
            <w:r>
              <w:rPr>
                <w:rFonts w:cs="Times New Roman"/>
                <w:sz w:val="24"/>
                <w:szCs w:val="24"/>
              </w:rPr>
              <w:t>ей 2, 18</w:t>
            </w:r>
          </w:p>
        </w:tc>
        <w:tc>
          <w:tcPr>
            <w:tcW w:w="577" w:type="pct"/>
            <w:vMerge w:val="restart"/>
            <w:shd w:val="clear" w:color="auto" w:fill="auto"/>
          </w:tcPr>
          <w:p w14:paraId="38980363" w14:textId="58106542" w:rsidR="003514FB" w:rsidRPr="00DA4B6F" w:rsidRDefault="003514FB" w:rsidP="00B00568">
            <w:pPr>
              <w:spacing w:line="240" w:lineRule="auto"/>
              <w:ind w:firstLine="0"/>
              <w:rPr>
                <w:rFonts w:cs="Times New Roman"/>
                <w:sz w:val="24"/>
                <w:szCs w:val="24"/>
              </w:rPr>
            </w:pPr>
          </w:p>
        </w:tc>
        <w:tc>
          <w:tcPr>
            <w:tcW w:w="530" w:type="pct"/>
            <w:vMerge w:val="restart"/>
            <w:shd w:val="clear" w:color="auto" w:fill="auto"/>
          </w:tcPr>
          <w:p w14:paraId="3AC6C4EE" w14:textId="3D3FEA68" w:rsidR="003514FB" w:rsidRPr="00DA4B6F" w:rsidRDefault="003514FB" w:rsidP="00B00568">
            <w:pPr>
              <w:spacing w:line="240" w:lineRule="auto"/>
              <w:ind w:firstLine="0"/>
              <w:rPr>
                <w:rFonts w:cs="Times New Roman"/>
                <w:sz w:val="24"/>
                <w:szCs w:val="24"/>
              </w:rPr>
            </w:pPr>
          </w:p>
        </w:tc>
        <w:tc>
          <w:tcPr>
            <w:tcW w:w="672" w:type="pct"/>
            <w:vMerge w:val="restart"/>
            <w:shd w:val="clear" w:color="auto" w:fill="auto"/>
          </w:tcPr>
          <w:p w14:paraId="767DC1BD" w14:textId="3170537F" w:rsidR="003514FB" w:rsidRPr="00BB7C79" w:rsidRDefault="003514FB" w:rsidP="00B00568">
            <w:pPr>
              <w:spacing w:line="240" w:lineRule="auto"/>
              <w:ind w:firstLine="0"/>
              <w:jc w:val="left"/>
              <w:rPr>
                <w:rFonts w:cs="Times New Roman"/>
                <w:sz w:val="24"/>
                <w:szCs w:val="24"/>
              </w:rPr>
            </w:pPr>
          </w:p>
        </w:tc>
      </w:tr>
      <w:tr w:rsidR="003514FB" w:rsidRPr="00DA4B6F" w14:paraId="3E98CD48" w14:textId="77777777" w:rsidTr="002239E7">
        <w:trPr>
          <w:trHeight w:val="185"/>
        </w:trPr>
        <w:tc>
          <w:tcPr>
            <w:tcW w:w="1298" w:type="pct"/>
            <w:vMerge/>
            <w:shd w:val="clear" w:color="auto" w:fill="auto"/>
          </w:tcPr>
          <w:p w14:paraId="2296A5F9" w14:textId="77777777" w:rsidR="003514FB" w:rsidRPr="00DA4B6F" w:rsidRDefault="003514FB" w:rsidP="00B00568">
            <w:pPr>
              <w:spacing w:line="240" w:lineRule="auto"/>
              <w:ind w:firstLine="0"/>
              <w:rPr>
                <w:rFonts w:cs="Times New Roman"/>
                <w:sz w:val="24"/>
                <w:szCs w:val="24"/>
              </w:rPr>
            </w:pPr>
          </w:p>
        </w:tc>
        <w:tc>
          <w:tcPr>
            <w:tcW w:w="1923" w:type="pct"/>
            <w:shd w:val="clear" w:color="auto" w:fill="auto"/>
          </w:tcPr>
          <w:p w14:paraId="086A081E" w14:textId="02375396" w:rsidR="003514FB" w:rsidRPr="003514FB" w:rsidRDefault="003514FB" w:rsidP="00B00568">
            <w:pPr>
              <w:spacing w:line="240" w:lineRule="auto"/>
              <w:ind w:firstLine="0"/>
              <w:rPr>
                <w:rFonts w:cs="Times New Roman"/>
                <w:sz w:val="24"/>
                <w:szCs w:val="24"/>
              </w:rPr>
            </w:pPr>
            <w:r>
              <w:rPr>
                <w:rFonts w:cs="Times New Roman"/>
                <w:sz w:val="24"/>
                <w:szCs w:val="24"/>
              </w:rPr>
              <w:t>с</w:t>
            </w:r>
            <w:r w:rsidRPr="003514FB">
              <w:rPr>
                <w:rFonts w:cs="Times New Roman"/>
                <w:sz w:val="24"/>
                <w:szCs w:val="24"/>
              </w:rPr>
              <w:t xml:space="preserve">оздание в прибрежных зонах озера Карьерное и озера </w:t>
            </w:r>
            <w:proofErr w:type="spellStart"/>
            <w:r w:rsidRPr="003514FB">
              <w:rPr>
                <w:rFonts w:cs="Times New Roman"/>
                <w:sz w:val="24"/>
                <w:szCs w:val="24"/>
              </w:rPr>
              <w:t>Копань</w:t>
            </w:r>
            <w:proofErr w:type="spellEnd"/>
            <w:r w:rsidRPr="003514FB">
              <w:rPr>
                <w:rFonts w:cs="Times New Roman"/>
                <w:sz w:val="24"/>
                <w:szCs w:val="24"/>
              </w:rPr>
              <w:t>:</w:t>
            </w:r>
          </w:p>
        </w:tc>
        <w:tc>
          <w:tcPr>
            <w:tcW w:w="577" w:type="pct"/>
            <w:vMerge/>
            <w:shd w:val="clear" w:color="auto" w:fill="auto"/>
          </w:tcPr>
          <w:p w14:paraId="66C62563" w14:textId="77777777" w:rsidR="003514FB" w:rsidRPr="00DA4B6F" w:rsidRDefault="003514FB" w:rsidP="00B00568">
            <w:pPr>
              <w:spacing w:line="240" w:lineRule="auto"/>
              <w:ind w:firstLine="0"/>
              <w:rPr>
                <w:rFonts w:cs="Times New Roman"/>
                <w:sz w:val="24"/>
                <w:szCs w:val="24"/>
              </w:rPr>
            </w:pPr>
          </w:p>
        </w:tc>
        <w:tc>
          <w:tcPr>
            <w:tcW w:w="530" w:type="pct"/>
            <w:vMerge/>
            <w:shd w:val="clear" w:color="auto" w:fill="auto"/>
          </w:tcPr>
          <w:p w14:paraId="5A953389" w14:textId="77777777" w:rsidR="003514FB" w:rsidRPr="00DA4B6F" w:rsidRDefault="003514FB" w:rsidP="00B00568">
            <w:pPr>
              <w:spacing w:line="240" w:lineRule="auto"/>
              <w:ind w:firstLine="0"/>
              <w:rPr>
                <w:rFonts w:cs="Times New Roman"/>
                <w:sz w:val="24"/>
                <w:szCs w:val="24"/>
              </w:rPr>
            </w:pPr>
          </w:p>
        </w:tc>
        <w:tc>
          <w:tcPr>
            <w:tcW w:w="672" w:type="pct"/>
            <w:vMerge/>
            <w:shd w:val="clear" w:color="auto" w:fill="auto"/>
          </w:tcPr>
          <w:p w14:paraId="28E6F02E" w14:textId="77777777" w:rsidR="003514FB" w:rsidRPr="00BB7C79" w:rsidRDefault="003514FB" w:rsidP="00B00568">
            <w:pPr>
              <w:spacing w:line="240" w:lineRule="auto"/>
              <w:ind w:firstLine="0"/>
              <w:jc w:val="left"/>
              <w:rPr>
                <w:rFonts w:cs="Times New Roman"/>
                <w:sz w:val="24"/>
                <w:szCs w:val="24"/>
              </w:rPr>
            </w:pPr>
          </w:p>
        </w:tc>
      </w:tr>
      <w:tr w:rsidR="003514FB" w:rsidRPr="00DA4B6F" w14:paraId="43E1A089" w14:textId="77777777" w:rsidTr="002239E7">
        <w:trPr>
          <w:trHeight w:val="542"/>
        </w:trPr>
        <w:tc>
          <w:tcPr>
            <w:tcW w:w="1298" w:type="pct"/>
            <w:vMerge/>
          </w:tcPr>
          <w:p w14:paraId="506569BA" w14:textId="77777777" w:rsidR="003514FB" w:rsidRPr="00DA4B6F" w:rsidRDefault="003514FB" w:rsidP="00B00568">
            <w:pPr>
              <w:spacing w:line="240" w:lineRule="auto"/>
              <w:ind w:firstLine="0"/>
              <w:rPr>
                <w:rFonts w:cs="Times New Roman"/>
                <w:sz w:val="24"/>
                <w:szCs w:val="24"/>
              </w:rPr>
            </w:pPr>
          </w:p>
        </w:tc>
        <w:tc>
          <w:tcPr>
            <w:tcW w:w="1923" w:type="pct"/>
            <w:shd w:val="clear" w:color="auto" w:fill="auto"/>
          </w:tcPr>
          <w:p w14:paraId="5D95F45D" w14:textId="3028BF8B" w:rsidR="003514FB" w:rsidRPr="00DA4B6F" w:rsidRDefault="003514FB" w:rsidP="00B00568">
            <w:pPr>
              <w:spacing w:line="240" w:lineRule="auto"/>
              <w:ind w:firstLine="0"/>
              <w:rPr>
                <w:rFonts w:cs="Times New Roman"/>
                <w:sz w:val="24"/>
                <w:szCs w:val="24"/>
              </w:rPr>
            </w:pPr>
            <w:r w:rsidRPr="003514FB">
              <w:rPr>
                <w:rFonts w:cs="Times New Roman"/>
                <w:sz w:val="24"/>
                <w:szCs w:val="24"/>
              </w:rPr>
              <w:t>к 2031 году кластера креативных индустрий</w:t>
            </w:r>
          </w:p>
        </w:tc>
        <w:tc>
          <w:tcPr>
            <w:tcW w:w="577" w:type="pct"/>
            <w:shd w:val="clear" w:color="auto" w:fill="auto"/>
          </w:tcPr>
          <w:p w14:paraId="5CCC6DEC" w14:textId="44481C26" w:rsidR="003514FB" w:rsidRPr="00D701FA" w:rsidRDefault="003514FB" w:rsidP="00B00568">
            <w:pPr>
              <w:spacing w:line="240" w:lineRule="auto"/>
              <w:ind w:firstLine="0"/>
              <w:rPr>
                <w:rFonts w:cs="Times New Roman"/>
                <w:sz w:val="24"/>
                <w:szCs w:val="24"/>
              </w:rPr>
            </w:pPr>
            <w:r w:rsidRPr="00D701FA">
              <w:rPr>
                <w:rFonts w:cs="Times New Roman"/>
                <w:sz w:val="24"/>
                <w:szCs w:val="24"/>
              </w:rPr>
              <w:t>внебюджетные средства</w:t>
            </w:r>
          </w:p>
        </w:tc>
        <w:tc>
          <w:tcPr>
            <w:tcW w:w="530" w:type="pct"/>
            <w:shd w:val="clear" w:color="auto" w:fill="auto"/>
          </w:tcPr>
          <w:p w14:paraId="29A1E448" w14:textId="1D6CAFC7" w:rsidR="003514FB" w:rsidRPr="00DA4B6F" w:rsidRDefault="003514FB" w:rsidP="00B00568">
            <w:pPr>
              <w:spacing w:line="240" w:lineRule="auto"/>
              <w:ind w:firstLine="0"/>
              <w:rPr>
                <w:rFonts w:cs="Times New Roman"/>
                <w:sz w:val="24"/>
                <w:szCs w:val="24"/>
              </w:rPr>
            </w:pPr>
            <w:r w:rsidRPr="00DA4B6F">
              <w:rPr>
                <w:rFonts w:cs="Times New Roman"/>
                <w:sz w:val="24"/>
                <w:szCs w:val="24"/>
              </w:rPr>
              <w:t xml:space="preserve">2031 </w:t>
            </w:r>
            <w:r>
              <w:rPr>
                <w:rFonts w:cs="Times New Roman"/>
                <w:sz w:val="24"/>
                <w:szCs w:val="24"/>
              </w:rPr>
              <w:t>год</w:t>
            </w:r>
          </w:p>
        </w:tc>
        <w:tc>
          <w:tcPr>
            <w:tcW w:w="672" w:type="pct"/>
            <w:shd w:val="clear" w:color="auto" w:fill="auto"/>
          </w:tcPr>
          <w:p w14:paraId="6DA03431" w14:textId="77777777" w:rsidR="003514FB" w:rsidRPr="00BB7C79" w:rsidRDefault="003514FB" w:rsidP="00B00568">
            <w:pPr>
              <w:spacing w:line="240" w:lineRule="auto"/>
              <w:ind w:firstLine="0"/>
              <w:jc w:val="left"/>
              <w:rPr>
                <w:rFonts w:cs="Times New Roman"/>
                <w:sz w:val="24"/>
                <w:szCs w:val="24"/>
              </w:rPr>
            </w:pPr>
            <w:r w:rsidRPr="00BB7C79">
              <w:rPr>
                <w:rFonts w:cs="Times New Roman"/>
                <w:sz w:val="24"/>
                <w:szCs w:val="24"/>
              </w:rPr>
              <w:t>2024 – 2026 годы</w:t>
            </w:r>
          </w:p>
          <w:p w14:paraId="42BF6710" w14:textId="35FF1FE8" w:rsidR="003514FB" w:rsidRPr="00BB7C79" w:rsidRDefault="003514FB" w:rsidP="00B00568">
            <w:pPr>
              <w:spacing w:line="240" w:lineRule="auto"/>
              <w:ind w:firstLine="0"/>
              <w:jc w:val="left"/>
              <w:rPr>
                <w:rFonts w:cs="Times New Roman"/>
                <w:sz w:val="24"/>
                <w:szCs w:val="24"/>
              </w:rPr>
            </w:pPr>
            <w:r w:rsidRPr="00BB7C79">
              <w:rPr>
                <w:rFonts w:cs="Times New Roman"/>
                <w:sz w:val="24"/>
                <w:szCs w:val="24"/>
              </w:rPr>
              <w:t>2027 – 2031 годы</w:t>
            </w:r>
          </w:p>
        </w:tc>
      </w:tr>
      <w:tr w:rsidR="003514FB" w:rsidRPr="00DA4B6F" w14:paraId="215E800F" w14:textId="77777777" w:rsidTr="002239E7">
        <w:trPr>
          <w:trHeight w:val="595"/>
        </w:trPr>
        <w:tc>
          <w:tcPr>
            <w:tcW w:w="1298" w:type="pct"/>
            <w:vMerge/>
            <w:hideMark/>
          </w:tcPr>
          <w:p w14:paraId="01A476A8" w14:textId="77777777" w:rsidR="003514FB" w:rsidRPr="00DA4B6F" w:rsidRDefault="003514FB" w:rsidP="00B00568">
            <w:pPr>
              <w:spacing w:line="240" w:lineRule="auto"/>
              <w:ind w:firstLine="0"/>
              <w:rPr>
                <w:rFonts w:cs="Times New Roman"/>
                <w:sz w:val="24"/>
                <w:szCs w:val="24"/>
              </w:rPr>
            </w:pPr>
          </w:p>
        </w:tc>
        <w:tc>
          <w:tcPr>
            <w:tcW w:w="1923" w:type="pct"/>
            <w:shd w:val="clear" w:color="auto" w:fill="auto"/>
            <w:hideMark/>
          </w:tcPr>
          <w:p w14:paraId="56C8CE3E" w14:textId="392D5838" w:rsidR="003514FB" w:rsidRPr="00DA4B6F" w:rsidRDefault="003514FB" w:rsidP="003514FB">
            <w:pPr>
              <w:spacing w:line="240" w:lineRule="auto"/>
              <w:ind w:firstLine="0"/>
              <w:rPr>
                <w:rFonts w:cs="Times New Roman"/>
                <w:sz w:val="24"/>
                <w:szCs w:val="24"/>
              </w:rPr>
            </w:pPr>
            <w:r w:rsidRPr="003514FB">
              <w:rPr>
                <w:rFonts w:cs="Times New Roman"/>
                <w:sz w:val="24"/>
                <w:szCs w:val="24"/>
              </w:rPr>
              <w:t>к 2031 году центра коллективного использования</w:t>
            </w:r>
          </w:p>
        </w:tc>
        <w:tc>
          <w:tcPr>
            <w:tcW w:w="577" w:type="pct"/>
            <w:shd w:val="clear" w:color="auto" w:fill="auto"/>
          </w:tcPr>
          <w:p w14:paraId="709D0A82" w14:textId="5F1A2398" w:rsidR="003514FB" w:rsidRPr="00DA4B6F" w:rsidRDefault="003514FB" w:rsidP="00B00568">
            <w:pPr>
              <w:spacing w:line="240" w:lineRule="auto"/>
              <w:ind w:firstLine="0"/>
              <w:rPr>
                <w:rFonts w:cs="Times New Roman"/>
                <w:sz w:val="24"/>
                <w:szCs w:val="24"/>
              </w:rPr>
            </w:pPr>
            <w:r w:rsidRPr="00D701FA">
              <w:rPr>
                <w:rFonts w:cs="Times New Roman"/>
                <w:sz w:val="24"/>
                <w:szCs w:val="24"/>
              </w:rPr>
              <w:t>внебюджетные средства</w:t>
            </w:r>
          </w:p>
        </w:tc>
        <w:tc>
          <w:tcPr>
            <w:tcW w:w="530" w:type="pct"/>
            <w:shd w:val="clear" w:color="auto" w:fill="auto"/>
            <w:hideMark/>
          </w:tcPr>
          <w:p w14:paraId="53A907A0" w14:textId="77777777" w:rsidR="003514FB" w:rsidRPr="00DA4B6F" w:rsidRDefault="003514FB" w:rsidP="00B00568">
            <w:pPr>
              <w:spacing w:line="240" w:lineRule="auto"/>
              <w:ind w:firstLine="0"/>
              <w:rPr>
                <w:rFonts w:cs="Times New Roman"/>
                <w:sz w:val="24"/>
                <w:szCs w:val="24"/>
              </w:rPr>
            </w:pPr>
            <w:r w:rsidRPr="00DA4B6F">
              <w:rPr>
                <w:rFonts w:cs="Times New Roman"/>
                <w:sz w:val="24"/>
                <w:szCs w:val="24"/>
              </w:rPr>
              <w:t xml:space="preserve">2031 </w:t>
            </w:r>
            <w:r>
              <w:rPr>
                <w:rFonts w:cs="Times New Roman"/>
                <w:sz w:val="24"/>
                <w:szCs w:val="24"/>
              </w:rPr>
              <w:t>год</w:t>
            </w:r>
          </w:p>
        </w:tc>
        <w:tc>
          <w:tcPr>
            <w:tcW w:w="672" w:type="pct"/>
            <w:shd w:val="clear" w:color="auto" w:fill="auto"/>
            <w:hideMark/>
          </w:tcPr>
          <w:p w14:paraId="6DACC897" w14:textId="77777777" w:rsidR="003514FB" w:rsidRPr="001B2CC2" w:rsidRDefault="003514FB" w:rsidP="00B00568">
            <w:pPr>
              <w:spacing w:line="240" w:lineRule="auto"/>
              <w:ind w:firstLine="0"/>
              <w:jc w:val="left"/>
              <w:rPr>
                <w:rFonts w:cs="Times New Roman"/>
                <w:sz w:val="24"/>
                <w:szCs w:val="24"/>
              </w:rPr>
            </w:pPr>
            <w:r w:rsidRPr="001B2CC2">
              <w:rPr>
                <w:rFonts w:cs="Times New Roman"/>
                <w:sz w:val="24"/>
                <w:szCs w:val="24"/>
              </w:rPr>
              <w:t>2024 – 2026 годы</w:t>
            </w:r>
          </w:p>
          <w:p w14:paraId="16965C45" w14:textId="3B1178A4" w:rsidR="003514FB" w:rsidRPr="001B2CC2" w:rsidRDefault="003514FB" w:rsidP="00B00568">
            <w:pPr>
              <w:spacing w:line="240" w:lineRule="auto"/>
              <w:ind w:firstLine="0"/>
              <w:jc w:val="left"/>
              <w:rPr>
                <w:rFonts w:cs="Times New Roman"/>
                <w:sz w:val="24"/>
                <w:szCs w:val="24"/>
              </w:rPr>
            </w:pPr>
            <w:r w:rsidRPr="001B2CC2">
              <w:rPr>
                <w:rFonts w:cs="Times New Roman"/>
                <w:sz w:val="24"/>
                <w:szCs w:val="24"/>
              </w:rPr>
              <w:t>2027 – 2031 годы</w:t>
            </w:r>
          </w:p>
        </w:tc>
      </w:tr>
      <w:tr w:rsidR="003514FB" w:rsidRPr="00DA4B6F" w14:paraId="028B950C" w14:textId="77777777" w:rsidTr="002239E7">
        <w:trPr>
          <w:trHeight w:val="20"/>
        </w:trPr>
        <w:tc>
          <w:tcPr>
            <w:tcW w:w="1298" w:type="pct"/>
            <w:vMerge/>
            <w:hideMark/>
          </w:tcPr>
          <w:p w14:paraId="2427C720" w14:textId="77777777" w:rsidR="003514FB" w:rsidRPr="00DA4B6F" w:rsidRDefault="003514FB" w:rsidP="00B00568">
            <w:pPr>
              <w:spacing w:line="240" w:lineRule="auto"/>
              <w:ind w:firstLine="0"/>
              <w:rPr>
                <w:rFonts w:cs="Times New Roman"/>
                <w:sz w:val="24"/>
                <w:szCs w:val="24"/>
              </w:rPr>
            </w:pPr>
          </w:p>
        </w:tc>
        <w:tc>
          <w:tcPr>
            <w:tcW w:w="1923" w:type="pct"/>
            <w:shd w:val="clear" w:color="auto" w:fill="auto"/>
            <w:hideMark/>
          </w:tcPr>
          <w:p w14:paraId="250EEE11" w14:textId="16814B2E" w:rsidR="003514FB" w:rsidRPr="00DA4B6F" w:rsidRDefault="003514FB" w:rsidP="003514FB">
            <w:pPr>
              <w:spacing w:line="240" w:lineRule="auto"/>
              <w:ind w:firstLine="0"/>
              <w:rPr>
                <w:rFonts w:cs="Times New Roman"/>
                <w:sz w:val="24"/>
                <w:szCs w:val="24"/>
              </w:rPr>
            </w:pPr>
            <w:r w:rsidRPr="003514FB">
              <w:rPr>
                <w:rFonts w:cs="Times New Roman"/>
                <w:sz w:val="24"/>
                <w:szCs w:val="24"/>
              </w:rPr>
              <w:t>содействие в создании к 2045 году учреждения профессионального образования в области креативных индустрий</w:t>
            </w:r>
          </w:p>
        </w:tc>
        <w:tc>
          <w:tcPr>
            <w:tcW w:w="577" w:type="pct"/>
            <w:shd w:val="clear" w:color="auto" w:fill="auto"/>
          </w:tcPr>
          <w:p w14:paraId="48CFDB0A" w14:textId="08D465EC" w:rsidR="003514FB" w:rsidRPr="00DA4B6F" w:rsidRDefault="003514FB" w:rsidP="00B00568">
            <w:pPr>
              <w:spacing w:line="240" w:lineRule="auto"/>
              <w:ind w:firstLine="0"/>
              <w:rPr>
                <w:rFonts w:cs="Times New Roman"/>
                <w:sz w:val="24"/>
                <w:szCs w:val="24"/>
              </w:rPr>
            </w:pPr>
            <w:r w:rsidRPr="00D701FA">
              <w:rPr>
                <w:rFonts w:cs="Times New Roman"/>
                <w:sz w:val="24"/>
                <w:szCs w:val="24"/>
              </w:rPr>
              <w:t>внебюджетные средства</w:t>
            </w:r>
          </w:p>
        </w:tc>
        <w:tc>
          <w:tcPr>
            <w:tcW w:w="530" w:type="pct"/>
            <w:shd w:val="clear" w:color="auto" w:fill="auto"/>
            <w:hideMark/>
          </w:tcPr>
          <w:p w14:paraId="6912F8CE" w14:textId="00E59E36" w:rsidR="003514FB" w:rsidRPr="00BB7C79" w:rsidRDefault="003514FB" w:rsidP="00B00568">
            <w:pPr>
              <w:spacing w:line="240" w:lineRule="auto"/>
              <w:ind w:firstLine="0"/>
              <w:rPr>
                <w:rFonts w:cs="Times New Roman"/>
                <w:sz w:val="24"/>
                <w:szCs w:val="24"/>
              </w:rPr>
            </w:pPr>
            <w:r w:rsidRPr="00BB7C79">
              <w:rPr>
                <w:rFonts w:cs="Times New Roman"/>
                <w:sz w:val="24"/>
                <w:szCs w:val="24"/>
              </w:rPr>
              <w:t>2045 год</w:t>
            </w:r>
          </w:p>
        </w:tc>
        <w:tc>
          <w:tcPr>
            <w:tcW w:w="672" w:type="pct"/>
            <w:shd w:val="clear" w:color="auto" w:fill="auto"/>
            <w:hideMark/>
          </w:tcPr>
          <w:p w14:paraId="5CBF7D0B" w14:textId="77777777" w:rsidR="003514FB" w:rsidRPr="00BB7C79" w:rsidRDefault="003514FB" w:rsidP="003514FB">
            <w:pPr>
              <w:spacing w:line="240" w:lineRule="auto"/>
              <w:ind w:firstLine="0"/>
              <w:jc w:val="left"/>
              <w:rPr>
                <w:rFonts w:cs="Times New Roman"/>
                <w:sz w:val="24"/>
                <w:szCs w:val="24"/>
              </w:rPr>
            </w:pPr>
            <w:r w:rsidRPr="00BB7C79">
              <w:rPr>
                <w:rFonts w:cs="Times New Roman"/>
                <w:sz w:val="24"/>
                <w:szCs w:val="24"/>
              </w:rPr>
              <w:t>2024 – 2026 годы</w:t>
            </w:r>
          </w:p>
          <w:p w14:paraId="17DFDF70" w14:textId="5BE40337" w:rsidR="003514FB" w:rsidRPr="00BB7C79" w:rsidRDefault="003514FB" w:rsidP="00B00568">
            <w:pPr>
              <w:spacing w:line="240" w:lineRule="auto"/>
              <w:ind w:firstLine="0"/>
              <w:jc w:val="left"/>
              <w:rPr>
                <w:rFonts w:cs="Times New Roman"/>
                <w:sz w:val="24"/>
                <w:szCs w:val="24"/>
              </w:rPr>
            </w:pPr>
            <w:r w:rsidRPr="00BB7C79">
              <w:rPr>
                <w:rFonts w:cs="Times New Roman"/>
                <w:sz w:val="24"/>
                <w:szCs w:val="24"/>
              </w:rPr>
              <w:t>2027 – 2031 годы 2032 – 2036 годы 2037 – 2044 годы 2045 – 2050 годы</w:t>
            </w:r>
          </w:p>
        </w:tc>
      </w:tr>
      <w:tr w:rsidR="00B00568" w:rsidRPr="00DA4B6F" w14:paraId="6B8D3886" w14:textId="77777777" w:rsidTr="002239E7">
        <w:trPr>
          <w:trHeight w:val="20"/>
        </w:trPr>
        <w:tc>
          <w:tcPr>
            <w:tcW w:w="1298" w:type="pct"/>
            <w:shd w:val="clear" w:color="auto" w:fill="auto"/>
          </w:tcPr>
          <w:p w14:paraId="0B7F1695" w14:textId="7F22A88E" w:rsidR="00B00568" w:rsidRPr="00DA4B6F" w:rsidRDefault="00B00568" w:rsidP="00B00568">
            <w:pPr>
              <w:spacing w:line="240" w:lineRule="auto"/>
              <w:ind w:firstLine="0"/>
              <w:rPr>
                <w:rFonts w:cs="Times New Roman"/>
                <w:sz w:val="24"/>
                <w:szCs w:val="24"/>
              </w:rPr>
            </w:pPr>
            <w:r w:rsidRPr="00DA4B6F">
              <w:rPr>
                <w:rFonts w:cs="Times New Roman"/>
                <w:sz w:val="24"/>
                <w:szCs w:val="24"/>
              </w:rPr>
              <w:t>1.4.3 Мероприятия по информационно-маркетинговому обеспечению развития креативных индустрий</w:t>
            </w:r>
          </w:p>
        </w:tc>
        <w:tc>
          <w:tcPr>
            <w:tcW w:w="1923" w:type="pct"/>
            <w:shd w:val="clear" w:color="auto" w:fill="auto"/>
          </w:tcPr>
          <w:p w14:paraId="25921963" w14:textId="324B11F1"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p>
        </w:tc>
        <w:tc>
          <w:tcPr>
            <w:tcW w:w="577" w:type="pct"/>
            <w:shd w:val="clear" w:color="auto" w:fill="auto"/>
          </w:tcPr>
          <w:p w14:paraId="70E4BAD6" w14:textId="767DA4D1" w:rsidR="00B00568" w:rsidRPr="00AB654D"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tcPr>
          <w:p w14:paraId="11E095B6" w14:textId="28CF8D9A" w:rsidR="00B00568" w:rsidRPr="00DA4B6F" w:rsidRDefault="004E2AB2" w:rsidP="004E2AB2">
            <w:pPr>
              <w:spacing w:line="240" w:lineRule="auto"/>
              <w:ind w:firstLine="0"/>
              <w:jc w:val="center"/>
              <w:rPr>
                <w:rFonts w:cs="Times New Roman"/>
                <w:sz w:val="24"/>
                <w:szCs w:val="24"/>
              </w:rPr>
            </w:pPr>
            <w:r>
              <w:rPr>
                <w:rFonts w:cs="Times New Roman"/>
                <w:sz w:val="24"/>
                <w:szCs w:val="24"/>
              </w:rPr>
              <w:t>х</w:t>
            </w:r>
          </w:p>
        </w:tc>
        <w:tc>
          <w:tcPr>
            <w:tcW w:w="672" w:type="pct"/>
            <w:shd w:val="clear" w:color="auto" w:fill="auto"/>
          </w:tcPr>
          <w:p w14:paraId="6FDC253B" w14:textId="7D9BEC7C"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B00568" w:rsidRPr="00DA4B6F" w14:paraId="0A72CF5F" w14:textId="77777777" w:rsidTr="002239E7">
        <w:trPr>
          <w:trHeight w:val="20"/>
        </w:trPr>
        <w:tc>
          <w:tcPr>
            <w:tcW w:w="1298" w:type="pct"/>
            <w:shd w:val="clear" w:color="auto" w:fill="auto"/>
            <w:hideMark/>
          </w:tcPr>
          <w:p w14:paraId="70A20692"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1.4.3.1 Создание витрины продуктов креативных индустрий Сургута</w:t>
            </w:r>
          </w:p>
        </w:tc>
        <w:tc>
          <w:tcPr>
            <w:tcW w:w="1923" w:type="pct"/>
            <w:shd w:val="clear" w:color="auto" w:fill="auto"/>
            <w:hideMark/>
          </w:tcPr>
          <w:p w14:paraId="184FEC24" w14:textId="6A4221E1" w:rsidR="00B00568" w:rsidRDefault="00B00568" w:rsidP="00B00568">
            <w:pPr>
              <w:spacing w:line="240" w:lineRule="auto"/>
              <w:ind w:firstLine="0"/>
              <w:rPr>
                <w:rFonts w:cs="Times New Roman"/>
                <w:sz w:val="24"/>
                <w:szCs w:val="24"/>
              </w:rPr>
            </w:pPr>
            <w:r w:rsidRPr="00DA4B6F">
              <w:rPr>
                <w:rFonts w:cs="Times New Roman"/>
                <w:sz w:val="24"/>
                <w:szCs w:val="24"/>
              </w:rPr>
              <w:t xml:space="preserve">наличие </w:t>
            </w:r>
            <w:proofErr w:type="spellStart"/>
            <w:r w:rsidRPr="00DA4B6F">
              <w:rPr>
                <w:rFonts w:cs="Times New Roman"/>
                <w:sz w:val="24"/>
                <w:szCs w:val="24"/>
              </w:rPr>
              <w:t>интернет-ресурса</w:t>
            </w:r>
            <w:proofErr w:type="spellEnd"/>
            <w:r w:rsidRPr="00DA4B6F">
              <w:rPr>
                <w:rFonts w:cs="Times New Roman"/>
                <w:sz w:val="24"/>
                <w:szCs w:val="24"/>
              </w:rPr>
              <w:t xml:space="preserve"> с информацией о продуктах креативных индустрий Сургута</w:t>
            </w:r>
            <w:r>
              <w:rPr>
                <w:rFonts w:cs="Times New Roman"/>
                <w:sz w:val="24"/>
                <w:szCs w:val="24"/>
              </w:rPr>
              <w:t xml:space="preserve"> </w:t>
            </w:r>
            <w:r w:rsidRPr="00DA4B6F">
              <w:rPr>
                <w:rFonts w:cs="Times New Roman"/>
                <w:sz w:val="24"/>
                <w:szCs w:val="24"/>
              </w:rPr>
              <w:t xml:space="preserve">к 2028 </w:t>
            </w:r>
            <w:r>
              <w:rPr>
                <w:rFonts w:cs="Times New Roman"/>
                <w:sz w:val="24"/>
                <w:szCs w:val="24"/>
              </w:rPr>
              <w:t>году</w:t>
            </w:r>
          </w:p>
          <w:p w14:paraId="12E2F5FE" w14:textId="00820D96"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2803DAEE" w14:textId="08DFAF9A" w:rsidR="00B00568" w:rsidRPr="00DA4B6F"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36F2A524"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2028 </w:t>
            </w:r>
            <w:r>
              <w:rPr>
                <w:rFonts w:cs="Times New Roman"/>
                <w:sz w:val="24"/>
                <w:szCs w:val="24"/>
              </w:rPr>
              <w:t>год</w:t>
            </w:r>
          </w:p>
        </w:tc>
        <w:tc>
          <w:tcPr>
            <w:tcW w:w="672" w:type="pct"/>
            <w:shd w:val="clear" w:color="auto" w:fill="auto"/>
            <w:hideMark/>
          </w:tcPr>
          <w:p w14:paraId="15B63743" w14:textId="77777777"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p>
        </w:tc>
      </w:tr>
      <w:tr w:rsidR="00B00568" w:rsidRPr="00DA4B6F" w14:paraId="202D9B72" w14:textId="77777777" w:rsidTr="002239E7">
        <w:trPr>
          <w:trHeight w:val="20"/>
        </w:trPr>
        <w:tc>
          <w:tcPr>
            <w:tcW w:w="1298" w:type="pct"/>
            <w:vMerge w:val="restart"/>
            <w:shd w:val="clear" w:color="auto" w:fill="auto"/>
            <w:hideMark/>
          </w:tcPr>
          <w:p w14:paraId="1C329623" w14:textId="66771086" w:rsidR="00B00568" w:rsidRPr="00DA4B6F" w:rsidRDefault="00B00568" w:rsidP="003514FB">
            <w:pPr>
              <w:spacing w:line="240" w:lineRule="auto"/>
              <w:ind w:firstLine="0"/>
              <w:rPr>
                <w:rFonts w:cs="Times New Roman"/>
                <w:sz w:val="24"/>
                <w:szCs w:val="24"/>
              </w:rPr>
            </w:pPr>
            <w:r w:rsidRPr="00DA4B6F">
              <w:rPr>
                <w:rFonts w:cs="Times New Roman"/>
                <w:sz w:val="24"/>
                <w:szCs w:val="24"/>
              </w:rPr>
              <w:t xml:space="preserve">1.4.3.2 </w:t>
            </w:r>
            <w:r w:rsidR="003514FB" w:rsidRPr="003514FB">
              <w:rPr>
                <w:rFonts w:cs="Times New Roman"/>
                <w:sz w:val="24"/>
                <w:szCs w:val="24"/>
              </w:rPr>
              <w:t>Содействие продвижению креативных продуктов Сургута на региональном и федеральном уровнях, в том числе за счет участия в ярмарках, выставках, фестивалях, форумах и других деловых мероприятиях</w:t>
            </w:r>
          </w:p>
        </w:tc>
        <w:tc>
          <w:tcPr>
            <w:tcW w:w="1923" w:type="pct"/>
            <w:shd w:val="clear" w:color="auto" w:fill="auto"/>
            <w:hideMark/>
          </w:tcPr>
          <w:p w14:paraId="5BB67C41"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количество региональных мероприятий, на которых были представлены креативные продукты Сургута: </w:t>
            </w:r>
          </w:p>
          <w:p w14:paraId="4931271A" w14:textId="715513E4" w:rsidR="00B00568" w:rsidRPr="00DA4B6F" w:rsidRDefault="00B00568" w:rsidP="00B00568">
            <w:pPr>
              <w:spacing w:line="240" w:lineRule="auto"/>
              <w:ind w:firstLine="0"/>
              <w:rPr>
                <w:rFonts w:cs="Times New Roman"/>
                <w:sz w:val="24"/>
                <w:szCs w:val="24"/>
              </w:rPr>
            </w:pPr>
            <w:r w:rsidRPr="00DA4B6F">
              <w:rPr>
                <w:rFonts w:cs="Times New Roman"/>
                <w:sz w:val="24"/>
                <w:szCs w:val="24"/>
              </w:rPr>
              <w:t xml:space="preserve">2027 </w:t>
            </w:r>
            <w:r>
              <w:rPr>
                <w:rFonts w:cs="Times New Roman"/>
                <w:sz w:val="24"/>
                <w:szCs w:val="24"/>
              </w:rPr>
              <w:t xml:space="preserve">– </w:t>
            </w:r>
            <w:r w:rsidRPr="00DA4B6F">
              <w:rPr>
                <w:rFonts w:cs="Times New Roman"/>
                <w:sz w:val="24"/>
                <w:szCs w:val="24"/>
              </w:rPr>
              <w:t xml:space="preserve">2050 </w:t>
            </w:r>
            <w:r>
              <w:rPr>
                <w:rFonts w:cs="Times New Roman"/>
                <w:sz w:val="24"/>
                <w:szCs w:val="24"/>
              </w:rPr>
              <w:t xml:space="preserve">годы – </w:t>
            </w:r>
            <w:r w:rsidRPr="00DA4B6F">
              <w:rPr>
                <w:rFonts w:cs="Times New Roman"/>
                <w:sz w:val="24"/>
                <w:szCs w:val="24"/>
              </w:rPr>
              <w:t xml:space="preserve">не менее 1 ед. в год </w:t>
            </w:r>
          </w:p>
          <w:p w14:paraId="7DB5FEA9" w14:textId="7FD68F40"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hideMark/>
          </w:tcPr>
          <w:p w14:paraId="49F7A104" w14:textId="7230E7D9" w:rsidR="00B00568" w:rsidRPr="00DA4B6F"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hideMark/>
          </w:tcPr>
          <w:p w14:paraId="3BE8E79A"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hideMark/>
          </w:tcPr>
          <w:p w14:paraId="7109CDEB" w14:textId="77777777"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B00568" w:rsidRPr="00DA4B6F" w14:paraId="3C3E771C" w14:textId="77777777" w:rsidTr="002239E7">
        <w:trPr>
          <w:trHeight w:val="20"/>
        </w:trPr>
        <w:tc>
          <w:tcPr>
            <w:tcW w:w="1298" w:type="pct"/>
            <w:vMerge/>
            <w:shd w:val="clear" w:color="auto" w:fill="auto"/>
          </w:tcPr>
          <w:p w14:paraId="782FF1FE" w14:textId="77777777" w:rsidR="00B00568" w:rsidRPr="00DA4B6F" w:rsidRDefault="00B00568" w:rsidP="00B00568">
            <w:pPr>
              <w:spacing w:line="240" w:lineRule="auto"/>
              <w:ind w:firstLine="0"/>
              <w:rPr>
                <w:rFonts w:cs="Times New Roman"/>
                <w:sz w:val="24"/>
                <w:szCs w:val="24"/>
              </w:rPr>
            </w:pPr>
          </w:p>
        </w:tc>
        <w:tc>
          <w:tcPr>
            <w:tcW w:w="1923" w:type="pct"/>
            <w:shd w:val="clear" w:color="auto" w:fill="auto"/>
          </w:tcPr>
          <w:p w14:paraId="2FC5DFC9" w14:textId="77777777" w:rsidR="00B00568" w:rsidRDefault="00B00568" w:rsidP="00B00568">
            <w:pPr>
              <w:spacing w:line="240" w:lineRule="auto"/>
              <w:ind w:firstLine="0"/>
              <w:rPr>
                <w:rFonts w:cs="Times New Roman"/>
                <w:sz w:val="24"/>
                <w:szCs w:val="24"/>
              </w:rPr>
            </w:pPr>
            <w:r w:rsidRPr="00DA4B6F">
              <w:rPr>
                <w:rFonts w:cs="Times New Roman"/>
                <w:sz w:val="24"/>
                <w:szCs w:val="24"/>
              </w:rPr>
              <w:t xml:space="preserve">количество общероссийских мероприятий, на которых были представлены креативные продукты Сургута: </w:t>
            </w:r>
          </w:p>
          <w:p w14:paraId="6C9CAC58" w14:textId="77777777" w:rsidR="00B00568" w:rsidRDefault="00B00568" w:rsidP="00B00568">
            <w:pPr>
              <w:spacing w:line="240" w:lineRule="auto"/>
              <w:ind w:firstLine="0"/>
              <w:rPr>
                <w:rFonts w:cs="Times New Roman"/>
                <w:sz w:val="24"/>
                <w:szCs w:val="24"/>
              </w:rPr>
            </w:pPr>
            <w:r w:rsidRPr="00BA2EDE">
              <w:rPr>
                <w:rFonts w:cs="Times New Roman"/>
                <w:sz w:val="24"/>
                <w:szCs w:val="24"/>
              </w:rPr>
              <w:t>2027 – 2050 годы – не менее 1 ед. в год</w:t>
            </w:r>
          </w:p>
          <w:p w14:paraId="63393A2D" w14:textId="50DC1D65" w:rsidR="00B00568" w:rsidRPr="00DA4B6F" w:rsidRDefault="00B00568" w:rsidP="00B00568">
            <w:pPr>
              <w:spacing w:line="240" w:lineRule="auto"/>
              <w:ind w:firstLine="0"/>
              <w:rPr>
                <w:rFonts w:cs="Times New Roman"/>
                <w:sz w:val="24"/>
                <w:szCs w:val="24"/>
              </w:rPr>
            </w:pPr>
            <w:r w:rsidRPr="00DA4B6F">
              <w:rPr>
                <w:rFonts w:cs="Times New Roman"/>
                <w:sz w:val="24"/>
                <w:szCs w:val="24"/>
              </w:rPr>
              <w:t>(обеспечивает достижение целевого показателя</w:t>
            </w:r>
            <w:r>
              <w:rPr>
                <w:rFonts w:cs="Times New Roman"/>
                <w:sz w:val="24"/>
                <w:szCs w:val="24"/>
              </w:rPr>
              <w:t xml:space="preserve"> 18</w:t>
            </w:r>
            <w:r w:rsidRPr="00DA4B6F">
              <w:rPr>
                <w:rFonts w:cs="Times New Roman"/>
                <w:sz w:val="24"/>
                <w:szCs w:val="24"/>
              </w:rPr>
              <w:t>)</w:t>
            </w:r>
          </w:p>
        </w:tc>
        <w:tc>
          <w:tcPr>
            <w:tcW w:w="577" w:type="pct"/>
            <w:shd w:val="clear" w:color="auto" w:fill="auto"/>
          </w:tcPr>
          <w:p w14:paraId="2579BF18" w14:textId="126A33DC" w:rsidR="00B00568" w:rsidRPr="00DA4B6F" w:rsidRDefault="00B00568" w:rsidP="00B00568">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0" w:type="pct"/>
            <w:shd w:val="clear" w:color="auto" w:fill="auto"/>
          </w:tcPr>
          <w:p w14:paraId="4AA4C107" w14:textId="77777777" w:rsidR="00B00568" w:rsidRPr="00DA4B6F" w:rsidRDefault="00B00568" w:rsidP="00B00568">
            <w:pPr>
              <w:spacing w:line="240" w:lineRule="auto"/>
              <w:ind w:firstLine="0"/>
              <w:rPr>
                <w:rFonts w:cs="Times New Roman"/>
                <w:sz w:val="24"/>
                <w:szCs w:val="24"/>
              </w:rPr>
            </w:pPr>
            <w:r w:rsidRPr="00DA4B6F">
              <w:rPr>
                <w:rFonts w:cs="Times New Roman"/>
                <w:sz w:val="24"/>
                <w:szCs w:val="24"/>
              </w:rPr>
              <w:t>поэтапно</w:t>
            </w:r>
          </w:p>
        </w:tc>
        <w:tc>
          <w:tcPr>
            <w:tcW w:w="672" w:type="pct"/>
            <w:shd w:val="clear" w:color="auto" w:fill="auto"/>
          </w:tcPr>
          <w:p w14:paraId="2D8E040F" w14:textId="77777777" w:rsidR="00B00568" w:rsidRPr="00DA4B6F" w:rsidRDefault="00B00568" w:rsidP="00B00568">
            <w:pPr>
              <w:spacing w:line="240" w:lineRule="auto"/>
              <w:ind w:firstLine="0"/>
              <w:jc w:val="left"/>
              <w:rPr>
                <w:rFonts w:cs="Times New Roman"/>
                <w:sz w:val="24"/>
                <w:szCs w:val="24"/>
              </w:rPr>
            </w:pPr>
            <w:r w:rsidRPr="00DA4B6F">
              <w:rPr>
                <w:rFonts w:cs="Times New Roman"/>
                <w:sz w:val="24"/>
                <w:szCs w:val="24"/>
              </w:rPr>
              <w:t xml:space="preserve">2027 – 2031 </w:t>
            </w:r>
            <w:r>
              <w:rPr>
                <w:rFonts w:cs="Times New Roman"/>
                <w:sz w:val="24"/>
                <w:szCs w:val="24"/>
              </w:rPr>
              <w:t>годы</w:t>
            </w:r>
            <w:r w:rsidRPr="00DA4B6F">
              <w:rPr>
                <w:rFonts w:cs="Times New Roman"/>
                <w:sz w:val="24"/>
                <w:szCs w:val="24"/>
              </w:rPr>
              <w:br/>
              <w:t xml:space="preserve">2032 – 2036 </w:t>
            </w:r>
            <w:r>
              <w:rPr>
                <w:rFonts w:cs="Times New Roman"/>
                <w:sz w:val="24"/>
                <w:szCs w:val="24"/>
              </w:rPr>
              <w:t>годы</w:t>
            </w:r>
            <w:r w:rsidRPr="00DA4B6F">
              <w:rPr>
                <w:rFonts w:cs="Times New Roman"/>
                <w:sz w:val="24"/>
                <w:szCs w:val="24"/>
              </w:rPr>
              <w:br/>
              <w:t xml:space="preserve">2037 – 2044 </w:t>
            </w:r>
            <w:r>
              <w:rPr>
                <w:rFonts w:cs="Times New Roman"/>
                <w:sz w:val="24"/>
                <w:szCs w:val="24"/>
              </w:rPr>
              <w:t>годы</w:t>
            </w:r>
            <w:r w:rsidRPr="00DA4B6F">
              <w:rPr>
                <w:rFonts w:cs="Times New Roman"/>
                <w:sz w:val="24"/>
                <w:szCs w:val="24"/>
              </w:rPr>
              <w:br/>
              <w:t xml:space="preserve">2045 – 2050 </w:t>
            </w:r>
            <w:r>
              <w:rPr>
                <w:rFonts w:cs="Times New Roman"/>
                <w:sz w:val="24"/>
                <w:szCs w:val="24"/>
              </w:rPr>
              <w:t>годы</w:t>
            </w:r>
          </w:p>
        </w:tc>
      </w:tr>
      <w:tr w:rsidR="003514FB" w:rsidRPr="003514FB" w14:paraId="121E73D0" w14:textId="77777777" w:rsidTr="002239E7">
        <w:trPr>
          <w:trHeight w:val="20"/>
        </w:trPr>
        <w:tc>
          <w:tcPr>
            <w:tcW w:w="1298" w:type="pct"/>
            <w:shd w:val="clear" w:color="auto" w:fill="auto"/>
          </w:tcPr>
          <w:p w14:paraId="342B35A4" w14:textId="7C724B65" w:rsidR="003514FB" w:rsidRPr="003514FB" w:rsidRDefault="003514FB" w:rsidP="001212E9">
            <w:pPr>
              <w:spacing w:line="240" w:lineRule="auto"/>
              <w:ind w:firstLine="0"/>
              <w:rPr>
                <w:rFonts w:cs="Times New Roman"/>
                <w:sz w:val="24"/>
                <w:szCs w:val="24"/>
              </w:rPr>
            </w:pPr>
            <w:r w:rsidRPr="003514FB">
              <w:rPr>
                <w:rFonts w:cs="Times New Roman"/>
                <w:sz w:val="24"/>
                <w:szCs w:val="24"/>
              </w:rPr>
              <w:t>1.4.</w:t>
            </w:r>
            <w:r w:rsidR="001212E9">
              <w:rPr>
                <w:rFonts w:cs="Times New Roman"/>
                <w:sz w:val="24"/>
                <w:szCs w:val="24"/>
              </w:rPr>
              <w:t>3</w:t>
            </w:r>
            <w:r w:rsidRPr="003514FB">
              <w:rPr>
                <w:rFonts w:cs="Times New Roman"/>
                <w:sz w:val="24"/>
                <w:szCs w:val="24"/>
              </w:rPr>
              <w:t>.</w:t>
            </w:r>
            <w:r w:rsidR="001212E9">
              <w:rPr>
                <w:rFonts w:cs="Times New Roman"/>
                <w:sz w:val="24"/>
                <w:szCs w:val="24"/>
              </w:rPr>
              <w:t>3</w:t>
            </w:r>
            <w:r w:rsidRPr="003514FB">
              <w:rPr>
                <w:rFonts w:cs="Times New Roman"/>
                <w:sz w:val="24"/>
                <w:szCs w:val="24"/>
              </w:rPr>
              <w:t xml:space="preserve"> Создание условий для развития информационных технологий</w:t>
            </w:r>
          </w:p>
        </w:tc>
        <w:tc>
          <w:tcPr>
            <w:tcW w:w="1923" w:type="pct"/>
            <w:shd w:val="clear" w:color="auto" w:fill="auto"/>
          </w:tcPr>
          <w:p w14:paraId="74F6F4A3" w14:textId="77777777" w:rsidR="003514FB" w:rsidRPr="003514FB" w:rsidRDefault="003514FB" w:rsidP="003514FB">
            <w:pPr>
              <w:spacing w:line="240" w:lineRule="auto"/>
              <w:ind w:firstLine="0"/>
              <w:rPr>
                <w:rFonts w:cs="Times New Roman"/>
                <w:sz w:val="24"/>
                <w:szCs w:val="24"/>
              </w:rPr>
            </w:pPr>
            <w:r w:rsidRPr="003514FB">
              <w:rPr>
                <w:rFonts w:cs="Times New Roman"/>
                <w:sz w:val="24"/>
                <w:szCs w:val="24"/>
              </w:rPr>
              <w:t xml:space="preserve">создание условий для формирования </w:t>
            </w:r>
            <w:r w:rsidRPr="003514FB">
              <w:rPr>
                <w:rFonts w:cs="Times New Roman"/>
                <w:sz w:val="24"/>
                <w:szCs w:val="24"/>
                <w:lang w:val="en-US"/>
              </w:rPr>
              <w:t>IT</w:t>
            </w:r>
            <w:r w:rsidRPr="003514FB">
              <w:rPr>
                <w:rFonts w:cs="Times New Roman"/>
                <w:sz w:val="24"/>
                <w:szCs w:val="24"/>
              </w:rPr>
              <w:t xml:space="preserve">-пространств: </w:t>
            </w:r>
          </w:p>
          <w:p w14:paraId="4114086D" w14:textId="2EE00427" w:rsidR="003514FB" w:rsidRPr="003514FB" w:rsidRDefault="003514FB" w:rsidP="003514FB">
            <w:pPr>
              <w:spacing w:line="240" w:lineRule="auto"/>
              <w:ind w:firstLine="0"/>
              <w:rPr>
                <w:rFonts w:cs="Times New Roman"/>
                <w:sz w:val="24"/>
                <w:szCs w:val="24"/>
              </w:rPr>
            </w:pPr>
            <w:r w:rsidRPr="003514FB">
              <w:rPr>
                <w:rFonts w:cs="Times New Roman"/>
                <w:sz w:val="24"/>
                <w:szCs w:val="24"/>
              </w:rPr>
              <w:t>к 2036 году – 1 ед.</w:t>
            </w:r>
          </w:p>
          <w:p w14:paraId="78B5A679" w14:textId="38941723" w:rsidR="003514FB" w:rsidRPr="003514FB" w:rsidRDefault="003514FB" w:rsidP="003514FB">
            <w:pPr>
              <w:spacing w:line="240" w:lineRule="auto"/>
              <w:ind w:firstLine="0"/>
              <w:rPr>
                <w:rFonts w:cs="Times New Roman"/>
                <w:sz w:val="24"/>
                <w:szCs w:val="24"/>
              </w:rPr>
            </w:pPr>
            <w:r w:rsidRPr="003514FB">
              <w:rPr>
                <w:rFonts w:cs="Times New Roman"/>
                <w:sz w:val="24"/>
                <w:szCs w:val="24"/>
              </w:rPr>
              <w:t>(обеспечивает достижение целевого показателя 18)</w:t>
            </w:r>
          </w:p>
        </w:tc>
        <w:tc>
          <w:tcPr>
            <w:tcW w:w="577" w:type="pct"/>
            <w:shd w:val="clear" w:color="auto" w:fill="auto"/>
          </w:tcPr>
          <w:p w14:paraId="6BC05E40" w14:textId="244875E1" w:rsidR="003514FB" w:rsidRPr="003514FB" w:rsidRDefault="003514FB" w:rsidP="003514FB">
            <w:pPr>
              <w:spacing w:line="240" w:lineRule="auto"/>
              <w:ind w:firstLine="0"/>
              <w:rPr>
                <w:rFonts w:cs="Times New Roman"/>
                <w:sz w:val="24"/>
                <w:szCs w:val="24"/>
              </w:rPr>
            </w:pPr>
            <w:r w:rsidRPr="003514FB">
              <w:rPr>
                <w:rFonts w:cs="Times New Roman"/>
                <w:sz w:val="24"/>
                <w:szCs w:val="24"/>
              </w:rPr>
              <w:t>бюджетные и внебюджетные средства</w:t>
            </w:r>
          </w:p>
        </w:tc>
        <w:tc>
          <w:tcPr>
            <w:tcW w:w="530" w:type="pct"/>
            <w:shd w:val="clear" w:color="auto" w:fill="auto"/>
          </w:tcPr>
          <w:p w14:paraId="4DECA57A" w14:textId="0ADEFC41" w:rsidR="003514FB" w:rsidRPr="003514FB" w:rsidRDefault="003514FB" w:rsidP="003514FB">
            <w:pPr>
              <w:spacing w:line="240" w:lineRule="auto"/>
              <w:ind w:firstLine="0"/>
              <w:rPr>
                <w:rFonts w:cs="Times New Roman"/>
                <w:sz w:val="24"/>
                <w:szCs w:val="24"/>
              </w:rPr>
            </w:pPr>
            <w:r w:rsidRPr="003514FB">
              <w:rPr>
                <w:rFonts w:cs="Times New Roman"/>
                <w:sz w:val="24"/>
                <w:szCs w:val="24"/>
              </w:rPr>
              <w:t>в рамках этапа</w:t>
            </w:r>
          </w:p>
        </w:tc>
        <w:tc>
          <w:tcPr>
            <w:tcW w:w="672" w:type="pct"/>
            <w:shd w:val="clear" w:color="auto" w:fill="auto"/>
          </w:tcPr>
          <w:p w14:paraId="0A950646" w14:textId="277FEFFA" w:rsidR="003514FB" w:rsidRPr="003514FB" w:rsidRDefault="003514FB" w:rsidP="003514FB">
            <w:pPr>
              <w:spacing w:line="240" w:lineRule="auto"/>
              <w:ind w:firstLine="0"/>
              <w:jc w:val="left"/>
              <w:rPr>
                <w:rFonts w:cs="Times New Roman"/>
                <w:sz w:val="24"/>
                <w:szCs w:val="24"/>
              </w:rPr>
            </w:pPr>
            <w:r w:rsidRPr="003514FB">
              <w:rPr>
                <w:rFonts w:cs="Times New Roman"/>
                <w:sz w:val="24"/>
                <w:szCs w:val="24"/>
              </w:rPr>
              <w:t>2032 – 2036 годы</w:t>
            </w:r>
          </w:p>
        </w:tc>
      </w:tr>
    </w:tbl>
    <w:p w14:paraId="75C7CF92" w14:textId="77777777" w:rsidR="008314A5" w:rsidRDefault="008314A5">
      <w:pPr>
        <w:spacing w:after="160" w:line="259" w:lineRule="auto"/>
        <w:ind w:firstLine="0"/>
        <w:jc w:val="left"/>
        <w:rPr>
          <w:rFonts w:cs="Times New Roman"/>
          <w:szCs w:val="28"/>
        </w:rPr>
      </w:pPr>
      <w:r>
        <w:rPr>
          <w:rFonts w:cs="Times New Roman"/>
          <w:szCs w:val="28"/>
        </w:rPr>
        <w:br w:type="page"/>
      </w:r>
    </w:p>
    <w:p w14:paraId="7A06F9F4" w14:textId="12725432" w:rsidR="004C2498" w:rsidRPr="00C43F75" w:rsidRDefault="004C2498" w:rsidP="00C43F75">
      <w:pPr>
        <w:keepNext/>
        <w:keepLines/>
        <w:spacing w:before="40"/>
        <w:outlineLvl w:val="1"/>
        <w:rPr>
          <w:rFonts w:eastAsiaTheme="majorEastAsia" w:cs="Times New Roman"/>
          <w:szCs w:val="28"/>
        </w:rPr>
      </w:pPr>
      <w:r w:rsidRPr="002F1D31">
        <w:rPr>
          <w:rFonts w:eastAsiaTheme="majorEastAsia" w:cs="Times New Roman"/>
          <w:szCs w:val="28"/>
        </w:rPr>
        <w:lastRenderedPageBreak/>
        <w:t>1.5 Вектор «</w:t>
      </w:r>
      <w:proofErr w:type="spellStart"/>
      <w:r w:rsidRPr="002F1D31">
        <w:rPr>
          <w:rFonts w:eastAsiaTheme="majorEastAsia" w:cs="Times New Roman"/>
          <w:szCs w:val="28"/>
        </w:rPr>
        <w:t>Цифровизация</w:t>
      </w:r>
      <w:proofErr w:type="spellEnd"/>
      <w:r w:rsidRPr="002F1D31">
        <w:rPr>
          <w:rFonts w:eastAsiaTheme="majorEastAsia" w:cs="Times New Roman"/>
          <w:szCs w:val="28"/>
        </w:rPr>
        <w:t>»</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669"/>
        <w:gridCol w:w="1702"/>
        <w:gridCol w:w="1556"/>
        <w:gridCol w:w="1845"/>
      </w:tblGrid>
      <w:tr w:rsidR="002239E7" w:rsidRPr="00966CD2" w14:paraId="47D2277E" w14:textId="77777777" w:rsidTr="002239E7">
        <w:trPr>
          <w:tblHeader/>
        </w:trPr>
        <w:tc>
          <w:tcPr>
            <w:tcW w:w="1310" w:type="pct"/>
            <w:shd w:val="clear" w:color="auto" w:fill="auto"/>
            <w:hideMark/>
          </w:tcPr>
          <w:p w14:paraId="7031A69F" w14:textId="00FCD4F5" w:rsidR="002239E7" w:rsidRPr="00966CD2"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942" w:type="pct"/>
            <w:shd w:val="clear" w:color="auto" w:fill="auto"/>
            <w:hideMark/>
          </w:tcPr>
          <w:p w14:paraId="6C22FE5F" w14:textId="77777777" w:rsidR="002239E7"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3BD21321" w14:textId="158580C5" w:rsidR="002239E7" w:rsidRPr="00966CD2"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hideMark/>
          </w:tcPr>
          <w:p w14:paraId="0534AC16" w14:textId="338E6846" w:rsidR="002239E7" w:rsidRPr="00966CD2" w:rsidRDefault="002239E7" w:rsidP="002239E7">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3" w:type="pct"/>
            <w:shd w:val="clear" w:color="auto" w:fill="auto"/>
            <w:hideMark/>
          </w:tcPr>
          <w:p w14:paraId="50BA8C53" w14:textId="1B4217B6" w:rsidR="002239E7" w:rsidRPr="00966CD2" w:rsidRDefault="002239E7" w:rsidP="002239E7">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2" w:type="pct"/>
            <w:shd w:val="clear" w:color="auto" w:fill="auto"/>
            <w:hideMark/>
          </w:tcPr>
          <w:p w14:paraId="1FA63F2B" w14:textId="4574FAC0" w:rsidR="002239E7" w:rsidRPr="00966CD2"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2C0DBD" w:rsidRPr="00966CD2" w14:paraId="4E9DADB1" w14:textId="77777777" w:rsidTr="002C0DBD">
        <w:tc>
          <w:tcPr>
            <w:tcW w:w="5000" w:type="pct"/>
            <w:gridSpan w:val="5"/>
            <w:shd w:val="clear" w:color="auto" w:fill="auto"/>
          </w:tcPr>
          <w:p w14:paraId="6441E290" w14:textId="66100863" w:rsidR="002C0DBD" w:rsidRPr="00966CD2" w:rsidRDefault="002C0DBD" w:rsidP="002C0DBD">
            <w:pPr>
              <w:spacing w:line="240" w:lineRule="auto"/>
              <w:ind w:firstLine="0"/>
              <w:jc w:val="left"/>
              <w:rPr>
                <w:rFonts w:cs="Times New Roman"/>
                <w:sz w:val="24"/>
                <w:szCs w:val="24"/>
              </w:rPr>
            </w:pPr>
            <w:r w:rsidRPr="00966CD2">
              <w:rPr>
                <w:rFonts w:cs="Times New Roman"/>
                <w:sz w:val="24"/>
                <w:szCs w:val="24"/>
              </w:rPr>
              <w:t xml:space="preserve">1.5. Вектор </w:t>
            </w:r>
            <w:r>
              <w:rPr>
                <w:rFonts w:cs="Times New Roman"/>
                <w:sz w:val="24"/>
                <w:szCs w:val="24"/>
              </w:rPr>
              <w:t>«</w:t>
            </w:r>
            <w:proofErr w:type="spellStart"/>
            <w:r w:rsidRPr="00966CD2">
              <w:rPr>
                <w:rFonts w:cs="Times New Roman"/>
                <w:sz w:val="24"/>
                <w:szCs w:val="24"/>
              </w:rPr>
              <w:t>Цифровизация</w:t>
            </w:r>
            <w:proofErr w:type="spellEnd"/>
            <w:r>
              <w:rPr>
                <w:rFonts w:cs="Times New Roman"/>
                <w:sz w:val="24"/>
                <w:szCs w:val="24"/>
              </w:rPr>
              <w:t>»</w:t>
            </w:r>
          </w:p>
        </w:tc>
      </w:tr>
      <w:tr w:rsidR="002C0DBD" w:rsidRPr="00966CD2" w14:paraId="04EF79B9" w14:textId="77777777" w:rsidTr="002C0DBD">
        <w:tc>
          <w:tcPr>
            <w:tcW w:w="5000" w:type="pct"/>
            <w:gridSpan w:val="5"/>
            <w:shd w:val="clear" w:color="auto" w:fill="auto"/>
          </w:tcPr>
          <w:p w14:paraId="121D310D" w14:textId="40F93F1E" w:rsidR="002C0DBD" w:rsidRPr="00966CD2" w:rsidRDefault="002C0DBD" w:rsidP="002C0DBD">
            <w:pPr>
              <w:spacing w:line="240" w:lineRule="auto"/>
              <w:ind w:firstLine="0"/>
              <w:jc w:val="left"/>
              <w:rPr>
                <w:rFonts w:cs="Times New Roman"/>
                <w:iCs/>
                <w:sz w:val="24"/>
                <w:szCs w:val="24"/>
              </w:rPr>
            </w:pPr>
            <w:r>
              <w:rPr>
                <w:rFonts w:cs="Times New Roman"/>
                <w:iCs/>
                <w:sz w:val="24"/>
                <w:szCs w:val="24"/>
              </w:rPr>
              <w:t>Цель вектора</w:t>
            </w:r>
            <w:r w:rsidR="007D21A8">
              <w:rPr>
                <w:rFonts w:cs="Times New Roman"/>
                <w:iCs/>
                <w:sz w:val="24"/>
                <w:szCs w:val="24"/>
              </w:rPr>
              <w:t xml:space="preserve"> – </w:t>
            </w:r>
            <w:r>
              <w:rPr>
                <w:rFonts w:cs="Times New Roman"/>
                <w:iCs/>
                <w:sz w:val="24"/>
                <w:szCs w:val="24"/>
              </w:rPr>
              <w:t>ц</w:t>
            </w:r>
            <w:r w:rsidRPr="00966CD2">
              <w:rPr>
                <w:rFonts w:cs="Times New Roman"/>
                <w:iCs/>
                <w:sz w:val="24"/>
                <w:szCs w:val="24"/>
              </w:rPr>
              <w:t>ифровая трансформация муниципального управления</w:t>
            </w:r>
          </w:p>
        </w:tc>
      </w:tr>
      <w:tr w:rsidR="002C0DBD" w:rsidRPr="00966CD2" w14:paraId="6CEBFBED" w14:textId="77777777" w:rsidTr="002C0DBD">
        <w:tc>
          <w:tcPr>
            <w:tcW w:w="5000" w:type="pct"/>
            <w:gridSpan w:val="5"/>
            <w:shd w:val="clear" w:color="auto" w:fill="auto"/>
          </w:tcPr>
          <w:p w14:paraId="551DC4B4" w14:textId="77777777" w:rsidR="002C0DBD" w:rsidRDefault="002C0DBD" w:rsidP="002C0DBD">
            <w:pPr>
              <w:spacing w:line="240" w:lineRule="auto"/>
              <w:ind w:firstLine="0"/>
              <w:rPr>
                <w:rFonts w:cs="Times New Roman"/>
                <w:iCs/>
                <w:sz w:val="24"/>
                <w:szCs w:val="24"/>
              </w:rPr>
            </w:pPr>
            <w:bookmarkStart w:id="8" w:name="_Hlk153807492"/>
            <w:r w:rsidRPr="00966CD2">
              <w:rPr>
                <w:rFonts w:cs="Times New Roman"/>
                <w:iCs/>
                <w:sz w:val="24"/>
                <w:szCs w:val="24"/>
              </w:rPr>
              <w:t>Задачи вектора:</w:t>
            </w:r>
          </w:p>
          <w:p w14:paraId="720FFFE2" w14:textId="77777777" w:rsidR="002C0DBD" w:rsidRPr="00966CD2" w:rsidRDefault="002C0DBD" w:rsidP="002C0DBD">
            <w:pPr>
              <w:spacing w:line="240" w:lineRule="auto"/>
              <w:ind w:firstLine="0"/>
              <w:rPr>
                <w:rFonts w:cs="Times New Roman"/>
                <w:iCs/>
                <w:sz w:val="24"/>
                <w:szCs w:val="24"/>
              </w:rPr>
            </w:pPr>
            <w:r>
              <w:rPr>
                <w:rFonts w:cs="Times New Roman"/>
                <w:iCs/>
                <w:sz w:val="24"/>
                <w:szCs w:val="24"/>
              </w:rPr>
              <w:t>- с</w:t>
            </w:r>
            <w:r w:rsidRPr="00966CD2">
              <w:rPr>
                <w:rFonts w:cs="Times New Roman"/>
                <w:iCs/>
                <w:sz w:val="24"/>
                <w:szCs w:val="24"/>
              </w:rPr>
              <w:t xml:space="preserve">овершенствование и создание цифровых платформ муниципального управления с применением искусственного интеллекта на базе </w:t>
            </w:r>
            <w:proofErr w:type="spellStart"/>
            <w:r w:rsidRPr="00966CD2">
              <w:rPr>
                <w:rFonts w:cs="Times New Roman"/>
                <w:iCs/>
                <w:sz w:val="24"/>
                <w:szCs w:val="24"/>
              </w:rPr>
              <w:t>импортозамещения</w:t>
            </w:r>
            <w:proofErr w:type="spellEnd"/>
            <w:r w:rsidRPr="00966CD2">
              <w:rPr>
                <w:rFonts w:cs="Times New Roman"/>
                <w:iCs/>
                <w:sz w:val="24"/>
                <w:szCs w:val="24"/>
              </w:rPr>
              <w:t xml:space="preserve"> с целью развития экосистемы муниципального управления;</w:t>
            </w:r>
          </w:p>
          <w:p w14:paraId="6AD880C7" w14:textId="77777777" w:rsidR="002C0DBD" w:rsidRPr="00966CD2" w:rsidRDefault="002C0DBD" w:rsidP="002C0DBD">
            <w:pPr>
              <w:spacing w:line="240" w:lineRule="auto"/>
              <w:ind w:firstLine="0"/>
              <w:rPr>
                <w:rFonts w:cs="Times New Roman"/>
                <w:iCs/>
                <w:sz w:val="24"/>
                <w:szCs w:val="24"/>
              </w:rPr>
            </w:pPr>
            <w:r>
              <w:rPr>
                <w:rFonts w:cs="Times New Roman"/>
                <w:iCs/>
                <w:sz w:val="24"/>
                <w:szCs w:val="24"/>
              </w:rPr>
              <w:t>- с</w:t>
            </w:r>
            <w:r w:rsidRPr="00966CD2">
              <w:rPr>
                <w:rFonts w:cs="Times New Roman"/>
                <w:iCs/>
                <w:sz w:val="24"/>
                <w:szCs w:val="24"/>
              </w:rPr>
              <w:t xml:space="preserve">одействие в развитии цифровых платформ на базе </w:t>
            </w:r>
            <w:proofErr w:type="spellStart"/>
            <w:r w:rsidRPr="00966CD2">
              <w:rPr>
                <w:rFonts w:cs="Times New Roman"/>
                <w:iCs/>
                <w:sz w:val="24"/>
                <w:szCs w:val="24"/>
              </w:rPr>
              <w:t>импортозамещения</w:t>
            </w:r>
            <w:proofErr w:type="spellEnd"/>
            <w:r w:rsidRPr="00966CD2">
              <w:rPr>
                <w:rFonts w:cs="Times New Roman"/>
                <w:iCs/>
                <w:sz w:val="24"/>
                <w:szCs w:val="24"/>
              </w:rPr>
              <w:t xml:space="preserve"> в экономике и социальной сфере;</w:t>
            </w:r>
          </w:p>
          <w:p w14:paraId="0ED13FEB" w14:textId="77777777" w:rsidR="002C0DBD" w:rsidRPr="00966CD2" w:rsidRDefault="002C0DBD" w:rsidP="002C0DBD">
            <w:pPr>
              <w:spacing w:line="240" w:lineRule="auto"/>
              <w:ind w:firstLine="0"/>
              <w:rPr>
                <w:rFonts w:cs="Times New Roman"/>
                <w:iCs/>
                <w:sz w:val="24"/>
                <w:szCs w:val="24"/>
              </w:rPr>
            </w:pPr>
            <w:r>
              <w:rPr>
                <w:rFonts w:cs="Times New Roman"/>
                <w:iCs/>
                <w:sz w:val="24"/>
                <w:szCs w:val="24"/>
              </w:rPr>
              <w:t>- в</w:t>
            </w:r>
            <w:r w:rsidRPr="00966CD2">
              <w:rPr>
                <w:rFonts w:cs="Times New Roman"/>
                <w:iCs/>
                <w:sz w:val="24"/>
                <w:szCs w:val="24"/>
              </w:rPr>
              <w:t xml:space="preserve">недрение и содействие внедрению передовых технологий в IT сфере, в том числе технологий искусственного интеллекта; </w:t>
            </w:r>
          </w:p>
          <w:p w14:paraId="66307B02" w14:textId="04BC457F" w:rsidR="002C0DBD" w:rsidRPr="00966CD2" w:rsidRDefault="002C0DBD" w:rsidP="002C0DBD">
            <w:pPr>
              <w:spacing w:line="240" w:lineRule="auto"/>
              <w:ind w:firstLine="0"/>
              <w:rPr>
                <w:rFonts w:cs="Times New Roman"/>
                <w:sz w:val="24"/>
                <w:szCs w:val="24"/>
              </w:rPr>
            </w:pPr>
            <w:r>
              <w:rPr>
                <w:rFonts w:cs="Times New Roman"/>
                <w:iCs/>
                <w:sz w:val="24"/>
                <w:szCs w:val="24"/>
              </w:rPr>
              <w:t>- с</w:t>
            </w:r>
            <w:r w:rsidRPr="00966CD2">
              <w:rPr>
                <w:rFonts w:cs="Times New Roman"/>
                <w:iCs/>
                <w:sz w:val="24"/>
                <w:szCs w:val="24"/>
              </w:rPr>
              <w:t>одействие развитию цифровой инфраструктуры</w:t>
            </w:r>
            <w:bookmarkEnd w:id="8"/>
          </w:p>
        </w:tc>
      </w:tr>
      <w:tr w:rsidR="002C0DBD" w:rsidRPr="00966CD2" w14:paraId="4ECE912B" w14:textId="77777777" w:rsidTr="002C0DBD">
        <w:tc>
          <w:tcPr>
            <w:tcW w:w="5000" w:type="pct"/>
            <w:gridSpan w:val="5"/>
            <w:shd w:val="clear" w:color="auto" w:fill="auto"/>
          </w:tcPr>
          <w:p w14:paraId="1C7A6E4A" w14:textId="77777777" w:rsidR="002C0DBD" w:rsidRPr="001B2CC2" w:rsidRDefault="002C0DBD" w:rsidP="002C0DBD">
            <w:pPr>
              <w:spacing w:line="240" w:lineRule="auto"/>
              <w:ind w:firstLine="0"/>
              <w:rPr>
                <w:rFonts w:cs="Times New Roman"/>
                <w:sz w:val="24"/>
                <w:szCs w:val="24"/>
              </w:rPr>
            </w:pPr>
            <w:r w:rsidRPr="00966CD2">
              <w:rPr>
                <w:rFonts w:cs="Times New Roman"/>
                <w:sz w:val="24"/>
                <w:szCs w:val="24"/>
              </w:rPr>
              <w:t xml:space="preserve">Реализация мероприятий вектора обеспечивает </w:t>
            </w:r>
            <w:r w:rsidRPr="001B2CC2">
              <w:rPr>
                <w:rFonts w:cs="Times New Roman"/>
                <w:sz w:val="24"/>
                <w:szCs w:val="24"/>
              </w:rPr>
              <w:t xml:space="preserve">выполнение целевых показателей: </w:t>
            </w:r>
          </w:p>
          <w:p w14:paraId="1FE5E035" w14:textId="77777777" w:rsidR="002C0DBD" w:rsidRPr="001B2CC2" w:rsidRDefault="002C0DBD" w:rsidP="002C0DBD">
            <w:pPr>
              <w:spacing w:line="240" w:lineRule="auto"/>
              <w:ind w:firstLine="0"/>
              <w:rPr>
                <w:rFonts w:cs="Times New Roman"/>
                <w:sz w:val="24"/>
                <w:szCs w:val="24"/>
              </w:rPr>
            </w:pPr>
            <w:r w:rsidRPr="001B2CC2">
              <w:rPr>
                <w:rFonts w:cs="Times New Roman"/>
                <w:sz w:val="24"/>
                <w:szCs w:val="24"/>
              </w:rPr>
              <w:t>19. Стоимостная доля закупаемого и (или) арендуемого иностранного программного обеспечения – не более 5% в 2050 году.</w:t>
            </w:r>
          </w:p>
          <w:p w14:paraId="26D07D3A" w14:textId="50D70421" w:rsidR="002C0DBD" w:rsidRPr="001B2CC2" w:rsidRDefault="002C0DBD" w:rsidP="002C0DBD">
            <w:pPr>
              <w:spacing w:line="240" w:lineRule="auto"/>
              <w:ind w:firstLine="0"/>
              <w:rPr>
                <w:rFonts w:cs="Times New Roman"/>
                <w:sz w:val="24"/>
                <w:szCs w:val="24"/>
              </w:rPr>
            </w:pPr>
            <w:r w:rsidRPr="001B2CC2">
              <w:rPr>
                <w:rFonts w:cs="Times New Roman"/>
                <w:sz w:val="24"/>
                <w:szCs w:val="24"/>
              </w:rPr>
              <w:t>20. Стоимостная доля закупаемого оборудования иностранного производства, используемого для цифровой инфраструктуры – не более 30% в 2050 году.</w:t>
            </w:r>
          </w:p>
          <w:p w14:paraId="6BBAB919" w14:textId="7F70D60C" w:rsidR="002C0DBD" w:rsidRPr="00966CD2" w:rsidRDefault="002C0DBD" w:rsidP="002C0DBD">
            <w:pPr>
              <w:spacing w:line="240" w:lineRule="auto"/>
              <w:ind w:firstLine="0"/>
              <w:rPr>
                <w:rFonts w:cs="Times New Roman"/>
                <w:sz w:val="24"/>
                <w:szCs w:val="24"/>
              </w:rPr>
            </w:pPr>
            <w:r w:rsidRPr="001B2CC2">
              <w:rPr>
                <w:rFonts w:cs="Times New Roman"/>
                <w:sz w:val="24"/>
                <w:szCs w:val="24"/>
              </w:rPr>
              <w:t>21. Количество цифровых платформ, используемых для муниципального управления</w:t>
            </w:r>
            <w:r w:rsidRPr="00966CD2">
              <w:rPr>
                <w:rFonts w:cs="Times New Roman"/>
                <w:sz w:val="24"/>
                <w:szCs w:val="24"/>
              </w:rPr>
              <w:t xml:space="preserve"> – </w:t>
            </w:r>
            <w:r>
              <w:rPr>
                <w:rFonts w:cs="Times New Roman"/>
                <w:sz w:val="24"/>
                <w:szCs w:val="24"/>
              </w:rPr>
              <w:t>не менее 12 единиц в 2050 году.</w:t>
            </w:r>
          </w:p>
          <w:p w14:paraId="755BF5A1" w14:textId="79C3BFA1" w:rsidR="002C0DBD" w:rsidRPr="00966CD2" w:rsidRDefault="002C0DBD" w:rsidP="002C0DBD">
            <w:pPr>
              <w:spacing w:line="240" w:lineRule="auto"/>
              <w:ind w:firstLine="0"/>
              <w:rPr>
                <w:rFonts w:cs="Times New Roman"/>
                <w:sz w:val="24"/>
                <w:szCs w:val="24"/>
              </w:rPr>
            </w:pPr>
            <w:r>
              <w:rPr>
                <w:rFonts w:cs="Times New Roman"/>
                <w:sz w:val="24"/>
                <w:szCs w:val="24"/>
              </w:rPr>
              <w:t>22</w:t>
            </w:r>
            <w:r w:rsidRPr="00966CD2">
              <w:rPr>
                <w:rFonts w:cs="Times New Roman"/>
                <w:sz w:val="24"/>
                <w:szCs w:val="24"/>
              </w:rPr>
              <w:t>. Количество цифровых сервисов для населения, созданных на базе цифровых платформ, используемых для муниципального управления –</w:t>
            </w:r>
            <w:r>
              <w:rPr>
                <w:rFonts w:cs="Times New Roman"/>
                <w:sz w:val="24"/>
                <w:szCs w:val="24"/>
              </w:rPr>
              <w:t xml:space="preserve"> не менее 20 единиц в 2050 году.</w:t>
            </w:r>
          </w:p>
          <w:p w14:paraId="63EB23F0" w14:textId="46C9FB88" w:rsidR="002C0DBD" w:rsidRPr="00966CD2" w:rsidRDefault="002C0DBD" w:rsidP="002C0DBD">
            <w:pPr>
              <w:spacing w:line="240" w:lineRule="auto"/>
              <w:ind w:firstLine="0"/>
              <w:rPr>
                <w:rFonts w:cs="Times New Roman"/>
                <w:sz w:val="24"/>
                <w:szCs w:val="24"/>
              </w:rPr>
            </w:pPr>
            <w:r>
              <w:rPr>
                <w:rFonts w:cs="Times New Roman"/>
                <w:sz w:val="24"/>
                <w:szCs w:val="24"/>
              </w:rPr>
              <w:t>23</w:t>
            </w:r>
            <w:r w:rsidRPr="00966CD2">
              <w:rPr>
                <w:rFonts w:cs="Times New Roman"/>
                <w:sz w:val="24"/>
                <w:szCs w:val="24"/>
              </w:rPr>
              <w:t>. Количество цифровых платформ, используемых для муниципального управления с применением искусственного интеллекта – не менее 12 единиц в 2050 году</w:t>
            </w:r>
          </w:p>
        </w:tc>
      </w:tr>
      <w:tr w:rsidR="002C0DBD" w:rsidRPr="00966CD2" w14:paraId="00874229" w14:textId="77777777" w:rsidTr="002239E7">
        <w:tc>
          <w:tcPr>
            <w:tcW w:w="1310" w:type="pct"/>
            <w:shd w:val="clear" w:color="auto" w:fill="auto"/>
          </w:tcPr>
          <w:p w14:paraId="27FD963E" w14:textId="7700D575" w:rsidR="002C0DBD" w:rsidRPr="00966CD2" w:rsidRDefault="002C0DBD" w:rsidP="002C0DBD">
            <w:pPr>
              <w:spacing w:line="240" w:lineRule="auto"/>
              <w:ind w:firstLine="0"/>
              <w:rPr>
                <w:rFonts w:cs="Times New Roman"/>
                <w:sz w:val="24"/>
                <w:szCs w:val="24"/>
              </w:rPr>
            </w:pPr>
            <w:r w:rsidRPr="00966CD2">
              <w:rPr>
                <w:rFonts w:cs="Times New Roman"/>
                <w:sz w:val="24"/>
                <w:szCs w:val="24"/>
              </w:rPr>
              <w:t>1.5.1</w:t>
            </w:r>
            <w:r w:rsidR="008D725C">
              <w:rPr>
                <w:rFonts w:cs="Times New Roman"/>
                <w:sz w:val="24"/>
                <w:szCs w:val="24"/>
              </w:rPr>
              <w:t>.</w:t>
            </w:r>
            <w:r w:rsidRPr="00966CD2">
              <w:rPr>
                <w:rFonts w:cs="Times New Roman"/>
                <w:sz w:val="24"/>
                <w:szCs w:val="24"/>
              </w:rPr>
              <w:t xml:space="preserve"> Мероприятия по нормативно-правовому, организационному обеспечению, регулированию развития </w:t>
            </w:r>
            <w:proofErr w:type="spellStart"/>
            <w:r w:rsidRPr="00966CD2">
              <w:rPr>
                <w:rFonts w:cs="Times New Roman"/>
                <w:sz w:val="24"/>
                <w:szCs w:val="24"/>
              </w:rPr>
              <w:t>цифровизации</w:t>
            </w:r>
            <w:proofErr w:type="spellEnd"/>
          </w:p>
        </w:tc>
        <w:tc>
          <w:tcPr>
            <w:tcW w:w="1942" w:type="pct"/>
            <w:shd w:val="clear" w:color="auto" w:fill="auto"/>
          </w:tcPr>
          <w:p w14:paraId="46798777" w14:textId="767DB62F" w:rsidR="002C0DBD" w:rsidRPr="00966CD2" w:rsidRDefault="002C0DBD" w:rsidP="002C0DBD">
            <w:pPr>
              <w:spacing w:line="240" w:lineRule="auto"/>
              <w:ind w:firstLine="0"/>
              <w:rPr>
                <w:rFonts w:cs="Times New Roman"/>
                <w:sz w:val="24"/>
                <w:szCs w:val="24"/>
              </w:rPr>
            </w:pPr>
            <w:r w:rsidRPr="00966CD2">
              <w:rPr>
                <w:rFonts w:cs="Times New Roman"/>
                <w:sz w:val="24"/>
                <w:szCs w:val="24"/>
              </w:rPr>
              <w:t>обеспечивает достижение целевых показателей 1</w:t>
            </w:r>
            <w:r>
              <w:rPr>
                <w:rFonts w:cs="Times New Roman"/>
                <w:sz w:val="24"/>
                <w:szCs w:val="24"/>
              </w:rPr>
              <w:t>9, 20, 21, 22, 23</w:t>
            </w:r>
          </w:p>
        </w:tc>
        <w:tc>
          <w:tcPr>
            <w:tcW w:w="583" w:type="pct"/>
            <w:shd w:val="clear" w:color="auto" w:fill="auto"/>
          </w:tcPr>
          <w:p w14:paraId="3F4EA9E3" w14:textId="4A1C74BA" w:rsidR="002C0DBD" w:rsidRPr="00966CD2" w:rsidRDefault="002C0DBD" w:rsidP="002C0DBD">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3" w:type="pct"/>
            <w:shd w:val="clear" w:color="auto" w:fill="auto"/>
          </w:tcPr>
          <w:p w14:paraId="47D83225" w14:textId="0297CA91" w:rsidR="002C0DBD" w:rsidRPr="00966CD2" w:rsidRDefault="00246637" w:rsidP="00246637">
            <w:pPr>
              <w:spacing w:line="240" w:lineRule="auto"/>
              <w:ind w:firstLine="0"/>
              <w:jc w:val="center"/>
              <w:rPr>
                <w:rFonts w:cs="Times New Roman"/>
                <w:sz w:val="24"/>
                <w:szCs w:val="24"/>
              </w:rPr>
            </w:pPr>
            <w:r>
              <w:rPr>
                <w:rFonts w:cs="Times New Roman"/>
                <w:sz w:val="24"/>
                <w:szCs w:val="24"/>
              </w:rPr>
              <w:t>х</w:t>
            </w:r>
          </w:p>
        </w:tc>
        <w:tc>
          <w:tcPr>
            <w:tcW w:w="632" w:type="pct"/>
            <w:shd w:val="clear" w:color="auto" w:fill="auto"/>
          </w:tcPr>
          <w:p w14:paraId="6C96BC50" w14:textId="77777777" w:rsidR="002C0DBD" w:rsidRDefault="002C0DBD" w:rsidP="002C0DBD">
            <w:pPr>
              <w:spacing w:line="240" w:lineRule="auto"/>
              <w:ind w:firstLine="0"/>
              <w:rPr>
                <w:rFonts w:cs="Times New Roman"/>
                <w:sz w:val="24"/>
                <w:szCs w:val="24"/>
              </w:rPr>
            </w:pPr>
            <w:r w:rsidRPr="00966CD2">
              <w:rPr>
                <w:rFonts w:cs="Times New Roman"/>
                <w:sz w:val="24"/>
                <w:szCs w:val="24"/>
              </w:rPr>
              <w:t xml:space="preserve">2024 – 2026 </w:t>
            </w:r>
            <w:r>
              <w:rPr>
                <w:rFonts w:cs="Times New Roman"/>
                <w:sz w:val="24"/>
                <w:szCs w:val="24"/>
              </w:rPr>
              <w:t>годы</w:t>
            </w:r>
          </w:p>
          <w:p w14:paraId="3726B46C"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0E429425"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1E5DACE4"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4C08969F" w14:textId="39EF7732"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74D3E799" w14:textId="77777777" w:rsidTr="002239E7">
        <w:tc>
          <w:tcPr>
            <w:tcW w:w="1310" w:type="pct"/>
            <w:shd w:val="clear" w:color="auto" w:fill="auto"/>
            <w:hideMark/>
          </w:tcPr>
          <w:p w14:paraId="5E31FC08" w14:textId="2D1C1E73" w:rsidR="002C0DBD" w:rsidRPr="00966CD2" w:rsidRDefault="002C0DBD" w:rsidP="002C0DBD">
            <w:pPr>
              <w:spacing w:line="240" w:lineRule="auto"/>
              <w:ind w:firstLine="0"/>
              <w:rPr>
                <w:rFonts w:cs="Times New Roman"/>
                <w:sz w:val="24"/>
                <w:szCs w:val="24"/>
              </w:rPr>
            </w:pPr>
            <w:r w:rsidRPr="00966CD2">
              <w:rPr>
                <w:rFonts w:cs="Times New Roman"/>
                <w:sz w:val="24"/>
                <w:szCs w:val="24"/>
              </w:rPr>
              <w:t>1.5.1.1</w:t>
            </w:r>
            <w:r w:rsidR="008D725C">
              <w:rPr>
                <w:rFonts w:cs="Times New Roman"/>
                <w:sz w:val="24"/>
                <w:szCs w:val="24"/>
              </w:rPr>
              <w:t>.</w:t>
            </w:r>
            <w:r w:rsidRPr="00966CD2">
              <w:rPr>
                <w:rFonts w:cs="Times New Roman"/>
                <w:sz w:val="24"/>
                <w:szCs w:val="24"/>
              </w:rPr>
              <w:t xml:space="preserve"> Подготовка изменений, дополнений по вопросам </w:t>
            </w:r>
            <w:proofErr w:type="spellStart"/>
            <w:r w:rsidRPr="00966CD2">
              <w:rPr>
                <w:rFonts w:cs="Times New Roman"/>
                <w:sz w:val="24"/>
                <w:szCs w:val="24"/>
              </w:rPr>
              <w:lastRenderedPageBreak/>
              <w:t>цифровизации</w:t>
            </w:r>
            <w:proofErr w:type="spellEnd"/>
            <w:r w:rsidRPr="00966CD2">
              <w:rPr>
                <w:rFonts w:cs="Times New Roman"/>
                <w:sz w:val="24"/>
                <w:szCs w:val="24"/>
              </w:rPr>
              <w:t xml:space="preserve"> в соответствующую муниципальную программу</w:t>
            </w:r>
          </w:p>
        </w:tc>
        <w:tc>
          <w:tcPr>
            <w:tcW w:w="1942" w:type="pct"/>
            <w:shd w:val="clear" w:color="auto" w:fill="auto"/>
            <w:hideMark/>
          </w:tcPr>
          <w:p w14:paraId="1D38F8D8" w14:textId="77777777" w:rsidR="00FB39DC" w:rsidRDefault="002C0DBD" w:rsidP="002C0DBD">
            <w:pPr>
              <w:spacing w:line="240" w:lineRule="auto"/>
              <w:ind w:firstLine="0"/>
              <w:rPr>
                <w:rFonts w:cs="Times New Roman"/>
                <w:sz w:val="24"/>
                <w:szCs w:val="24"/>
              </w:rPr>
            </w:pPr>
            <w:r w:rsidRPr="00966CD2">
              <w:rPr>
                <w:rFonts w:cs="Times New Roman"/>
                <w:sz w:val="24"/>
                <w:szCs w:val="24"/>
              </w:rPr>
              <w:lastRenderedPageBreak/>
              <w:t>утверждение корректировок соответствующей муниципальной программы</w:t>
            </w:r>
          </w:p>
          <w:p w14:paraId="3E9E947A" w14:textId="6CE12B01" w:rsidR="002C0DBD" w:rsidRPr="00966CD2" w:rsidRDefault="002C0DBD" w:rsidP="002C0DBD">
            <w:pPr>
              <w:spacing w:line="240" w:lineRule="auto"/>
              <w:ind w:firstLine="0"/>
              <w:rPr>
                <w:rFonts w:cs="Times New Roman"/>
                <w:sz w:val="24"/>
                <w:szCs w:val="24"/>
              </w:rPr>
            </w:pPr>
            <w:r w:rsidRPr="00966CD2">
              <w:rPr>
                <w:rFonts w:cs="Times New Roman"/>
                <w:sz w:val="24"/>
                <w:szCs w:val="24"/>
              </w:rPr>
              <w:lastRenderedPageBreak/>
              <w:t>(обеспечивает достижение целевых показателей 1</w:t>
            </w:r>
            <w:r>
              <w:rPr>
                <w:rFonts w:cs="Times New Roman"/>
                <w:sz w:val="24"/>
                <w:szCs w:val="24"/>
              </w:rPr>
              <w:t>9, 20, 21, 22, 23</w:t>
            </w:r>
            <w:r w:rsidRPr="00966CD2">
              <w:rPr>
                <w:rFonts w:cs="Times New Roman"/>
                <w:sz w:val="24"/>
                <w:szCs w:val="24"/>
              </w:rPr>
              <w:t>)</w:t>
            </w:r>
          </w:p>
        </w:tc>
        <w:tc>
          <w:tcPr>
            <w:tcW w:w="583" w:type="pct"/>
            <w:shd w:val="clear" w:color="auto" w:fill="auto"/>
            <w:hideMark/>
          </w:tcPr>
          <w:p w14:paraId="64B2D06E" w14:textId="77777777" w:rsidR="002C0DBD" w:rsidRPr="00966CD2" w:rsidRDefault="002C0DBD" w:rsidP="002C0DBD">
            <w:pPr>
              <w:spacing w:line="240" w:lineRule="auto"/>
              <w:ind w:firstLine="0"/>
              <w:rPr>
                <w:rFonts w:cs="Times New Roman"/>
                <w:sz w:val="24"/>
                <w:szCs w:val="24"/>
              </w:rPr>
            </w:pPr>
            <w:r w:rsidRPr="00966CD2">
              <w:rPr>
                <w:rFonts w:cs="Times New Roman"/>
                <w:sz w:val="24"/>
                <w:szCs w:val="24"/>
              </w:rPr>
              <w:lastRenderedPageBreak/>
              <w:t>не требуется</w:t>
            </w:r>
          </w:p>
        </w:tc>
        <w:tc>
          <w:tcPr>
            <w:tcW w:w="533" w:type="pct"/>
            <w:shd w:val="clear" w:color="auto" w:fill="auto"/>
            <w:hideMark/>
          </w:tcPr>
          <w:p w14:paraId="3AF2EA12" w14:textId="77777777" w:rsidR="002C0DBD" w:rsidRPr="00966CD2" w:rsidRDefault="002C0DBD" w:rsidP="002C0DBD">
            <w:pPr>
              <w:spacing w:line="240" w:lineRule="auto"/>
              <w:ind w:firstLine="0"/>
              <w:rPr>
                <w:rFonts w:cs="Times New Roman"/>
                <w:sz w:val="24"/>
                <w:szCs w:val="24"/>
              </w:rPr>
            </w:pPr>
            <w:r w:rsidRPr="00966CD2">
              <w:rPr>
                <w:rFonts w:cs="Times New Roman"/>
                <w:sz w:val="24"/>
                <w:szCs w:val="24"/>
              </w:rPr>
              <w:t>ежегодно</w:t>
            </w:r>
          </w:p>
        </w:tc>
        <w:tc>
          <w:tcPr>
            <w:tcW w:w="632" w:type="pct"/>
            <w:shd w:val="clear" w:color="auto" w:fill="auto"/>
            <w:hideMark/>
          </w:tcPr>
          <w:p w14:paraId="140A93C7" w14:textId="77777777" w:rsidR="002C0DBD" w:rsidRPr="00966CD2" w:rsidRDefault="002C0DBD" w:rsidP="002C0DBD">
            <w:pPr>
              <w:spacing w:line="240" w:lineRule="auto"/>
              <w:ind w:firstLine="0"/>
              <w:rPr>
                <w:rFonts w:cs="Times New Roman"/>
                <w:sz w:val="24"/>
                <w:szCs w:val="24"/>
              </w:rPr>
            </w:pPr>
            <w:r w:rsidRPr="00966CD2">
              <w:rPr>
                <w:rFonts w:cs="Times New Roman"/>
                <w:sz w:val="24"/>
                <w:szCs w:val="24"/>
              </w:rPr>
              <w:t xml:space="preserve">2024 – 2026 </w:t>
            </w:r>
            <w:r>
              <w:rPr>
                <w:rFonts w:cs="Times New Roman"/>
                <w:sz w:val="24"/>
                <w:szCs w:val="24"/>
              </w:rPr>
              <w:t>годы</w:t>
            </w:r>
          </w:p>
        </w:tc>
      </w:tr>
      <w:tr w:rsidR="002C0DBD" w:rsidRPr="00966CD2" w14:paraId="18E8A707" w14:textId="77777777" w:rsidTr="002239E7">
        <w:tc>
          <w:tcPr>
            <w:tcW w:w="1310" w:type="pct"/>
            <w:shd w:val="clear" w:color="auto" w:fill="auto"/>
            <w:hideMark/>
          </w:tcPr>
          <w:p w14:paraId="4D075A2B" w14:textId="4974BA2D" w:rsidR="002C0DBD" w:rsidRPr="00966CD2" w:rsidRDefault="002C0DBD" w:rsidP="002C0DBD">
            <w:pPr>
              <w:spacing w:line="240" w:lineRule="auto"/>
              <w:ind w:firstLine="0"/>
              <w:rPr>
                <w:rFonts w:cs="Times New Roman"/>
                <w:sz w:val="24"/>
                <w:szCs w:val="24"/>
              </w:rPr>
            </w:pPr>
            <w:r w:rsidRPr="00966CD2">
              <w:rPr>
                <w:rFonts w:cs="Times New Roman"/>
                <w:sz w:val="24"/>
                <w:szCs w:val="24"/>
              </w:rPr>
              <w:t>1.5.1.2</w:t>
            </w:r>
            <w:r w:rsidR="008D725C">
              <w:rPr>
                <w:rFonts w:cs="Times New Roman"/>
                <w:sz w:val="24"/>
                <w:szCs w:val="24"/>
              </w:rPr>
              <w:t>.</w:t>
            </w:r>
            <w:r w:rsidRPr="00966CD2">
              <w:rPr>
                <w:rFonts w:cs="Times New Roman"/>
                <w:sz w:val="24"/>
                <w:szCs w:val="24"/>
              </w:rPr>
              <w:t xml:space="preserve"> Совершенствование и создание цифровых платформ муниципального управления на базе </w:t>
            </w:r>
            <w:proofErr w:type="spellStart"/>
            <w:r w:rsidRPr="00966CD2">
              <w:rPr>
                <w:rFonts w:cs="Times New Roman"/>
                <w:sz w:val="24"/>
                <w:szCs w:val="24"/>
              </w:rPr>
              <w:t>импортозамещения</w:t>
            </w:r>
            <w:proofErr w:type="spellEnd"/>
            <w:r w:rsidRPr="00966CD2">
              <w:rPr>
                <w:rFonts w:cs="Times New Roman"/>
                <w:sz w:val="24"/>
                <w:szCs w:val="24"/>
              </w:rPr>
              <w:t xml:space="preserve"> с целью развития экосистемы муниципального управления</w:t>
            </w:r>
          </w:p>
        </w:tc>
        <w:tc>
          <w:tcPr>
            <w:tcW w:w="1942" w:type="pct"/>
            <w:shd w:val="clear" w:color="auto" w:fill="auto"/>
            <w:hideMark/>
          </w:tcPr>
          <w:p w14:paraId="2E1B0555" w14:textId="77777777" w:rsidR="002C0DBD" w:rsidRPr="00966CD2" w:rsidRDefault="002C0DBD" w:rsidP="002C0DBD">
            <w:pPr>
              <w:spacing w:line="240" w:lineRule="auto"/>
              <w:ind w:firstLine="0"/>
              <w:rPr>
                <w:rFonts w:cs="Times New Roman"/>
                <w:sz w:val="24"/>
                <w:szCs w:val="24"/>
              </w:rPr>
            </w:pPr>
            <w:r w:rsidRPr="00966CD2">
              <w:rPr>
                <w:rFonts w:cs="Times New Roman"/>
                <w:sz w:val="24"/>
                <w:szCs w:val="24"/>
              </w:rPr>
              <w:t>рост количества цифровых разработанных платформ муниципального управления:</w:t>
            </w:r>
          </w:p>
          <w:p w14:paraId="5DA84A58" w14:textId="550C78CE" w:rsidR="002C0DBD" w:rsidRPr="00966CD2" w:rsidRDefault="00261A37" w:rsidP="002C0DBD">
            <w:pPr>
              <w:spacing w:line="240" w:lineRule="auto"/>
              <w:ind w:firstLine="0"/>
              <w:rPr>
                <w:rFonts w:cs="Times New Roman"/>
                <w:sz w:val="24"/>
                <w:szCs w:val="24"/>
              </w:rPr>
            </w:pPr>
            <w:r>
              <w:rPr>
                <w:rFonts w:cs="Times New Roman"/>
                <w:sz w:val="24"/>
                <w:szCs w:val="24"/>
              </w:rPr>
              <w:t>к</w:t>
            </w:r>
            <w:r w:rsidR="002C0DBD" w:rsidRPr="00966CD2">
              <w:rPr>
                <w:rFonts w:cs="Times New Roman"/>
                <w:sz w:val="24"/>
                <w:szCs w:val="24"/>
              </w:rPr>
              <w:t xml:space="preserve"> 2044 </w:t>
            </w:r>
            <w:r w:rsidR="002C0DBD">
              <w:rPr>
                <w:rFonts w:cs="Times New Roman"/>
                <w:sz w:val="24"/>
                <w:szCs w:val="24"/>
              </w:rPr>
              <w:t>год</w:t>
            </w:r>
            <w:r>
              <w:rPr>
                <w:rFonts w:cs="Times New Roman"/>
                <w:sz w:val="24"/>
                <w:szCs w:val="24"/>
              </w:rPr>
              <w:t>у</w:t>
            </w:r>
            <w:r w:rsidR="002C0DBD" w:rsidRPr="00966CD2">
              <w:rPr>
                <w:rFonts w:cs="Times New Roman"/>
                <w:sz w:val="24"/>
                <w:szCs w:val="24"/>
              </w:rPr>
              <w:t xml:space="preserve"> – до 11 ед.;</w:t>
            </w:r>
          </w:p>
          <w:p w14:paraId="3857854D" w14:textId="695C18FC" w:rsidR="002C0DBD" w:rsidRDefault="00261A37" w:rsidP="002C0DBD">
            <w:pPr>
              <w:spacing w:line="240" w:lineRule="auto"/>
              <w:ind w:firstLine="0"/>
              <w:rPr>
                <w:rFonts w:cs="Times New Roman"/>
                <w:sz w:val="24"/>
                <w:szCs w:val="24"/>
              </w:rPr>
            </w:pPr>
            <w:r>
              <w:rPr>
                <w:rFonts w:cs="Times New Roman"/>
                <w:sz w:val="24"/>
                <w:szCs w:val="24"/>
              </w:rPr>
              <w:t xml:space="preserve">к </w:t>
            </w:r>
            <w:r w:rsidR="002C0DBD" w:rsidRPr="00966CD2">
              <w:rPr>
                <w:rFonts w:cs="Times New Roman"/>
                <w:sz w:val="24"/>
                <w:szCs w:val="24"/>
              </w:rPr>
              <w:t xml:space="preserve">2050 </w:t>
            </w:r>
            <w:r w:rsidR="002C0DBD">
              <w:rPr>
                <w:rFonts w:cs="Times New Roman"/>
                <w:sz w:val="24"/>
                <w:szCs w:val="24"/>
              </w:rPr>
              <w:t>год</w:t>
            </w:r>
            <w:r>
              <w:rPr>
                <w:rFonts w:cs="Times New Roman"/>
                <w:sz w:val="24"/>
                <w:szCs w:val="24"/>
              </w:rPr>
              <w:t>у</w:t>
            </w:r>
            <w:r w:rsidR="002C0DBD" w:rsidRPr="00966CD2">
              <w:rPr>
                <w:rFonts w:cs="Times New Roman"/>
                <w:sz w:val="24"/>
                <w:szCs w:val="24"/>
              </w:rPr>
              <w:t xml:space="preserve"> – до 12 ед.</w:t>
            </w:r>
          </w:p>
          <w:p w14:paraId="1C390237" w14:textId="612A3122" w:rsidR="002C0DBD" w:rsidRPr="00966CD2" w:rsidRDefault="002C0DBD" w:rsidP="002C0DBD">
            <w:pPr>
              <w:spacing w:line="240" w:lineRule="auto"/>
              <w:ind w:firstLine="0"/>
              <w:rPr>
                <w:rFonts w:cs="Times New Roman"/>
                <w:sz w:val="24"/>
                <w:szCs w:val="24"/>
              </w:rPr>
            </w:pPr>
            <w:r w:rsidRPr="00966CD2">
              <w:rPr>
                <w:rFonts w:cs="Times New Roman"/>
                <w:sz w:val="24"/>
                <w:szCs w:val="24"/>
              </w:rPr>
              <w:t xml:space="preserve">(обеспечивает </w:t>
            </w:r>
            <w:r>
              <w:rPr>
                <w:rFonts w:cs="Times New Roman"/>
                <w:sz w:val="24"/>
                <w:szCs w:val="24"/>
              </w:rPr>
              <w:t>достижение целевого показателя 21</w:t>
            </w:r>
            <w:r w:rsidRPr="00966CD2">
              <w:rPr>
                <w:rFonts w:cs="Times New Roman"/>
                <w:sz w:val="24"/>
                <w:szCs w:val="24"/>
              </w:rPr>
              <w:t>)</w:t>
            </w:r>
          </w:p>
        </w:tc>
        <w:tc>
          <w:tcPr>
            <w:tcW w:w="583" w:type="pct"/>
            <w:shd w:val="clear" w:color="auto" w:fill="auto"/>
            <w:hideMark/>
          </w:tcPr>
          <w:p w14:paraId="5216AF34" w14:textId="126F93BE" w:rsidR="002C0DBD" w:rsidRPr="00966CD2" w:rsidRDefault="002C0DBD" w:rsidP="002C0DBD">
            <w:pPr>
              <w:spacing w:line="240" w:lineRule="auto"/>
              <w:ind w:firstLine="0"/>
              <w:rPr>
                <w:rFonts w:cs="Times New Roman"/>
                <w:sz w:val="24"/>
                <w:szCs w:val="24"/>
              </w:rPr>
            </w:pPr>
            <w:r w:rsidRPr="00AB654D">
              <w:rPr>
                <w:rFonts w:cs="Times New Roman"/>
                <w:sz w:val="24"/>
                <w:szCs w:val="24"/>
              </w:rPr>
              <w:t>бюджетные и внебюджетные средства</w:t>
            </w:r>
          </w:p>
        </w:tc>
        <w:tc>
          <w:tcPr>
            <w:tcW w:w="533" w:type="pct"/>
            <w:shd w:val="clear" w:color="auto" w:fill="auto"/>
            <w:hideMark/>
          </w:tcPr>
          <w:p w14:paraId="4B4C32B6" w14:textId="77777777" w:rsidR="002C0DBD" w:rsidRPr="00966CD2" w:rsidRDefault="002C0DBD" w:rsidP="002C0DBD">
            <w:pPr>
              <w:spacing w:line="240" w:lineRule="auto"/>
              <w:ind w:firstLine="0"/>
              <w:rPr>
                <w:rFonts w:cs="Times New Roman"/>
                <w:sz w:val="24"/>
                <w:szCs w:val="24"/>
              </w:rPr>
            </w:pPr>
            <w:r w:rsidRPr="00966CD2">
              <w:rPr>
                <w:rFonts w:cs="Times New Roman"/>
                <w:sz w:val="24"/>
                <w:szCs w:val="24"/>
              </w:rPr>
              <w:t>поэтапно</w:t>
            </w:r>
          </w:p>
        </w:tc>
        <w:tc>
          <w:tcPr>
            <w:tcW w:w="632" w:type="pct"/>
            <w:shd w:val="clear" w:color="auto" w:fill="auto"/>
            <w:hideMark/>
          </w:tcPr>
          <w:p w14:paraId="5035BDC6" w14:textId="77777777" w:rsidR="002C0DBD" w:rsidRDefault="002C0DBD" w:rsidP="002C0DBD">
            <w:pPr>
              <w:spacing w:line="240" w:lineRule="auto"/>
              <w:ind w:firstLine="0"/>
              <w:rPr>
                <w:rFonts w:cs="Times New Roman"/>
                <w:sz w:val="24"/>
                <w:szCs w:val="24"/>
              </w:rPr>
            </w:pPr>
            <w:r w:rsidRPr="00966CD2">
              <w:rPr>
                <w:rFonts w:cs="Times New Roman"/>
                <w:sz w:val="24"/>
                <w:szCs w:val="24"/>
              </w:rPr>
              <w:t xml:space="preserve">2037 – 2044 </w:t>
            </w:r>
            <w:r>
              <w:rPr>
                <w:rFonts w:cs="Times New Roman"/>
                <w:sz w:val="24"/>
                <w:szCs w:val="24"/>
              </w:rPr>
              <w:t>годы</w:t>
            </w:r>
          </w:p>
          <w:p w14:paraId="45423B45" w14:textId="43D27860" w:rsidR="002C0DBD" w:rsidRPr="00966CD2" w:rsidRDefault="002C0DBD" w:rsidP="002C0DBD">
            <w:pPr>
              <w:spacing w:line="240" w:lineRule="auto"/>
              <w:ind w:firstLine="0"/>
              <w:rPr>
                <w:rFonts w:cs="Times New Roman"/>
                <w:sz w:val="24"/>
                <w:szCs w:val="24"/>
              </w:rPr>
            </w:pPr>
            <w:r w:rsidRPr="00966CD2">
              <w:rPr>
                <w:rFonts w:cs="Times New Roman"/>
                <w:sz w:val="24"/>
                <w:szCs w:val="24"/>
              </w:rPr>
              <w:t xml:space="preserve">2045 – 2050 </w:t>
            </w:r>
            <w:r>
              <w:rPr>
                <w:rFonts w:cs="Times New Roman"/>
                <w:sz w:val="24"/>
                <w:szCs w:val="24"/>
              </w:rPr>
              <w:t>годы</w:t>
            </w:r>
          </w:p>
        </w:tc>
      </w:tr>
      <w:tr w:rsidR="002C0DBD" w:rsidRPr="00966CD2" w14:paraId="4770B8DC" w14:textId="77777777" w:rsidTr="002239E7">
        <w:tc>
          <w:tcPr>
            <w:tcW w:w="1310" w:type="pct"/>
            <w:shd w:val="clear" w:color="auto" w:fill="auto"/>
            <w:hideMark/>
          </w:tcPr>
          <w:p w14:paraId="64C1ADA4" w14:textId="2C3E22E7"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1.5.1.3</w:t>
            </w:r>
            <w:r w:rsidR="008D725C">
              <w:rPr>
                <w:rFonts w:cs="Times New Roman"/>
                <w:color w:val="000000" w:themeColor="text1"/>
                <w:sz w:val="24"/>
                <w:szCs w:val="24"/>
              </w:rPr>
              <w:t>.</w:t>
            </w:r>
            <w:r w:rsidRPr="00966CD2">
              <w:rPr>
                <w:rFonts w:cs="Times New Roman"/>
                <w:color w:val="000000" w:themeColor="text1"/>
                <w:sz w:val="24"/>
                <w:szCs w:val="24"/>
              </w:rPr>
              <w:t xml:space="preserve"> Внедрение усовершенствованных и созданных цифровых платформ муниципального управления на базе </w:t>
            </w:r>
            <w:proofErr w:type="spellStart"/>
            <w:r w:rsidRPr="00966CD2">
              <w:rPr>
                <w:rFonts w:cs="Times New Roman"/>
                <w:color w:val="000000" w:themeColor="text1"/>
                <w:sz w:val="24"/>
                <w:szCs w:val="24"/>
              </w:rPr>
              <w:t>импортозамещения</w:t>
            </w:r>
            <w:proofErr w:type="spellEnd"/>
            <w:r w:rsidRPr="00966CD2">
              <w:rPr>
                <w:rFonts w:cs="Times New Roman"/>
                <w:color w:val="000000" w:themeColor="text1"/>
                <w:sz w:val="24"/>
                <w:szCs w:val="24"/>
              </w:rPr>
              <w:t xml:space="preserve"> с целью развития экосистемы муниципального управления</w:t>
            </w:r>
          </w:p>
        </w:tc>
        <w:tc>
          <w:tcPr>
            <w:tcW w:w="1942" w:type="pct"/>
            <w:shd w:val="clear" w:color="auto" w:fill="auto"/>
            <w:hideMark/>
          </w:tcPr>
          <w:p w14:paraId="752F5E64" w14:textId="77777777"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рост количества цифровых внедренных платформ муниципального управления:</w:t>
            </w:r>
          </w:p>
          <w:p w14:paraId="214373FF" w14:textId="77777777" w:rsidR="00261A37" w:rsidRPr="00261A37" w:rsidRDefault="00261A37" w:rsidP="00261A37">
            <w:pPr>
              <w:spacing w:line="240" w:lineRule="auto"/>
              <w:ind w:firstLine="0"/>
              <w:rPr>
                <w:rFonts w:cs="Times New Roman"/>
                <w:color w:val="000000" w:themeColor="text1"/>
                <w:sz w:val="24"/>
                <w:szCs w:val="24"/>
              </w:rPr>
            </w:pPr>
            <w:r w:rsidRPr="00261A37">
              <w:rPr>
                <w:rFonts w:cs="Times New Roman"/>
                <w:color w:val="000000" w:themeColor="text1"/>
                <w:sz w:val="24"/>
                <w:szCs w:val="24"/>
              </w:rPr>
              <w:t>к 2044 году – до 11 ед.;</w:t>
            </w:r>
          </w:p>
          <w:p w14:paraId="6EC7B378" w14:textId="77777777" w:rsidR="00261A37" w:rsidRDefault="00261A37" w:rsidP="00261A37">
            <w:pPr>
              <w:spacing w:line="240" w:lineRule="auto"/>
              <w:ind w:firstLine="0"/>
              <w:rPr>
                <w:rFonts w:cs="Times New Roman"/>
                <w:color w:val="000000" w:themeColor="text1"/>
                <w:sz w:val="24"/>
                <w:szCs w:val="24"/>
              </w:rPr>
            </w:pPr>
            <w:r w:rsidRPr="00261A37">
              <w:rPr>
                <w:rFonts w:cs="Times New Roman"/>
                <w:color w:val="000000" w:themeColor="text1"/>
                <w:sz w:val="24"/>
                <w:szCs w:val="24"/>
              </w:rPr>
              <w:t xml:space="preserve">к 2050 году – до 12 ед. </w:t>
            </w:r>
          </w:p>
          <w:p w14:paraId="37C9330C" w14:textId="11B1D867" w:rsidR="002C0DBD" w:rsidRPr="001B2CC2" w:rsidRDefault="002C0DBD" w:rsidP="00261A37">
            <w:pPr>
              <w:spacing w:line="240" w:lineRule="auto"/>
              <w:ind w:firstLine="0"/>
              <w:rPr>
                <w:rFonts w:cs="Times New Roman"/>
                <w:color w:val="000000" w:themeColor="text1"/>
                <w:sz w:val="24"/>
                <w:szCs w:val="24"/>
              </w:rPr>
            </w:pPr>
            <w:r w:rsidRPr="001B2CC2">
              <w:rPr>
                <w:rFonts w:cs="Times New Roman"/>
                <w:color w:val="000000" w:themeColor="text1"/>
                <w:sz w:val="24"/>
                <w:szCs w:val="24"/>
              </w:rPr>
              <w:t>(обеспечивает достижение целевого показателя 21)</w:t>
            </w:r>
          </w:p>
        </w:tc>
        <w:tc>
          <w:tcPr>
            <w:tcW w:w="583" w:type="pct"/>
            <w:shd w:val="clear" w:color="auto" w:fill="auto"/>
            <w:hideMark/>
          </w:tcPr>
          <w:p w14:paraId="3CB83451" w14:textId="3601BF88" w:rsidR="002C0DBD" w:rsidRPr="001B2CC2" w:rsidRDefault="002C0DBD" w:rsidP="002C0DBD">
            <w:pPr>
              <w:spacing w:line="240" w:lineRule="auto"/>
              <w:ind w:firstLine="0"/>
              <w:rPr>
                <w:rFonts w:cs="Times New Roman"/>
                <w:sz w:val="24"/>
                <w:szCs w:val="24"/>
              </w:rPr>
            </w:pPr>
            <w:r w:rsidRPr="001B2CC2">
              <w:rPr>
                <w:rFonts w:cs="Times New Roman"/>
                <w:sz w:val="24"/>
                <w:szCs w:val="24"/>
              </w:rPr>
              <w:t>бюджетные и внебюджетные средства</w:t>
            </w:r>
          </w:p>
        </w:tc>
        <w:tc>
          <w:tcPr>
            <w:tcW w:w="533" w:type="pct"/>
            <w:shd w:val="clear" w:color="auto" w:fill="auto"/>
            <w:hideMark/>
          </w:tcPr>
          <w:p w14:paraId="01BBE2EB" w14:textId="77777777" w:rsidR="002C0DBD" w:rsidRPr="001B2CC2" w:rsidRDefault="002C0DBD" w:rsidP="002C0DBD">
            <w:pPr>
              <w:spacing w:line="240" w:lineRule="auto"/>
              <w:ind w:firstLine="0"/>
              <w:rPr>
                <w:rFonts w:cs="Times New Roman"/>
                <w:sz w:val="24"/>
                <w:szCs w:val="24"/>
              </w:rPr>
            </w:pPr>
            <w:r w:rsidRPr="001B2CC2">
              <w:rPr>
                <w:rFonts w:cs="Times New Roman"/>
                <w:color w:val="000000" w:themeColor="text1"/>
                <w:sz w:val="24"/>
                <w:szCs w:val="24"/>
              </w:rPr>
              <w:t>поэтапно</w:t>
            </w:r>
          </w:p>
        </w:tc>
        <w:tc>
          <w:tcPr>
            <w:tcW w:w="632" w:type="pct"/>
            <w:shd w:val="clear" w:color="auto" w:fill="auto"/>
            <w:hideMark/>
          </w:tcPr>
          <w:p w14:paraId="6E905FC2"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1FFCFC88" w14:textId="6830FDEA"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55FAA792" w14:textId="77777777" w:rsidTr="002239E7">
        <w:tc>
          <w:tcPr>
            <w:tcW w:w="1310" w:type="pct"/>
            <w:shd w:val="clear" w:color="auto" w:fill="auto"/>
            <w:hideMark/>
          </w:tcPr>
          <w:p w14:paraId="621E8DA0" w14:textId="38094876"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1.5.1.4</w:t>
            </w:r>
            <w:r w:rsidR="008D725C">
              <w:rPr>
                <w:rFonts w:cs="Times New Roman"/>
                <w:color w:val="000000" w:themeColor="text1"/>
                <w:sz w:val="24"/>
                <w:szCs w:val="24"/>
              </w:rPr>
              <w:t>.</w:t>
            </w:r>
            <w:r w:rsidRPr="00966CD2">
              <w:rPr>
                <w:rFonts w:cs="Times New Roman"/>
                <w:color w:val="000000" w:themeColor="text1"/>
                <w:sz w:val="24"/>
                <w:szCs w:val="24"/>
              </w:rPr>
              <w:t xml:space="preserve"> Развитие и совершенствование цифровых платформ муниципального управления с применением искусственного интеллекта с целью развития экосистем муниципального управления, содействие в развитии цифровых платформ на базе </w:t>
            </w:r>
            <w:proofErr w:type="spellStart"/>
            <w:r w:rsidRPr="00966CD2">
              <w:rPr>
                <w:rFonts w:cs="Times New Roman"/>
                <w:color w:val="000000" w:themeColor="text1"/>
                <w:sz w:val="24"/>
                <w:szCs w:val="24"/>
              </w:rPr>
              <w:t>импортозамещения</w:t>
            </w:r>
            <w:proofErr w:type="spellEnd"/>
            <w:r w:rsidRPr="00966CD2">
              <w:rPr>
                <w:rFonts w:cs="Times New Roman"/>
                <w:color w:val="000000" w:themeColor="text1"/>
                <w:sz w:val="24"/>
                <w:szCs w:val="24"/>
              </w:rPr>
              <w:t xml:space="preserve"> в экономике и социальной сфере</w:t>
            </w:r>
          </w:p>
        </w:tc>
        <w:tc>
          <w:tcPr>
            <w:tcW w:w="1942" w:type="pct"/>
            <w:shd w:val="clear" w:color="auto" w:fill="auto"/>
            <w:hideMark/>
          </w:tcPr>
          <w:p w14:paraId="492C2D55" w14:textId="63FD5BCF"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рост количества разработанных цифровых платформ муниципального управления с применением искусственного интеллекта:</w:t>
            </w:r>
          </w:p>
          <w:p w14:paraId="3ED3F989" w14:textId="3853EC11" w:rsidR="002C0DBD" w:rsidRPr="001B2CC2" w:rsidRDefault="00261A37" w:rsidP="002C0DBD">
            <w:pPr>
              <w:spacing w:line="240" w:lineRule="auto"/>
              <w:ind w:firstLine="0"/>
              <w:rPr>
                <w:rFonts w:cs="Times New Roman"/>
                <w:color w:val="000000" w:themeColor="text1"/>
                <w:sz w:val="24"/>
                <w:szCs w:val="24"/>
              </w:rPr>
            </w:pPr>
            <w:r>
              <w:rPr>
                <w:rFonts w:cs="Times New Roman"/>
                <w:color w:val="000000" w:themeColor="text1"/>
                <w:sz w:val="24"/>
                <w:szCs w:val="24"/>
              </w:rPr>
              <w:t>к</w:t>
            </w:r>
            <w:r w:rsidR="002C0DBD" w:rsidRPr="001B2CC2">
              <w:rPr>
                <w:rFonts w:cs="Times New Roman"/>
                <w:color w:val="000000" w:themeColor="text1"/>
                <w:sz w:val="24"/>
                <w:szCs w:val="24"/>
              </w:rPr>
              <w:t xml:space="preserve"> 2031 год</w:t>
            </w:r>
            <w:r>
              <w:rPr>
                <w:rFonts w:cs="Times New Roman"/>
                <w:color w:val="000000" w:themeColor="text1"/>
                <w:sz w:val="24"/>
                <w:szCs w:val="24"/>
              </w:rPr>
              <w:t>у</w:t>
            </w:r>
            <w:r w:rsidR="002C0DBD" w:rsidRPr="001B2CC2">
              <w:rPr>
                <w:rFonts w:cs="Times New Roman"/>
                <w:color w:val="000000" w:themeColor="text1"/>
                <w:sz w:val="24"/>
                <w:szCs w:val="24"/>
              </w:rPr>
              <w:t xml:space="preserve"> – до 4 ед.;</w:t>
            </w:r>
          </w:p>
          <w:p w14:paraId="6518C692" w14:textId="4616CE46" w:rsidR="002C0DBD" w:rsidRPr="001B2CC2" w:rsidRDefault="00261A37" w:rsidP="002C0DBD">
            <w:pPr>
              <w:spacing w:line="240" w:lineRule="auto"/>
              <w:ind w:firstLine="0"/>
              <w:rPr>
                <w:rFonts w:cs="Times New Roman"/>
                <w:color w:val="000000" w:themeColor="text1"/>
                <w:sz w:val="24"/>
                <w:szCs w:val="24"/>
              </w:rPr>
            </w:pPr>
            <w:r>
              <w:rPr>
                <w:rFonts w:cs="Times New Roman"/>
                <w:color w:val="000000" w:themeColor="text1"/>
                <w:sz w:val="24"/>
                <w:szCs w:val="24"/>
              </w:rPr>
              <w:t>к</w:t>
            </w:r>
            <w:r w:rsidR="002C0DBD" w:rsidRPr="001B2CC2">
              <w:rPr>
                <w:rFonts w:cs="Times New Roman"/>
                <w:color w:val="000000" w:themeColor="text1"/>
                <w:sz w:val="24"/>
                <w:szCs w:val="24"/>
              </w:rPr>
              <w:t xml:space="preserve"> 2036 год</w:t>
            </w:r>
            <w:r>
              <w:rPr>
                <w:rFonts w:cs="Times New Roman"/>
                <w:color w:val="000000" w:themeColor="text1"/>
                <w:sz w:val="24"/>
                <w:szCs w:val="24"/>
              </w:rPr>
              <w:t>у</w:t>
            </w:r>
            <w:r w:rsidR="002C0DBD" w:rsidRPr="001B2CC2">
              <w:rPr>
                <w:rFonts w:cs="Times New Roman"/>
                <w:color w:val="000000" w:themeColor="text1"/>
                <w:sz w:val="24"/>
                <w:szCs w:val="24"/>
              </w:rPr>
              <w:t xml:space="preserve"> – до 6 ед.;</w:t>
            </w:r>
          </w:p>
          <w:p w14:paraId="0286CC06" w14:textId="78F42284" w:rsidR="002C0DBD" w:rsidRPr="001B2CC2" w:rsidRDefault="00261A37" w:rsidP="002C0DBD">
            <w:pPr>
              <w:spacing w:line="240" w:lineRule="auto"/>
              <w:ind w:firstLine="0"/>
              <w:rPr>
                <w:rFonts w:cs="Times New Roman"/>
                <w:color w:val="000000" w:themeColor="text1"/>
                <w:sz w:val="24"/>
                <w:szCs w:val="24"/>
              </w:rPr>
            </w:pPr>
            <w:r>
              <w:rPr>
                <w:rFonts w:cs="Times New Roman"/>
                <w:color w:val="000000" w:themeColor="text1"/>
                <w:sz w:val="24"/>
                <w:szCs w:val="24"/>
              </w:rPr>
              <w:t>к 2044 году</w:t>
            </w:r>
            <w:r w:rsidR="002C0DBD" w:rsidRPr="001B2CC2">
              <w:rPr>
                <w:rFonts w:cs="Times New Roman"/>
                <w:color w:val="000000" w:themeColor="text1"/>
                <w:sz w:val="24"/>
                <w:szCs w:val="24"/>
              </w:rPr>
              <w:t xml:space="preserve"> – до 9 ед.;</w:t>
            </w:r>
          </w:p>
          <w:p w14:paraId="0592043E" w14:textId="4B72B31A" w:rsidR="002C0DBD" w:rsidRPr="001B2CC2" w:rsidRDefault="00261A37" w:rsidP="002C0DBD">
            <w:pPr>
              <w:spacing w:line="240" w:lineRule="auto"/>
              <w:ind w:firstLine="0"/>
              <w:rPr>
                <w:rFonts w:cs="Times New Roman"/>
                <w:color w:val="000000" w:themeColor="text1"/>
                <w:sz w:val="24"/>
                <w:szCs w:val="24"/>
              </w:rPr>
            </w:pPr>
            <w:r>
              <w:rPr>
                <w:rFonts w:cs="Times New Roman"/>
                <w:color w:val="000000" w:themeColor="text1"/>
                <w:sz w:val="24"/>
                <w:szCs w:val="24"/>
              </w:rPr>
              <w:t>к 2050 году</w:t>
            </w:r>
            <w:r w:rsidR="002C0DBD" w:rsidRPr="001B2CC2">
              <w:rPr>
                <w:rFonts w:cs="Times New Roman"/>
                <w:color w:val="000000" w:themeColor="text1"/>
                <w:sz w:val="24"/>
                <w:szCs w:val="24"/>
              </w:rPr>
              <w:t xml:space="preserve"> – до 12 ед.</w:t>
            </w:r>
          </w:p>
          <w:p w14:paraId="084DB4C3" w14:textId="1FAB845B"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(обеспечивает достижение целевого показателя 23)</w:t>
            </w:r>
          </w:p>
        </w:tc>
        <w:tc>
          <w:tcPr>
            <w:tcW w:w="583" w:type="pct"/>
            <w:shd w:val="clear" w:color="auto" w:fill="auto"/>
            <w:hideMark/>
          </w:tcPr>
          <w:p w14:paraId="281C4142" w14:textId="7A3F04C3" w:rsidR="002C0DBD" w:rsidRPr="001B2CC2" w:rsidRDefault="002C0DBD" w:rsidP="002C0DBD">
            <w:pPr>
              <w:spacing w:line="240" w:lineRule="auto"/>
              <w:ind w:firstLine="0"/>
              <w:rPr>
                <w:rFonts w:cs="Times New Roman"/>
                <w:sz w:val="24"/>
                <w:szCs w:val="24"/>
              </w:rPr>
            </w:pPr>
            <w:r w:rsidRPr="001B2CC2">
              <w:rPr>
                <w:rFonts w:cs="Times New Roman"/>
                <w:sz w:val="24"/>
                <w:szCs w:val="24"/>
              </w:rPr>
              <w:t>бюджетные средства</w:t>
            </w:r>
          </w:p>
        </w:tc>
        <w:tc>
          <w:tcPr>
            <w:tcW w:w="533" w:type="pct"/>
            <w:shd w:val="clear" w:color="auto" w:fill="auto"/>
            <w:hideMark/>
          </w:tcPr>
          <w:p w14:paraId="5F005616" w14:textId="77777777" w:rsidR="002C0DBD" w:rsidRPr="001B2CC2" w:rsidRDefault="002C0DBD" w:rsidP="002C0DBD">
            <w:pPr>
              <w:spacing w:line="240" w:lineRule="auto"/>
              <w:ind w:firstLine="0"/>
              <w:rPr>
                <w:rFonts w:cs="Times New Roman"/>
                <w:sz w:val="24"/>
                <w:szCs w:val="24"/>
              </w:rPr>
            </w:pPr>
            <w:r w:rsidRPr="001B2CC2">
              <w:rPr>
                <w:rFonts w:cs="Times New Roman"/>
                <w:color w:val="000000" w:themeColor="text1"/>
                <w:sz w:val="24"/>
                <w:szCs w:val="24"/>
              </w:rPr>
              <w:t>поэтапно</w:t>
            </w:r>
          </w:p>
        </w:tc>
        <w:tc>
          <w:tcPr>
            <w:tcW w:w="632" w:type="pct"/>
            <w:shd w:val="clear" w:color="auto" w:fill="auto"/>
            <w:hideMark/>
          </w:tcPr>
          <w:p w14:paraId="1DA640AA"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2024 – 2026 </w:t>
            </w:r>
            <w:r>
              <w:rPr>
                <w:rFonts w:cs="Times New Roman"/>
                <w:color w:val="000000" w:themeColor="text1"/>
                <w:sz w:val="24"/>
                <w:szCs w:val="24"/>
              </w:rPr>
              <w:t>годы</w:t>
            </w:r>
          </w:p>
          <w:p w14:paraId="66532D6B"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47F5B0FF"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324AB987"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2AF361C6" w14:textId="7D46A4E5"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1D1A8ADC" w14:textId="77777777" w:rsidTr="002239E7">
        <w:tc>
          <w:tcPr>
            <w:tcW w:w="1310" w:type="pct"/>
            <w:shd w:val="clear" w:color="auto" w:fill="auto"/>
            <w:hideMark/>
          </w:tcPr>
          <w:p w14:paraId="45A5C43D" w14:textId="33C63F4C"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lastRenderedPageBreak/>
              <w:t>1.5.1.5</w:t>
            </w:r>
            <w:r w:rsidR="008D725C">
              <w:rPr>
                <w:rFonts w:cs="Times New Roman"/>
                <w:color w:val="000000" w:themeColor="text1"/>
                <w:sz w:val="24"/>
                <w:szCs w:val="24"/>
              </w:rPr>
              <w:t>.</w:t>
            </w:r>
            <w:r w:rsidRPr="00966CD2">
              <w:rPr>
                <w:rFonts w:cs="Times New Roman"/>
                <w:color w:val="000000" w:themeColor="text1"/>
                <w:sz w:val="24"/>
                <w:szCs w:val="24"/>
              </w:rPr>
              <w:t xml:space="preserve"> Внедрение созданных и усовершенствованных цифровых платформ муниципального управления с применением искусственного интеллекта с целью развития экосистем муниципального управления, содействие в развитии цифровых платформ на базе </w:t>
            </w:r>
            <w:proofErr w:type="spellStart"/>
            <w:r w:rsidRPr="00966CD2">
              <w:rPr>
                <w:rFonts w:cs="Times New Roman"/>
                <w:color w:val="000000" w:themeColor="text1"/>
                <w:sz w:val="24"/>
                <w:szCs w:val="24"/>
              </w:rPr>
              <w:t>импортозамещения</w:t>
            </w:r>
            <w:proofErr w:type="spellEnd"/>
            <w:r w:rsidRPr="00966CD2">
              <w:rPr>
                <w:rFonts w:cs="Times New Roman"/>
                <w:color w:val="000000" w:themeColor="text1"/>
                <w:sz w:val="24"/>
                <w:szCs w:val="24"/>
              </w:rPr>
              <w:t xml:space="preserve"> в экономике и социальной сфере</w:t>
            </w:r>
          </w:p>
        </w:tc>
        <w:tc>
          <w:tcPr>
            <w:tcW w:w="1942" w:type="pct"/>
            <w:shd w:val="clear" w:color="auto" w:fill="auto"/>
            <w:hideMark/>
          </w:tcPr>
          <w:p w14:paraId="036637D9" w14:textId="1D45D4A4"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рост количества внедренных цифровых платформ муниципального управления с применением искусственного интеллекта:</w:t>
            </w:r>
          </w:p>
          <w:p w14:paraId="625F4494" w14:textId="77777777" w:rsidR="00261A37" w:rsidRPr="00261A37" w:rsidRDefault="00261A37" w:rsidP="00261A37">
            <w:pPr>
              <w:spacing w:line="240" w:lineRule="auto"/>
              <w:ind w:firstLine="0"/>
              <w:rPr>
                <w:rFonts w:cs="Times New Roman"/>
                <w:color w:val="000000" w:themeColor="text1"/>
                <w:sz w:val="24"/>
                <w:szCs w:val="24"/>
              </w:rPr>
            </w:pPr>
            <w:r w:rsidRPr="00261A37">
              <w:rPr>
                <w:rFonts w:cs="Times New Roman"/>
                <w:color w:val="000000" w:themeColor="text1"/>
                <w:sz w:val="24"/>
                <w:szCs w:val="24"/>
              </w:rPr>
              <w:t>к 2031 году – до 4 ед.;</w:t>
            </w:r>
          </w:p>
          <w:p w14:paraId="7BD6CD5C" w14:textId="77777777" w:rsidR="00261A37" w:rsidRPr="00261A37" w:rsidRDefault="00261A37" w:rsidP="00261A37">
            <w:pPr>
              <w:spacing w:line="240" w:lineRule="auto"/>
              <w:ind w:firstLine="0"/>
              <w:rPr>
                <w:rFonts w:cs="Times New Roman"/>
                <w:color w:val="000000" w:themeColor="text1"/>
                <w:sz w:val="24"/>
                <w:szCs w:val="24"/>
              </w:rPr>
            </w:pPr>
            <w:r w:rsidRPr="00261A37">
              <w:rPr>
                <w:rFonts w:cs="Times New Roman"/>
                <w:color w:val="000000" w:themeColor="text1"/>
                <w:sz w:val="24"/>
                <w:szCs w:val="24"/>
              </w:rPr>
              <w:t>к 2036 году – до 6 ед.;</w:t>
            </w:r>
          </w:p>
          <w:p w14:paraId="7A913C54" w14:textId="77777777" w:rsidR="00261A37" w:rsidRPr="00261A37" w:rsidRDefault="00261A37" w:rsidP="00261A37">
            <w:pPr>
              <w:spacing w:line="240" w:lineRule="auto"/>
              <w:ind w:firstLine="0"/>
              <w:rPr>
                <w:rFonts w:cs="Times New Roman"/>
                <w:color w:val="000000" w:themeColor="text1"/>
                <w:sz w:val="24"/>
                <w:szCs w:val="24"/>
              </w:rPr>
            </w:pPr>
            <w:r w:rsidRPr="00261A37">
              <w:rPr>
                <w:rFonts w:cs="Times New Roman"/>
                <w:color w:val="000000" w:themeColor="text1"/>
                <w:sz w:val="24"/>
                <w:szCs w:val="24"/>
              </w:rPr>
              <w:t>к 2044 году – до 9 ед.;</w:t>
            </w:r>
          </w:p>
          <w:p w14:paraId="5298EB4E" w14:textId="77777777" w:rsidR="00261A37" w:rsidRDefault="00261A37" w:rsidP="00261A37">
            <w:pPr>
              <w:spacing w:line="240" w:lineRule="auto"/>
              <w:ind w:firstLine="0"/>
              <w:rPr>
                <w:rFonts w:cs="Times New Roman"/>
                <w:color w:val="000000" w:themeColor="text1"/>
                <w:sz w:val="24"/>
                <w:szCs w:val="24"/>
              </w:rPr>
            </w:pPr>
            <w:r w:rsidRPr="00261A37">
              <w:rPr>
                <w:rFonts w:cs="Times New Roman"/>
                <w:color w:val="000000" w:themeColor="text1"/>
                <w:sz w:val="24"/>
                <w:szCs w:val="24"/>
              </w:rPr>
              <w:t xml:space="preserve">к 2050 году – до 12 ед. </w:t>
            </w:r>
          </w:p>
          <w:p w14:paraId="49E2BF7B" w14:textId="7BAA62B0" w:rsidR="002C0DBD" w:rsidRPr="001B2CC2" w:rsidRDefault="002C0DBD" w:rsidP="00261A37">
            <w:pPr>
              <w:spacing w:line="240" w:lineRule="auto"/>
              <w:ind w:firstLine="0"/>
              <w:rPr>
                <w:rFonts w:cs="Times New Roman"/>
                <w:color w:val="000000" w:themeColor="text1"/>
                <w:sz w:val="24"/>
                <w:szCs w:val="24"/>
              </w:rPr>
            </w:pPr>
            <w:r w:rsidRPr="001B2CC2">
              <w:rPr>
                <w:rFonts w:cs="Times New Roman"/>
                <w:color w:val="000000" w:themeColor="text1"/>
                <w:sz w:val="24"/>
                <w:szCs w:val="24"/>
              </w:rPr>
              <w:t>(обеспечивает достижение целевого показателя 23)</w:t>
            </w:r>
          </w:p>
        </w:tc>
        <w:tc>
          <w:tcPr>
            <w:tcW w:w="583" w:type="pct"/>
            <w:shd w:val="clear" w:color="auto" w:fill="auto"/>
            <w:hideMark/>
          </w:tcPr>
          <w:p w14:paraId="1AD8A1C9" w14:textId="16B951A1" w:rsidR="002C0DBD" w:rsidRPr="001B2CC2" w:rsidRDefault="002C0DBD" w:rsidP="002C0DBD">
            <w:pPr>
              <w:spacing w:line="240" w:lineRule="auto"/>
              <w:ind w:firstLine="0"/>
              <w:rPr>
                <w:rFonts w:cs="Times New Roman"/>
                <w:sz w:val="24"/>
                <w:szCs w:val="24"/>
              </w:rPr>
            </w:pPr>
            <w:r w:rsidRPr="001B2CC2">
              <w:rPr>
                <w:rFonts w:cs="Times New Roman"/>
                <w:sz w:val="24"/>
                <w:szCs w:val="24"/>
              </w:rPr>
              <w:t>бюджетные средства</w:t>
            </w:r>
          </w:p>
        </w:tc>
        <w:tc>
          <w:tcPr>
            <w:tcW w:w="533" w:type="pct"/>
            <w:shd w:val="clear" w:color="auto" w:fill="auto"/>
            <w:hideMark/>
          </w:tcPr>
          <w:p w14:paraId="03C3562B" w14:textId="77777777" w:rsidR="002C0DBD" w:rsidRPr="001B2CC2" w:rsidRDefault="002C0DBD" w:rsidP="002C0DBD">
            <w:pPr>
              <w:spacing w:line="240" w:lineRule="auto"/>
              <w:ind w:firstLine="0"/>
              <w:rPr>
                <w:rFonts w:cs="Times New Roman"/>
                <w:sz w:val="24"/>
                <w:szCs w:val="24"/>
              </w:rPr>
            </w:pPr>
            <w:r w:rsidRPr="001B2CC2">
              <w:rPr>
                <w:rFonts w:cs="Times New Roman"/>
                <w:color w:val="000000" w:themeColor="text1"/>
                <w:sz w:val="24"/>
                <w:szCs w:val="24"/>
              </w:rPr>
              <w:t>поэтапно</w:t>
            </w:r>
          </w:p>
        </w:tc>
        <w:tc>
          <w:tcPr>
            <w:tcW w:w="632" w:type="pct"/>
            <w:shd w:val="clear" w:color="auto" w:fill="auto"/>
            <w:hideMark/>
          </w:tcPr>
          <w:p w14:paraId="7FB4D766"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2024 – 2026 </w:t>
            </w:r>
            <w:r>
              <w:rPr>
                <w:rFonts w:cs="Times New Roman"/>
                <w:color w:val="000000" w:themeColor="text1"/>
                <w:sz w:val="24"/>
                <w:szCs w:val="24"/>
              </w:rPr>
              <w:t>годы</w:t>
            </w:r>
          </w:p>
          <w:p w14:paraId="3C874C83"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6644B0C5"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55097BC4"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77CD614C" w14:textId="49EA2A46"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10CABA02" w14:textId="77777777" w:rsidTr="002239E7">
        <w:tc>
          <w:tcPr>
            <w:tcW w:w="1310" w:type="pct"/>
            <w:shd w:val="clear" w:color="auto" w:fill="auto"/>
          </w:tcPr>
          <w:p w14:paraId="022698FC" w14:textId="18F8030B" w:rsidR="002C0DBD" w:rsidRPr="00966CD2" w:rsidRDefault="002C0DBD" w:rsidP="002C0DBD">
            <w:pPr>
              <w:spacing w:line="240" w:lineRule="auto"/>
              <w:ind w:firstLine="0"/>
              <w:rPr>
                <w:rFonts w:cs="Times New Roman"/>
                <w:color w:val="000000" w:themeColor="text1"/>
                <w:sz w:val="24"/>
                <w:szCs w:val="24"/>
              </w:rPr>
            </w:pPr>
            <w:r w:rsidRPr="00966CD2">
              <w:rPr>
                <w:rFonts w:cs="Times New Roman"/>
                <w:sz w:val="24"/>
                <w:szCs w:val="24"/>
              </w:rPr>
              <w:t>1.5.2</w:t>
            </w:r>
            <w:r w:rsidR="008D725C">
              <w:rPr>
                <w:rFonts w:cs="Times New Roman"/>
                <w:sz w:val="24"/>
                <w:szCs w:val="24"/>
              </w:rPr>
              <w:t>.</w:t>
            </w:r>
            <w:r w:rsidRPr="00966CD2">
              <w:rPr>
                <w:rFonts w:cs="Times New Roman"/>
                <w:sz w:val="24"/>
                <w:szCs w:val="24"/>
              </w:rPr>
              <w:t xml:space="preserve"> Мероприятия по инфраструктурному обеспечению развития </w:t>
            </w:r>
            <w:proofErr w:type="spellStart"/>
            <w:r w:rsidRPr="00966CD2">
              <w:rPr>
                <w:rFonts w:cs="Times New Roman"/>
                <w:sz w:val="24"/>
                <w:szCs w:val="24"/>
              </w:rPr>
              <w:t>цифровизации</w:t>
            </w:r>
            <w:proofErr w:type="spellEnd"/>
          </w:p>
        </w:tc>
        <w:tc>
          <w:tcPr>
            <w:tcW w:w="1942" w:type="pct"/>
            <w:shd w:val="clear" w:color="auto" w:fill="auto"/>
          </w:tcPr>
          <w:p w14:paraId="1DC7B685" w14:textId="2A42565B"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обеспечивает достижение целевых показателей 19, 20</w:t>
            </w:r>
          </w:p>
        </w:tc>
        <w:tc>
          <w:tcPr>
            <w:tcW w:w="583" w:type="pct"/>
            <w:shd w:val="clear" w:color="auto" w:fill="auto"/>
          </w:tcPr>
          <w:p w14:paraId="11B1BDED" w14:textId="6B5E3F88" w:rsidR="002C0DBD" w:rsidRPr="001B2CC2" w:rsidRDefault="00370555" w:rsidP="002C0DBD">
            <w:pPr>
              <w:spacing w:line="240" w:lineRule="auto"/>
              <w:ind w:firstLine="0"/>
              <w:rPr>
                <w:rFonts w:cs="Times New Roman"/>
                <w:sz w:val="24"/>
                <w:szCs w:val="24"/>
              </w:rPr>
            </w:pPr>
            <w:r w:rsidRPr="001B2CC2">
              <w:rPr>
                <w:rFonts w:cs="Times New Roman"/>
                <w:sz w:val="24"/>
                <w:szCs w:val="24"/>
              </w:rPr>
              <w:t>бюджетные средства</w:t>
            </w:r>
          </w:p>
        </w:tc>
        <w:tc>
          <w:tcPr>
            <w:tcW w:w="533" w:type="pct"/>
            <w:shd w:val="clear" w:color="auto" w:fill="auto"/>
          </w:tcPr>
          <w:p w14:paraId="6ACFDAA7" w14:textId="44CE2EE8" w:rsidR="002C0DBD" w:rsidRPr="00966CD2" w:rsidRDefault="004E2AB2" w:rsidP="004E2AB2">
            <w:pPr>
              <w:spacing w:line="240" w:lineRule="auto"/>
              <w:ind w:firstLine="0"/>
              <w:jc w:val="center"/>
              <w:rPr>
                <w:rFonts w:cs="Times New Roman"/>
                <w:color w:val="000000" w:themeColor="text1"/>
                <w:sz w:val="24"/>
                <w:szCs w:val="24"/>
              </w:rPr>
            </w:pPr>
            <w:r>
              <w:rPr>
                <w:rFonts w:cs="Times New Roman"/>
                <w:color w:val="000000" w:themeColor="text1"/>
                <w:sz w:val="24"/>
                <w:szCs w:val="24"/>
              </w:rPr>
              <w:t>х</w:t>
            </w:r>
          </w:p>
        </w:tc>
        <w:tc>
          <w:tcPr>
            <w:tcW w:w="632" w:type="pct"/>
            <w:shd w:val="clear" w:color="auto" w:fill="auto"/>
          </w:tcPr>
          <w:p w14:paraId="33CF1389"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2024 – 2026 </w:t>
            </w:r>
            <w:r>
              <w:rPr>
                <w:rFonts w:cs="Times New Roman"/>
                <w:color w:val="000000" w:themeColor="text1"/>
                <w:sz w:val="24"/>
                <w:szCs w:val="24"/>
              </w:rPr>
              <w:t>годы</w:t>
            </w:r>
          </w:p>
          <w:p w14:paraId="3E7862ED"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7273962C"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355E3247"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4304234B" w14:textId="5C938591"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7F95BE51" w14:textId="77777777" w:rsidTr="002239E7">
        <w:tc>
          <w:tcPr>
            <w:tcW w:w="1310" w:type="pct"/>
            <w:shd w:val="clear" w:color="auto" w:fill="auto"/>
            <w:hideMark/>
          </w:tcPr>
          <w:p w14:paraId="2D14EDF7" w14:textId="45488CE7"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1.5.2.1</w:t>
            </w:r>
            <w:r w:rsidR="008D725C">
              <w:rPr>
                <w:rFonts w:cs="Times New Roman"/>
                <w:color w:val="000000" w:themeColor="text1"/>
                <w:sz w:val="24"/>
                <w:szCs w:val="24"/>
              </w:rPr>
              <w:t>.</w:t>
            </w:r>
            <w:r w:rsidRPr="00966CD2">
              <w:rPr>
                <w:rFonts w:cs="Times New Roman"/>
                <w:color w:val="000000" w:themeColor="text1"/>
                <w:sz w:val="24"/>
                <w:szCs w:val="24"/>
              </w:rPr>
              <w:t xml:space="preserve"> </w:t>
            </w:r>
            <w:proofErr w:type="spellStart"/>
            <w:r w:rsidRPr="00966CD2">
              <w:rPr>
                <w:rFonts w:cs="Times New Roman"/>
                <w:color w:val="000000" w:themeColor="text1"/>
                <w:sz w:val="24"/>
                <w:szCs w:val="24"/>
              </w:rPr>
              <w:t>Импортозамещение</w:t>
            </w:r>
            <w:proofErr w:type="spellEnd"/>
            <w:r w:rsidRPr="00966CD2">
              <w:rPr>
                <w:rFonts w:cs="Times New Roman"/>
                <w:color w:val="000000" w:themeColor="text1"/>
                <w:sz w:val="24"/>
                <w:szCs w:val="24"/>
              </w:rPr>
              <w:t>, закупка отечественного программного обеспечения</w:t>
            </w:r>
          </w:p>
        </w:tc>
        <w:tc>
          <w:tcPr>
            <w:tcW w:w="1942" w:type="pct"/>
            <w:shd w:val="clear" w:color="auto" w:fill="auto"/>
            <w:hideMark/>
          </w:tcPr>
          <w:p w14:paraId="16F9E809" w14:textId="784B43C3"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доля программного обеспечения иностранной разработки, используемого Администрацией города и подведомственными учреждениями:</w:t>
            </w:r>
          </w:p>
          <w:p w14:paraId="41A23420" w14:textId="77777777" w:rsidR="008D725C" w:rsidRPr="008D725C" w:rsidRDefault="008D725C" w:rsidP="008D725C">
            <w:pPr>
              <w:spacing w:line="240" w:lineRule="auto"/>
              <w:ind w:firstLine="0"/>
              <w:rPr>
                <w:rFonts w:cs="Times New Roman"/>
                <w:color w:val="000000" w:themeColor="text1"/>
                <w:sz w:val="24"/>
                <w:szCs w:val="24"/>
              </w:rPr>
            </w:pPr>
            <w:r w:rsidRPr="008D725C">
              <w:rPr>
                <w:rFonts w:cs="Times New Roman"/>
                <w:color w:val="000000" w:themeColor="text1"/>
                <w:sz w:val="24"/>
                <w:szCs w:val="24"/>
              </w:rPr>
              <w:t>к 2026 году – до 5%;</w:t>
            </w:r>
          </w:p>
          <w:p w14:paraId="06B68AD1" w14:textId="77777777" w:rsidR="008D725C" w:rsidRPr="008D725C" w:rsidRDefault="008D725C" w:rsidP="008D725C">
            <w:pPr>
              <w:spacing w:line="240" w:lineRule="auto"/>
              <w:ind w:firstLine="0"/>
              <w:rPr>
                <w:rFonts w:cs="Times New Roman"/>
                <w:color w:val="000000" w:themeColor="text1"/>
                <w:sz w:val="24"/>
                <w:szCs w:val="24"/>
              </w:rPr>
            </w:pPr>
            <w:r w:rsidRPr="008D725C">
              <w:rPr>
                <w:rFonts w:cs="Times New Roman"/>
                <w:color w:val="000000" w:themeColor="text1"/>
                <w:sz w:val="24"/>
                <w:szCs w:val="24"/>
              </w:rPr>
              <w:t>к 2031 году – до 5%;</w:t>
            </w:r>
          </w:p>
          <w:p w14:paraId="23F82994" w14:textId="77777777" w:rsidR="008D725C" w:rsidRPr="008D725C" w:rsidRDefault="008D725C" w:rsidP="008D725C">
            <w:pPr>
              <w:spacing w:line="240" w:lineRule="auto"/>
              <w:ind w:firstLine="0"/>
              <w:rPr>
                <w:rFonts w:cs="Times New Roman"/>
                <w:color w:val="000000" w:themeColor="text1"/>
                <w:sz w:val="24"/>
                <w:szCs w:val="24"/>
              </w:rPr>
            </w:pPr>
            <w:r w:rsidRPr="008D725C">
              <w:rPr>
                <w:rFonts w:cs="Times New Roman"/>
                <w:color w:val="000000" w:themeColor="text1"/>
                <w:sz w:val="24"/>
                <w:szCs w:val="24"/>
              </w:rPr>
              <w:t>к 2036 году – до 5%;</w:t>
            </w:r>
          </w:p>
          <w:p w14:paraId="025FC858" w14:textId="77777777" w:rsidR="008D725C" w:rsidRPr="008D725C" w:rsidRDefault="008D725C" w:rsidP="008D725C">
            <w:pPr>
              <w:spacing w:line="240" w:lineRule="auto"/>
              <w:ind w:firstLine="0"/>
              <w:rPr>
                <w:rFonts w:cs="Times New Roman"/>
                <w:color w:val="000000" w:themeColor="text1"/>
                <w:sz w:val="24"/>
                <w:szCs w:val="24"/>
              </w:rPr>
            </w:pPr>
            <w:r w:rsidRPr="008D725C">
              <w:rPr>
                <w:rFonts w:cs="Times New Roman"/>
                <w:color w:val="000000" w:themeColor="text1"/>
                <w:sz w:val="24"/>
                <w:szCs w:val="24"/>
              </w:rPr>
              <w:t>к 2044 году – до 5%;</w:t>
            </w:r>
          </w:p>
          <w:p w14:paraId="3B2F12BC" w14:textId="77777777" w:rsidR="00593A24" w:rsidRDefault="008D725C" w:rsidP="008D725C">
            <w:pPr>
              <w:spacing w:line="240" w:lineRule="auto"/>
              <w:ind w:firstLine="0"/>
              <w:rPr>
                <w:rFonts w:cs="Times New Roman"/>
                <w:color w:val="000000" w:themeColor="text1"/>
                <w:sz w:val="24"/>
                <w:szCs w:val="24"/>
              </w:rPr>
            </w:pPr>
            <w:r w:rsidRPr="008D725C">
              <w:rPr>
                <w:rFonts w:cs="Times New Roman"/>
                <w:color w:val="000000" w:themeColor="text1"/>
                <w:sz w:val="24"/>
                <w:szCs w:val="24"/>
              </w:rPr>
              <w:t xml:space="preserve">к 2050 году – до 5% </w:t>
            </w:r>
          </w:p>
          <w:p w14:paraId="0C4769CE" w14:textId="2C9715E1" w:rsidR="002C0DBD" w:rsidRPr="001B2CC2" w:rsidRDefault="002C0DBD" w:rsidP="008D725C">
            <w:pPr>
              <w:spacing w:line="240" w:lineRule="auto"/>
              <w:ind w:firstLine="0"/>
              <w:rPr>
                <w:rFonts w:cs="Times New Roman"/>
                <w:sz w:val="24"/>
                <w:szCs w:val="24"/>
              </w:rPr>
            </w:pPr>
            <w:r w:rsidRPr="001B2CC2">
              <w:rPr>
                <w:rFonts w:cs="Times New Roman"/>
                <w:color w:val="000000" w:themeColor="text1"/>
                <w:sz w:val="24"/>
                <w:szCs w:val="24"/>
              </w:rPr>
              <w:t>(обеспечивает достижение целев</w:t>
            </w:r>
            <w:r w:rsidR="000114F7">
              <w:rPr>
                <w:rFonts w:cs="Times New Roman"/>
                <w:color w:val="000000" w:themeColor="text1"/>
                <w:sz w:val="24"/>
                <w:szCs w:val="24"/>
              </w:rPr>
              <w:t>ого</w:t>
            </w:r>
            <w:r w:rsidRPr="001B2CC2">
              <w:rPr>
                <w:rFonts w:cs="Times New Roman"/>
                <w:color w:val="000000" w:themeColor="text1"/>
                <w:sz w:val="24"/>
                <w:szCs w:val="24"/>
              </w:rPr>
              <w:t xml:space="preserve"> показател</w:t>
            </w:r>
            <w:r w:rsidR="000114F7">
              <w:rPr>
                <w:rFonts w:cs="Times New Roman"/>
                <w:color w:val="000000" w:themeColor="text1"/>
                <w:sz w:val="24"/>
                <w:szCs w:val="24"/>
              </w:rPr>
              <w:t>я</w:t>
            </w:r>
            <w:r w:rsidRPr="001B2CC2">
              <w:rPr>
                <w:rFonts w:cs="Times New Roman"/>
                <w:color w:val="000000" w:themeColor="text1"/>
                <w:sz w:val="24"/>
                <w:szCs w:val="24"/>
              </w:rPr>
              <w:t xml:space="preserve"> 19)</w:t>
            </w:r>
          </w:p>
        </w:tc>
        <w:tc>
          <w:tcPr>
            <w:tcW w:w="583" w:type="pct"/>
            <w:shd w:val="clear" w:color="auto" w:fill="auto"/>
            <w:hideMark/>
          </w:tcPr>
          <w:p w14:paraId="2AB2B0B8" w14:textId="3CA31CFA" w:rsidR="002C0DBD" w:rsidRPr="001B2CC2" w:rsidRDefault="002C0DBD" w:rsidP="002C0DBD">
            <w:pPr>
              <w:spacing w:line="240" w:lineRule="auto"/>
              <w:ind w:firstLine="0"/>
              <w:rPr>
                <w:rFonts w:cs="Times New Roman"/>
                <w:sz w:val="24"/>
                <w:szCs w:val="24"/>
              </w:rPr>
            </w:pPr>
            <w:r w:rsidRPr="001B2CC2">
              <w:rPr>
                <w:rFonts w:cs="Times New Roman"/>
                <w:sz w:val="24"/>
                <w:szCs w:val="24"/>
              </w:rPr>
              <w:t>бюджетные средства</w:t>
            </w:r>
          </w:p>
        </w:tc>
        <w:tc>
          <w:tcPr>
            <w:tcW w:w="533" w:type="pct"/>
            <w:shd w:val="clear" w:color="auto" w:fill="auto"/>
            <w:hideMark/>
          </w:tcPr>
          <w:p w14:paraId="2432551E" w14:textId="77777777"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ежегодно</w:t>
            </w:r>
          </w:p>
        </w:tc>
        <w:tc>
          <w:tcPr>
            <w:tcW w:w="632" w:type="pct"/>
            <w:shd w:val="clear" w:color="auto" w:fill="auto"/>
            <w:hideMark/>
          </w:tcPr>
          <w:p w14:paraId="3DC86DE5"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2024 – 2026 </w:t>
            </w:r>
            <w:r>
              <w:rPr>
                <w:rFonts w:cs="Times New Roman"/>
                <w:color w:val="000000" w:themeColor="text1"/>
                <w:sz w:val="24"/>
                <w:szCs w:val="24"/>
              </w:rPr>
              <w:t>годы</w:t>
            </w:r>
          </w:p>
          <w:p w14:paraId="5F375CDC"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7F0B5A8A"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47C46BDE"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39F8244F" w14:textId="0DE205C6"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67EA10AB" w14:textId="77777777" w:rsidTr="002239E7">
        <w:tc>
          <w:tcPr>
            <w:tcW w:w="1310" w:type="pct"/>
            <w:shd w:val="clear" w:color="auto" w:fill="auto"/>
            <w:hideMark/>
          </w:tcPr>
          <w:p w14:paraId="28A76A61" w14:textId="422FF238"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1.5.2.2</w:t>
            </w:r>
            <w:r w:rsidR="008D725C">
              <w:rPr>
                <w:rFonts w:cs="Times New Roman"/>
                <w:color w:val="000000" w:themeColor="text1"/>
                <w:sz w:val="24"/>
                <w:szCs w:val="24"/>
              </w:rPr>
              <w:t>.</w:t>
            </w:r>
            <w:r w:rsidRPr="00966CD2">
              <w:rPr>
                <w:rFonts w:cs="Times New Roman"/>
                <w:color w:val="000000" w:themeColor="text1"/>
                <w:sz w:val="24"/>
                <w:szCs w:val="24"/>
              </w:rPr>
              <w:t xml:space="preserve"> </w:t>
            </w:r>
            <w:proofErr w:type="spellStart"/>
            <w:r w:rsidRPr="00966CD2">
              <w:rPr>
                <w:rFonts w:cs="Times New Roman"/>
                <w:color w:val="000000" w:themeColor="text1"/>
                <w:sz w:val="24"/>
                <w:szCs w:val="24"/>
              </w:rPr>
              <w:t>Импортозамещение</w:t>
            </w:r>
            <w:proofErr w:type="spellEnd"/>
            <w:r w:rsidRPr="00966CD2">
              <w:rPr>
                <w:rFonts w:cs="Times New Roman"/>
                <w:color w:val="000000" w:themeColor="text1"/>
                <w:sz w:val="24"/>
                <w:szCs w:val="24"/>
              </w:rPr>
              <w:t>, закупка отечественного компьютерного оборудования</w:t>
            </w:r>
          </w:p>
        </w:tc>
        <w:tc>
          <w:tcPr>
            <w:tcW w:w="1942" w:type="pct"/>
            <w:shd w:val="clear" w:color="auto" w:fill="auto"/>
            <w:hideMark/>
          </w:tcPr>
          <w:p w14:paraId="39A8C156" w14:textId="2EE32D48" w:rsidR="002C0DBD" w:rsidRPr="001B2CC2" w:rsidRDefault="002C0DBD" w:rsidP="002C0DBD">
            <w:pPr>
              <w:spacing w:line="240" w:lineRule="auto"/>
              <w:ind w:firstLine="0"/>
              <w:rPr>
                <w:rFonts w:cs="Times New Roman"/>
                <w:color w:val="000000" w:themeColor="text1"/>
                <w:sz w:val="24"/>
                <w:szCs w:val="24"/>
              </w:rPr>
            </w:pPr>
            <w:r w:rsidRPr="001B2CC2">
              <w:rPr>
                <w:rFonts w:cs="Times New Roman"/>
                <w:color w:val="000000" w:themeColor="text1"/>
                <w:sz w:val="24"/>
                <w:szCs w:val="24"/>
              </w:rPr>
              <w:t xml:space="preserve">снижение доли компьютерного оборудования иностранной разработки, используемого </w:t>
            </w:r>
            <w:r w:rsidRPr="001B2CC2">
              <w:rPr>
                <w:rFonts w:cs="Times New Roman"/>
                <w:color w:val="000000" w:themeColor="text1"/>
                <w:sz w:val="24"/>
                <w:szCs w:val="24"/>
              </w:rPr>
              <w:lastRenderedPageBreak/>
              <w:t>Администрацией города и подведомственными учреждениями:</w:t>
            </w:r>
          </w:p>
          <w:p w14:paraId="442BF6DA"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2026 году – до 75%;</w:t>
            </w:r>
          </w:p>
          <w:p w14:paraId="65A9D698"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2031 году – до 50%;</w:t>
            </w:r>
          </w:p>
          <w:p w14:paraId="3F9A7769"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2036 году – до 40%;</w:t>
            </w:r>
          </w:p>
          <w:p w14:paraId="23E3CA18"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2044 году – до 35%;</w:t>
            </w:r>
          </w:p>
          <w:p w14:paraId="6D1C2249" w14:textId="77777777" w:rsid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 xml:space="preserve">к 2050 году – до 30% </w:t>
            </w:r>
          </w:p>
          <w:p w14:paraId="28000E26" w14:textId="6734BBF9" w:rsidR="002C0DBD" w:rsidRPr="001B2CC2" w:rsidRDefault="002C0DBD" w:rsidP="00593A24">
            <w:pPr>
              <w:spacing w:line="240" w:lineRule="auto"/>
              <w:ind w:firstLine="0"/>
              <w:rPr>
                <w:rFonts w:cs="Times New Roman"/>
                <w:sz w:val="24"/>
                <w:szCs w:val="24"/>
              </w:rPr>
            </w:pPr>
            <w:r w:rsidRPr="001B2CC2">
              <w:rPr>
                <w:rFonts w:cs="Times New Roman"/>
                <w:color w:val="000000" w:themeColor="text1"/>
                <w:sz w:val="24"/>
                <w:szCs w:val="24"/>
              </w:rPr>
              <w:t>(обеспечивает достижение целев</w:t>
            </w:r>
            <w:r w:rsidR="000114F7">
              <w:rPr>
                <w:rFonts w:cs="Times New Roman"/>
                <w:color w:val="000000" w:themeColor="text1"/>
                <w:sz w:val="24"/>
                <w:szCs w:val="24"/>
              </w:rPr>
              <w:t>ого</w:t>
            </w:r>
            <w:r w:rsidRPr="001B2CC2">
              <w:rPr>
                <w:rFonts w:cs="Times New Roman"/>
                <w:color w:val="000000" w:themeColor="text1"/>
                <w:sz w:val="24"/>
                <w:szCs w:val="24"/>
              </w:rPr>
              <w:t xml:space="preserve"> показател</w:t>
            </w:r>
            <w:r w:rsidR="000114F7">
              <w:rPr>
                <w:rFonts w:cs="Times New Roman"/>
                <w:color w:val="000000" w:themeColor="text1"/>
                <w:sz w:val="24"/>
                <w:szCs w:val="24"/>
              </w:rPr>
              <w:t>я</w:t>
            </w:r>
            <w:r w:rsidRPr="001B2CC2">
              <w:rPr>
                <w:rFonts w:cs="Times New Roman"/>
                <w:color w:val="000000" w:themeColor="text1"/>
                <w:sz w:val="24"/>
                <w:szCs w:val="24"/>
              </w:rPr>
              <w:t xml:space="preserve"> 20)</w:t>
            </w:r>
          </w:p>
        </w:tc>
        <w:tc>
          <w:tcPr>
            <w:tcW w:w="583" w:type="pct"/>
            <w:shd w:val="clear" w:color="auto" w:fill="auto"/>
            <w:hideMark/>
          </w:tcPr>
          <w:p w14:paraId="252B9D86" w14:textId="5BC6FC3F" w:rsidR="002C0DBD" w:rsidRPr="001B2CC2" w:rsidRDefault="002C0DBD" w:rsidP="002C0DBD">
            <w:pPr>
              <w:spacing w:line="240" w:lineRule="auto"/>
              <w:ind w:firstLine="0"/>
              <w:rPr>
                <w:rFonts w:cs="Times New Roman"/>
                <w:sz w:val="24"/>
                <w:szCs w:val="24"/>
              </w:rPr>
            </w:pPr>
            <w:r w:rsidRPr="001B2CC2">
              <w:rPr>
                <w:rFonts w:cs="Times New Roman"/>
                <w:sz w:val="24"/>
                <w:szCs w:val="24"/>
              </w:rPr>
              <w:lastRenderedPageBreak/>
              <w:t>бюджетные средства</w:t>
            </w:r>
          </w:p>
        </w:tc>
        <w:tc>
          <w:tcPr>
            <w:tcW w:w="533" w:type="pct"/>
            <w:shd w:val="clear" w:color="auto" w:fill="auto"/>
            <w:hideMark/>
          </w:tcPr>
          <w:p w14:paraId="1546EFBB" w14:textId="77777777"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ежегодно</w:t>
            </w:r>
          </w:p>
        </w:tc>
        <w:tc>
          <w:tcPr>
            <w:tcW w:w="632" w:type="pct"/>
            <w:shd w:val="clear" w:color="auto" w:fill="auto"/>
            <w:hideMark/>
          </w:tcPr>
          <w:p w14:paraId="59E85699"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2024 – 2026 </w:t>
            </w:r>
            <w:r>
              <w:rPr>
                <w:rFonts w:cs="Times New Roman"/>
                <w:color w:val="000000" w:themeColor="text1"/>
                <w:sz w:val="24"/>
                <w:szCs w:val="24"/>
              </w:rPr>
              <w:t>годы</w:t>
            </w:r>
          </w:p>
          <w:p w14:paraId="5AD0615D"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1CBA69E6"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344E5355"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lastRenderedPageBreak/>
              <w:t xml:space="preserve">2037 – 2044 </w:t>
            </w:r>
            <w:r>
              <w:rPr>
                <w:rFonts w:cs="Times New Roman"/>
                <w:color w:val="000000" w:themeColor="text1"/>
                <w:sz w:val="24"/>
                <w:szCs w:val="24"/>
              </w:rPr>
              <w:t>годы</w:t>
            </w:r>
          </w:p>
          <w:p w14:paraId="5D678870" w14:textId="450845EB" w:rsidR="002C0DBD" w:rsidRPr="00966CD2" w:rsidRDefault="002C0DBD" w:rsidP="002C0DBD">
            <w:pPr>
              <w:spacing w:line="240" w:lineRule="auto"/>
              <w:ind w:firstLine="0"/>
              <w:rPr>
                <w:rFonts w:cs="Times New Roman"/>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0B533605" w14:textId="77777777" w:rsidTr="002239E7">
        <w:tc>
          <w:tcPr>
            <w:tcW w:w="1310" w:type="pct"/>
            <w:shd w:val="clear" w:color="auto" w:fill="auto"/>
          </w:tcPr>
          <w:p w14:paraId="2E0AD9FE" w14:textId="09DBD74C" w:rsidR="002C0DBD" w:rsidRPr="00966CD2" w:rsidRDefault="002C0DBD" w:rsidP="0073712E">
            <w:pPr>
              <w:spacing w:line="240" w:lineRule="auto"/>
              <w:ind w:firstLine="0"/>
              <w:rPr>
                <w:rFonts w:cs="Times New Roman"/>
                <w:color w:val="000000" w:themeColor="text1"/>
                <w:sz w:val="24"/>
                <w:szCs w:val="24"/>
              </w:rPr>
            </w:pPr>
            <w:r w:rsidRPr="00966CD2">
              <w:rPr>
                <w:rFonts w:cs="Times New Roman"/>
                <w:sz w:val="24"/>
                <w:szCs w:val="24"/>
              </w:rPr>
              <w:lastRenderedPageBreak/>
              <w:t>1.5.3</w:t>
            </w:r>
            <w:r w:rsidR="008D725C">
              <w:rPr>
                <w:rFonts w:cs="Times New Roman"/>
                <w:sz w:val="24"/>
                <w:szCs w:val="24"/>
              </w:rPr>
              <w:t>.</w:t>
            </w:r>
            <w:r w:rsidRPr="00966CD2">
              <w:rPr>
                <w:rFonts w:cs="Times New Roman"/>
                <w:sz w:val="24"/>
                <w:szCs w:val="24"/>
              </w:rPr>
              <w:t xml:space="preserve"> Мероприяти</w:t>
            </w:r>
            <w:r w:rsidR="0073712E">
              <w:rPr>
                <w:rFonts w:cs="Times New Roman"/>
                <w:sz w:val="24"/>
                <w:szCs w:val="24"/>
              </w:rPr>
              <w:t>е</w:t>
            </w:r>
            <w:r w:rsidRPr="00966CD2">
              <w:rPr>
                <w:rFonts w:cs="Times New Roman"/>
                <w:sz w:val="24"/>
                <w:szCs w:val="24"/>
              </w:rPr>
              <w:t xml:space="preserve"> по информационно-маркетинговому обеспечению развития </w:t>
            </w:r>
            <w:proofErr w:type="spellStart"/>
            <w:r w:rsidRPr="00966CD2">
              <w:rPr>
                <w:rFonts w:cs="Times New Roman"/>
                <w:sz w:val="24"/>
                <w:szCs w:val="24"/>
              </w:rPr>
              <w:t>цифровизации</w:t>
            </w:r>
            <w:proofErr w:type="spellEnd"/>
          </w:p>
        </w:tc>
        <w:tc>
          <w:tcPr>
            <w:tcW w:w="1942" w:type="pct"/>
            <w:shd w:val="clear" w:color="auto" w:fill="auto"/>
          </w:tcPr>
          <w:p w14:paraId="7159C2B5" w14:textId="3A2275FF"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обеспечивает достижение целевого показателя </w:t>
            </w:r>
            <w:r>
              <w:rPr>
                <w:rFonts w:cs="Times New Roman"/>
                <w:color w:val="000000" w:themeColor="text1"/>
                <w:sz w:val="24"/>
                <w:szCs w:val="24"/>
              </w:rPr>
              <w:t>22</w:t>
            </w:r>
          </w:p>
        </w:tc>
        <w:tc>
          <w:tcPr>
            <w:tcW w:w="583" w:type="pct"/>
            <w:shd w:val="clear" w:color="auto" w:fill="auto"/>
          </w:tcPr>
          <w:p w14:paraId="1B8F8700" w14:textId="43735D70"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бюджетные средства</w:t>
            </w:r>
          </w:p>
        </w:tc>
        <w:tc>
          <w:tcPr>
            <w:tcW w:w="533" w:type="pct"/>
            <w:shd w:val="clear" w:color="auto" w:fill="auto"/>
          </w:tcPr>
          <w:p w14:paraId="6C3ADE8B" w14:textId="193D6B6C" w:rsidR="002C0DBD" w:rsidRPr="00966CD2" w:rsidRDefault="004E2AB2" w:rsidP="004E2AB2">
            <w:pPr>
              <w:spacing w:line="240" w:lineRule="auto"/>
              <w:ind w:firstLine="0"/>
              <w:jc w:val="center"/>
              <w:rPr>
                <w:rFonts w:cs="Times New Roman"/>
                <w:color w:val="000000" w:themeColor="text1"/>
                <w:sz w:val="24"/>
                <w:szCs w:val="24"/>
              </w:rPr>
            </w:pPr>
            <w:r>
              <w:rPr>
                <w:rFonts w:cs="Times New Roman"/>
                <w:color w:val="000000" w:themeColor="text1"/>
                <w:sz w:val="24"/>
                <w:szCs w:val="24"/>
              </w:rPr>
              <w:t>х</w:t>
            </w:r>
          </w:p>
        </w:tc>
        <w:tc>
          <w:tcPr>
            <w:tcW w:w="632" w:type="pct"/>
            <w:shd w:val="clear" w:color="auto" w:fill="auto"/>
          </w:tcPr>
          <w:p w14:paraId="349828EB"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0485CA63"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75FB17DB"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297868A4" w14:textId="3F98A556"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r w:rsidR="002C0DBD" w:rsidRPr="00966CD2" w14:paraId="23DD1A49" w14:textId="77777777" w:rsidTr="002239E7">
        <w:tc>
          <w:tcPr>
            <w:tcW w:w="1310" w:type="pct"/>
            <w:shd w:val="clear" w:color="auto" w:fill="auto"/>
          </w:tcPr>
          <w:p w14:paraId="06A366E8" w14:textId="132B18A1" w:rsidR="002C0DBD" w:rsidRPr="00966CD2" w:rsidRDefault="002C0DBD" w:rsidP="00261A37">
            <w:pPr>
              <w:spacing w:line="240" w:lineRule="auto"/>
              <w:ind w:firstLine="0"/>
              <w:rPr>
                <w:rFonts w:cs="Times New Roman"/>
                <w:color w:val="000000" w:themeColor="text1"/>
                <w:sz w:val="24"/>
                <w:szCs w:val="24"/>
              </w:rPr>
            </w:pPr>
            <w:r w:rsidRPr="00966CD2">
              <w:rPr>
                <w:rFonts w:cs="Times New Roman"/>
                <w:color w:val="000000" w:themeColor="text1"/>
                <w:sz w:val="24"/>
                <w:szCs w:val="24"/>
              </w:rPr>
              <w:t>1.5.3.1</w:t>
            </w:r>
            <w:r w:rsidR="008D725C">
              <w:rPr>
                <w:rFonts w:cs="Times New Roman"/>
                <w:color w:val="000000" w:themeColor="text1"/>
                <w:sz w:val="24"/>
                <w:szCs w:val="24"/>
              </w:rPr>
              <w:t>.</w:t>
            </w:r>
            <w:r w:rsidRPr="00966CD2">
              <w:rPr>
                <w:rFonts w:cs="Times New Roman"/>
                <w:color w:val="000000" w:themeColor="text1"/>
                <w:sz w:val="24"/>
                <w:szCs w:val="24"/>
              </w:rPr>
              <w:t xml:space="preserve"> </w:t>
            </w:r>
            <w:r w:rsidR="00593A24" w:rsidRPr="00593A24">
              <w:rPr>
                <w:rFonts w:cs="Times New Roman"/>
                <w:color w:val="000000" w:themeColor="text1"/>
                <w:sz w:val="24"/>
                <w:szCs w:val="24"/>
              </w:rPr>
              <w:t>Расширение перечня муниципальных цифровых сервисов для населения</w:t>
            </w:r>
          </w:p>
        </w:tc>
        <w:tc>
          <w:tcPr>
            <w:tcW w:w="1942" w:type="pct"/>
            <w:shd w:val="clear" w:color="auto" w:fill="auto"/>
          </w:tcPr>
          <w:p w14:paraId="45AF98DD" w14:textId="77777777"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количество введенных государственных цифровых сервисов для населения:</w:t>
            </w:r>
          </w:p>
          <w:p w14:paraId="73075777"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2031 году – 2 ед.;</w:t>
            </w:r>
          </w:p>
          <w:p w14:paraId="7BB36916"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2036 году – 2 ед.;</w:t>
            </w:r>
          </w:p>
          <w:p w14:paraId="2CD370BF" w14:textId="77777777" w:rsidR="00593A24" w:rsidRP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к 2044 году – 3 ед.;</w:t>
            </w:r>
          </w:p>
          <w:p w14:paraId="2763E926" w14:textId="77777777" w:rsidR="00593A24" w:rsidRDefault="00593A24" w:rsidP="00593A24">
            <w:pPr>
              <w:spacing w:line="240" w:lineRule="auto"/>
              <w:ind w:firstLine="0"/>
              <w:rPr>
                <w:rFonts w:cs="Times New Roman"/>
                <w:color w:val="000000" w:themeColor="text1"/>
                <w:sz w:val="24"/>
                <w:szCs w:val="24"/>
              </w:rPr>
            </w:pPr>
            <w:r w:rsidRPr="00593A24">
              <w:rPr>
                <w:rFonts w:cs="Times New Roman"/>
                <w:color w:val="000000" w:themeColor="text1"/>
                <w:sz w:val="24"/>
                <w:szCs w:val="24"/>
              </w:rPr>
              <w:t xml:space="preserve">к 2050 году – 3 ед. </w:t>
            </w:r>
          </w:p>
          <w:p w14:paraId="06E8172E" w14:textId="30903592" w:rsidR="002C0DBD" w:rsidRPr="00966CD2" w:rsidRDefault="002C0DBD" w:rsidP="00593A24">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(обеспечивает достижение целевого показателя </w:t>
            </w:r>
            <w:r>
              <w:rPr>
                <w:rFonts w:cs="Times New Roman"/>
                <w:color w:val="000000" w:themeColor="text1"/>
                <w:sz w:val="24"/>
                <w:szCs w:val="24"/>
              </w:rPr>
              <w:t>22</w:t>
            </w:r>
            <w:r w:rsidRPr="00966CD2">
              <w:rPr>
                <w:rFonts w:cs="Times New Roman"/>
                <w:color w:val="000000" w:themeColor="text1"/>
                <w:sz w:val="24"/>
                <w:szCs w:val="24"/>
              </w:rPr>
              <w:t>)</w:t>
            </w:r>
          </w:p>
        </w:tc>
        <w:tc>
          <w:tcPr>
            <w:tcW w:w="583" w:type="pct"/>
            <w:shd w:val="clear" w:color="auto" w:fill="auto"/>
          </w:tcPr>
          <w:p w14:paraId="10CDE6E7" w14:textId="77777777"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бюджетные средства</w:t>
            </w:r>
          </w:p>
        </w:tc>
        <w:tc>
          <w:tcPr>
            <w:tcW w:w="533" w:type="pct"/>
            <w:shd w:val="clear" w:color="auto" w:fill="auto"/>
          </w:tcPr>
          <w:p w14:paraId="461FDF52" w14:textId="77777777"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поэтапно</w:t>
            </w:r>
          </w:p>
        </w:tc>
        <w:tc>
          <w:tcPr>
            <w:tcW w:w="632" w:type="pct"/>
            <w:shd w:val="clear" w:color="auto" w:fill="auto"/>
          </w:tcPr>
          <w:p w14:paraId="476A661A"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2027 – 2031 </w:t>
            </w:r>
            <w:r>
              <w:rPr>
                <w:rFonts w:cs="Times New Roman"/>
                <w:color w:val="000000" w:themeColor="text1"/>
                <w:sz w:val="24"/>
                <w:szCs w:val="24"/>
              </w:rPr>
              <w:t>годы</w:t>
            </w:r>
          </w:p>
          <w:p w14:paraId="188945D0"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2032 – 2036 </w:t>
            </w:r>
            <w:r>
              <w:rPr>
                <w:rFonts w:cs="Times New Roman"/>
                <w:color w:val="000000" w:themeColor="text1"/>
                <w:sz w:val="24"/>
                <w:szCs w:val="24"/>
              </w:rPr>
              <w:t>годы</w:t>
            </w:r>
          </w:p>
          <w:p w14:paraId="57C7FA96" w14:textId="77777777" w:rsidR="002C0DBD"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2037 – 2044 </w:t>
            </w:r>
            <w:r>
              <w:rPr>
                <w:rFonts w:cs="Times New Roman"/>
                <w:color w:val="000000" w:themeColor="text1"/>
                <w:sz w:val="24"/>
                <w:szCs w:val="24"/>
              </w:rPr>
              <w:t>годы</w:t>
            </w:r>
          </w:p>
          <w:p w14:paraId="4FC7177E" w14:textId="35D231D1" w:rsidR="002C0DBD" w:rsidRPr="00966CD2" w:rsidRDefault="002C0DBD" w:rsidP="002C0DBD">
            <w:pPr>
              <w:spacing w:line="240" w:lineRule="auto"/>
              <w:ind w:firstLine="0"/>
              <w:rPr>
                <w:rFonts w:cs="Times New Roman"/>
                <w:color w:val="000000" w:themeColor="text1"/>
                <w:sz w:val="24"/>
                <w:szCs w:val="24"/>
              </w:rPr>
            </w:pPr>
            <w:r w:rsidRPr="00966CD2">
              <w:rPr>
                <w:rFonts w:cs="Times New Roman"/>
                <w:color w:val="000000" w:themeColor="text1"/>
                <w:sz w:val="24"/>
                <w:szCs w:val="24"/>
              </w:rPr>
              <w:t xml:space="preserve">2045 – 2050 </w:t>
            </w:r>
            <w:r>
              <w:rPr>
                <w:rFonts w:cs="Times New Roman"/>
                <w:color w:val="000000" w:themeColor="text1"/>
                <w:sz w:val="24"/>
                <w:szCs w:val="24"/>
              </w:rPr>
              <w:t>годы</w:t>
            </w:r>
          </w:p>
        </w:tc>
      </w:tr>
    </w:tbl>
    <w:p w14:paraId="7446305E" w14:textId="77777777" w:rsidR="00966CD2" w:rsidRDefault="00966CD2" w:rsidP="00260A04">
      <w:pPr>
        <w:spacing w:line="240" w:lineRule="auto"/>
      </w:pPr>
    </w:p>
    <w:p w14:paraId="43BA7BC9" w14:textId="0FEABBB0" w:rsidR="002661B0" w:rsidRDefault="002661B0">
      <w:pPr>
        <w:spacing w:after="160" w:line="259" w:lineRule="auto"/>
        <w:ind w:firstLine="0"/>
        <w:jc w:val="left"/>
      </w:pPr>
      <w:r>
        <w:br w:type="page"/>
      </w:r>
    </w:p>
    <w:p w14:paraId="0ED24CBF" w14:textId="5AB412AC" w:rsidR="002661B0" w:rsidRDefault="002661B0" w:rsidP="004A64BA">
      <w:pPr>
        <w:pStyle w:val="1"/>
        <w:spacing w:before="0" w:line="240" w:lineRule="auto"/>
        <w:rPr>
          <w:rFonts w:ascii="Times New Roman" w:hAnsi="Times New Roman"/>
          <w:color w:val="auto"/>
          <w:sz w:val="28"/>
          <w:szCs w:val="24"/>
          <w:lang w:eastAsia="ru-RU"/>
        </w:rPr>
      </w:pPr>
      <w:r w:rsidRPr="00C43F75">
        <w:rPr>
          <w:rFonts w:ascii="Times New Roman" w:hAnsi="Times New Roman"/>
          <w:color w:val="auto"/>
          <w:sz w:val="28"/>
          <w:szCs w:val="24"/>
          <w:lang w:eastAsia="ru-RU"/>
        </w:rPr>
        <w:lastRenderedPageBreak/>
        <w:t>Глава 2. Направление «Человеческий капитал»</w:t>
      </w:r>
    </w:p>
    <w:p w14:paraId="493D2E12" w14:textId="77777777" w:rsidR="004A64BA" w:rsidRPr="004A64BA" w:rsidRDefault="004A64BA" w:rsidP="004A64BA">
      <w:pPr>
        <w:spacing w:line="240" w:lineRule="auto"/>
        <w:rPr>
          <w:lang w:eastAsia="ru-RU"/>
        </w:rPr>
      </w:pPr>
    </w:p>
    <w:p w14:paraId="34D6FFF2" w14:textId="77777777" w:rsidR="002661B0" w:rsidRPr="002661B0" w:rsidRDefault="002661B0" w:rsidP="004A64BA">
      <w:pPr>
        <w:spacing w:line="240" w:lineRule="auto"/>
      </w:pPr>
      <w:r w:rsidRPr="002661B0">
        <w:rPr>
          <w:bCs/>
        </w:rPr>
        <w:t>Ответственное лицо за реализацию направления – заместитель Главы города, курирующий социальную сферу</w:t>
      </w:r>
    </w:p>
    <w:p w14:paraId="538B9F83" w14:textId="77777777" w:rsidR="00D9744F" w:rsidRDefault="00D9744F" w:rsidP="004A64BA">
      <w:pPr>
        <w:spacing w:line="240" w:lineRule="auto"/>
      </w:pPr>
    </w:p>
    <w:p w14:paraId="3725C879" w14:textId="441EA562" w:rsidR="002661B0" w:rsidRDefault="002661B0" w:rsidP="004A64BA">
      <w:pPr>
        <w:keepNext/>
        <w:keepLines/>
        <w:spacing w:line="240" w:lineRule="auto"/>
        <w:outlineLvl w:val="1"/>
        <w:rPr>
          <w:rFonts w:eastAsiaTheme="majorEastAsia" w:cs="Times New Roman"/>
          <w:szCs w:val="28"/>
        </w:rPr>
      </w:pPr>
      <w:r w:rsidRPr="002F1D31">
        <w:rPr>
          <w:rFonts w:eastAsiaTheme="majorEastAsia" w:cs="Times New Roman"/>
          <w:szCs w:val="28"/>
        </w:rPr>
        <w:t>2.1 Вектор «Образование»</w:t>
      </w:r>
    </w:p>
    <w:p w14:paraId="66BB73C5" w14:textId="77777777" w:rsidR="00DA3EE6" w:rsidRPr="00C43F75" w:rsidRDefault="00DA3EE6" w:rsidP="004A64BA">
      <w:pPr>
        <w:keepNext/>
        <w:keepLines/>
        <w:spacing w:line="240" w:lineRule="auto"/>
        <w:outlineLvl w:val="1"/>
        <w:rPr>
          <w:rFonts w:eastAsiaTheme="majorEastAsia" w:cs="Times New Roman"/>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386"/>
        <w:gridCol w:w="1702"/>
        <w:gridCol w:w="1839"/>
        <w:gridCol w:w="1845"/>
      </w:tblGrid>
      <w:tr w:rsidR="002239E7" w:rsidRPr="00260A04" w14:paraId="552F8B58" w14:textId="77777777" w:rsidTr="00017CBE">
        <w:trPr>
          <w:tblHeader/>
        </w:trPr>
        <w:tc>
          <w:tcPr>
            <w:tcW w:w="1310" w:type="pct"/>
            <w:shd w:val="clear" w:color="auto" w:fill="auto"/>
            <w:hideMark/>
          </w:tcPr>
          <w:p w14:paraId="49858627" w14:textId="3F0F0932" w:rsidR="002239E7" w:rsidRPr="00260A04"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45" w:type="pct"/>
            <w:shd w:val="clear" w:color="auto" w:fill="auto"/>
            <w:hideMark/>
          </w:tcPr>
          <w:p w14:paraId="4684689C" w14:textId="77777777" w:rsidR="002239E7"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22786148" w14:textId="60ADFD1D" w:rsidR="002239E7" w:rsidRPr="00260A04" w:rsidRDefault="002239E7" w:rsidP="002239E7">
            <w:pPr>
              <w:spacing w:line="240" w:lineRule="auto"/>
              <w:ind w:firstLine="0"/>
              <w:jc w:val="left"/>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hideMark/>
          </w:tcPr>
          <w:p w14:paraId="7F38DC32" w14:textId="213E749B" w:rsidR="002239E7" w:rsidRPr="00260A04" w:rsidRDefault="002239E7" w:rsidP="002239E7">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630" w:type="pct"/>
            <w:shd w:val="clear" w:color="auto" w:fill="auto"/>
            <w:hideMark/>
          </w:tcPr>
          <w:p w14:paraId="43647096" w14:textId="0E0A7E15" w:rsidR="002239E7" w:rsidRPr="00260A04" w:rsidRDefault="002239E7" w:rsidP="002239E7">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2" w:type="pct"/>
            <w:shd w:val="clear" w:color="auto" w:fill="auto"/>
            <w:hideMark/>
          </w:tcPr>
          <w:p w14:paraId="7F3FFF3C" w14:textId="13178BCB" w:rsidR="002239E7" w:rsidRPr="00260A04" w:rsidRDefault="002239E7" w:rsidP="002239E7">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345BF2" w:rsidRPr="00260A04" w14:paraId="039F2B38" w14:textId="77777777" w:rsidTr="00DA14AB">
        <w:tc>
          <w:tcPr>
            <w:tcW w:w="5000" w:type="pct"/>
            <w:gridSpan w:val="5"/>
            <w:shd w:val="clear" w:color="auto" w:fill="auto"/>
          </w:tcPr>
          <w:p w14:paraId="1C019433" w14:textId="7730E53E" w:rsidR="00345BF2" w:rsidRPr="00260A04" w:rsidRDefault="00345BF2" w:rsidP="00DA14AB">
            <w:pPr>
              <w:spacing w:line="240" w:lineRule="auto"/>
              <w:ind w:firstLine="0"/>
              <w:jc w:val="left"/>
              <w:rPr>
                <w:rFonts w:cs="Times New Roman"/>
                <w:bCs/>
                <w:sz w:val="24"/>
                <w:szCs w:val="24"/>
              </w:rPr>
            </w:pPr>
            <w:r w:rsidRPr="00260A04">
              <w:rPr>
                <w:rFonts w:cs="Times New Roman"/>
                <w:sz w:val="24"/>
                <w:szCs w:val="24"/>
              </w:rPr>
              <w:t>2.1</w:t>
            </w:r>
            <w:r w:rsidR="005C58F3">
              <w:rPr>
                <w:rFonts w:cs="Times New Roman"/>
                <w:sz w:val="24"/>
                <w:szCs w:val="24"/>
              </w:rPr>
              <w:t>.</w:t>
            </w:r>
            <w:r w:rsidRPr="00260A04">
              <w:rPr>
                <w:rFonts w:cs="Times New Roman"/>
                <w:sz w:val="24"/>
                <w:szCs w:val="24"/>
              </w:rPr>
              <w:t xml:space="preserve"> Вектор </w:t>
            </w:r>
            <w:r>
              <w:rPr>
                <w:rFonts w:cs="Times New Roman"/>
                <w:sz w:val="24"/>
                <w:szCs w:val="24"/>
              </w:rPr>
              <w:t>«</w:t>
            </w:r>
            <w:r w:rsidRPr="00260A04">
              <w:rPr>
                <w:rFonts w:cs="Times New Roman"/>
                <w:sz w:val="24"/>
                <w:szCs w:val="24"/>
              </w:rPr>
              <w:t>Образование</w:t>
            </w:r>
            <w:r>
              <w:rPr>
                <w:rFonts w:cs="Times New Roman"/>
                <w:sz w:val="24"/>
                <w:szCs w:val="24"/>
              </w:rPr>
              <w:t>»</w:t>
            </w:r>
          </w:p>
        </w:tc>
      </w:tr>
      <w:tr w:rsidR="00345BF2" w:rsidRPr="00260A04" w14:paraId="01033E78" w14:textId="77777777" w:rsidTr="00DA14AB">
        <w:tc>
          <w:tcPr>
            <w:tcW w:w="5000" w:type="pct"/>
            <w:gridSpan w:val="5"/>
            <w:shd w:val="clear" w:color="auto" w:fill="auto"/>
          </w:tcPr>
          <w:p w14:paraId="0C49A9C9" w14:textId="2DB96186" w:rsidR="00345BF2" w:rsidRPr="00260A04" w:rsidRDefault="00345BF2" w:rsidP="004E2AB2">
            <w:pPr>
              <w:spacing w:line="240" w:lineRule="auto"/>
              <w:ind w:firstLine="0"/>
              <w:jc w:val="left"/>
              <w:rPr>
                <w:rFonts w:cs="Times New Roman"/>
                <w:bCs/>
                <w:sz w:val="24"/>
                <w:szCs w:val="24"/>
              </w:rPr>
            </w:pPr>
            <w:r w:rsidRPr="00260A04">
              <w:rPr>
                <w:rFonts w:cs="Times New Roman"/>
                <w:iCs/>
                <w:sz w:val="24"/>
                <w:szCs w:val="24"/>
              </w:rPr>
              <w:t xml:space="preserve">Цель вектора </w:t>
            </w:r>
            <w:r w:rsidR="004E2AB2">
              <w:rPr>
                <w:rFonts w:cs="Times New Roman"/>
                <w:iCs/>
                <w:sz w:val="24"/>
                <w:szCs w:val="24"/>
              </w:rPr>
              <w:t>- об</w:t>
            </w:r>
            <w:r w:rsidRPr="00260A04">
              <w:rPr>
                <w:rFonts w:cs="Times New Roman"/>
                <w:iCs/>
                <w:sz w:val="24"/>
                <w:szCs w:val="24"/>
              </w:rPr>
              <w:t>еспечение доступного и качественного образования; выявление, поддержка и развитие способностей и талантов жителей города Сургута</w:t>
            </w:r>
          </w:p>
        </w:tc>
      </w:tr>
      <w:tr w:rsidR="00345BF2" w:rsidRPr="00260A04" w14:paraId="48939CB3" w14:textId="77777777" w:rsidTr="00DA14AB">
        <w:tc>
          <w:tcPr>
            <w:tcW w:w="5000" w:type="pct"/>
            <w:gridSpan w:val="5"/>
            <w:shd w:val="clear" w:color="auto" w:fill="auto"/>
          </w:tcPr>
          <w:p w14:paraId="748028C7" w14:textId="77777777" w:rsidR="00345BF2" w:rsidRPr="006B263D" w:rsidRDefault="00345BF2" w:rsidP="00DA14AB">
            <w:pPr>
              <w:spacing w:line="240" w:lineRule="auto"/>
              <w:ind w:firstLine="0"/>
              <w:rPr>
                <w:rFonts w:cs="Times New Roman"/>
                <w:iCs/>
                <w:sz w:val="24"/>
                <w:szCs w:val="24"/>
              </w:rPr>
            </w:pPr>
            <w:r w:rsidRPr="006B263D">
              <w:rPr>
                <w:rFonts w:cs="Times New Roman"/>
                <w:iCs/>
                <w:sz w:val="24"/>
                <w:szCs w:val="24"/>
              </w:rPr>
              <w:t>Задачи вектора:</w:t>
            </w:r>
          </w:p>
          <w:p w14:paraId="73A95A6B" w14:textId="77777777" w:rsidR="00345BF2" w:rsidRPr="006B263D" w:rsidRDefault="00345BF2" w:rsidP="00DA14AB">
            <w:pPr>
              <w:spacing w:line="240" w:lineRule="auto"/>
              <w:ind w:firstLine="0"/>
              <w:rPr>
                <w:rFonts w:cs="Times New Roman"/>
                <w:iCs/>
                <w:sz w:val="24"/>
                <w:szCs w:val="24"/>
              </w:rPr>
            </w:pPr>
            <w:r>
              <w:rPr>
                <w:rFonts w:cs="Times New Roman"/>
                <w:iCs/>
                <w:sz w:val="24"/>
                <w:szCs w:val="24"/>
              </w:rPr>
              <w:t>- о</w:t>
            </w:r>
            <w:r w:rsidRPr="006B263D">
              <w:rPr>
                <w:rFonts w:cs="Times New Roman"/>
                <w:iCs/>
                <w:sz w:val="24"/>
                <w:szCs w:val="24"/>
              </w:rPr>
              <w:t>беспечение доступного и качественного непрерывного образования;</w:t>
            </w:r>
          </w:p>
          <w:p w14:paraId="42FEB77A" w14:textId="77777777" w:rsidR="00345BF2" w:rsidRPr="006B263D" w:rsidRDefault="00345BF2" w:rsidP="00DA14AB">
            <w:pPr>
              <w:spacing w:line="240" w:lineRule="auto"/>
              <w:ind w:firstLine="0"/>
              <w:rPr>
                <w:rFonts w:cs="Times New Roman"/>
                <w:iCs/>
                <w:sz w:val="24"/>
                <w:szCs w:val="24"/>
              </w:rPr>
            </w:pPr>
            <w:r>
              <w:rPr>
                <w:rFonts w:cs="Times New Roman"/>
                <w:iCs/>
                <w:sz w:val="24"/>
                <w:szCs w:val="24"/>
              </w:rPr>
              <w:t>- д</w:t>
            </w:r>
            <w:r w:rsidRPr="006B263D">
              <w:rPr>
                <w:rFonts w:cs="Times New Roman"/>
                <w:iCs/>
                <w:sz w:val="24"/>
                <w:szCs w:val="24"/>
              </w:rPr>
              <w:t>остижение и поддержание нормативных показателей обеспеченности населения города объектами общего и дополнительного образования;</w:t>
            </w:r>
          </w:p>
          <w:p w14:paraId="40D19FDB" w14:textId="77777777" w:rsidR="00345BF2" w:rsidRPr="006B263D" w:rsidRDefault="00345BF2" w:rsidP="00DA14AB">
            <w:pPr>
              <w:spacing w:line="240" w:lineRule="auto"/>
              <w:ind w:firstLine="0"/>
              <w:rPr>
                <w:rFonts w:cs="Times New Roman"/>
                <w:iCs/>
                <w:sz w:val="24"/>
                <w:szCs w:val="24"/>
              </w:rPr>
            </w:pPr>
            <w:r>
              <w:rPr>
                <w:rFonts w:cs="Times New Roman"/>
                <w:iCs/>
                <w:sz w:val="24"/>
                <w:szCs w:val="24"/>
              </w:rPr>
              <w:t xml:space="preserve">- </w:t>
            </w:r>
            <w:r w:rsidRPr="006B263D">
              <w:rPr>
                <w:rFonts w:cs="Times New Roman"/>
                <w:iCs/>
                <w:sz w:val="24"/>
                <w:szCs w:val="24"/>
              </w:rPr>
              <w:t xml:space="preserve"> </w:t>
            </w:r>
            <w:r>
              <w:rPr>
                <w:rFonts w:cs="Times New Roman"/>
                <w:iCs/>
                <w:sz w:val="24"/>
                <w:szCs w:val="24"/>
              </w:rPr>
              <w:t>п</w:t>
            </w:r>
            <w:r w:rsidRPr="006B263D">
              <w:rPr>
                <w:rFonts w:cs="Times New Roman"/>
                <w:iCs/>
                <w:sz w:val="24"/>
                <w:szCs w:val="24"/>
              </w:rPr>
              <w:t xml:space="preserve">ривлечение инвестиций, направленных на развитие образования, в том числе посредством </w:t>
            </w:r>
            <w:proofErr w:type="spellStart"/>
            <w:r w:rsidRPr="006B263D">
              <w:rPr>
                <w:rFonts w:cs="Times New Roman"/>
                <w:iCs/>
                <w:sz w:val="24"/>
                <w:szCs w:val="24"/>
              </w:rPr>
              <w:t>муниципально</w:t>
            </w:r>
            <w:proofErr w:type="spellEnd"/>
            <w:r w:rsidRPr="006B263D">
              <w:rPr>
                <w:rFonts w:cs="Times New Roman"/>
                <w:iCs/>
                <w:sz w:val="24"/>
                <w:szCs w:val="24"/>
              </w:rPr>
              <w:t>-частного партнерства;</w:t>
            </w:r>
          </w:p>
          <w:p w14:paraId="44EE7AE9" w14:textId="77777777" w:rsidR="00345BF2" w:rsidRPr="006B263D" w:rsidRDefault="00345BF2" w:rsidP="00DA14AB">
            <w:pPr>
              <w:spacing w:line="240" w:lineRule="auto"/>
              <w:ind w:firstLine="0"/>
              <w:rPr>
                <w:rFonts w:cs="Times New Roman"/>
                <w:iCs/>
                <w:sz w:val="24"/>
                <w:szCs w:val="24"/>
              </w:rPr>
            </w:pPr>
            <w:r>
              <w:rPr>
                <w:rFonts w:cs="Times New Roman"/>
                <w:iCs/>
                <w:sz w:val="24"/>
                <w:szCs w:val="24"/>
              </w:rPr>
              <w:t>-</w:t>
            </w:r>
            <w:r w:rsidRPr="006B263D">
              <w:rPr>
                <w:rFonts w:cs="Times New Roman"/>
                <w:iCs/>
                <w:sz w:val="24"/>
                <w:szCs w:val="24"/>
              </w:rPr>
              <w:t xml:space="preserve"> </w:t>
            </w:r>
            <w:r>
              <w:rPr>
                <w:rFonts w:cs="Times New Roman"/>
                <w:iCs/>
                <w:sz w:val="24"/>
                <w:szCs w:val="24"/>
              </w:rPr>
              <w:t>с</w:t>
            </w:r>
            <w:r w:rsidRPr="006B263D">
              <w:rPr>
                <w:rFonts w:cs="Times New Roman"/>
                <w:iCs/>
                <w:sz w:val="24"/>
                <w:szCs w:val="24"/>
              </w:rPr>
              <w:t>оздание условий для выявления, поддержки и развития способностей и талантов детей и молодежи;</w:t>
            </w:r>
          </w:p>
          <w:p w14:paraId="0BEE1B22" w14:textId="77777777" w:rsidR="00345BF2" w:rsidRPr="00260A04" w:rsidRDefault="00345BF2" w:rsidP="00DA14AB">
            <w:pPr>
              <w:spacing w:line="240" w:lineRule="auto"/>
              <w:ind w:firstLine="0"/>
              <w:rPr>
                <w:rFonts w:cs="Times New Roman"/>
                <w:bCs/>
                <w:sz w:val="24"/>
                <w:szCs w:val="24"/>
              </w:rPr>
            </w:pPr>
            <w:r>
              <w:rPr>
                <w:rFonts w:cs="Times New Roman"/>
                <w:iCs/>
                <w:sz w:val="24"/>
                <w:szCs w:val="24"/>
              </w:rPr>
              <w:t>-</w:t>
            </w:r>
            <w:r w:rsidRPr="006B263D">
              <w:rPr>
                <w:rFonts w:cs="Times New Roman"/>
                <w:iCs/>
                <w:sz w:val="24"/>
                <w:szCs w:val="24"/>
              </w:rPr>
              <w:t xml:space="preserve"> </w:t>
            </w:r>
            <w:r>
              <w:rPr>
                <w:rFonts w:cs="Times New Roman"/>
                <w:iCs/>
                <w:sz w:val="24"/>
                <w:szCs w:val="24"/>
              </w:rPr>
              <w:t>о</w:t>
            </w:r>
            <w:r w:rsidRPr="006B263D">
              <w:rPr>
                <w:rFonts w:cs="Times New Roman"/>
                <w:iCs/>
                <w:sz w:val="24"/>
                <w:szCs w:val="24"/>
              </w:rPr>
              <w:t>беспечение самоопределения и професси</w:t>
            </w:r>
            <w:r>
              <w:rPr>
                <w:rFonts w:cs="Times New Roman"/>
                <w:iCs/>
                <w:sz w:val="24"/>
                <w:szCs w:val="24"/>
              </w:rPr>
              <w:t>ональной ориентации обучающихся</w:t>
            </w:r>
          </w:p>
        </w:tc>
      </w:tr>
      <w:tr w:rsidR="00345BF2" w:rsidRPr="00260A04" w14:paraId="68AEC0CB" w14:textId="77777777" w:rsidTr="00DA14AB">
        <w:tc>
          <w:tcPr>
            <w:tcW w:w="5000" w:type="pct"/>
            <w:gridSpan w:val="5"/>
            <w:shd w:val="clear" w:color="auto" w:fill="auto"/>
          </w:tcPr>
          <w:p w14:paraId="61EF6574" w14:textId="77777777" w:rsidR="00345BF2" w:rsidRPr="00455AA6" w:rsidRDefault="00345BF2" w:rsidP="00DA14AB">
            <w:pPr>
              <w:spacing w:line="240" w:lineRule="auto"/>
              <w:ind w:firstLine="0"/>
              <w:rPr>
                <w:rFonts w:cs="Times New Roman"/>
                <w:sz w:val="24"/>
                <w:szCs w:val="24"/>
              </w:rPr>
            </w:pPr>
            <w:r w:rsidRPr="003F37A9">
              <w:rPr>
                <w:rFonts w:cs="Times New Roman"/>
                <w:sz w:val="24"/>
                <w:szCs w:val="24"/>
              </w:rPr>
              <w:t xml:space="preserve">Реализация мероприятий вектора обеспечивает выполнение целевых </w:t>
            </w:r>
            <w:r w:rsidRPr="00455AA6">
              <w:rPr>
                <w:rFonts w:cs="Times New Roman"/>
                <w:sz w:val="24"/>
                <w:szCs w:val="24"/>
              </w:rPr>
              <w:t xml:space="preserve">показателей: </w:t>
            </w:r>
          </w:p>
          <w:p w14:paraId="3813F898" w14:textId="77777777" w:rsidR="00345BF2" w:rsidRPr="00455AA6" w:rsidRDefault="00345BF2" w:rsidP="00DA14AB">
            <w:pPr>
              <w:spacing w:line="240" w:lineRule="auto"/>
              <w:ind w:firstLine="0"/>
              <w:rPr>
                <w:rFonts w:cs="Times New Roman"/>
                <w:sz w:val="24"/>
                <w:szCs w:val="24"/>
              </w:rPr>
            </w:pPr>
            <w:r w:rsidRPr="00455AA6">
              <w:rPr>
                <w:rFonts w:cs="Times New Roman"/>
                <w:sz w:val="24"/>
                <w:szCs w:val="24"/>
              </w:rPr>
              <w:t>24. Уровень удовлетворенности потребителей услугами в сфере образования – 82,0% в 2050 году;</w:t>
            </w:r>
          </w:p>
          <w:p w14:paraId="7134B6CF" w14:textId="77777777" w:rsidR="00345BF2" w:rsidRPr="003F37A9" w:rsidRDefault="00345BF2" w:rsidP="00DA14AB">
            <w:pPr>
              <w:spacing w:line="240" w:lineRule="auto"/>
              <w:ind w:firstLine="0"/>
              <w:rPr>
                <w:rFonts w:cs="Times New Roman"/>
                <w:sz w:val="24"/>
                <w:szCs w:val="24"/>
              </w:rPr>
            </w:pPr>
            <w:r w:rsidRPr="00455AA6">
              <w:rPr>
                <w:rFonts w:cs="Times New Roman"/>
                <w:sz w:val="24"/>
                <w:szCs w:val="24"/>
              </w:rPr>
              <w:t xml:space="preserve">25. Обеспеченность населения местами в образовательных организациях дошкольного </w:t>
            </w:r>
            <w:r w:rsidRPr="003F37A9">
              <w:rPr>
                <w:rFonts w:cs="Times New Roman"/>
                <w:sz w:val="24"/>
                <w:szCs w:val="24"/>
              </w:rPr>
              <w:t>образования – 100,1% в 2050 году;</w:t>
            </w:r>
          </w:p>
          <w:p w14:paraId="0E560A01" w14:textId="77777777" w:rsidR="00345BF2" w:rsidRPr="003F37A9" w:rsidRDefault="00345BF2" w:rsidP="00DA14AB">
            <w:pPr>
              <w:spacing w:line="240" w:lineRule="auto"/>
              <w:ind w:firstLine="0"/>
              <w:rPr>
                <w:rFonts w:cs="Times New Roman"/>
                <w:sz w:val="24"/>
                <w:szCs w:val="24"/>
              </w:rPr>
            </w:pPr>
            <w:r>
              <w:rPr>
                <w:rFonts w:cs="Times New Roman"/>
                <w:sz w:val="24"/>
                <w:szCs w:val="24"/>
              </w:rPr>
              <w:t>26</w:t>
            </w:r>
            <w:r w:rsidRPr="003F37A9">
              <w:rPr>
                <w:rFonts w:cs="Times New Roman"/>
                <w:sz w:val="24"/>
                <w:szCs w:val="24"/>
              </w:rPr>
              <w:t>. Обеспеченность населения местами в общеобразовательных учреждениях – 100,9% в 2050 году;</w:t>
            </w:r>
          </w:p>
          <w:p w14:paraId="15CA83EF" w14:textId="77777777" w:rsidR="00345BF2" w:rsidRPr="003F37A9" w:rsidRDefault="00345BF2" w:rsidP="00DA14AB">
            <w:pPr>
              <w:spacing w:line="240" w:lineRule="auto"/>
              <w:ind w:firstLine="0"/>
              <w:rPr>
                <w:rFonts w:cs="Times New Roman"/>
                <w:sz w:val="24"/>
                <w:szCs w:val="24"/>
              </w:rPr>
            </w:pPr>
            <w:r>
              <w:rPr>
                <w:rFonts w:cs="Times New Roman"/>
                <w:sz w:val="24"/>
                <w:szCs w:val="24"/>
              </w:rPr>
              <w:t>27</w:t>
            </w:r>
            <w:r w:rsidRPr="003F37A9">
              <w:rPr>
                <w:rFonts w:cs="Times New Roman"/>
                <w:sz w:val="24"/>
                <w:szCs w:val="24"/>
              </w:rPr>
              <w:t xml:space="preserve">. Обеспеченность населения местами дополнительного образования </w:t>
            </w:r>
            <w:r w:rsidRPr="003F37A9">
              <w:rPr>
                <w:rFonts w:cs="Times New Roman"/>
                <w:bCs/>
                <w:sz w:val="24"/>
                <w:szCs w:val="24"/>
              </w:rPr>
              <w:t>в учреждениях дополнительного образования</w:t>
            </w:r>
            <w:r w:rsidRPr="003F37A9">
              <w:rPr>
                <w:rFonts w:cs="Times New Roman"/>
                <w:sz w:val="24"/>
                <w:szCs w:val="24"/>
              </w:rPr>
              <w:t xml:space="preserve"> – 100,1% в 2050 году;</w:t>
            </w:r>
          </w:p>
          <w:p w14:paraId="15342AD0" w14:textId="77777777" w:rsidR="00345BF2" w:rsidRPr="003F37A9" w:rsidRDefault="00345BF2" w:rsidP="00DA14AB">
            <w:pPr>
              <w:spacing w:line="240" w:lineRule="auto"/>
              <w:ind w:firstLine="0"/>
              <w:rPr>
                <w:rFonts w:cs="Times New Roman"/>
                <w:sz w:val="24"/>
                <w:szCs w:val="24"/>
              </w:rPr>
            </w:pPr>
            <w:r>
              <w:rPr>
                <w:rFonts w:cs="Times New Roman"/>
                <w:sz w:val="24"/>
                <w:szCs w:val="24"/>
              </w:rPr>
              <w:t>28</w:t>
            </w:r>
            <w:r w:rsidRPr="003F37A9">
              <w:rPr>
                <w:rFonts w:cs="Times New Roman"/>
                <w:sz w:val="24"/>
                <w:szCs w:val="24"/>
              </w:rPr>
              <w:t>.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75,0% в 2050 году;</w:t>
            </w:r>
          </w:p>
          <w:p w14:paraId="0D5B2FE1" w14:textId="77777777" w:rsidR="00345BF2" w:rsidRPr="003F37A9" w:rsidRDefault="00345BF2" w:rsidP="00DA14AB">
            <w:pPr>
              <w:spacing w:line="240" w:lineRule="auto"/>
              <w:ind w:firstLine="0"/>
              <w:rPr>
                <w:rFonts w:cs="Times New Roman"/>
                <w:sz w:val="24"/>
                <w:szCs w:val="24"/>
              </w:rPr>
            </w:pPr>
            <w:r>
              <w:rPr>
                <w:rFonts w:cs="Times New Roman"/>
                <w:sz w:val="24"/>
                <w:szCs w:val="24"/>
              </w:rPr>
              <w:t>29</w:t>
            </w:r>
            <w:r w:rsidRPr="003F37A9">
              <w:rPr>
                <w:rFonts w:cs="Times New Roman"/>
                <w:sz w:val="24"/>
                <w:szCs w:val="24"/>
              </w:rPr>
              <w:t xml:space="preserve">. Доля общеобразовательных учреждений, реализующих образовательные программы для 6 – 11-х классов, реализующих </w:t>
            </w:r>
            <w:proofErr w:type="spellStart"/>
            <w:r w:rsidRPr="003F37A9">
              <w:rPr>
                <w:rFonts w:cs="Times New Roman"/>
                <w:sz w:val="24"/>
                <w:szCs w:val="24"/>
              </w:rPr>
              <w:t>профориентационный</w:t>
            </w:r>
            <w:proofErr w:type="spellEnd"/>
            <w:r w:rsidRPr="003F37A9">
              <w:rPr>
                <w:rFonts w:cs="Times New Roman"/>
                <w:sz w:val="24"/>
                <w:szCs w:val="24"/>
              </w:rPr>
              <w:t xml:space="preserve"> минимум на продвинутом уровне – 57,0% в 2050 году;</w:t>
            </w:r>
          </w:p>
          <w:p w14:paraId="7E4874B2" w14:textId="77777777" w:rsidR="00345BF2" w:rsidRPr="003F37A9" w:rsidRDefault="00345BF2" w:rsidP="00DA14AB">
            <w:pPr>
              <w:spacing w:line="240" w:lineRule="auto"/>
              <w:ind w:firstLine="0"/>
              <w:rPr>
                <w:rFonts w:cs="Times New Roman"/>
                <w:sz w:val="24"/>
                <w:szCs w:val="24"/>
              </w:rPr>
            </w:pPr>
            <w:r>
              <w:rPr>
                <w:rFonts w:cs="Times New Roman"/>
                <w:sz w:val="24"/>
                <w:szCs w:val="24"/>
              </w:rPr>
              <w:t>30</w:t>
            </w:r>
            <w:r w:rsidRPr="003F37A9">
              <w:rPr>
                <w:rFonts w:cs="Times New Roman"/>
                <w:sz w:val="24"/>
                <w:szCs w:val="24"/>
              </w:rPr>
              <w:t>. Доля обучающихся 5 – 11-х классов, ставших победителями и призерами мероприятий регионального и федерального уровней, направленных на выявление и развитие интеллектуальных и творческих способностей, способностей к занятиям физической культурой и спортом – 9,0% в 2050 году;</w:t>
            </w:r>
          </w:p>
          <w:p w14:paraId="3CB1C614" w14:textId="77777777" w:rsidR="00345BF2" w:rsidRPr="003F37A9" w:rsidRDefault="00345BF2" w:rsidP="00DA14AB">
            <w:pPr>
              <w:spacing w:line="240" w:lineRule="auto"/>
              <w:ind w:firstLine="0"/>
              <w:rPr>
                <w:rFonts w:cs="Times New Roman"/>
                <w:sz w:val="24"/>
                <w:szCs w:val="24"/>
              </w:rPr>
            </w:pPr>
            <w:r>
              <w:rPr>
                <w:rFonts w:cs="Times New Roman"/>
                <w:sz w:val="24"/>
                <w:szCs w:val="24"/>
              </w:rPr>
              <w:lastRenderedPageBreak/>
              <w:t>31</w:t>
            </w:r>
            <w:r w:rsidRPr="003F37A9">
              <w:rPr>
                <w:rFonts w:cs="Times New Roman"/>
                <w:sz w:val="24"/>
                <w:szCs w:val="24"/>
              </w:rPr>
              <w:t>. Доля выпускников 11-х классов, поступивших в учреждения высшего и среднего профессионального образования – 93,0% в 2050 году;</w:t>
            </w:r>
          </w:p>
          <w:p w14:paraId="0B08B906" w14:textId="77777777" w:rsidR="00345BF2" w:rsidRPr="00260A04" w:rsidRDefault="00345BF2" w:rsidP="00DA14AB">
            <w:pPr>
              <w:spacing w:line="240" w:lineRule="auto"/>
              <w:ind w:firstLine="0"/>
              <w:rPr>
                <w:rFonts w:cs="Times New Roman"/>
                <w:bCs/>
                <w:sz w:val="24"/>
                <w:szCs w:val="24"/>
              </w:rPr>
            </w:pPr>
            <w:r>
              <w:rPr>
                <w:rFonts w:cs="Times New Roman"/>
                <w:sz w:val="24"/>
                <w:szCs w:val="24"/>
              </w:rPr>
              <w:t>32</w:t>
            </w:r>
            <w:r w:rsidRPr="003F37A9">
              <w:rPr>
                <w:rFonts w:cs="Times New Roman"/>
                <w:sz w:val="24"/>
                <w:szCs w:val="24"/>
              </w:rPr>
              <w:t xml:space="preserve">. Наличие образовательного блока на базе </w:t>
            </w:r>
            <w:r>
              <w:rPr>
                <w:rFonts w:cs="Times New Roman"/>
                <w:sz w:val="24"/>
                <w:szCs w:val="24"/>
              </w:rPr>
              <w:t xml:space="preserve">НТЦ и </w:t>
            </w:r>
            <w:proofErr w:type="spellStart"/>
            <w:r>
              <w:rPr>
                <w:rFonts w:cs="Times New Roman"/>
                <w:sz w:val="24"/>
                <w:szCs w:val="24"/>
              </w:rPr>
              <w:t>СурГУ</w:t>
            </w:r>
            <w:proofErr w:type="spellEnd"/>
            <w:r>
              <w:rPr>
                <w:rFonts w:cs="Times New Roman"/>
                <w:sz w:val="24"/>
                <w:szCs w:val="24"/>
              </w:rPr>
              <w:t xml:space="preserve"> – 1 ед. в 2050 году</w:t>
            </w:r>
          </w:p>
        </w:tc>
      </w:tr>
      <w:tr w:rsidR="00345BF2" w:rsidRPr="00260A04" w14:paraId="3816DA14" w14:textId="77777777" w:rsidTr="00017CBE">
        <w:tc>
          <w:tcPr>
            <w:tcW w:w="1310" w:type="pct"/>
            <w:tcBorders>
              <w:bottom w:val="single" w:sz="4" w:space="0" w:color="auto"/>
            </w:tcBorders>
            <w:shd w:val="clear" w:color="auto" w:fill="auto"/>
            <w:hideMark/>
          </w:tcPr>
          <w:p w14:paraId="13270CA2" w14:textId="29D761A7" w:rsidR="00345BF2" w:rsidRPr="00260A04" w:rsidRDefault="00345BF2" w:rsidP="00DA14AB">
            <w:pPr>
              <w:spacing w:line="240" w:lineRule="auto"/>
              <w:ind w:firstLine="0"/>
              <w:rPr>
                <w:rFonts w:cs="Times New Roman"/>
                <w:sz w:val="24"/>
                <w:szCs w:val="24"/>
              </w:rPr>
            </w:pPr>
            <w:r w:rsidRPr="00260A04">
              <w:rPr>
                <w:rFonts w:cs="Times New Roman"/>
                <w:sz w:val="24"/>
                <w:szCs w:val="24"/>
              </w:rPr>
              <w:lastRenderedPageBreak/>
              <w:t>2.1.1</w:t>
            </w:r>
            <w:r w:rsidR="005C58F3">
              <w:rPr>
                <w:rFonts w:cs="Times New Roman"/>
                <w:sz w:val="24"/>
                <w:szCs w:val="24"/>
              </w:rPr>
              <w:t>.</w:t>
            </w:r>
            <w:r w:rsidRPr="00260A04">
              <w:rPr>
                <w:rFonts w:cs="Times New Roman"/>
                <w:sz w:val="24"/>
                <w:szCs w:val="24"/>
              </w:rPr>
              <w:t xml:space="preserve"> Мероприятия по нормативно-правовому, организационному обеспечению, регулированию развития образования</w:t>
            </w:r>
          </w:p>
        </w:tc>
        <w:tc>
          <w:tcPr>
            <w:tcW w:w="1845" w:type="pct"/>
            <w:tcBorders>
              <w:bottom w:val="single" w:sz="4" w:space="0" w:color="auto"/>
            </w:tcBorders>
            <w:shd w:val="clear" w:color="auto" w:fill="auto"/>
          </w:tcPr>
          <w:p w14:paraId="5C1C5102"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24, 25, 26, 27, 28, 29, 30, 31,</w:t>
            </w:r>
            <w:r w:rsidRPr="00260A04">
              <w:rPr>
                <w:rFonts w:cs="Times New Roman"/>
                <w:sz w:val="24"/>
                <w:szCs w:val="24"/>
              </w:rPr>
              <w:t xml:space="preserve"> </w:t>
            </w:r>
            <w:r>
              <w:rPr>
                <w:rFonts w:cs="Times New Roman"/>
                <w:sz w:val="24"/>
                <w:szCs w:val="24"/>
              </w:rPr>
              <w:t>32</w:t>
            </w:r>
          </w:p>
        </w:tc>
        <w:tc>
          <w:tcPr>
            <w:tcW w:w="583" w:type="pct"/>
            <w:tcBorders>
              <w:bottom w:val="single" w:sz="4" w:space="0" w:color="auto"/>
            </w:tcBorders>
            <w:shd w:val="clear" w:color="auto" w:fill="auto"/>
          </w:tcPr>
          <w:p w14:paraId="455C8F5F"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630" w:type="pct"/>
            <w:shd w:val="clear" w:color="auto" w:fill="auto"/>
          </w:tcPr>
          <w:p w14:paraId="0AF4FA98" w14:textId="75A5945F" w:rsidR="00345BF2" w:rsidRPr="00260A04" w:rsidRDefault="000D0A73" w:rsidP="000D0A73">
            <w:pPr>
              <w:spacing w:line="240" w:lineRule="auto"/>
              <w:ind w:firstLine="0"/>
              <w:jc w:val="center"/>
              <w:rPr>
                <w:rFonts w:cs="Times New Roman"/>
                <w:sz w:val="24"/>
                <w:szCs w:val="24"/>
              </w:rPr>
            </w:pPr>
            <w:r>
              <w:rPr>
                <w:rFonts w:cs="Times New Roman"/>
                <w:sz w:val="24"/>
                <w:szCs w:val="24"/>
              </w:rPr>
              <w:t>х</w:t>
            </w:r>
          </w:p>
        </w:tc>
        <w:tc>
          <w:tcPr>
            <w:tcW w:w="632" w:type="pct"/>
            <w:tcBorders>
              <w:bottom w:val="single" w:sz="4" w:space="0" w:color="auto"/>
            </w:tcBorders>
            <w:shd w:val="clear" w:color="auto" w:fill="auto"/>
          </w:tcPr>
          <w:p w14:paraId="733E4CD7"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 xml:space="preserve">2024 – 2026 </w:t>
            </w:r>
            <w:r>
              <w:rPr>
                <w:rFonts w:cs="Times New Roman"/>
                <w:sz w:val="24"/>
                <w:szCs w:val="24"/>
              </w:rPr>
              <w:t>годы</w:t>
            </w:r>
            <w:r w:rsidRPr="00260A04">
              <w:rPr>
                <w:rFonts w:cs="Times New Roman"/>
                <w:sz w:val="24"/>
                <w:szCs w:val="24"/>
              </w:rPr>
              <w:br/>
              <w:t xml:space="preserve">2027 – 2031 </w:t>
            </w:r>
            <w:r>
              <w:rPr>
                <w:rFonts w:cs="Times New Roman"/>
                <w:sz w:val="24"/>
                <w:szCs w:val="24"/>
              </w:rPr>
              <w:t>годы</w:t>
            </w:r>
            <w:r w:rsidRPr="00260A04">
              <w:rPr>
                <w:rFonts w:cs="Times New Roman"/>
                <w:sz w:val="24"/>
                <w:szCs w:val="24"/>
              </w:rPr>
              <w:br/>
              <w:t xml:space="preserve">2032 – 2036 </w:t>
            </w:r>
            <w:r>
              <w:rPr>
                <w:rFonts w:cs="Times New Roman"/>
                <w:sz w:val="24"/>
                <w:szCs w:val="24"/>
              </w:rPr>
              <w:t>годы</w:t>
            </w:r>
            <w:r w:rsidRPr="00260A04">
              <w:rPr>
                <w:rFonts w:cs="Times New Roman"/>
                <w:sz w:val="24"/>
                <w:szCs w:val="24"/>
              </w:rPr>
              <w:br/>
              <w:t xml:space="preserve">2037 – 2044 </w:t>
            </w:r>
            <w:r>
              <w:rPr>
                <w:rFonts w:cs="Times New Roman"/>
                <w:sz w:val="24"/>
                <w:szCs w:val="24"/>
              </w:rPr>
              <w:t>годы</w:t>
            </w:r>
            <w:r w:rsidRPr="00260A04">
              <w:rPr>
                <w:rFonts w:cs="Times New Roman"/>
                <w:sz w:val="24"/>
                <w:szCs w:val="24"/>
              </w:rPr>
              <w:br/>
              <w:t xml:space="preserve">2045 – 2050 </w:t>
            </w:r>
            <w:r>
              <w:rPr>
                <w:rFonts w:cs="Times New Roman"/>
                <w:sz w:val="24"/>
                <w:szCs w:val="24"/>
              </w:rPr>
              <w:t>годы</w:t>
            </w:r>
          </w:p>
        </w:tc>
      </w:tr>
      <w:tr w:rsidR="00345BF2" w:rsidRPr="00260A04" w14:paraId="618AFBF7" w14:textId="77777777" w:rsidTr="00017CBE">
        <w:tc>
          <w:tcPr>
            <w:tcW w:w="1310" w:type="pct"/>
          </w:tcPr>
          <w:p w14:paraId="5FB90269" w14:textId="46CA0D53" w:rsidR="00345BF2" w:rsidRPr="00260A04" w:rsidRDefault="00345BF2" w:rsidP="00DA14AB">
            <w:pPr>
              <w:spacing w:line="240" w:lineRule="auto"/>
              <w:ind w:firstLine="0"/>
              <w:rPr>
                <w:rFonts w:cs="Times New Roman"/>
                <w:sz w:val="24"/>
                <w:szCs w:val="24"/>
              </w:rPr>
            </w:pPr>
            <w:r w:rsidRPr="00260A04">
              <w:rPr>
                <w:rFonts w:cs="Times New Roman"/>
                <w:sz w:val="24"/>
                <w:szCs w:val="24"/>
              </w:rPr>
              <w:t>2.1.1.1</w:t>
            </w:r>
            <w:r w:rsidR="005C58F3">
              <w:rPr>
                <w:rFonts w:cs="Times New Roman"/>
                <w:sz w:val="24"/>
                <w:szCs w:val="24"/>
              </w:rPr>
              <w:t>.</w:t>
            </w:r>
            <w:r w:rsidRPr="00260A04">
              <w:rPr>
                <w:rFonts w:cs="Times New Roman"/>
                <w:sz w:val="24"/>
                <w:szCs w:val="24"/>
              </w:rPr>
              <w:t xml:space="preserve"> Подготовка изменений, дополнений по вопросам развития образования в соответствующую муниципальную программу</w:t>
            </w:r>
          </w:p>
        </w:tc>
        <w:tc>
          <w:tcPr>
            <w:tcW w:w="1845" w:type="pct"/>
            <w:shd w:val="clear" w:color="auto" w:fill="auto"/>
          </w:tcPr>
          <w:p w14:paraId="579E6B7B" w14:textId="6C3AD1F5" w:rsidR="00345BF2" w:rsidRDefault="00345BF2" w:rsidP="00DA14AB">
            <w:pPr>
              <w:spacing w:line="240" w:lineRule="auto"/>
              <w:ind w:firstLine="0"/>
              <w:rPr>
                <w:rFonts w:cs="Times New Roman"/>
                <w:sz w:val="24"/>
                <w:szCs w:val="24"/>
              </w:rPr>
            </w:pPr>
            <w:r w:rsidRPr="00260A04">
              <w:rPr>
                <w:rFonts w:cs="Times New Roman"/>
                <w:sz w:val="24"/>
                <w:szCs w:val="24"/>
              </w:rPr>
              <w:t>утверждение корректировок соответствующ</w:t>
            </w:r>
            <w:r w:rsidR="000D0A73">
              <w:rPr>
                <w:rFonts w:cs="Times New Roman"/>
                <w:sz w:val="24"/>
                <w:szCs w:val="24"/>
              </w:rPr>
              <w:t>ей</w:t>
            </w:r>
            <w:r w:rsidRPr="00260A04">
              <w:rPr>
                <w:rFonts w:cs="Times New Roman"/>
                <w:sz w:val="24"/>
                <w:szCs w:val="24"/>
              </w:rPr>
              <w:t xml:space="preserve"> муниципальн</w:t>
            </w:r>
            <w:r w:rsidR="000D0A73">
              <w:rPr>
                <w:rFonts w:cs="Times New Roman"/>
                <w:sz w:val="24"/>
                <w:szCs w:val="24"/>
              </w:rPr>
              <w:t>ой</w:t>
            </w:r>
            <w:r w:rsidRPr="00260A04">
              <w:rPr>
                <w:rFonts w:cs="Times New Roman"/>
                <w:sz w:val="24"/>
                <w:szCs w:val="24"/>
              </w:rPr>
              <w:t xml:space="preserve"> программ</w:t>
            </w:r>
            <w:r w:rsidR="000D0A73">
              <w:rPr>
                <w:rFonts w:cs="Times New Roman"/>
                <w:sz w:val="24"/>
                <w:szCs w:val="24"/>
              </w:rPr>
              <w:t>ы</w:t>
            </w:r>
            <w:r w:rsidRPr="00260A04">
              <w:rPr>
                <w:rFonts w:cs="Times New Roman"/>
                <w:sz w:val="24"/>
                <w:szCs w:val="24"/>
              </w:rPr>
              <w:t xml:space="preserve"> </w:t>
            </w:r>
          </w:p>
          <w:p w14:paraId="738E38C1" w14:textId="77777777" w:rsidR="00345BF2" w:rsidRPr="00F65E7B" w:rsidRDefault="00345BF2" w:rsidP="00DA14AB">
            <w:pPr>
              <w:spacing w:line="240" w:lineRule="auto"/>
              <w:ind w:firstLine="0"/>
              <w:rPr>
                <w:rFonts w:cs="Times New Roman"/>
                <w:sz w:val="24"/>
                <w:szCs w:val="24"/>
              </w:rPr>
            </w:pPr>
            <w:r w:rsidRPr="00F65E7B">
              <w:rPr>
                <w:rFonts w:cs="Times New Roman"/>
                <w:sz w:val="24"/>
                <w:szCs w:val="24"/>
              </w:rPr>
              <w:t xml:space="preserve">(обеспечивает достижение целевых показателей </w:t>
            </w:r>
            <w:r w:rsidRPr="00104CF1">
              <w:rPr>
                <w:rFonts w:cs="Times New Roman"/>
                <w:sz w:val="24"/>
                <w:szCs w:val="24"/>
              </w:rPr>
              <w:t>24, 25, 26, 27, 28, 29, 30, 31, 32</w:t>
            </w:r>
            <w:r w:rsidRPr="00F65E7B">
              <w:rPr>
                <w:rFonts w:cs="Times New Roman"/>
                <w:sz w:val="24"/>
                <w:szCs w:val="24"/>
              </w:rPr>
              <w:t>)</w:t>
            </w:r>
          </w:p>
        </w:tc>
        <w:tc>
          <w:tcPr>
            <w:tcW w:w="583" w:type="pct"/>
          </w:tcPr>
          <w:p w14:paraId="3224339C"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не требуется</w:t>
            </w:r>
          </w:p>
        </w:tc>
        <w:tc>
          <w:tcPr>
            <w:tcW w:w="630" w:type="pct"/>
          </w:tcPr>
          <w:p w14:paraId="31DCA5F0"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ежегодно</w:t>
            </w:r>
          </w:p>
        </w:tc>
        <w:tc>
          <w:tcPr>
            <w:tcW w:w="632" w:type="pct"/>
          </w:tcPr>
          <w:p w14:paraId="78D6BFDA"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 xml:space="preserve">2024 – 2026 </w:t>
            </w:r>
            <w:r>
              <w:rPr>
                <w:rFonts w:cs="Times New Roman"/>
                <w:sz w:val="24"/>
                <w:szCs w:val="24"/>
              </w:rPr>
              <w:t>годы</w:t>
            </w:r>
            <w:r w:rsidRPr="00260A04">
              <w:rPr>
                <w:rFonts w:cs="Times New Roman"/>
                <w:sz w:val="24"/>
                <w:szCs w:val="24"/>
              </w:rPr>
              <w:br/>
              <w:t xml:space="preserve">2027 – 2031 </w:t>
            </w:r>
            <w:r>
              <w:rPr>
                <w:rFonts w:cs="Times New Roman"/>
                <w:sz w:val="24"/>
                <w:szCs w:val="24"/>
              </w:rPr>
              <w:t>годы</w:t>
            </w:r>
            <w:r w:rsidRPr="00260A04">
              <w:rPr>
                <w:rFonts w:cs="Times New Roman"/>
                <w:sz w:val="24"/>
                <w:szCs w:val="24"/>
              </w:rPr>
              <w:br/>
              <w:t xml:space="preserve">2032 – 2036 </w:t>
            </w:r>
            <w:r>
              <w:rPr>
                <w:rFonts w:cs="Times New Roman"/>
                <w:sz w:val="24"/>
                <w:szCs w:val="24"/>
              </w:rPr>
              <w:t>годы</w:t>
            </w:r>
            <w:r w:rsidRPr="00260A04">
              <w:rPr>
                <w:rFonts w:cs="Times New Roman"/>
                <w:sz w:val="24"/>
                <w:szCs w:val="24"/>
              </w:rPr>
              <w:br/>
              <w:t xml:space="preserve">2037 – 2044 </w:t>
            </w:r>
            <w:r>
              <w:rPr>
                <w:rFonts w:cs="Times New Roman"/>
                <w:sz w:val="24"/>
                <w:szCs w:val="24"/>
              </w:rPr>
              <w:t>годы</w:t>
            </w:r>
            <w:r w:rsidRPr="00260A04">
              <w:rPr>
                <w:rFonts w:cs="Times New Roman"/>
                <w:sz w:val="24"/>
                <w:szCs w:val="24"/>
              </w:rPr>
              <w:br/>
              <w:t xml:space="preserve">2045 – 2050 </w:t>
            </w:r>
            <w:r>
              <w:rPr>
                <w:rFonts w:cs="Times New Roman"/>
                <w:sz w:val="24"/>
                <w:szCs w:val="24"/>
              </w:rPr>
              <w:t>годы</w:t>
            </w:r>
          </w:p>
        </w:tc>
      </w:tr>
      <w:tr w:rsidR="00345BF2" w:rsidRPr="00435EF6" w14:paraId="738DED1D" w14:textId="77777777" w:rsidTr="00017CBE">
        <w:tc>
          <w:tcPr>
            <w:tcW w:w="1310" w:type="pct"/>
          </w:tcPr>
          <w:p w14:paraId="2BF1109E" w14:textId="506DF1D5" w:rsidR="00345BF2" w:rsidRPr="00260A04" w:rsidRDefault="00345BF2" w:rsidP="00DA14AB">
            <w:pPr>
              <w:spacing w:line="240" w:lineRule="auto"/>
              <w:ind w:firstLine="0"/>
              <w:rPr>
                <w:rFonts w:cs="Times New Roman"/>
                <w:sz w:val="24"/>
                <w:szCs w:val="24"/>
              </w:rPr>
            </w:pPr>
            <w:r w:rsidRPr="00260A04">
              <w:rPr>
                <w:rFonts w:cs="Times New Roman"/>
                <w:sz w:val="24"/>
                <w:szCs w:val="24"/>
              </w:rPr>
              <w:t>2.1.1.2</w:t>
            </w:r>
            <w:r w:rsidR="005C58F3">
              <w:rPr>
                <w:rFonts w:cs="Times New Roman"/>
                <w:sz w:val="24"/>
                <w:szCs w:val="24"/>
              </w:rPr>
              <w:t>.</w:t>
            </w:r>
            <w:r w:rsidRPr="00260A04">
              <w:rPr>
                <w:rFonts w:cs="Times New Roman"/>
                <w:sz w:val="24"/>
                <w:szCs w:val="24"/>
              </w:rPr>
              <w:t xml:space="preserve"> </w:t>
            </w:r>
            <w:r w:rsidRPr="00260A04">
              <w:rPr>
                <w:rFonts w:cs="Times New Roman"/>
                <w:color w:val="000000" w:themeColor="text1"/>
                <w:sz w:val="24"/>
                <w:szCs w:val="24"/>
              </w:rPr>
              <w:t xml:space="preserve">Создание единого образовательного пространства через включение в федеральный проект </w:t>
            </w:r>
            <w:r>
              <w:rPr>
                <w:rFonts w:cs="Times New Roman"/>
                <w:color w:val="000000" w:themeColor="text1"/>
                <w:sz w:val="24"/>
                <w:szCs w:val="24"/>
              </w:rPr>
              <w:t>«</w:t>
            </w:r>
            <w:r w:rsidRPr="00260A04">
              <w:rPr>
                <w:rFonts w:cs="Times New Roman"/>
                <w:color w:val="000000" w:themeColor="text1"/>
                <w:sz w:val="24"/>
                <w:szCs w:val="24"/>
              </w:rPr>
              <w:t xml:space="preserve">Школа </w:t>
            </w:r>
            <w:proofErr w:type="spellStart"/>
            <w:r w:rsidRPr="00260A04">
              <w:rPr>
                <w:rFonts w:cs="Times New Roman"/>
                <w:color w:val="000000" w:themeColor="text1"/>
                <w:sz w:val="24"/>
                <w:szCs w:val="24"/>
              </w:rPr>
              <w:t>Минпросвещения</w:t>
            </w:r>
            <w:proofErr w:type="spellEnd"/>
            <w:r w:rsidRPr="00260A04">
              <w:rPr>
                <w:rFonts w:cs="Times New Roman"/>
                <w:color w:val="000000" w:themeColor="text1"/>
                <w:sz w:val="24"/>
                <w:szCs w:val="24"/>
              </w:rPr>
              <w:t xml:space="preserve"> России</w:t>
            </w:r>
            <w:r>
              <w:rPr>
                <w:rFonts w:cs="Times New Roman"/>
                <w:color w:val="000000" w:themeColor="text1"/>
                <w:sz w:val="24"/>
                <w:szCs w:val="24"/>
              </w:rPr>
              <w:t>»</w:t>
            </w:r>
          </w:p>
        </w:tc>
        <w:tc>
          <w:tcPr>
            <w:tcW w:w="1845" w:type="pct"/>
            <w:shd w:val="clear" w:color="auto" w:fill="auto"/>
          </w:tcPr>
          <w:p w14:paraId="5A1747BA" w14:textId="77777777" w:rsidR="00345BF2" w:rsidRPr="00435EF6" w:rsidRDefault="00345BF2" w:rsidP="00DA14AB">
            <w:pPr>
              <w:spacing w:line="240" w:lineRule="auto"/>
              <w:ind w:firstLine="0"/>
              <w:rPr>
                <w:rFonts w:cs="Times New Roman"/>
                <w:sz w:val="24"/>
                <w:szCs w:val="24"/>
              </w:rPr>
            </w:pPr>
            <w:r w:rsidRPr="00260A04">
              <w:rPr>
                <w:rFonts w:cs="Times New Roman"/>
                <w:sz w:val="24"/>
                <w:szCs w:val="24"/>
              </w:rPr>
              <w:t xml:space="preserve">реализация программ развития и </w:t>
            </w:r>
            <w:r>
              <w:rPr>
                <w:rFonts w:cs="Times New Roman"/>
                <w:sz w:val="24"/>
                <w:szCs w:val="24"/>
              </w:rPr>
              <w:t>«</w:t>
            </w:r>
            <w:r w:rsidRPr="00260A04">
              <w:rPr>
                <w:rFonts w:cs="Times New Roman"/>
                <w:sz w:val="24"/>
                <w:szCs w:val="24"/>
              </w:rPr>
              <w:t>дорожных карт</w:t>
            </w:r>
            <w:r>
              <w:rPr>
                <w:rFonts w:cs="Times New Roman"/>
                <w:sz w:val="24"/>
                <w:szCs w:val="24"/>
              </w:rPr>
              <w:t>»</w:t>
            </w:r>
            <w:r w:rsidRPr="00260A04">
              <w:rPr>
                <w:rFonts w:cs="Times New Roman"/>
                <w:sz w:val="24"/>
                <w:szCs w:val="24"/>
              </w:rPr>
              <w:t xml:space="preserve"> общеобразовательных организаций к 2024 </w:t>
            </w:r>
            <w:r>
              <w:rPr>
                <w:rFonts w:cs="Times New Roman"/>
                <w:sz w:val="24"/>
                <w:szCs w:val="24"/>
              </w:rPr>
              <w:t>году</w:t>
            </w:r>
            <w:r w:rsidRPr="00260A04">
              <w:rPr>
                <w:rFonts w:cs="Times New Roman"/>
                <w:sz w:val="24"/>
                <w:szCs w:val="24"/>
              </w:rPr>
              <w:t xml:space="preserve"> </w:t>
            </w:r>
            <w:r w:rsidRPr="00260A04">
              <w:rPr>
                <w:rFonts w:cs="Times New Roman"/>
                <w:sz w:val="24"/>
                <w:szCs w:val="24"/>
              </w:rPr>
              <w:br/>
            </w:r>
            <w:r w:rsidRPr="00F65E7B">
              <w:rPr>
                <w:rFonts w:cs="Times New Roman"/>
                <w:sz w:val="24"/>
                <w:szCs w:val="24"/>
              </w:rPr>
              <w:t>(обеспечивает достижение целевого показателя 24)</w:t>
            </w:r>
          </w:p>
        </w:tc>
        <w:tc>
          <w:tcPr>
            <w:tcW w:w="583" w:type="pct"/>
          </w:tcPr>
          <w:p w14:paraId="4A278B9A"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бюджетные средства</w:t>
            </w:r>
          </w:p>
        </w:tc>
        <w:tc>
          <w:tcPr>
            <w:tcW w:w="630" w:type="pct"/>
          </w:tcPr>
          <w:p w14:paraId="6A237566" w14:textId="77777777" w:rsidR="00345BF2" w:rsidRPr="00435EF6" w:rsidRDefault="00345BF2" w:rsidP="00DA14AB">
            <w:pPr>
              <w:spacing w:line="240" w:lineRule="auto"/>
              <w:ind w:firstLine="0"/>
              <w:rPr>
                <w:rFonts w:cs="Times New Roman"/>
                <w:sz w:val="24"/>
                <w:szCs w:val="24"/>
              </w:rPr>
            </w:pPr>
            <w:r w:rsidRPr="00260A04">
              <w:rPr>
                <w:rFonts w:cs="Times New Roman"/>
                <w:sz w:val="24"/>
                <w:szCs w:val="24"/>
              </w:rPr>
              <w:t xml:space="preserve">2024 </w:t>
            </w:r>
            <w:r>
              <w:rPr>
                <w:rFonts w:cs="Times New Roman"/>
                <w:sz w:val="24"/>
                <w:szCs w:val="24"/>
              </w:rPr>
              <w:t>год</w:t>
            </w:r>
          </w:p>
        </w:tc>
        <w:tc>
          <w:tcPr>
            <w:tcW w:w="632" w:type="pct"/>
          </w:tcPr>
          <w:p w14:paraId="6D5BBDD1" w14:textId="77777777" w:rsidR="00345BF2" w:rsidRPr="00435EF6" w:rsidRDefault="00345BF2" w:rsidP="00DA14AB">
            <w:pPr>
              <w:spacing w:line="240" w:lineRule="auto"/>
              <w:ind w:firstLine="0"/>
              <w:rPr>
                <w:rFonts w:cs="Times New Roman"/>
                <w:sz w:val="24"/>
                <w:szCs w:val="24"/>
              </w:rPr>
            </w:pPr>
            <w:r w:rsidRPr="00260A04">
              <w:rPr>
                <w:rFonts w:cs="Times New Roman"/>
                <w:sz w:val="24"/>
                <w:szCs w:val="24"/>
              </w:rPr>
              <w:t xml:space="preserve">2024 – 2026 </w:t>
            </w:r>
            <w:r>
              <w:rPr>
                <w:rFonts w:cs="Times New Roman"/>
                <w:sz w:val="24"/>
                <w:szCs w:val="24"/>
              </w:rPr>
              <w:t>годы</w:t>
            </w:r>
          </w:p>
        </w:tc>
      </w:tr>
      <w:tr w:rsidR="00345BF2" w:rsidRPr="00435EF6" w14:paraId="3358D8F4" w14:textId="77777777" w:rsidTr="00017CBE">
        <w:tc>
          <w:tcPr>
            <w:tcW w:w="1310" w:type="pct"/>
          </w:tcPr>
          <w:p w14:paraId="26CE6AD9" w14:textId="24E35990" w:rsidR="00345BF2" w:rsidRPr="00260A04" w:rsidRDefault="00345BF2" w:rsidP="00DA14AB">
            <w:pPr>
              <w:spacing w:line="240" w:lineRule="auto"/>
              <w:ind w:firstLine="0"/>
              <w:rPr>
                <w:rFonts w:cs="Times New Roman"/>
                <w:sz w:val="24"/>
                <w:szCs w:val="24"/>
              </w:rPr>
            </w:pPr>
            <w:r w:rsidRPr="00260A04">
              <w:rPr>
                <w:rFonts w:cs="Times New Roman"/>
                <w:sz w:val="24"/>
                <w:szCs w:val="24"/>
              </w:rPr>
              <w:t>2.1.1.3</w:t>
            </w:r>
            <w:r w:rsidR="005C58F3">
              <w:rPr>
                <w:rFonts w:cs="Times New Roman"/>
                <w:sz w:val="24"/>
                <w:szCs w:val="24"/>
              </w:rPr>
              <w:t>.</w:t>
            </w:r>
            <w:r w:rsidRPr="00260A04">
              <w:rPr>
                <w:rFonts w:cs="Times New Roman"/>
                <w:sz w:val="24"/>
                <w:szCs w:val="24"/>
              </w:rPr>
              <w:t xml:space="preserve"> </w:t>
            </w:r>
            <w:r w:rsidRPr="00260A04">
              <w:rPr>
                <w:rFonts w:cs="Times New Roman"/>
                <w:color w:val="000000" w:themeColor="text1"/>
                <w:sz w:val="24"/>
                <w:szCs w:val="24"/>
              </w:rPr>
              <w:t>Реализация плана мероприятий (</w:t>
            </w:r>
            <w:r>
              <w:rPr>
                <w:rFonts w:cs="Times New Roman"/>
                <w:color w:val="000000" w:themeColor="text1"/>
                <w:sz w:val="24"/>
                <w:szCs w:val="24"/>
              </w:rPr>
              <w:t>«</w:t>
            </w:r>
            <w:r w:rsidRPr="00260A04">
              <w:rPr>
                <w:rFonts w:cs="Times New Roman"/>
                <w:color w:val="000000" w:themeColor="text1"/>
                <w:sz w:val="24"/>
                <w:szCs w:val="24"/>
              </w:rPr>
              <w:t>дорожная карта</w:t>
            </w:r>
            <w:r>
              <w:rPr>
                <w:rFonts w:cs="Times New Roman"/>
                <w:color w:val="000000" w:themeColor="text1"/>
                <w:sz w:val="24"/>
                <w:szCs w:val="24"/>
              </w:rPr>
              <w:t>»</w:t>
            </w:r>
            <w:r w:rsidRPr="00260A04">
              <w:rPr>
                <w:rFonts w:cs="Times New Roman"/>
                <w:color w:val="000000" w:themeColor="text1"/>
                <w:sz w:val="24"/>
                <w:szCs w:val="24"/>
              </w:rPr>
              <w:t>)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w:t>
            </w:r>
          </w:p>
        </w:tc>
        <w:tc>
          <w:tcPr>
            <w:tcW w:w="1845" w:type="pct"/>
            <w:shd w:val="clear" w:color="auto" w:fill="auto"/>
          </w:tcPr>
          <w:p w14:paraId="6397B5FA" w14:textId="363EA156" w:rsidR="002026C3" w:rsidRDefault="002026C3" w:rsidP="00DA14AB">
            <w:pPr>
              <w:spacing w:line="240" w:lineRule="auto"/>
              <w:ind w:firstLine="0"/>
              <w:rPr>
                <w:rFonts w:cs="Times New Roman"/>
                <w:sz w:val="24"/>
                <w:szCs w:val="24"/>
              </w:rPr>
            </w:pPr>
            <w:r w:rsidRPr="002026C3">
              <w:rPr>
                <w:rFonts w:cs="Times New Roman"/>
                <w:sz w:val="24"/>
                <w:szCs w:val="24"/>
              </w:rPr>
              <w:t xml:space="preserve">увеличение доли </w:t>
            </w:r>
            <w:r w:rsidR="000D0A73">
              <w:rPr>
                <w:rFonts w:cs="Times New Roman"/>
                <w:sz w:val="24"/>
                <w:szCs w:val="24"/>
              </w:rPr>
              <w:t>немуниципальных организаций</w:t>
            </w:r>
            <w:r w:rsidRPr="002026C3">
              <w:rPr>
                <w:rFonts w:cs="Times New Roman"/>
                <w:sz w:val="24"/>
                <w:szCs w:val="24"/>
              </w:rPr>
              <w:t xml:space="preserve">, </w:t>
            </w:r>
            <w:r w:rsidR="000D0A73">
              <w:rPr>
                <w:rFonts w:cs="Times New Roman"/>
                <w:sz w:val="24"/>
                <w:szCs w:val="24"/>
              </w:rPr>
              <w:t>индивидуальных предпринимателей</w:t>
            </w:r>
            <w:r w:rsidRPr="002026C3">
              <w:rPr>
                <w:rFonts w:cs="Times New Roman"/>
                <w:sz w:val="24"/>
                <w:szCs w:val="24"/>
              </w:rPr>
              <w:t>, предоставляющих социальные услуги</w:t>
            </w:r>
            <w:r w:rsidR="000D0A73">
              <w:rPr>
                <w:rFonts w:cs="Times New Roman"/>
                <w:sz w:val="24"/>
                <w:szCs w:val="24"/>
              </w:rPr>
              <w:t xml:space="preserve"> сферы образования</w:t>
            </w:r>
            <w:r w:rsidR="00061085">
              <w:rPr>
                <w:rFonts w:cs="Times New Roman"/>
                <w:sz w:val="24"/>
                <w:szCs w:val="24"/>
              </w:rPr>
              <w:t>,</w:t>
            </w:r>
            <w:r w:rsidRPr="002026C3">
              <w:rPr>
                <w:rFonts w:cs="Times New Roman"/>
                <w:sz w:val="24"/>
                <w:szCs w:val="24"/>
              </w:rPr>
              <w:t xml:space="preserve"> в общем числе организаций сферы образования на 0,5</w:t>
            </w:r>
            <w:r w:rsidR="007D21A8">
              <w:rPr>
                <w:rFonts w:cs="Times New Roman"/>
                <w:sz w:val="24"/>
                <w:szCs w:val="24"/>
              </w:rPr>
              <w:t>%</w:t>
            </w:r>
            <w:r w:rsidRPr="002026C3">
              <w:rPr>
                <w:rFonts w:cs="Times New Roman"/>
                <w:sz w:val="24"/>
                <w:szCs w:val="24"/>
              </w:rPr>
              <w:t xml:space="preserve"> ежегодно </w:t>
            </w:r>
          </w:p>
          <w:p w14:paraId="57E5BD4E" w14:textId="5D1401D8" w:rsidR="00345BF2" w:rsidRPr="00435EF6" w:rsidRDefault="00345BF2" w:rsidP="00DA14AB">
            <w:pPr>
              <w:spacing w:line="240" w:lineRule="auto"/>
              <w:ind w:firstLine="0"/>
              <w:rPr>
                <w:rFonts w:cs="Times New Roman"/>
                <w:sz w:val="24"/>
                <w:szCs w:val="24"/>
              </w:rPr>
            </w:pPr>
            <w:r w:rsidRPr="00F65E7B">
              <w:rPr>
                <w:rFonts w:cs="Times New Roman"/>
                <w:sz w:val="24"/>
                <w:szCs w:val="24"/>
              </w:rPr>
              <w:t>(обеспечивает достижение целевых показателей 24</w:t>
            </w:r>
            <w:r>
              <w:rPr>
                <w:rFonts w:cs="Times New Roman"/>
                <w:sz w:val="24"/>
                <w:szCs w:val="24"/>
              </w:rPr>
              <w:t>, 25, 26,</w:t>
            </w:r>
            <w:r w:rsidRPr="00F65E7B">
              <w:rPr>
                <w:rFonts w:cs="Times New Roman"/>
                <w:sz w:val="24"/>
                <w:szCs w:val="24"/>
              </w:rPr>
              <w:t xml:space="preserve"> 27)</w:t>
            </w:r>
          </w:p>
        </w:tc>
        <w:tc>
          <w:tcPr>
            <w:tcW w:w="583" w:type="pct"/>
          </w:tcPr>
          <w:p w14:paraId="239C3533"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0" w:type="pct"/>
          </w:tcPr>
          <w:p w14:paraId="3AB1B387" w14:textId="77777777" w:rsidR="00345BF2" w:rsidRPr="00435EF6" w:rsidRDefault="00345BF2" w:rsidP="00DA14AB">
            <w:pPr>
              <w:spacing w:line="240" w:lineRule="auto"/>
              <w:ind w:firstLine="0"/>
              <w:rPr>
                <w:rFonts w:cs="Times New Roman"/>
                <w:sz w:val="24"/>
                <w:szCs w:val="24"/>
              </w:rPr>
            </w:pPr>
            <w:r w:rsidRPr="00260A04">
              <w:rPr>
                <w:rFonts w:cs="Times New Roman"/>
                <w:sz w:val="24"/>
                <w:szCs w:val="24"/>
              </w:rPr>
              <w:t>ежегодно</w:t>
            </w:r>
          </w:p>
        </w:tc>
        <w:tc>
          <w:tcPr>
            <w:tcW w:w="632" w:type="pct"/>
          </w:tcPr>
          <w:p w14:paraId="4E411F41" w14:textId="77777777" w:rsidR="00345BF2" w:rsidRPr="00435EF6" w:rsidRDefault="00345BF2" w:rsidP="00DA14AB">
            <w:pPr>
              <w:spacing w:line="240" w:lineRule="auto"/>
              <w:ind w:firstLine="0"/>
              <w:rPr>
                <w:rFonts w:cs="Times New Roman"/>
                <w:sz w:val="24"/>
                <w:szCs w:val="24"/>
              </w:rPr>
            </w:pPr>
            <w:r w:rsidRPr="00260A04">
              <w:rPr>
                <w:rFonts w:cs="Times New Roman"/>
                <w:sz w:val="24"/>
                <w:szCs w:val="24"/>
              </w:rPr>
              <w:t xml:space="preserve">2024 – 2026 </w:t>
            </w:r>
            <w:r>
              <w:rPr>
                <w:rFonts w:cs="Times New Roman"/>
                <w:sz w:val="24"/>
                <w:szCs w:val="24"/>
              </w:rPr>
              <w:t>годы</w:t>
            </w:r>
            <w:r w:rsidRPr="00260A04">
              <w:rPr>
                <w:rFonts w:cs="Times New Roman"/>
                <w:sz w:val="24"/>
                <w:szCs w:val="24"/>
              </w:rPr>
              <w:br/>
              <w:t xml:space="preserve">2027 – 2031 </w:t>
            </w:r>
            <w:r>
              <w:rPr>
                <w:rFonts w:cs="Times New Roman"/>
                <w:sz w:val="24"/>
                <w:szCs w:val="24"/>
              </w:rPr>
              <w:t>годы</w:t>
            </w:r>
            <w:r w:rsidRPr="00260A04">
              <w:rPr>
                <w:rFonts w:cs="Times New Roman"/>
                <w:sz w:val="24"/>
                <w:szCs w:val="24"/>
              </w:rPr>
              <w:br/>
              <w:t xml:space="preserve">2032 – 2036 </w:t>
            </w:r>
            <w:r>
              <w:rPr>
                <w:rFonts w:cs="Times New Roman"/>
                <w:sz w:val="24"/>
                <w:szCs w:val="24"/>
              </w:rPr>
              <w:t>годы</w:t>
            </w:r>
            <w:r w:rsidRPr="00260A04">
              <w:rPr>
                <w:rFonts w:cs="Times New Roman"/>
                <w:sz w:val="24"/>
                <w:szCs w:val="24"/>
              </w:rPr>
              <w:br/>
              <w:t xml:space="preserve">2037 – 2044 </w:t>
            </w:r>
            <w:r>
              <w:rPr>
                <w:rFonts w:cs="Times New Roman"/>
                <w:sz w:val="24"/>
                <w:szCs w:val="24"/>
              </w:rPr>
              <w:t>годы</w:t>
            </w:r>
            <w:r w:rsidRPr="00260A04">
              <w:rPr>
                <w:rFonts w:cs="Times New Roman"/>
                <w:sz w:val="24"/>
                <w:szCs w:val="24"/>
              </w:rPr>
              <w:br/>
              <w:t xml:space="preserve">2045 – 2050 </w:t>
            </w:r>
            <w:r>
              <w:rPr>
                <w:rFonts w:cs="Times New Roman"/>
                <w:sz w:val="24"/>
                <w:szCs w:val="24"/>
              </w:rPr>
              <w:t>годы</w:t>
            </w:r>
          </w:p>
        </w:tc>
      </w:tr>
      <w:tr w:rsidR="00345BF2" w:rsidRPr="00435EF6" w14:paraId="7D39FA7F" w14:textId="77777777" w:rsidTr="00017CBE">
        <w:tc>
          <w:tcPr>
            <w:tcW w:w="1310" w:type="pct"/>
          </w:tcPr>
          <w:p w14:paraId="10B65655" w14:textId="56D7D73E" w:rsidR="00345BF2" w:rsidRPr="00260A04" w:rsidRDefault="00345BF2" w:rsidP="00DA14AB">
            <w:pPr>
              <w:spacing w:line="240" w:lineRule="auto"/>
              <w:ind w:firstLine="0"/>
              <w:rPr>
                <w:rFonts w:cs="Times New Roman"/>
                <w:sz w:val="24"/>
                <w:szCs w:val="24"/>
              </w:rPr>
            </w:pPr>
            <w:r w:rsidRPr="00260A04">
              <w:rPr>
                <w:rFonts w:cs="Times New Roman"/>
                <w:sz w:val="24"/>
                <w:szCs w:val="24"/>
              </w:rPr>
              <w:lastRenderedPageBreak/>
              <w:t>2.1.1.</w:t>
            </w:r>
            <w:r w:rsidR="00FF4199">
              <w:rPr>
                <w:rFonts w:cs="Times New Roman"/>
                <w:sz w:val="24"/>
                <w:szCs w:val="24"/>
              </w:rPr>
              <w:t>4</w:t>
            </w:r>
            <w:r w:rsidR="005C58F3">
              <w:rPr>
                <w:rFonts w:cs="Times New Roman"/>
                <w:sz w:val="24"/>
                <w:szCs w:val="24"/>
              </w:rPr>
              <w:t>.</w:t>
            </w:r>
            <w:r w:rsidRPr="00260A04">
              <w:rPr>
                <w:rFonts w:cs="Times New Roman"/>
                <w:sz w:val="24"/>
                <w:szCs w:val="24"/>
              </w:rPr>
              <w:t xml:space="preserve"> Сотрудничество с НТЦ, </w:t>
            </w:r>
            <w:proofErr w:type="spellStart"/>
            <w:r w:rsidRPr="00260A04">
              <w:rPr>
                <w:rFonts w:cs="Times New Roman"/>
                <w:sz w:val="24"/>
                <w:szCs w:val="24"/>
              </w:rPr>
              <w:t>ВУЗАми</w:t>
            </w:r>
            <w:proofErr w:type="spellEnd"/>
            <w:r w:rsidRPr="00260A04">
              <w:rPr>
                <w:rFonts w:cs="Times New Roman"/>
                <w:sz w:val="24"/>
                <w:szCs w:val="24"/>
              </w:rPr>
              <w:t xml:space="preserve">, </w:t>
            </w:r>
            <w:proofErr w:type="spellStart"/>
            <w:r w:rsidRPr="00260A04">
              <w:rPr>
                <w:rFonts w:cs="Times New Roman"/>
                <w:sz w:val="24"/>
                <w:szCs w:val="24"/>
              </w:rPr>
              <w:t>СУЗами</w:t>
            </w:r>
            <w:proofErr w:type="spellEnd"/>
            <w:r w:rsidRPr="00260A04">
              <w:rPr>
                <w:rFonts w:cs="Times New Roman"/>
                <w:sz w:val="24"/>
                <w:szCs w:val="24"/>
              </w:rPr>
              <w:t xml:space="preserve"> и предприятиями города</w:t>
            </w:r>
          </w:p>
        </w:tc>
        <w:tc>
          <w:tcPr>
            <w:tcW w:w="1845" w:type="pct"/>
            <w:shd w:val="clear" w:color="auto" w:fill="auto"/>
          </w:tcPr>
          <w:p w14:paraId="3E1AA5F7" w14:textId="77777777" w:rsidR="00345BF2" w:rsidRPr="00BB7C79" w:rsidRDefault="00345BF2" w:rsidP="00DA14AB">
            <w:pPr>
              <w:spacing w:line="240" w:lineRule="auto"/>
              <w:ind w:firstLine="0"/>
              <w:rPr>
                <w:rFonts w:cs="Times New Roman"/>
                <w:sz w:val="24"/>
                <w:szCs w:val="24"/>
              </w:rPr>
            </w:pPr>
            <w:r w:rsidRPr="00BB7C79">
              <w:rPr>
                <w:rFonts w:cs="Times New Roman"/>
                <w:sz w:val="24"/>
                <w:szCs w:val="24"/>
              </w:rPr>
              <w:t xml:space="preserve">проведение выступлений представителей ВУЗов, </w:t>
            </w:r>
            <w:proofErr w:type="spellStart"/>
            <w:r w:rsidRPr="00BB7C79">
              <w:rPr>
                <w:rFonts w:cs="Times New Roman"/>
                <w:sz w:val="24"/>
                <w:szCs w:val="24"/>
              </w:rPr>
              <w:t>СУЗов</w:t>
            </w:r>
            <w:proofErr w:type="spellEnd"/>
            <w:r w:rsidRPr="00BB7C79">
              <w:rPr>
                <w:rFonts w:cs="Times New Roman"/>
                <w:sz w:val="24"/>
                <w:szCs w:val="24"/>
              </w:rPr>
              <w:t>, НТЦ, предприятий города в общеобразовательных организациях перед учащимися – не менее 2 раз в год;</w:t>
            </w:r>
          </w:p>
          <w:p w14:paraId="1F5DB938" w14:textId="77777777" w:rsidR="00345BF2" w:rsidRPr="00BB7C79" w:rsidRDefault="00345BF2" w:rsidP="00DA14AB">
            <w:pPr>
              <w:spacing w:line="240" w:lineRule="auto"/>
              <w:ind w:firstLine="0"/>
              <w:rPr>
                <w:rFonts w:cs="Times New Roman"/>
                <w:sz w:val="24"/>
                <w:szCs w:val="24"/>
              </w:rPr>
            </w:pPr>
            <w:r w:rsidRPr="00BB7C79">
              <w:rPr>
                <w:rFonts w:cs="Times New Roman"/>
                <w:sz w:val="24"/>
                <w:szCs w:val="24"/>
              </w:rPr>
              <w:t xml:space="preserve">совместное проведение </w:t>
            </w:r>
            <w:r w:rsidRPr="00BB7C79">
              <w:rPr>
                <w:rFonts w:cs="Times New Roman"/>
                <w:sz w:val="24"/>
                <w:szCs w:val="24"/>
                <w:lang w:val="en-US"/>
              </w:rPr>
              <w:t>c</w:t>
            </w:r>
            <w:r w:rsidRPr="00BB7C79">
              <w:rPr>
                <w:rFonts w:cs="Times New Roman"/>
                <w:sz w:val="24"/>
                <w:szCs w:val="24"/>
              </w:rPr>
              <w:t xml:space="preserve"> представителями ВУЗов, </w:t>
            </w:r>
            <w:proofErr w:type="spellStart"/>
            <w:r w:rsidRPr="00BB7C79">
              <w:rPr>
                <w:rFonts w:cs="Times New Roman"/>
                <w:sz w:val="24"/>
                <w:szCs w:val="24"/>
              </w:rPr>
              <w:t>СУЗов</w:t>
            </w:r>
            <w:proofErr w:type="spellEnd"/>
            <w:r w:rsidRPr="00BB7C79">
              <w:rPr>
                <w:rFonts w:cs="Times New Roman"/>
                <w:sz w:val="24"/>
                <w:szCs w:val="24"/>
              </w:rPr>
              <w:t>, НТЦ, предприятий города научно-практических конференций – не менее 1 раза в год;</w:t>
            </w:r>
          </w:p>
          <w:p w14:paraId="69974D91" w14:textId="77777777" w:rsidR="00345BF2" w:rsidRPr="00BB7C79" w:rsidRDefault="00345BF2" w:rsidP="00DA14AB">
            <w:pPr>
              <w:spacing w:line="240" w:lineRule="auto"/>
              <w:ind w:firstLine="0"/>
              <w:rPr>
                <w:rFonts w:cs="Times New Roman"/>
                <w:sz w:val="24"/>
                <w:szCs w:val="24"/>
                <w:shd w:val="clear" w:color="auto" w:fill="FFFFFF"/>
              </w:rPr>
            </w:pPr>
            <w:r w:rsidRPr="00BB7C79">
              <w:rPr>
                <w:rFonts w:cs="Times New Roman"/>
                <w:sz w:val="24"/>
                <w:szCs w:val="24"/>
              </w:rPr>
              <w:t xml:space="preserve">участие обучающихся в проведении дней открытых дверей </w:t>
            </w:r>
            <w:r w:rsidRPr="00BB7C79">
              <w:rPr>
                <w:rFonts w:cs="Times New Roman"/>
                <w:sz w:val="24"/>
                <w:szCs w:val="24"/>
                <w:shd w:val="clear" w:color="auto" w:fill="FFFFFF"/>
              </w:rPr>
              <w:t xml:space="preserve">во взаимодействующих ВУЗах, </w:t>
            </w:r>
            <w:proofErr w:type="spellStart"/>
            <w:r w:rsidRPr="00BB7C79">
              <w:rPr>
                <w:rFonts w:cs="Times New Roman"/>
                <w:sz w:val="24"/>
                <w:szCs w:val="24"/>
                <w:shd w:val="clear" w:color="auto" w:fill="FFFFFF"/>
              </w:rPr>
              <w:t>СУЗах</w:t>
            </w:r>
            <w:proofErr w:type="spellEnd"/>
            <w:r w:rsidRPr="00BB7C79">
              <w:rPr>
                <w:rFonts w:cs="Times New Roman"/>
                <w:sz w:val="24"/>
                <w:szCs w:val="24"/>
                <w:shd w:val="clear" w:color="auto" w:fill="FFFFFF"/>
              </w:rPr>
              <w:t xml:space="preserve"> – не менее 1 раза в год;</w:t>
            </w:r>
          </w:p>
          <w:p w14:paraId="6C87A4AA" w14:textId="27104E17" w:rsidR="00345BF2" w:rsidRPr="00BB7C79" w:rsidRDefault="00345BF2" w:rsidP="00DA14AB">
            <w:pPr>
              <w:spacing w:line="240" w:lineRule="auto"/>
              <w:ind w:firstLine="0"/>
              <w:rPr>
                <w:rFonts w:cs="Times New Roman"/>
                <w:sz w:val="24"/>
                <w:szCs w:val="24"/>
              </w:rPr>
            </w:pPr>
            <w:r w:rsidRPr="00BB7C79">
              <w:rPr>
                <w:rFonts w:cs="Times New Roman"/>
                <w:sz w:val="24"/>
                <w:szCs w:val="24"/>
                <w:shd w:val="clear" w:color="auto" w:fill="FFFFFF"/>
              </w:rPr>
              <w:t xml:space="preserve">совместное проведение </w:t>
            </w:r>
            <w:proofErr w:type="spellStart"/>
            <w:r w:rsidRPr="00BB7C79">
              <w:rPr>
                <w:rFonts w:cs="Times New Roman"/>
                <w:sz w:val="24"/>
                <w:szCs w:val="24"/>
                <w:shd w:val="clear" w:color="auto" w:fill="FFFFFF"/>
              </w:rPr>
              <w:t>вебинаров</w:t>
            </w:r>
            <w:proofErr w:type="spellEnd"/>
            <w:r w:rsidRPr="00BB7C79">
              <w:rPr>
                <w:rFonts w:cs="Times New Roman"/>
                <w:sz w:val="24"/>
                <w:szCs w:val="24"/>
                <w:shd w:val="clear" w:color="auto" w:fill="FFFFFF"/>
              </w:rPr>
              <w:t xml:space="preserve">, обучающих курсов, семинаров и участие в онлайн-конкурсах – </w:t>
            </w:r>
            <w:r w:rsidR="00DF0BD5" w:rsidRPr="00DF0BD5">
              <w:rPr>
                <w:rFonts w:cs="Times New Roman"/>
                <w:sz w:val="24"/>
                <w:szCs w:val="24"/>
                <w:shd w:val="clear" w:color="auto" w:fill="FFFFFF"/>
              </w:rPr>
              <w:t>не менее 1 раза в год</w:t>
            </w:r>
          </w:p>
          <w:p w14:paraId="2AC50AAA" w14:textId="77777777" w:rsidR="00345BF2" w:rsidRPr="00BB7C79" w:rsidRDefault="00345BF2" w:rsidP="00DA14AB">
            <w:pPr>
              <w:spacing w:line="240" w:lineRule="auto"/>
              <w:ind w:firstLine="0"/>
              <w:rPr>
                <w:rFonts w:cs="Times New Roman"/>
                <w:sz w:val="24"/>
                <w:szCs w:val="24"/>
              </w:rPr>
            </w:pPr>
            <w:r w:rsidRPr="00BB7C79">
              <w:rPr>
                <w:rFonts w:cs="Times New Roman"/>
                <w:sz w:val="24"/>
                <w:szCs w:val="24"/>
              </w:rPr>
              <w:t>(обеспечивает достижение целевых показателей 24, 28, 29, 31, 32)</w:t>
            </w:r>
          </w:p>
        </w:tc>
        <w:tc>
          <w:tcPr>
            <w:tcW w:w="583" w:type="pct"/>
          </w:tcPr>
          <w:p w14:paraId="6436EDCD" w14:textId="77777777" w:rsidR="00345BF2" w:rsidRPr="00260A04" w:rsidRDefault="00345BF2" w:rsidP="00DA14AB">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0" w:type="pct"/>
          </w:tcPr>
          <w:p w14:paraId="494914C6" w14:textId="77777777" w:rsidR="0073712E" w:rsidRDefault="0073712E" w:rsidP="0073712E">
            <w:pPr>
              <w:spacing w:line="240" w:lineRule="auto"/>
              <w:ind w:firstLine="0"/>
              <w:rPr>
                <w:rFonts w:cs="Times New Roman"/>
                <w:sz w:val="24"/>
                <w:szCs w:val="24"/>
              </w:rPr>
            </w:pPr>
            <w:r w:rsidRPr="00260A04">
              <w:rPr>
                <w:rFonts w:cs="Times New Roman"/>
                <w:sz w:val="24"/>
                <w:szCs w:val="24"/>
              </w:rPr>
              <w:t xml:space="preserve">ежегодно </w:t>
            </w:r>
          </w:p>
          <w:p w14:paraId="2A4DCDB5" w14:textId="5CFF4D65" w:rsidR="00345BF2" w:rsidRPr="00435EF6" w:rsidRDefault="0073712E" w:rsidP="0073712E">
            <w:pPr>
              <w:spacing w:line="240" w:lineRule="auto"/>
              <w:ind w:firstLine="0"/>
              <w:rPr>
                <w:rFonts w:cs="Times New Roman"/>
                <w:sz w:val="24"/>
                <w:szCs w:val="24"/>
              </w:rPr>
            </w:pPr>
            <w:r>
              <w:rPr>
                <w:rFonts w:cs="Times New Roman"/>
                <w:sz w:val="24"/>
                <w:szCs w:val="24"/>
              </w:rPr>
              <w:t>с 2032 года</w:t>
            </w:r>
          </w:p>
        </w:tc>
        <w:tc>
          <w:tcPr>
            <w:tcW w:w="632" w:type="pct"/>
          </w:tcPr>
          <w:p w14:paraId="05D95261" w14:textId="77777777" w:rsidR="00345BF2" w:rsidRPr="00435EF6" w:rsidRDefault="00345BF2" w:rsidP="00DA14AB">
            <w:pPr>
              <w:spacing w:line="240" w:lineRule="auto"/>
              <w:ind w:firstLine="0"/>
              <w:rPr>
                <w:rFonts w:cs="Times New Roman"/>
                <w:sz w:val="24"/>
                <w:szCs w:val="24"/>
              </w:rPr>
            </w:pPr>
            <w:r w:rsidRPr="00260A04">
              <w:rPr>
                <w:rFonts w:cs="Times New Roman"/>
                <w:sz w:val="24"/>
                <w:szCs w:val="24"/>
              </w:rPr>
              <w:t xml:space="preserve">2032 – 2036 </w:t>
            </w:r>
            <w:r>
              <w:rPr>
                <w:rFonts w:cs="Times New Roman"/>
                <w:sz w:val="24"/>
                <w:szCs w:val="24"/>
              </w:rPr>
              <w:t>годы</w:t>
            </w:r>
            <w:r w:rsidRPr="00260A04">
              <w:rPr>
                <w:rFonts w:cs="Times New Roman"/>
                <w:sz w:val="24"/>
                <w:szCs w:val="24"/>
              </w:rPr>
              <w:br/>
              <w:t xml:space="preserve">2037 – 2044 </w:t>
            </w:r>
            <w:r>
              <w:rPr>
                <w:rFonts w:cs="Times New Roman"/>
                <w:sz w:val="24"/>
                <w:szCs w:val="24"/>
              </w:rPr>
              <w:t>годы</w:t>
            </w:r>
            <w:r w:rsidRPr="00260A04">
              <w:rPr>
                <w:rFonts w:cs="Times New Roman"/>
                <w:sz w:val="24"/>
                <w:szCs w:val="24"/>
              </w:rPr>
              <w:br/>
              <w:t xml:space="preserve">2045 – 2050 </w:t>
            </w:r>
            <w:r>
              <w:rPr>
                <w:rFonts w:cs="Times New Roman"/>
                <w:sz w:val="24"/>
                <w:szCs w:val="24"/>
              </w:rPr>
              <w:t>годы</w:t>
            </w:r>
          </w:p>
        </w:tc>
      </w:tr>
      <w:tr w:rsidR="00345BF2" w:rsidRPr="00435EF6" w14:paraId="7351F91E" w14:textId="77777777" w:rsidTr="00017CBE">
        <w:tc>
          <w:tcPr>
            <w:tcW w:w="1310" w:type="pct"/>
          </w:tcPr>
          <w:p w14:paraId="344BE13C" w14:textId="2C9CB0E0" w:rsidR="00345BF2" w:rsidRPr="00BB7C79" w:rsidRDefault="00345BF2" w:rsidP="00DA14AB">
            <w:pPr>
              <w:spacing w:line="240" w:lineRule="auto"/>
              <w:ind w:firstLine="0"/>
              <w:rPr>
                <w:rFonts w:cs="Times New Roman"/>
                <w:sz w:val="24"/>
                <w:szCs w:val="24"/>
              </w:rPr>
            </w:pPr>
            <w:r w:rsidRPr="00BB7C79">
              <w:rPr>
                <w:rFonts w:cs="Times New Roman"/>
                <w:sz w:val="24"/>
                <w:szCs w:val="24"/>
              </w:rPr>
              <w:t>2.1.1.</w:t>
            </w:r>
            <w:r w:rsidR="00FF4199">
              <w:rPr>
                <w:rFonts w:cs="Times New Roman"/>
                <w:sz w:val="24"/>
                <w:szCs w:val="24"/>
              </w:rPr>
              <w:t>5</w:t>
            </w:r>
            <w:r w:rsidR="005C58F3">
              <w:rPr>
                <w:rFonts w:cs="Times New Roman"/>
                <w:sz w:val="24"/>
                <w:szCs w:val="24"/>
              </w:rPr>
              <w:t>.</w:t>
            </w:r>
            <w:r w:rsidRPr="00BB7C79">
              <w:rPr>
                <w:rFonts w:cs="Times New Roman"/>
                <w:sz w:val="24"/>
                <w:szCs w:val="24"/>
              </w:rPr>
              <w:t xml:space="preserve"> </w:t>
            </w:r>
            <w:r w:rsidRPr="00BB7C79">
              <w:rPr>
                <w:rFonts w:cs="Times New Roman"/>
                <w:color w:val="000000" w:themeColor="text1"/>
                <w:sz w:val="24"/>
                <w:szCs w:val="24"/>
              </w:rPr>
              <w:t xml:space="preserve">Реализация Единой модели профессиональной ориентации – </w:t>
            </w:r>
            <w:proofErr w:type="spellStart"/>
            <w:r w:rsidRPr="00BB7C79">
              <w:rPr>
                <w:rFonts w:cs="Times New Roman"/>
                <w:color w:val="000000" w:themeColor="text1"/>
                <w:sz w:val="24"/>
                <w:szCs w:val="24"/>
              </w:rPr>
              <w:t>профориентационного</w:t>
            </w:r>
            <w:proofErr w:type="spellEnd"/>
            <w:r w:rsidRPr="00BB7C79">
              <w:rPr>
                <w:rFonts w:cs="Times New Roman"/>
                <w:color w:val="000000" w:themeColor="text1"/>
                <w:sz w:val="24"/>
                <w:szCs w:val="24"/>
              </w:rPr>
              <w:t xml:space="preserve"> минимума (далее – </w:t>
            </w:r>
            <w:proofErr w:type="spellStart"/>
            <w:r w:rsidRPr="00BB7C79">
              <w:rPr>
                <w:rFonts w:cs="Times New Roman"/>
                <w:color w:val="000000" w:themeColor="text1"/>
                <w:sz w:val="24"/>
                <w:szCs w:val="24"/>
              </w:rPr>
              <w:t>Профминимум</w:t>
            </w:r>
            <w:proofErr w:type="spellEnd"/>
            <w:r w:rsidRPr="00BB7C79">
              <w:rPr>
                <w:rFonts w:cs="Times New Roman"/>
                <w:color w:val="000000" w:themeColor="text1"/>
                <w:sz w:val="24"/>
                <w:szCs w:val="24"/>
              </w:rPr>
              <w:t>) в общеобразовательных учреждениях, реализующих общеобразовательные программы основные и среднего общего образования</w:t>
            </w:r>
          </w:p>
        </w:tc>
        <w:tc>
          <w:tcPr>
            <w:tcW w:w="1845" w:type="pct"/>
            <w:shd w:val="clear" w:color="auto" w:fill="auto"/>
          </w:tcPr>
          <w:p w14:paraId="5E0C8174" w14:textId="77777777" w:rsidR="00345BF2" w:rsidRPr="00BB7C79" w:rsidRDefault="00345BF2" w:rsidP="00DA14AB">
            <w:pPr>
              <w:spacing w:line="240" w:lineRule="auto"/>
              <w:ind w:firstLine="0"/>
              <w:rPr>
                <w:rFonts w:cs="Times New Roman"/>
                <w:color w:val="000000" w:themeColor="text1"/>
                <w:sz w:val="24"/>
                <w:szCs w:val="24"/>
              </w:rPr>
            </w:pPr>
            <w:r w:rsidRPr="00BB7C79">
              <w:rPr>
                <w:rFonts w:cs="Times New Roman"/>
                <w:color w:val="000000" w:themeColor="text1"/>
                <w:sz w:val="24"/>
                <w:szCs w:val="24"/>
              </w:rPr>
              <w:t xml:space="preserve">доля общеобразовательных учреждений, реализующих образовательные программы для 6 – 11-х классов, реализующих </w:t>
            </w:r>
            <w:proofErr w:type="spellStart"/>
            <w:r w:rsidRPr="00BB7C79">
              <w:rPr>
                <w:rFonts w:cs="Times New Roman"/>
                <w:color w:val="000000" w:themeColor="text1"/>
                <w:sz w:val="24"/>
                <w:szCs w:val="24"/>
              </w:rPr>
              <w:t>Профминимум</w:t>
            </w:r>
            <w:proofErr w:type="spellEnd"/>
            <w:r w:rsidRPr="00BB7C79">
              <w:rPr>
                <w:rFonts w:cs="Times New Roman"/>
                <w:color w:val="000000" w:themeColor="text1"/>
                <w:sz w:val="24"/>
                <w:szCs w:val="24"/>
              </w:rPr>
              <w:t xml:space="preserve"> на продвинутом уровне:</w:t>
            </w:r>
          </w:p>
          <w:p w14:paraId="20CF23FF" w14:textId="77777777" w:rsidR="00345BF2" w:rsidRPr="00BB7C79" w:rsidRDefault="00345BF2" w:rsidP="00DA14AB">
            <w:pPr>
              <w:spacing w:line="240" w:lineRule="auto"/>
              <w:ind w:firstLine="0"/>
              <w:rPr>
                <w:rFonts w:cs="Times New Roman"/>
                <w:color w:val="000000" w:themeColor="text1"/>
                <w:sz w:val="24"/>
                <w:szCs w:val="24"/>
              </w:rPr>
            </w:pPr>
            <w:r w:rsidRPr="00BB7C79">
              <w:rPr>
                <w:rFonts w:cs="Times New Roman"/>
                <w:color w:val="000000" w:themeColor="text1"/>
                <w:sz w:val="24"/>
                <w:szCs w:val="24"/>
              </w:rPr>
              <w:t>к 2026 году – не менее 28,6%;</w:t>
            </w:r>
          </w:p>
          <w:p w14:paraId="45A4B3D8" w14:textId="77777777" w:rsidR="00345BF2" w:rsidRPr="00BB7C79" w:rsidRDefault="00345BF2" w:rsidP="00DA14AB">
            <w:pPr>
              <w:spacing w:line="240" w:lineRule="auto"/>
              <w:ind w:firstLine="0"/>
              <w:rPr>
                <w:rFonts w:cs="Times New Roman"/>
                <w:color w:val="000000" w:themeColor="text1"/>
                <w:sz w:val="24"/>
                <w:szCs w:val="24"/>
              </w:rPr>
            </w:pPr>
            <w:r w:rsidRPr="00BB7C79">
              <w:rPr>
                <w:rFonts w:cs="Times New Roman"/>
                <w:color w:val="000000" w:themeColor="text1"/>
                <w:sz w:val="24"/>
                <w:szCs w:val="24"/>
              </w:rPr>
              <w:t>к 2031 году – не менее 37,0%;</w:t>
            </w:r>
          </w:p>
          <w:p w14:paraId="5A9446E0" w14:textId="77777777" w:rsidR="00345BF2" w:rsidRPr="00BB7C79" w:rsidRDefault="00345BF2" w:rsidP="00DA14AB">
            <w:pPr>
              <w:spacing w:line="240" w:lineRule="auto"/>
              <w:ind w:firstLine="0"/>
              <w:rPr>
                <w:rFonts w:cs="Times New Roman"/>
                <w:color w:val="000000" w:themeColor="text1"/>
                <w:sz w:val="24"/>
                <w:szCs w:val="24"/>
              </w:rPr>
            </w:pPr>
            <w:r w:rsidRPr="00BB7C79">
              <w:rPr>
                <w:rFonts w:cs="Times New Roman"/>
                <w:color w:val="000000" w:themeColor="text1"/>
                <w:sz w:val="24"/>
                <w:szCs w:val="24"/>
              </w:rPr>
              <w:t>к 2036 году – не менее 45,7%;</w:t>
            </w:r>
          </w:p>
          <w:p w14:paraId="056FDE50" w14:textId="77777777" w:rsidR="00345BF2" w:rsidRPr="00BB7C79" w:rsidRDefault="00345BF2" w:rsidP="00DA14AB">
            <w:pPr>
              <w:spacing w:line="240" w:lineRule="auto"/>
              <w:ind w:firstLine="0"/>
              <w:rPr>
                <w:rFonts w:cs="Times New Roman"/>
                <w:color w:val="000000" w:themeColor="text1"/>
                <w:sz w:val="24"/>
                <w:szCs w:val="24"/>
              </w:rPr>
            </w:pPr>
            <w:r w:rsidRPr="00BB7C79">
              <w:rPr>
                <w:rFonts w:cs="Times New Roman"/>
                <w:color w:val="000000" w:themeColor="text1"/>
                <w:sz w:val="24"/>
                <w:szCs w:val="24"/>
              </w:rPr>
              <w:t>к 2044 году – не менее 51,4%;</w:t>
            </w:r>
          </w:p>
          <w:p w14:paraId="2FB05BDC" w14:textId="77777777" w:rsidR="00345BF2" w:rsidRPr="00BB7C79" w:rsidRDefault="00345BF2" w:rsidP="00DA14AB">
            <w:pPr>
              <w:spacing w:line="240" w:lineRule="auto"/>
              <w:ind w:firstLine="0"/>
              <w:rPr>
                <w:rFonts w:cs="Times New Roman"/>
                <w:color w:val="000000" w:themeColor="text1"/>
                <w:sz w:val="24"/>
                <w:szCs w:val="24"/>
              </w:rPr>
            </w:pPr>
            <w:r w:rsidRPr="00BB7C79">
              <w:rPr>
                <w:rFonts w:cs="Times New Roman"/>
                <w:color w:val="000000" w:themeColor="text1"/>
                <w:sz w:val="24"/>
                <w:szCs w:val="24"/>
              </w:rPr>
              <w:t xml:space="preserve">к 2050 году – не менее 57,0% </w:t>
            </w:r>
          </w:p>
          <w:p w14:paraId="1BC0D4A0" w14:textId="77777777" w:rsidR="00345BF2" w:rsidRPr="00BB7C79" w:rsidRDefault="00345BF2" w:rsidP="00DA14AB">
            <w:pPr>
              <w:spacing w:line="240" w:lineRule="auto"/>
              <w:ind w:firstLine="0"/>
              <w:rPr>
                <w:rFonts w:cs="Times New Roman"/>
                <w:sz w:val="24"/>
                <w:szCs w:val="24"/>
              </w:rPr>
            </w:pPr>
            <w:r w:rsidRPr="00BB7C79">
              <w:rPr>
                <w:rFonts w:cs="Times New Roman"/>
                <w:color w:val="000000" w:themeColor="text1"/>
                <w:sz w:val="24"/>
                <w:szCs w:val="24"/>
              </w:rPr>
              <w:t>(обеспечивает достижение целевого показателя 29)</w:t>
            </w:r>
          </w:p>
        </w:tc>
        <w:tc>
          <w:tcPr>
            <w:tcW w:w="583" w:type="pct"/>
          </w:tcPr>
          <w:p w14:paraId="4FA9BF76" w14:textId="77777777" w:rsidR="00345BF2" w:rsidRPr="00BB7C79" w:rsidRDefault="00345BF2" w:rsidP="00DA14AB">
            <w:pPr>
              <w:spacing w:line="240" w:lineRule="auto"/>
              <w:ind w:firstLine="0"/>
              <w:rPr>
                <w:rFonts w:cs="Times New Roman"/>
                <w:sz w:val="24"/>
                <w:szCs w:val="24"/>
              </w:rPr>
            </w:pPr>
            <w:r w:rsidRPr="00BB7C79">
              <w:rPr>
                <w:rFonts w:cs="Times New Roman"/>
                <w:sz w:val="24"/>
                <w:szCs w:val="24"/>
              </w:rPr>
              <w:t>бюджетные и внебюджетные средства</w:t>
            </w:r>
          </w:p>
        </w:tc>
        <w:tc>
          <w:tcPr>
            <w:tcW w:w="630" w:type="pct"/>
          </w:tcPr>
          <w:p w14:paraId="3E22FAB1" w14:textId="77777777" w:rsidR="00345BF2" w:rsidRPr="00BB7C79" w:rsidRDefault="00345BF2" w:rsidP="00DA14AB">
            <w:pPr>
              <w:spacing w:line="240" w:lineRule="auto"/>
              <w:ind w:firstLine="0"/>
              <w:rPr>
                <w:rFonts w:cs="Times New Roman"/>
                <w:sz w:val="24"/>
                <w:szCs w:val="24"/>
              </w:rPr>
            </w:pPr>
            <w:r w:rsidRPr="00BB7C79">
              <w:rPr>
                <w:rFonts w:cs="Times New Roman"/>
                <w:sz w:val="24"/>
                <w:szCs w:val="24"/>
              </w:rPr>
              <w:t>ежегодно</w:t>
            </w:r>
          </w:p>
        </w:tc>
        <w:tc>
          <w:tcPr>
            <w:tcW w:w="632" w:type="pct"/>
          </w:tcPr>
          <w:p w14:paraId="5EF8368F" w14:textId="77777777" w:rsidR="00345BF2" w:rsidRPr="00BB7C79" w:rsidRDefault="00345BF2" w:rsidP="00DA14AB">
            <w:pPr>
              <w:spacing w:line="240" w:lineRule="auto"/>
              <w:ind w:firstLine="0"/>
              <w:rPr>
                <w:rFonts w:cs="Times New Roman"/>
                <w:sz w:val="24"/>
                <w:szCs w:val="24"/>
              </w:rPr>
            </w:pPr>
            <w:r w:rsidRPr="00BB7C79">
              <w:rPr>
                <w:rFonts w:cs="Times New Roman"/>
                <w:sz w:val="24"/>
                <w:szCs w:val="24"/>
              </w:rPr>
              <w:t>2024 – 2026 годы</w:t>
            </w:r>
            <w:r w:rsidRPr="00BB7C79">
              <w:rPr>
                <w:rFonts w:cs="Times New Roman"/>
                <w:sz w:val="24"/>
                <w:szCs w:val="24"/>
              </w:rPr>
              <w:br/>
              <w:t>2027 – 2031 годы</w:t>
            </w:r>
            <w:r w:rsidRPr="00BB7C79">
              <w:rPr>
                <w:rFonts w:cs="Times New Roman"/>
                <w:sz w:val="24"/>
                <w:szCs w:val="24"/>
              </w:rPr>
              <w:br/>
              <w:t>2032 – 2036 годы</w:t>
            </w:r>
            <w:r w:rsidRPr="00BB7C79">
              <w:rPr>
                <w:rFonts w:cs="Times New Roman"/>
                <w:sz w:val="24"/>
                <w:szCs w:val="24"/>
              </w:rPr>
              <w:br/>
              <w:t>2037 – 2044 годы</w:t>
            </w:r>
            <w:r w:rsidRPr="00BB7C79">
              <w:rPr>
                <w:rFonts w:cs="Times New Roman"/>
                <w:sz w:val="24"/>
                <w:szCs w:val="24"/>
              </w:rPr>
              <w:br/>
              <w:t>2045 – 2050 годы</w:t>
            </w:r>
          </w:p>
        </w:tc>
      </w:tr>
      <w:tr w:rsidR="00DF0BD5" w:rsidRPr="00CC1C63" w14:paraId="7A5DA322" w14:textId="77777777" w:rsidTr="00017CBE">
        <w:tc>
          <w:tcPr>
            <w:tcW w:w="1310" w:type="pct"/>
          </w:tcPr>
          <w:p w14:paraId="2ACEE6B1" w14:textId="5FC50CF3" w:rsidR="00DF0BD5" w:rsidRPr="00DF0BD5" w:rsidRDefault="00DF0BD5" w:rsidP="00DF0BD5">
            <w:pPr>
              <w:spacing w:line="240" w:lineRule="auto"/>
              <w:ind w:firstLine="0"/>
              <w:rPr>
                <w:rFonts w:cs="Times New Roman"/>
                <w:sz w:val="24"/>
                <w:szCs w:val="24"/>
              </w:rPr>
            </w:pPr>
            <w:r w:rsidRPr="00DF0BD5">
              <w:rPr>
                <w:rFonts w:cs="Times New Roman"/>
                <w:sz w:val="24"/>
                <w:szCs w:val="24"/>
              </w:rPr>
              <w:t>2.1.1.</w:t>
            </w:r>
            <w:r w:rsidR="00FF4199">
              <w:rPr>
                <w:rFonts w:cs="Times New Roman"/>
                <w:sz w:val="24"/>
                <w:szCs w:val="24"/>
              </w:rPr>
              <w:t>6</w:t>
            </w:r>
            <w:r w:rsidR="005C58F3">
              <w:rPr>
                <w:rFonts w:cs="Times New Roman"/>
                <w:sz w:val="24"/>
                <w:szCs w:val="24"/>
              </w:rPr>
              <w:t>.</w:t>
            </w:r>
            <w:r w:rsidRPr="00DF0BD5">
              <w:rPr>
                <w:rFonts w:cs="Times New Roman"/>
                <w:sz w:val="24"/>
                <w:szCs w:val="24"/>
              </w:rPr>
              <w:t xml:space="preserve"> </w:t>
            </w:r>
            <w:r w:rsidR="002026C3" w:rsidRPr="002026C3">
              <w:rPr>
                <w:rFonts w:cs="Times New Roman"/>
                <w:sz w:val="24"/>
                <w:szCs w:val="24"/>
              </w:rPr>
              <w:t xml:space="preserve">Проведение анкетирования обучающихся 11 классов по вопросам продолжения образования </w:t>
            </w:r>
            <w:r w:rsidR="002026C3" w:rsidRPr="002026C3">
              <w:rPr>
                <w:rFonts w:cs="Times New Roman"/>
                <w:sz w:val="24"/>
                <w:szCs w:val="24"/>
              </w:rPr>
              <w:lastRenderedPageBreak/>
              <w:t>и выбора профессии для формирования профилей обучения с учетом запросов обучающихся и потребностей регионального рынка труда</w:t>
            </w:r>
          </w:p>
        </w:tc>
        <w:tc>
          <w:tcPr>
            <w:tcW w:w="1845" w:type="pct"/>
            <w:shd w:val="clear" w:color="auto" w:fill="auto"/>
          </w:tcPr>
          <w:p w14:paraId="7B323CE4" w14:textId="280ACE56" w:rsidR="00DF0BD5" w:rsidRPr="00DF0BD5" w:rsidRDefault="00DF0BD5" w:rsidP="00DF0BD5">
            <w:pPr>
              <w:spacing w:line="240" w:lineRule="auto"/>
              <w:ind w:firstLine="0"/>
              <w:rPr>
                <w:rFonts w:cs="Times New Roman"/>
                <w:iCs/>
                <w:sz w:val="24"/>
                <w:szCs w:val="24"/>
              </w:rPr>
            </w:pPr>
            <w:r w:rsidRPr="00DF0BD5">
              <w:rPr>
                <w:rFonts w:cs="Times New Roman"/>
                <w:iCs/>
                <w:sz w:val="24"/>
                <w:szCs w:val="24"/>
              </w:rPr>
              <w:lastRenderedPageBreak/>
              <w:t xml:space="preserve">доля выпускников 11 классов, выбравших для сдачи государственной итоговой аттестации учебные предметы, соответствующие профилю </w:t>
            </w:r>
            <w:r w:rsidRPr="00DF0BD5">
              <w:rPr>
                <w:rFonts w:cs="Times New Roman"/>
                <w:iCs/>
                <w:sz w:val="24"/>
                <w:szCs w:val="24"/>
              </w:rPr>
              <w:lastRenderedPageBreak/>
              <w:t>обучения</w:t>
            </w:r>
            <w:r w:rsidR="0073712E" w:rsidRPr="00DF0BD5">
              <w:rPr>
                <w:rFonts w:cs="Times New Roman"/>
                <w:iCs/>
                <w:sz w:val="24"/>
                <w:szCs w:val="24"/>
              </w:rPr>
              <w:t xml:space="preserve"> от общей численности</w:t>
            </w:r>
            <w:r w:rsidR="00DC2FCA">
              <w:rPr>
                <w:rFonts w:cs="Times New Roman"/>
                <w:iCs/>
                <w:sz w:val="24"/>
                <w:szCs w:val="24"/>
              </w:rPr>
              <w:t xml:space="preserve"> </w:t>
            </w:r>
            <w:r w:rsidR="00DC2FCA" w:rsidRPr="00DF0BD5">
              <w:rPr>
                <w:rFonts w:cs="Times New Roman"/>
                <w:iCs/>
                <w:sz w:val="24"/>
                <w:szCs w:val="24"/>
              </w:rPr>
              <w:t>выпускников 11 классов</w:t>
            </w:r>
            <w:r w:rsidRPr="00DF0BD5">
              <w:rPr>
                <w:rFonts w:cs="Times New Roman"/>
                <w:iCs/>
                <w:sz w:val="24"/>
                <w:szCs w:val="24"/>
              </w:rPr>
              <w:t>:</w:t>
            </w:r>
          </w:p>
          <w:p w14:paraId="5156E4BF" w14:textId="562609C2" w:rsidR="00DF0BD5" w:rsidRPr="00DF0BD5" w:rsidRDefault="00DF0BD5" w:rsidP="00DF0BD5">
            <w:pPr>
              <w:spacing w:line="240" w:lineRule="auto"/>
              <w:ind w:firstLine="0"/>
              <w:rPr>
                <w:rFonts w:cs="Times New Roman"/>
                <w:iCs/>
                <w:sz w:val="24"/>
                <w:szCs w:val="24"/>
              </w:rPr>
            </w:pPr>
            <w:r w:rsidRPr="00DF0BD5">
              <w:rPr>
                <w:rFonts w:cs="Times New Roman"/>
                <w:iCs/>
                <w:sz w:val="24"/>
                <w:szCs w:val="24"/>
              </w:rPr>
              <w:t>к 2026 году – не менее 85%</w:t>
            </w:r>
            <w:r w:rsidR="005028EC">
              <w:rPr>
                <w:rFonts w:cs="Times New Roman"/>
                <w:iCs/>
                <w:sz w:val="24"/>
                <w:szCs w:val="24"/>
              </w:rPr>
              <w:t>;</w:t>
            </w:r>
          </w:p>
          <w:p w14:paraId="0D925F36" w14:textId="77777777" w:rsidR="00DF0BD5" w:rsidRPr="00DF0BD5" w:rsidRDefault="00DF0BD5" w:rsidP="00DF0BD5">
            <w:pPr>
              <w:spacing w:line="240" w:lineRule="auto"/>
              <w:ind w:firstLine="0"/>
              <w:rPr>
                <w:rFonts w:cs="Times New Roman"/>
                <w:iCs/>
                <w:sz w:val="24"/>
                <w:szCs w:val="24"/>
              </w:rPr>
            </w:pPr>
            <w:r w:rsidRPr="00DF0BD5">
              <w:rPr>
                <w:rFonts w:cs="Times New Roman"/>
                <w:iCs/>
                <w:sz w:val="24"/>
                <w:szCs w:val="24"/>
              </w:rPr>
              <w:t>к 2031 году – не менее 85%;</w:t>
            </w:r>
          </w:p>
          <w:p w14:paraId="435B5CB4" w14:textId="77777777" w:rsidR="00DF0BD5" w:rsidRPr="00DF0BD5" w:rsidRDefault="00DF0BD5" w:rsidP="00DF0BD5">
            <w:pPr>
              <w:spacing w:line="240" w:lineRule="auto"/>
              <w:ind w:firstLine="0"/>
              <w:rPr>
                <w:rFonts w:cs="Times New Roman"/>
                <w:iCs/>
                <w:sz w:val="24"/>
                <w:szCs w:val="24"/>
              </w:rPr>
            </w:pPr>
            <w:r w:rsidRPr="00DF0BD5">
              <w:rPr>
                <w:rFonts w:cs="Times New Roman"/>
                <w:iCs/>
                <w:sz w:val="24"/>
                <w:szCs w:val="24"/>
              </w:rPr>
              <w:t>к 2036 году – не менее 90%;</w:t>
            </w:r>
          </w:p>
          <w:p w14:paraId="2300472D" w14:textId="77777777" w:rsidR="00DF0BD5" w:rsidRPr="00DF0BD5" w:rsidRDefault="00DF0BD5" w:rsidP="00DF0BD5">
            <w:pPr>
              <w:spacing w:line="240" w:lineRule="auto"/>
              <w:ind w:firstLine="0"/>
              <w:rPr>
                <w:rFonts w:cs="Times New Roman"/>
                <w:iCs/>
                <w:sz w:val="24"/>
                <w:szCs w:val="24"/>
              </w:rPr>
            </w:pPr>
            <w:r w:rsidRPr="00DF0BD5">
              <w:rPr>
                <w:rFonts w:cs="Times New Roman"/>
                <w:iCs/>
                <w:sz w:val="24"/>
                <w:szCs w:val="24"/>
              </w:rPr>
              <w:t>к 2044 году – не менее 95%;</w:t>
            </w:r>
          </w:p>
          <w:p w14:paraId="5CB73E65" w14:textId="7F400E75" w:rsidR="00DF0BD5" w:rsidRPr="00DF0BD5" w:rsidRDefault="00DF0BD5" w:rsidP="00DF0BD5">
            <w:pPr>
              <w:spacing w:line="240" w:lineRule="auto"/>
              <w:ind w:firstLine="0"/>
              <w:rPr>
                <w:rFonts w:cs="Times New Roman"/>
                <w:iCs/>
                <w:sz w:val="24"/>
                <w:szCs w:val="24"/>
              </w:rPr>
            </w:pPr>
            <w:r w:rsidRPr="00DF0BD5">
              <w:rPr>
                <w:rFonts w:cs="Times New Roman"/>
                <w:iCs/>
                <w:sz w:val="24"/>
                <w:szCs w:val="24"/>
              </w:rPr>
              <w:t>к 2050 году – 100%</w:t>
            </w:r>
          </w:p>
          <w:p w14:paraId="42B35CDC" w14:textId="5DDF20CB" w:rsidR="00DF0BD5" w:rsidRPr="00DF0BD5" w:rsidRDefault="00DF0BD5" w:rsidP="00DF0BD5">
            <w:pPr>
              <w:spacing w:line="240" w:lineRule="auto"/>
              <w:ind w:firstLine="0"/>
              <w:rPr>
                <w:rFonts w:cs="Times New Roman"/>
                <w:sz w:val="24"/>
                <w:szCs w:val="24"/>
              </w:rPr>
            </w:pPr>
            <w:r w:rsidRPr="00DF0BD5">
              <w:rPr>
                <w:rFonts w:cs="Times New Roman"/>
                <w:sz w:val="24"/>
                <w:szCs w:val="24"/>
              </w:rPr>
              <w:t xml:space="preserve">(обеспечивает достижение целевых показателей 28, 29, 31) </w:t>
            </w:r>
          </w:p>
        </w:tc>
        <w:tc>
          <w:tcPr>
            <w:tcW w:w="583" w:type="pct"/>
          </w:tcPr>
          <w:p w14:paraId="75FE3BCF" w14:textId="6E14761D" w:rsidR="00DF0BD5" w:rsidRPr="00DF0BD5" w:rsidRDefault="00DF0BD5" w:rsidP="00DF0BD5">
            <w:pPr>
              <w:spacing w:line="240" w:lineRule="auto"/>
              <w:ind w:firstLine="0"/>
              <w:jc w:val="left"/>
              <w:rPr>
                <w:rFonts w:cs="Times New Roman"/>
                <w:color w:val="FF0000"/>
                <w:sz w:val="24"/>
                <w:szCs w:val="24"/>
              </w:rPr>
            </w:pPr>
            <w:r w:rsidRPr="00DF0BD5">
              <w:rPr>
                <w:rFonts w:cs="Times New Roman"/>
                <w:sz w:val="24"/>
                <w:szCs w:val="24"/>
              </w:rPr>
              <w:lastRenderedPageBreak/>
              <w:t>бюджетные и внебюджетные средства</w:t>
            </w:r>
          </w:p>
        </w:tc>
        <w:tc>
          <w:tcPr>
            <w:tcW w:w="630" w:type="pct"/>
          </w:tcPr>
          <w:p w14:paraId="354976E0" w14:textId="220423EF" w:rsidR="00DF0BD5" w:rsidRPr="00DF0BD5" w:rsidRDefault="00DF0BD5" w:rsidP="00DF0BD5">
            <w:pPr>
              <w:spacing w:line="240" w:lineRule="auto"/>
              <w:ind w:firstLine="0"/>
              <w:jc w:val="center"/>
              <w:rPr>
                <w:rFonts w:cs="Times New Roman"/>
                <w:sz w:val="24"/>
                <w:szCs w:val="24"/>
              </w:rPr>
            </w:pPr>
            <w:r w:rsidRPr="00DF0BD5">
              <w:rPr>
                <w:rFonts w:cs="Times New Roman"/>
                <w:sz w:val="24"/>
                <w:szCs w:val="24"/>
              </w:rPr>
              <w:t>ежегодно</w:t>
            </w:r>
          </w:p>
        </w:tc>
        <w:tc>
          <w:tcPr>
            <w:tcW w:w="632" w:type="pct"/>
          </w:tcPr>
          <w:p w14:paraId="5E6240D2" w14:textId="13E342CC" w:rsidR="00DF0BD5" w:rsidRPr="00BB7C79" w:rsidRDefault="00DF0BD5" w:rsidP="00DF0BD5">
            <w:pPr>
              <w:spacing w:line="240" w:lineRule="auto"/>
              <w:ind w:firstLine="0"/>
              <w:rPr>
                <w:rFonts w:cs="Times New Roman"/>
                <w:sz w:val="24"/>
                <w:szCs w:val="24"/>
              </w:rPr>
            </w:pPr>
            <w:r w:rsidRPr="00DF0BD5">
              <w:rPr>
                <w:rFonts w:cs="Times New Roman"/>
                <w:sz w:val="24"/>
                <w:szCs w:val="24"/>
              </w:rPr>
              <w:t>2024 – 2026 годы</w:t>
            </w:r>
            <w:r w:rsidRPr="00DF0BD5">
              <w:rPr>
                <w:rFonts w:cs="Times New Roman"/>
                <w:sz w:val="24"/>
                <w:szCs w:val="24"/>
              </w:rPr>
              <w:br/>
              <w:t>2027 – 2031 годы</w:t>
            </w:r>
            <w:r w:rsidRPr="00DF0BD5">
              <w:rPr>
                <w:rFonts w:cs="Times New Roman"/>
                <w:sz w:val="24"/>
                <w:szCs w:val="24"/>
              </w:rPr>
              <w:br/>
              <w:t>2032 – 2036 годы</w:t>
            </w:r>
            <w:r w:rsidRPr="00DF0BD5">
              <w:rPr>
                <w:rFonts w:cs="Times New Roman"/>
                <w:sz w:val="24"/>
                <w:szCs w:val="24"/>
              </w:rPr>
              <w:br/>
            </w:r>
            <w:r w:rsidRPr="00DF0BD5">
              <w:rPr>
                <w:rFonts w:cs="Times New Roman"/>
                <w:sz w:val="24"/>
                <w:szCs w:val="24"/>
              </w:rPr>
              <w:lastRenderedPageBreak/>
              <w:t>2037 – 2044 годы</w:t>
            </w:r>
            <w:r w:rsidRPr="00DF0BD5">
              <w:rPr>
                <w:rFonts w:cs="Times New Roman"/>
                <w:sz w:val="24"/>
                <w:szCs w:val="24"/>
              </w:rPr>
              <w:br/>
              <w:t>2045 – 2050 годы</w:t>
            </w:r>
          </w:p>
        </w:tc>
      </w:tr>
      <w:tr w:rsidR="00DF0BD5" w:rsidRPr="00435EF6" w14:paraId="762F827A" w14:textId="77777777" w:rsidTr="00017CBE">
        <w:tc>
          <w:tcPr>
            <w:tcW w:w="1310" w:type="pct"/>
            <w:tcBorders>
              <w:bottom w:val="single" w:sz="4" w:space="0" w:color="auto"/>
            </w:tcBorders>
          </w:tcPr>
          <w:p w14:paraId="163ED1BD" w14:textId="621EB97F" w:rsidR="00DF0BD5" w:rsidRPr="00260A04" w:rsidRDefault="00DF0BD5" w:rsidP="00DF0BD5">
            <w:pPr>
              <w:spacing w:line="240" w:lineRule="auto"/>
              <w:ind w:firstLine="0"/>
              <w:rPr>
                <w:rFonts w:cs="Times New Roman"/>
                <w:sz w:val="24"/>
                <w:szCs w:val="24"/>
              </w:rPr>
            </w:pPr>
            <w:r w:rsidRPr="00260A04">
              <w:rPr>
                <w:rFonts w:cs="Times New Roman"/>
                <w:sz w:val="24"/>
                <w:szCs w:val="24"/>
              </w:rPr>
              <w:lastRenderedPageBreak/>
              <w:t>2.1.1.</w:t>
            </w:r>
            <w:r w:rsidR="00FF4199">
              <w:rPr>
                <w:rFonts w:cs="Times New Roman"/>
                <w:sz w:val="24"/>
                <w:szCs w:val="24"/>
              </w:rPr>
              <w:t>7</w:t>
            </w:r>
            <w:r w:rsidRPr="00260A04">
              <w:rPr>
                <w:rFonts w:cs="Times New Roman"/>
                <w:sz w:val="24"/>
                <w:szCs w:val="24"/>
              </w:rPr>
              <w:t xml:space="preserve"> </w:t>
            </w:r>
            <w:r w:rsidR="002026C3" w:rsidRPr="002026C3">
              <w:rPr>
                <w:rFonts w:cs="Times New Roman"/>
                <w:sz w:val="24"/>
                <w:szCs w:val="24"/>
              </w:rPr>
              <w:t>Осуществление мониторинга уровня удовлетворенности потребителей услугами в сфере образования</w:t>
            </w:r>
          </w:p>
        </w:tc>
        <w:tc>
          <w:tcPr>
            <w:tcW w:w="1845" w:type="pct"/>
            <w:tcBorders>
              <w:bottom w:val="single" w:sz="4" w:space="0" w:color="auto"/>
            </w:tcBorders>
            <w:shd w:val="clear" w:color="auto" w:fill="auto"/>
          </w:tcPr>
          <w:p w14:paraId="0A1306F8" w14:textId="377C2939" w:rsidR="002026C3" w:rsidRDefault="002026C3" w:rsidP="00DF0BD5">
            <w:pPr>
              <w:spacing w:line="240" w:lineRule="auto"/>
              <w:ind w:firstLine="0"/>
              <w:rPr>
                <w:rFonts w:cs="Times New Roman"/>
                <w:sz w:val="24"/>
                <w:szCs w:val="24"/>
              </w:rPr>
            </w:pPr>
            <w:r w:rsidRPr="002026C3">
              <w:rPr>
                <w:rFonts w:cs="Times New Roman"/>
                <w:sz w:val="24"/>
                <w:szCs w:val="24"/>
              </w:rPr>
              <w:t xml:space="preserve">достижение доли потребителей, удовлетворенных услугами в сфере образования: </w:t>
            </w:r>
          </w:p>
          <w:p w14:paraId="6D7D9933" w14:textId="77777777" w:rsidR="002026C3" w:rsidRPr="002026C3" w:rsidRDefault="002026C3" w:rsidP="002026C3">
            <w:pPr>
              <w:spacing w:line="240" w:lineRule="auto"/>
              <w:ind w:firstLine="0"/>
              <w:rPr>
                <w:rFonts w:cs="Times New Roman"/>
                <w:sz w:val="24"/>
                <w:szCs w:val="24"/>
              </w:rPr>
            </w:pPr>
            <w:r w:rsidRPr="002026C3">
              <w:rPr>
                <w:rFonts w:cs="Times New Roman"/>
                <w:sz w:val="24"/>
                <w:szCs w:val="24"/>
              </w:rPr>
              <w:t>к 2026 году – не менее 58,0%;</w:t>
            </w:r>
          </w:p>
          <w:p w14:paraId="066B3BAE" w14:textId="77777777" w:rsidR="002026C3" w:rsidRPr="002026C3" w:rsidRDefault="002026C3" w:rsidP="002026C3">
            <w:pPr>
              <w:spacing w:line="240" w:lineRule="auto"/>
              <w:ind w:firstLine="0"/>
              <w:rPr>
                <w:rFonts w:cs="Times New Roman"/>
                <w:sz w:val="24"/>
                <w:szCs w:val="24"/>
              </w:rPr>
            </w:pPr>
            <w:r w:rsidRPr="002026C3">
              <w:rPr>
                <w:rFonts w:cs="Times New Roman"/>
                <w:sz w:val="24"/>
                <w:szCs w:val="24"/>
              </w:rPr>
              <w:t>к 2031 году – не менее 63,0%;</w:t>
            </w:r>
          </w:p>
          <w:p w14:paraId="5ADD4951" w14:textId="77777777" w:rsidR="002026C3" w:rsidRPr="002026C3" w:rsidRDefault="002026C3" w:rsidP="002026C3">
            <w:pPr>
              <w:spacing w:line="240" w:lineRule="auto"/>
              <w:ind w:firstLine="0"/>
              <w:rPr>
                <w:rFonts w:cs="Times New Roman"/>
                <w:sz w:val="24"/>
                <w:szCs w:val="24"/>
              </w:rPr>
            </w:pPr>
            <w:r w:rsidRPr="002026C3">
              <w:rPr>
                <w:rFonts w:cs="Times New Roman"/>
                <w:sz w:val="24"/>
                <w:szCs w:val="24"/>
              </w:rPr>
              <w:t>к 2036 году – не менее 68,0%;</w:t>
            </w:r>
          </w:p>
          <w:p w14:paraId="765290B9" w14:textId="77777777" w:rsidR="002026C3" w:rsidRPr="002026C3" w:rsidRDefault="002026C3" w:rsidP="002026C3">
            <w:pPr>
              <w:spacing w:line="240" w:lineRule="auto"/>
              <w:ind w:firstLine="0"/>
              <w:rPr>
                <w:rFonts w:cs="Times New Roman"/>
                <w:sz w:val="24"/>
                <w:szCs w:val="24"/>
              </w:rPr>
            </w:pPr>
            <w:r w:rsidRPr="002026C3">
              <w:rPr>
                <w:rFonts w:cs="Times New Roman"/>
                <w:sz w:val="24"/>
                <w:szCs w:val="24"/>
              </w:rPr>
              <w:t>к 2044 году – не менее 76,0%;</w:t>
            </w:r>
          </w:p>
          <w:p w14:paraId="503DDF4A" w14:textId="5887036A" w:rsidR="002026C3" w:rsidRDefault="002026C3" w:rsidP="002026C3">
            <w:pPr>
              <w:spacing w:line="240" w:lineRule="auto"/>
              <w:ind w:firstLine="0"/>
              <w:rPr>
                <w:rFonts w:cs="Times New Roman"/>
                <w:sz w:val="24"/>
                <w:szCs w:val="24"/>
              </w:rPr>
            </w:pPr>
            <w:r w:rsidRPr="002026C3">
              <w:rPr>
                <w:rFonts w:cs="Times New Roman"/>
                <w:sz w:val="24"/>
                <w:szCs w:val="24"/>
              </w:rPr>
              <w:t>к 2050 году – не менее 82,0%</w:t>
            </w:r>
          </w:p>
          <w:p w14:paraId="573FCE97" w14:textId="16FF03B4" w:rsidR="00DF0BD5" w:rsidRPr="00087BA3" w:rsidRDefault="00DF0BD5" w:rsidP="00DF0BD5">
            <w:pPr>
              <w:spacing w:line="240" w:lineRule="auto"/>
              <w:ind w:firstLine="0"/>
              <w:rPr>
                <w:rFonts w:cs="Times New Roman"/>
                <w:sz w:val="24"/>
                <w:szCs w:val="24"/>
              </w:rPr>
            </w:pPr>
            <w:r w:rsidRPr="00087BA3">
              <w:rPr>
                <w:rFonts w:cs="Times New Roman"/>
                <w:sz w:val="24"/>
                <w:szCs w:val="24"/>
              </w:rPr>
              <w:t>(обеспечивает достижение целевого показателя 24)</w:t>
            </w:r>
          </w:p>
        </w:tc>
        <w:tc>
          <w:tcPr>
            <w:tcW w:w="583" w:type="pct"/>
            <w:tcBorders>
              <w:bottom w:val="single" w:sz="4" w:space="0" w:color="auto"/>
            </w:tcBorders>
          </w:tcPr>
          <w:p w14:paraId="45E56AEC" w14:textId="77777777" w:rsidR="00DF0BD5" w:rsidRPr="00260A04" w:rsidRDefault="00DF0BD5" w:rsidP="00DF0BD5">
            <w:pPr>
              <w:spacing w:line="240" w:lineRule="auto"/>
              <w:ind w:firstLine="0"/>
              <w:rPr>
                <w:rFonts w:cs="Times New Roman"/>
                <w:sz w:val="24"/>
                <w:szCs w:val="24"/>
              </w:rPr>
            </w:pPr>
            <w:r w:rsidRPr="00260A04">
              <w:rPr>
                <w:rFonts w:cs="Times New Roman"/>
                <w:sz w:val="24"/>
                <w:szCs w:val="24"/>
              </w:rPr>
              <w:t>бюджетные средства</w:t>
            </w:r>
          </w:p>
        </w:tc>
        <w:tc>
          <w:tcPr>
            <w:tcW w:w="630" w:type="pct"/>
            <w:tcBorders>
              <w:bottom w:val="single" w:sz="4" w:space="0" w:color="auto"/>
            </w:tcBorders>
          </w:tcPr>
          <w:p w14:paraId="0D43B814" w14:textId="77777777" w:rsidR="00DF0BD5" w:rsidRPr="00435EF6" w:rsidRDefault="00DF0BD5" w:rsidP="00DF0BD5">
            <w:pPr>
              <w:spacing w:line="240" w:lineRule="auto"/>
              <w:ind w:firstLine="0"/>
              <w:rPr>
                <w:rFonts w:cs="Times New Roman"/>
                <w:sz w:val="24"/>
                <w:szCs w:val="24"/>
              </w:rPr>
            </w:pPr>
            <w:r w:rsidRPr="00260A04">
              <w:rPr>
                <w:rFonts w:cs="Times New Roman"/>
                <w:sz w:val="24"/>
                <w:szCs w:val="24"/>
              </w:rPr>
              <w:t>ежегодно</w:t>
            </w:r>
          </w:p>
        </w:tc>
        <w:tc>
          <w:tcPr>
            <w:tcW w:w="632" w:type="pct"/>
            <w:tcBorders>
              <w:bottom w:val="single" w:sz="4" w:space="0" w:color="auto"/>
            </w:tcBorders>
          </w:tcPr>
          <w:p w14:paraId="79F990A8" w14:textId="77777777" w:rsidR="00DF0BD5" w:rsidRPr="00435EF6" w:rsidRDefault="00DF0BD5" w:rsidP="00DF0BD5">
            <w:pPr>
              <w:spacing w:line="240" w:lineRule="auto"/>
              <w:ind w:firstLine="0"/>
              <w:rPr>
                <w:rFonts w:cs="Times New Roman"/>
                <w:sz w:val="24"/>
                <w:szCs w:val="24"/>
              </w:rPr>
            </w:pPr>
            <w:r w:rsidRPr="00260A04">
              <w:rPr>
                <w:rFonts w:cs="Times New Roman"/>
                <w:sz w:val="24"/>
                <w:szCs w:val="24"/>
              </w:rPr>
              <w:t xml:space="preserve">2024 – 2026 </w:t>
            </w:r>
            <w:r>
              <w:rPr>
                <w:rFonts w:cs="Times New Roman"/>
                <w:sz w:val="24"/>
                <w:szCs w:val="24"/>
              </w:rPr>
              <w:t>годы</w:t>
            </w:r>
            <w:r w:rsidRPr="00260A04">
              <w:rPr>
                <w:rFonts w:cs="Times New Roman"/>
                <w:sz w:val="24"/>
                <w:szCs w:val="24"/>
              </w:rPr>
              <w:br/>
              <w:t xml:space="preserve">2027 – 2031 </w:t>
            </w:r>
            <w:r>
              <w:rPr>
                <w:rFonts w:cs="Times New Roman"/>
                <w:sz w:val="24"/>
                <w:szCs w:val="24"/>
              </w:rPr>
              <w:t>годы</w:t>
            </w:r>
            <w:r w:rsidRPr="00260A04">
              <w:rPr>
                <w:rFonts w:cs="Times New Roman"/>
                <w:sz w:val="24"/>
                <w:szCs w:val="24"/>
              </w:rPr>
              <w:br/>
              <w:t xml:space="preserve">2032 – 2036 </w:t>
            </w:r>
            <w:r>
              <w:rPr>
                <w:rFonts w:cs="Times New Roman"/>
                <w:sz w:val="24"/>
                <w:szCs w:val="24"/>
              </w:rPr>
              <w:t>годы</w:t>
            </w:r>
            <w:r w:rsidRPr="00260A04">
              <w:rPr>
                <w:rFonts w:cs="Times New Roman"/>
                <w:sz w:val="24"/>
                <w:szCs w:val="24"/>
              </w:rPr>
              <w:br/>
              <w:t xml:space="preserve">2037 – 2044 </w:t>
            </w:r>
            <w:r>
              <w:rPr>
                <w:rFonts w:cs="Times New Roman"/>
                <w:sz w:val="24"/>
                <w:szCs w:val="24"/>
              </w:rPr>
              <w:t>годы</w:t>
            </w:r>
            <w:r w:rsidRPr="00260A04">
              <w:rPr>
                <w:rFonts w:cs="Times New Roman"/>
                <w:sz w:val="24"/>
                <w:szCs w:val="24"/>
              </w:rPr>
              <w:br/>
              <w:t xml:space="preserve">2045 – 2050 </w:t>
            </w:r>
            <w:r>
              <w:rPr>
                <w:rFonts w:cs="Times New Roman"/>
                <w:sz w:val="24"/>
                <w:szCs w:val="24"/>
              </w:rPr>
              <w:t>годы</w:t>
            </w:r>
          </w:p>
        </w:tc>
      </w:tr>
      <w:tr w:rsidR="00DF0BD5" w:rsidRPr="00260A04" w14:paraId="2316A832" w14:textId="77777777" w:rsidTr="00017CBE">
        <w:tc>
          <w:tcPr>
            <w:tcW w:w="1310" w:type="pct"/>
            <w:tcBorders>
              <w:top w:val="single" w:sz="4" w:space="0" w:color="auto"/>
            </w:tcBorders>
          </w:tcPr>
          <w:p w14:paraId="17AD6F7E" w14:textId="56F56676" w:rsidR="00DF0BD5" w:rsidRPr="00260A04" w:rsidRDefault="00DF0BD5" w:rsidP="00DF0BD5">
            <w:pPr>
              <w:spacing w:line="240" w:lineRule="auto"/>
              <w:ind w:firstLine="0"/>
              <w:rPr>
                <w:rFonts w:cs="Times New Roman"/>
                <w:sz w:val="24"/>
                <w:szCs w:val="24"/>
              </w:rPr>
            </w:pPr>
            <w:r w:rsidRPr="00260A04">
              <w:rPr>
                <w:rFonts w:cs="Times New Roman"/>
                <w:sz w:val="24"/>
                <w:szCs w:val="24"/>
              </w:rPr>
              <w:t>2.1.2</w:t>
            </w:r>
            <w:r w:rsidR="005C58F3">
              <w:rPr>
                <w:rFonts w:cs="Times New Roman"/>
                <w:sz w:val="24"/>
                <w:szCs w:val="24"/>
              </w:rPr>
              <w:t>.</w:t>
            </w:r>
            <w:r w:rsidRPr="00260A04">
              <w:rPr>
                <w:rFonts w:cs="Times New Roman"/>
                <w:sz w:val="24"/>
                <w:szCs w:val="24"/>
              </w:rPr>
              <w:t xml:space="preserve"> Мероприятия по инфраструктурному обеспечению развития образования</w:t>
            </w:r>
          </w:p>
        </w:tc>
        <w:tc>
          <w:tcPr>
            <w:tcW w:w="1845" w:type="pct"/>
            <w:tcBorders>
              <w:top w:val="single" w:sz="4" w:space="0" w:color="auto"/>
            </w:tcBorders>
          </w:tcPr>
          <w:p w14:paraId="739B0146" w14:textId="06ABCC19" w:rsidR="00DF0BD5" w:rsidRPr="00BB7C79" w:rsidRDefault="00DF0BD5" w:rsidP="00DF0BD5">
            <w:pPr>
              <w:spacing w:line="240" w:lineRule="auto"/>
              <w:ind w:firstLine="0"/>
              <w:rPr>
                <w:rFonts w:cs="Times New Roman"/>
                <w:sz w:val="24"/>
                <w:szCs w:val="24"/>
              </w:rPr>
            </w:pPr>
            <w:r w:rsidRPr="00BB7C79">
              <w:rPr>
                <w:rFonts w:cs="Times New Roman"/>
                <w:sz w:val="24"/>
                <w:szCs w:val="24"/>
              </w:rPr>
              <w:t xml:space="preserve">обеспечивает достижение целевых показателей </w:t>
            </w:r>
            <w:r w:rsidR="00DC2FCA">
              <w:rPr>
                <w:rFonts w:cs="Times New Roman"/>
                <w:sz w:val="24"/>
                <w:szCs w:val="24"/>
              </w:rPr>
              <w:t xml:space="preserve">2, </w:t>
            </w:r>
            <w:r w:rsidRPr="00BB7C79">
              <w:rPr>
                <w:rFonts w:cs="Times New Roman"/>
                <w:sz w:val="24"/>
                <w:szCs w:val="24"/>
              </w:rPr>
              <w:t>24, 25, 26, 27, 30, 31, 32</w:t>
            </w:r>
            <w:r w:rsidR="00DC2FCA">
              <w:rPr>
                <w:rFonts w:cs="Times New Roman"/>
                <w:sz w:val="24"/>
                <w:szCs w:val="24"/>
              </w:rPr>
              <w:t>, 46</w:t>
            </w:r>
          </w:p>
        </w:tc>
        <w:tc>
          <w:tcPr>
            <w:tcW w:w="583" w:type="pct"/>
            <w:shd w:val="clear" w:color="auto" w:fill="auto"/>
            <w:noWrap/>
          </w:tcPr>
          <w:p w14:paraId="1C8CC5BB" w14:textId="77777777" w:rsidR="00DF0BD5" w:rsidRPr="00260A04" w:rsidRDefault="00DF0BD5" w:rsidP="00DF0BD5">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0" w:type="pct"/>
            <w:shd w:val="clear" w:color="auto" w:fill="auto"/>
            <w:noWrap/>
          </w:tcPr>
          <w:p w14:paraId="5F8A4E9B" w14:textId="4F0EC606" w:rsidR="00DF0BD5" w:rsidRDefault="0010613B" w:rsidP="0010613B">
            <w:pPr>
              <w:spacing w:line="240" w:lineRule="auto"/>
              <w:ind w:firstLine="0"/>
              <w:jc w:val="center"/>
              <w:rPr>
                <w:rFonts w:cs="Times New Roman"/>
                <w:sz w:val="24"/>
                <w:szCs w:val="24"/>
              </w:rPr>
            </w:pPr>
            <w:r>
              <w:rPr>
                <w:rFonts w:cs="Times New Roman"/>
                <w:sz w:val="24"/>
                <w:szCs w:val="24"/>
              </w:rPr>
              <w:t>х</w:t>
            </w:r>
          </w:p>
        </w:tc>
        <w:tc>
          <w:tcPr>
            <w:tcW w:w="632" w:type="pct"/>
            <w:shd w:val="clear" w:color="auto" w:fill="auto"/>
            <w:noWrap/>
          </w:tcPr>
          <w:p w14:paraId="57F66893" w14:textId="77777777" w:rsidR="00DF0BD5" w:rsidRPr="00260A04" w:rsidRDefault="00DF0BD5" w:rsidP="00DF0BD5">
            <w:pPr>
              <w:spacing w:line="240" w:lineRule="auto"/>
              <w:ind w:firstLine="0"/>
              <w:rPr>
                <w:rFonts w:cs="Times New Roman"/>
                <w:sz w:val="24"/>
                <w:szCs w:val="24"/>
              </w:rPr>
            </w:pPr>
            <w:r w:rsidRPr="00435EF6">
              <w:rPr>
                <w:rFonts w:cs="Times New Roman"/>
                <w:sz w:val="24"/>
                <w:szCs w:val="24"/>
              </w:rPr>
              <w:t>2024 – 2026 годы</w:t>
            </w:r>
            <w:r w:rsidRPr="00435EF6">
              <w:rPr>
                <w:rFonts w:cs="Times New Roman"/>
                <w:sz w:val="24"/>
                <w:szCs w:val="24"/>
              </w:rPr>
              <w:br/>
              <w:t>2027 – 2031 годы</w:t>
            </w:r>
            <w:r w:rsidRPr="00435EF6">
              <w:rPr>
                <w:rFonts w:cs="Times New Roman"/>
                <w:sz w:val="24"/>
                <w:szCs w:val="24"/>
              </w:rPr>
              <w:br/>
              <w:t>2032 – 2036 годы</w:t>
            </w:r>
            <w:r w:rsidRPr="00435EF6">
              <w:rPr>
                <w:rFonts w:cs="Times New Roman"/>
                <w:sz w:val="24"/>
                <w:szCs w:val="24"/>
              </w:rPr>
              <w:br/>
              <w:t>2037 – 2044 годы</w:t>
            </w:r>
            <w:r w:rsidRPr="00435EF6">
              <w:rPr>
                <w:rFonts w:cs="Times New Roman"/>
                <w:sz w:val="24"/>
                <w:szCs w:val="24"/>
              </w:rPr>
              <w:br/>
              <w:t>2045 – 2050 годы</w:t>
            </w:r>
          </w:p>
        </w:tc>
      </w:tr>
      <w:tr w:rsidR="000D0A73" w:rsidRPr="0083299B" w14:paraId="0B8D3811" w14:textId="77777777" w:rsidTr="000D0A73">
        <w:trPr>
          <w:trHeight w:val="440"/>
        </w:trPr>
        <w:tc>
          <w:tcPr>
            <w:tcW w:w="1310" w:type="pct"/>
            <w:vMerge w:val="restart"/>
          </w:tcPr>
          <w:p w14:paraId="04926F89" w14:textId="2D21187E" w:rsidR="000D0A73" w:rsidRPr="0083299B" w:rsidRDefault="000D0A73" w:rsidP="000D0A73">
            <w:pPr>
              <w:spacing w:line="240" w:lineRule="auto"/>
              <w:ind w:firstLine="0"/>
              <w:rPr>
                <w:rFonts w:cs="Times New Roman"/>
                <w:sz w:val="24"/>
                <w:szCs w:val="24"/>
              </w:rPr>
            </w:pPr>
            <w:r w:rsidRPr="0083299B">
              <w:rPr>
                <w:rFonts w:cs="Times New Roman"/>
                <w:sz w:val="24"/>
                <w:szCs w:val="24"/>
              </w:rPr>
              <w:t>2.1.2.1. Реализация флагманского проекта «Развитие способностей и талантов детей и молодежи»</w:t>
            </w:r>
          </w:p>
        </w:tc>
        <w:tc>
          <w:tcPr>
            <w:tcW w:w="1845" w:type="pct"/>
            <w:shd w:val="clear" w:color="auto" w:fill="auto"/>
          </w:tcPr>
          <w:p w14:paraId="6A58073A" w14:textId="4EBE5EF1" w:rsidR="000D0A73" w:rsidRPr="0083299B" w:rsidRDefault="000D0A73" w:rsidP="000D0A73">
            <w:pPr>
              <w:autoSpaceDE w:val="0"/>
              <w:autoSpaceDN w:val="0"/>
              <w:adjustRightInd w:val="0"/>
              <w:spacing w:line="240" w:lineRule="auto"/>
              <w:ind w:firstLine="0"/>
              <w:jc w:val="left"/>
              <w:rPr>
                <w:rFonts w:cs="Times New Roman"/>
                <w:sz w:val="24"/>
                <w:szCs w:val="24"/>
              </w:rPr>
            </w:pPr>
            <w:r w:rsidRPr="0083299B">
              <w:rPr>
                <w:rFonts w:cs="Times New Roman"/>
                <w:sz w:val="24"/>
                <w:szCs w:val="24"/>
              </w:rPr>
              <w:t>обеспечивает достижение целевого показателя 30</w:t>
            </w:r>
          </w:p>
        </w:tc>
        <w:tc>
          <w:tcPr>
            <w:tcW w:w="583" w:type="pct"/>
          </w:tcPr>
          <w:p w14:paraId="4E1A2CB0" w14:textId="67767AE7" w:rsidR="000D0A73" w:rsidRPr="0083299B" w:rsidRDefault="000D0A73" w:rsidP="000D0A73">
            <w:pPr>
              <w:spacing w:line="240" w:lineRule="auto"/>
              <w:ind w:firstLine="0"/>
              <w:rPr>
                <w:rFonts w:cs="Times New Roman"/>
                <w:sz w:val="24"/>
                <w:szCs w:val="24"/>
              </w:rPr>
            </w:pPr>
          </w:p>
        </w:tc>
        <w:tc>
          <w:tcPr>
            <w:tcW w:w="630" w:type="pct"/>
          </w:tcPr>
          <w:p w14:paraId="5D314177" w14:textId="47F6F088" w:rsidR="000D0A73" w:rsidRPr="0083299B" w:rsidRDefault="000D0A73" w:rsidP="000D0A73">
            <w:pPr>
              <w:spacing w:line="240" w:lineRule="auto"/>
              <w:ind w:firstLine="0"/>
              <w:rPr>
                <w:rFonts w:cs="Times New Roman"/>
                <w:sz w:val="24"/>
                <w:szCs w:val="24"/>
              </w:rPr>
            </w:pPr>
          </w:p>
        </w:tc>
        <w:tc>
          <w:tcPr>
            <w:tcW w:w="632" w:type="pct"/>
          </w:tcPr>
          <w:p w14:paraId="45A950CA" w14:textId="1448CD41" w:rsidR="000D0A73" w:rsidRPr="0083299B" w:rsidRDefault="000D0A73" w:rsidP="000D0A73">
            <w:pPr>
              <w:spacing w:line="240" w:lineRule="auto"/>
              <w:ind w:firstLine="0"/>
              <w:rPr>
                <w:rFonts w:cs="Times New Roman"/>
                <w:sz w:val="24"/>
                <w:szCs w:val="24"/>
              </w:rPr>
            </w:pPr>
          </w:p>
        </w:tc>
      </w:tr>
      <w:tr w:rsidR="000D0A73" w:rsidRPr="0083299B" w14:paraId="776544D4" w14:textId="77777777" w:rsidTr="00CF085C">
        <w:tc>
          <w:tcPr>
            <w:tcW w:w="1310" w:type="pct"/>
            <w:vMerge/>
          </w:tcPr>
          <w:p w14:paraId="2F034815" w14:textId="77777777" w:rsidR="000D0A73" w:rsidRPr="0083299B" w:rsidRDefault="000D0A73" w:rsidP="000D0A73">
            <w:pPr>
              <w:spacing w:line="240" w:lineRule="auto"/>
              <w:ind w:firstLine="0"/>
              <w:rPr>
                <w:rFonts w:cs="Times New Roman"/>
                <w:sz w:val="24"/>
                <w:szCs w:val="24"/>
              </w:rPr>
            </w:pPr>
          </w:p>
        </w:tc>
        <w:tc>
          <w:tcPr>
            <w:tcW w:w="1845" w:type="pct"/>
            <w:shd w:val="clear" w:color="auto" w:fill="auto"/>
          </w:tcPr>
          <w:p w14:paraId="63304929" w14:textId="77777777" w:rsidR="000D0A73" w:rsidRPr="0083299B" w:rsidRDefault="000D0A73" w:rsidP="000D0A73">
            <w:pPr>
              <w:autoSpaceDE w:val="0"/>
              <w:autoSpaceDN w:val="0"/>
              <w:adjustRightInd w:val="0"/>
              <w:spacing w:line="240" w:lineRule="auto"/>
              <w:ind w:firstLine="0"/>
              <w:jc w:val="left"/>
              <w:rPr>
                <w:rFonts w:cs="Times New Roman"/>
                <w:sz w:val="24"/>
                <w:szCs w:val="24"/>
              </w:rPr>
            </w:pPr>
            <w:r w:rsidRPr="0083299B">
              <w:rPr>
                <w:rFonts w:cs="Times New Roman"/>
                <w:sz w:val="24"/>
                <w:szCs w:val="24"/>
              </w:rPr>
              <w:t>доля реализованных мероприятий по комплексу мер («дорожной карты»), направленных на выявление, поддержку и развитие способностей и талантов детей и молодежи, – 100%;</w:t>
            </w:r>
          </w:p>
          <w:p w14:paraId="2BF11A82" w14:textId="3C138038" w:rsidR="000D0A73" w:rsidRPr="0083299B" w:rsidRDefault="000D0A73" w:rsidP="000D0A73">
            <w:pPr>
              <w:spacing w:line="240" w:lineRule="auto"/>
              <w:ind w:firstLine="0"/>
              <w:rPr>
                <w:rFonts w:cs="Times New Roman"/>
                <w:sz w:val="24"/>
                <w:szCs w:val="24"/>
              </w:rPr>
            </w:pPr>
          </w:p>
        </w:tc>
        <w:tc>
          <w:tcPr>
            <w:tcW w:w="583" w:type="pct"/>
            <w:vMerge w:val="restart"/>
          </w:tcPr>
          <w:p w14:paraId="5B92AEA3" w14:textId="55B2EFCD" w:rsidR="000D0A73" w:rsidRPr="0083299B" w:rsidRDefault="000D0A73" w:rsidP="000D0A73">
            <w:pPr>
              <w:spacing w:line="240" w:lineRule="auto"/>
              <w:ind w:firstLine="0"/>
              <w:rPr>
                <w:rFonts w:cs="Times New Roman"/>
                <w:sz w:val="24"/>
                <w:szCs w:val="24"/>
              </w:rPr>
            </w:pPr>
            <w:r w:rsidRPr="0083299B">
              <w:rPr>
                <w:rFonts w:cs="Times New Roman"/>
                <w:sz w:val="24"/>
                <w:szCs w:val="24"/>
              </w:rPr>
              <w:lastRenderedPageBreak/>
              <w:t>бюджетные и внебюджетные средства</w:t>
            </w:r>
          </w:p>
        </w:tc>
        <w:tc>
          <w:tcPr>
            <w:tcW w:w="630" w:type="pct"/>
          </w:tcPr>
          <w:p w14:paraId="25429303" w14:textId="4CA66DC7" w:rsidR="000D0A73" w:rsidRPr="0083299B" w:rsidRDefault="000D0A73" w:rsidP="000D0A73">
            <w:pPr>
              <w:spacing w:line="240" w:lineRule="auto"/>
              <w:ind w:firstLine="0"/>
              <w:rPr>
                <w:rFonts w:cs="Times New Roman"/>
                <w:sz w:val="24"/>
                <w:szCs w:val="24"/>
              </w:rPr>
            </w:pPr>
            <w:r w:rsidRPr="0083299B">
              <w:rPr>
                <w:rFonts w:cs="Times New Roman"/>
                <w:sz w:val="24"/>
                <w:szCs w:val="24"/>
              </w:rPr>
              <w:t>ежегодно</w:t>
            </w:r>
          </w:p>
        </w:tc>
        <w:tc>
          <w:tcPr>
            <w:tcW w:w="632" w:type="pct"/>
            <w:vMerge w:val="restart"/>
          </w:tcPr>
          <w:p w14:paraId="060E8DDF" w14:textId="27CE511F" w:rsidR="000D0A73" w:rsidRPr="0083299B" w:rsidRDefault="000D0A73" w:rsidP="000D0A73">
            <w:pPr>
              <w:spacing w:line="240" w:lineRule="auto"/>
              <w:ind w:firstLine="0"/>
              <w:rPr>
                <w:rFonts w:cs="Times New Roman"/>
                <w:sz w:val="24"/>
                <w:szCs w:val="24"/>
              </w:rPr>
            </w:pPr>
            <w:r w:rsidRPr="0083299B">
              <w:rPr>
                <w:rFonts w:cs="Times New Roman"/>
                <w:sz w:val="24"/>
                <w:szCs w:val="24"/>
              </w:rPr>
              <w:t>2024 – 2026 годы</w:t>
            </w:r>
            <w:r w:rsidRPr="0083299B">
              <w:rPr>
                <w:rFonts w:cs="Times New Roman"/>
                <w:sz w:val="24"/>
                <w:szCs w:val="24"/>
              </w:rPr>
              <w:br/>
              <w:t>2027 – 2031 годы</w:t>
            </w:r>
            <w:r w:rsidRPr="0083299B">
              <w:rPr>
                <w:rFonts w:cs="Times New Roman"/>
                <w:sz w:val="24"/>
                <w:szCs w:val="24"/>
              </w:rPr>
              <w:br/>
              <w:t>2032 – 2036 годы</w:t>
            </w:r>
            <w:r w:rsidRPr="0083299B">
              <w:rPr>
                <w:rFonts w:cs="Times New Roman"/>
                <w:sz w:val="24"/>
                <w:szCs w:val="24"/>
              </w:rPr>
              <w:br/>
            </w:r>
            <w:r w:rsidRPr="0083299B">
              <w:rPr>
                <w:rFonts w:cs="Times New Roman"/>
                <w:sz w:val="24"/>
                <w:szCs w:val="24"/>
              </w:rPr>
              <w:lastRenderedPageBreak/>
              <w:t>2037 – 2044 годы</w:t>
            </w:r>
            <w:r w:rsidRPr="0083299B">
              <w:rPr>
                <w:rFonts w:cs="Times New Roman"/>
                <w:sz w:val="24"/>
                <w:szCs w:val="24"/>
              </w:rPr>
              <w:br/>
              <w:t>2045 – 2050 годы</w:t>
            </w:r>
          </w:p>
        </w:tc>
      </w:tr>
      <w:tr w:rsidR="000D0A73" w:rsidRPr="00435EF6" w14:paraId="12B57A27" w14:textId="77777777" w:rsidTr="00CF085C">
        <w:tc>
          <w:tcPr>
            <w:tcW w:w="1310" w:type="pct"/>
          </w:tcPr>
          <w:p w14:paraId="2A854E7F" w14:textId="77777777" w:rsidR="000D0A73" w:rsidRPr="0083299B" w:rsidRDefault="000D0A73" w:rsidP="000D0A73">
            <w:pPr>
              <w:spacing w:line="240" w:lineRule="auto"/>
              <w:ind w:firstLine="0"/>
              <w:rPr>
                <w:rFonts w:cs="Times New Roman"/>
                <w:sz w:val="24"/>
                <w:szCs w:val="24"/>
              </w:rPr>
            </w:pPr>
          </w:p>
        </w:tc>
        <w:tc>
          <w:tcPr>
            <w:tcW w:w="1845" w:type="pct"/>
            <w:shd w:val="clear" w:color="auto" w:fill="auto"/>
          </w:tcPr>
          <w:p w14:paraId="4F2450FB" w14:textId="77777777" w:rsidR="000D0A73" w:rsidRPr="0083299B" w:rsidRDefault="000D0A73" w:rsidP="000D0A73">
            <w:pPr>
              <w:autoSpaceDE w:val="0"/>
              <w:autoSpaceDN w:val="0"/>
              <w:adjustRightInd w:val="0"/>
              <w:spacing w:line="240" w:lineRule="auto"/>
              <w:ind w:firstLine="0"/>
              <w:jc w:val="left"/>
              <w:rPr>
                <w:rFonts w:cs="Times New Roman"/>
                <w:sz w:val="24"/>
                <w:szCs w:val="24"/>
              </w:rPr>
            </w:pPr>
            <w:r w:rsidRPr="0083299B">
              <w:rPr>
                <w:rFonts w:cs="Times New Roman"/>
                <w:sz w:val="24"/>
                <w:szCs w:val="24"/>
              </w:rPr>
              <w:t>вовлечение детей и молодежи в мероприятия по выявлению, поддержке и развитию способностей и талантов с учетом их индивидуальных</w:t>
            </w:r>
          </w:p>
          <w:p w14:paraId="3F437BA2" w14:textId="77777777" w:rsidR="000D0A73" w:rsidRPr="0083299B" w:rsidRDefault="000D0A73" w:rsidP="000D0A73">
            <w:pPr>
              <w:autoSpaceDE w:val="0"/>
              <w:autoSpaceDN w:val="0"/>
              <w:adjustRightInd w:val="0"/>
              <w:spacing w:line="240" w:lineRule="auto"/>
              <w:ind w:firstLine="0"/>
              <w:jc w:val="left"/>
              <w:rPr>
                <w:rFonts w:cs="Times New Roman"/>
                <w:sz w:val="24"/>
                <w:szCs w:val="24"/>
              </w:rPr>
            </w:pPr>
            <w:r w:rsidRPr="0083299B">
              <w:rPr>
                <w:rFonts w:cs="Times New Roman"/>
                <w:sz w:val="24"/>
                <w:szCs w:val="24"/>
              </w:rPr>
              <w:t>запросов, способностей и потребностей для</w:t>
            </w:r>
          </w:p>
          <w:p w14:paraId="1AEAD683" w14:textId="77777777" w:rsidR="000D0A73" w:rsidRPr="0083299B" w:rsidRDefault="000D0A73" w:rsidP="000D0A73">
            <w:pPr>
              <w:autoSpaceDE w:val="0"/>
              <w:autoSpaceDN w:val="0"/>
              <w:adjustRightInd w:val="0"/>
              <w:spacing w:line="240" w:lineRule="auto"/>
              <w:ind w:firstLine="0"/>
              <w:jc w:val="left"/>
              <w:rPr>
                <w:rFonts w:cs="Times New Roman"/>
                <w:sz w:val="24"/>
                <w:szCs w:val="24"/>
              </w:rPr>
            </w:pPr>
            <w:r w:rsidRPr="0083299B">
              <w:rPr>
                <w:rFonts w:cs="Times New Roman"/>
                <w:sz w:val="24"/>
                <w:szCs w:val="24"/>
              </w:rPr>
              <w:t>дальнейшего профессионального</w:t>
            </w:r>
          </w:p>
          <w:p w14:paraId="3E341F34" w14:textId="77777777" w:rsidR="000D0A73" w:rsidRPr="0083299B" w:rsidRDefault="000D0A73" w:rsidP="000D0A73">
            <w:pPr>
              <w:autoSpaceDE w:val="0"/>
              <w:autoSpaceDN w:val="0"/>
              <w:adjustRightInd w:val="0"/>
              <w:spacing w:line="240" w:lineRule="auto"/>
              <w:ind w:firstLine="0"/>
              <w:jc w:val="left"/>
              <w:rPr>
                <w:rFonts w:cs="Times New Roman"/>
                <w:sz w:val="24"/>
                <w:szCs w:val="24"/>
              </w:rPr>
            </w:pPr>
            <w:r w:rsidRPr="0083299B">
              <w:rPr>
                <w:rFonts w:cs="Times New Roman"/>
                <w:sz w:val="24"/>
                <w:szCs w:val="24"/>
              </w:rPr>
              <w:t>самоопределения и реализации личного</w:t>
            </w:r>
          </w:p>
          <w:p w14:paraId="709DEFE5" w14:textId="77777777" w:rsidR="000D0A73" w:rsidRPr="0083299B" w:rsidRDefault="000D0A73" w:rsidP="000D0A73">
            <w:pPr>
              <w:spacing w:line="240" w:lineRule="auto"/>
              <w:ind w:firstLine="0"/>
              <w:rPr>
                <w:rFonts w:cs="Times New Roman"/>
                <w:sz w:val="24"/>
                <w:szCs w:val="24"/>
              </w:rPr>
            </w:pPr>
            <w:r w:rsidRPr="0083299B">
              <w:rPr>
                <w:rFonts w:cs="Times New Roman"/>
                <w:sz w:val="24"/>
                <w:szCs w:val="24"/>
              </w:rPr>
              <w:t>потенциала:</w:t>
            </w:r>
          </w:p>
          <w:p w14:paraId="76091482" w14:textId="77777777" w:rsidR="000D0A73" w:rsidRPr="0083299B" w:rsidRDefault="000D0A73" w:rsidP="000D0A73">
            <w:pPr>
              <w:spacing w:line="240" w:lineRule="auto"/>
              <w:ind w:firstLine="0"/>
              <w:rPr>
                <w:rFonts w:cs="Times New Roman"/>
                <w:sz w:val="24"/>
                <w:szCs w:val="24"/>
              </w:rPr>
            </w:pPr>
            <w:r w:rsidRPr="0083299B">
              <w:rPr>
                <w:rFonts w:cs="Times New Roman"/>
                <w:sz w:val="24"/>
                <w:szCs w:val="24"/>
              </w:rPr>
              <w:t>к 2026 году –  не менее 22%</w:t>
            </w:r>
          </w:p>
          <w:p w14:paraId="5564A3DB" w14:textId="77777777" w:rsidR="000D0A73" w:rsidRPr="0083299B" w:rsidRDefault="000D0A73" w:rsidP="000D0A73">
            <w:pPr>
              <w:spacing w:line="240" w:lineRule="auto"/>
              <w:ind w:firstLine="0"/>
              <w:rPr>
                <w:rFonts w:cs="Times New Roman"/>
                <w:sz w:val="24"/>
                <w:szCs w:val="24"/>
              </w:rPr>
            </w:pPr>
            <w:r w:rsidRPr="0083299B">
              <w:rPr>
                <w:rFonts w:cs="Times New Roman"/>
                <w:sz w:val="24"/>
                <w:szCs w:val="24"/>
              </w:rPr>
              <w:t>к 2031 году –  не менее 23%</w:t>
            </w:r>
          </w:p>
          <w:p w14:paraId="10EEE04E" w14:textId="77777777" w:rsidR="000D0A73" w:rsidRPr="0083299B" w:rsidRDefault="000D0A73" w:rsidP="000D0A73">
            <w:pPr>
              <w:spacing w:line="240" w:lineRule="auto"/>
              <w:ind w:firstLine="0"/>
              <w:rPr>
                <w:rFonts w:cs="Times New Roman"/>
                <w:sz w:val="24"/>
                <w:szCs w:val="24"/>
              </w:rPr>
            </w:pPr>
            <w:r w:rsidRPr="0083299B">
              <w:rPr>
                <w:rFonts w:cs="Times New Roman"/>
                <w:sz w:val="24"/>
                <w:szCs w:val="24"/>
              </w:rPr>
              <w:t>к 2036 году – не менее 24%</w:t>
            </w:r>
          </w:p>
          <w:p w14:paraId="371FB859" w14:textId="77777777" w:rsidR="000D0A73" w:rsidRPr="0083299B" w:rsidRDefault="000D0A73" w:rsidP="000D0A73">
            <w:pPr>
              <w:spacing w:line="240" w:lineRule="auto"/>
              <w:ind w:firstLine="0"/>
              <w:rPr>
                <w:rFonts w:cs="Times New Roman"/>
                <w:sz w:val="24"/>
                <w:szCs w:val="24"/>
              </w:rPr>
            </w:pPr>
            <w:r w:rsidRPr="0083299B">
              <w:rPr>
                <w:rFonts w:cs="Times New Roman"/>
                <w:sz w:val="24"/>
                <w:szCs w:val="24"/>
              </w:rPr>
              <w:t>к 2044 году – не менее 25%</w:t>
            </w:r>
          </w:p>
          <w:p w14:paraId="572120E6" w14:textId="293FC657" w:rsidR="000D0A73" w:rsidRPr="0083299B" w:rsidRDefault="000D0A73" w:rsidP="000D0A73">
            <w:pPr>
              <w:spacing w:line="240" w:lineRule="auto"/>
              <w:ind w:firstLine="0"/>
              <w:rPr>
                <w:rFonts w:cs="Times New Roman"/>
                <w:sz w:val="24"/>
                <w:szCs w:val="24"/>
              </w:rPr>
            </w:pPr>
            <w:r w:rsidRPr="0083299B">
              <w:rPr>
                <w:rFonts w:cs="Times New Roman"/>
                <w:sz w:val="24"/>
                <w:szCs w:val="24"/>
              </w:rPr>
              <w:t>к 2050 году - не менее 25%</w:t>
            </w:r>
          </w:p>
        </w:tc>
        <w:tc>
          <w:tcPr>
            <w:tcW w:w="583" w:type="pct"/>
            <w:vMerge/>
          </w:tcPr>
          <w:p w14:paraId="2CF7EB53" w14:textId="77777777" w:rsidR="000D0A73" w:rsidRPr="0083299B" w:rsidRDefault="000D0A73" w:rsidP="000D0A73">
            <w:pPr>
              <w:spacing w:line="240" w:lineRule="auto"/>
              <w:ind w:firstLine="0"/>
              <w:rPr>
                <w:rFonts w:cs="Times New Roman"/>
                <w:sz w:val="24"/>
                <w:szCs w:val="24"/>
              </w:rPr>
            </w:pPr>
          </w:p>
        </w:tc>
        <w:tc>
          <w:tcPr>
            <w:tcW w:w="630" w:type="pct"/>
          </w:tcPr>
          <w:p w14:paraId="3E0BABD7" w14:textId="669A9FA3" w:rsidR="000D0A73" w:rsidRPr="00260A04" w:rsidRDefault="000D0A73" w:rsidP="000D0A73">
            <w:pPr>
              <w:spacing w:line="240" w:lineRule="auto"/>
              <w:ind w:firstLine="0"/>
              <w:rPr>
                <w:rFonts w:cs="Times New Roman"/>
                <w:sz w:val="24"/>
                <w:szCs w:val="24"/>
              </w:rPr>
            </w:pPr>
            <w:r w:rsidRPr="0083299B">
              <w:rPr>
                <w:rFonts w:cs="Times New Roman"/>
                <w:sz w:val="24"/>
                <w:szCs w:val="24"/>
              </w:rPr>
              <w:t>поэтапно</w:t>
            </w:r>
          </w:p>
        </w:tc>
        <w:tc>
          <w:tcPr>
            <w:tcW w:w="632" w:type="pct"/>
            <w:vMerge/>
          </w:tcPr>
          <w:p w14:paraId="60CC2507" w14:textId="77777777" w:rsidR="000D0A73" w:rsidRPr="00260A04" w:rsidRDefault="000D0A73" w:rsidP="000D0A73">
            <w:pPr>
              <w:spacing w:line="240" w:lineRule="auto"/>
              <w:ind w:firstLine="0"/>
              <w:rPr>
                <w:rFonts w:cs="Times New Roman"/>
                <w:sz w:val="24"/>
                <w:szCs w:val="24"/>
              </w:rPr>
            </w:pPr>
          </w:p>
        </w:tc>
      </w:tr>
      <w:tr w:rsidR="00047251" w:rsidRPr="00260A04" w14:paraId="1CA24D03" w14:textId="77777777" w:rsidTr="00017CBE">
        <w:tc>
          <w:tcPr>
            <w:tcW w:w="1310" w:type="pct"/>
            <w:vMerge w:val="restart"/>
            <w:tcBorders>
              <w:top w:val="single" w:sz="4" w:space="0" w:color="auto"/>
            </w:tcBorders>
          </w:tcPr>
          <w:p w14:paraId="373F4302" w14:textId="30498FCA" w:rsidR="00047251" w:rsidRPr="00260A04" w:rsidRDefault="00047251" w:rsidP="00DF0BD5">
            <w:pPr>
              <w:spacing w:line="240" w:lineRule="auto"/>
              <w:ind w:firstLine="0"/>
              <w:rPr>
                <w:rFonts w:cs="Times New Roman"/>
                <w:sz w:val="24"/>
                <w:szCs w:val="24"/>
              </w:rPr>
            </w:pPr>
            <w:r w:rsidRPr="00260A04">
              <w:rPr>
                <w:rFonts w:cs="Times New Roman"/>
                <w:sz w:val="24"/>
                <w:szCs w:val="24"/>
              </w:rPr>
              <w:t>2.1.2.</w:t>
            </w:r>
            <w:r w:rsidR="00A545F6">
              <w:rPr>
                <w:rFonts w:cs="Times New Roman"/>
                <w:sz w:val="24"/>
                <w:szCs w:val="24"/>
              </w:rPr>
              <w:t>2</w:t>
            </w:r>
            <w:r>
              <w:rPr>
                <w:rFonts w:cs="Times New Roman"/>
                <w:sz w:val="24"/>
                <w:szCs w:val="24"/>
              </w:rPr>
              <w:t>.</w:t>
            </w:r>
            <w:r w:rsidRPr="00260A04">
              <w:rPr>
                <w:rFonts w:cs="Times New Roman"/>
                <w:sz w:val="24"/>
                <w:szCs w:val="24"/>
              </w:rPr>
              <w:t xml:space="preserve"> Развитие инфраструктуры дошкольных образовательных организаций</w:t>
            </w:r>
          </w:p>
        </w:tc>
        <w:tc>
          <w:tcPr>
            <w:tcW w:w="1845" w:type="pct"/>
            <w:tcBorders>
              <w:top w:val="single" w:sz="4" w:space="0" w:color="auto"/>
            </w:tcBorders>
          </w:tcPr>
          <w:p w14:paraId="10FA6A16" w14:textId="34F1B806" w:rsidR="00047251" w:rsidRPr="00BB7C79" w:rsidRDefault="00047251" w:rsidP="00DC2FCA">
            <w:pPr>
              <w:spacing w:line="240" w:lineRule="auto"/>
              <w:ind w:firstLine="0"/>
              <w:rPr>
                <w:rFonts w:cs="Times New Roman"/>
                <w:sz w:val="24"/>
                <w:szCs w:val="24"/>
              </w:rPr>
            </w:pPr>
            <w:r w:rsidRPr="00BB7C79">
              <w:rPr>
                <w:rFonts w:cs="Times New Roman"/>
                <w:sz w:val="24"/>
                <w:szCs w:val="24"/>
              </w:rPr>
              <w:t xml:space="preserve">обеспечивает достижение целевых показателей </w:t>
            </w:r>
            <w:r>
              <w:rPr>
                <w:rFonts w:cs="Times New Roman"/>
                <w:sz w:val="24"/>
                <w:szCs w:val="24"/>
              </w:rPr>
              <w:t xml:space="preserve">2, </w:t>
            </w:r>
            <w:r w:rsidRPr="00BB7C79">
              <w:rPr>
                <w:rFonts w:cs="Times New Roman"/>
                <w:sz w:val="24"/>
                <w:szCs w:val="24"/>
              </w:rPr>
              <w:t>24, 25, 46</w:t>
            </w:r>
          </w:p>
        </w:tc>
        <w:tc>
          <w:tcPr>
            <w:tcW w:w="583" w:type="pct"/>
            <w:vMerge w:val="restart"/>
            <w:shd w:val="clear" w:color="auto" w:fill="auto"/>
            <w:noWrap/>
          </w:tcPr>
          <w:p w14:paraId="71C496F8" w14:textId="516B41AD" w:rsidR="00047251" w:rsidRPr="00260A04" w:rsidRDefault="00047251" w:rsidP="00047251">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0" w:type="pct"/>
            <w:vMerge w:val="restart"/>
            <w:shd w:val="clear" w:color="auto" w:fill="auto"/>
            <w:noWrap/>
          </w:tcPr>
          <w:p w14:paraId="1DE0A527" w14:textId="3EC849B3" w:rsidR="00047251" w:rsidRPr="00260A04" w:rsidRDefault="00047251" w:rsidP="00DF0BD5">
            <w:pPr>
              <w:spacing w:line="240" w:lineRule="auto"/>
              <w:ind w:firstLine="0"/>
              <w:rPr>
                <w:rFonts w:cs="Times New Roman"/>
                <w:sz w:val="24"/>
                <w:szCs w:val="24"/>
              </w:rPr>
            </w:pPr>
            <w:r w:rsidRPr="00047251">
              <w:rPr>
                <w:rFonts w:cs="Times New Roman"/>
                <w:sz w:val="24"/>
                <w:szCs w:val="24"/>
              </w:rPr>
              <w:t>поэтапно</w:t>
            </w:r>
          </w:p>
        </w:tc>
        <w:tc>
          <w:tcPr>
            <w:tcW w:w="632" w:type="pct"/>
            <w:vMerge w:val="restart"/>
            <w:shd w:val="clear" w:color="auto" w:fill="auto"/>
            <w:noWrap/>
          </w:tcPr>
          <w:p w14:paraId="24EA3CE4" w14:textId="77777777" w:rsidR="00047251" w:rsidRDefault="00047251" w:rsidP="00DF0BD5">
            <w:pPr>
              <w:spacing w:line="240" w:lineRule="auto"/>
              <w:ind w:firstLine="0"/>
              <w:rPr>
                <w:rFonts w:cs="Times New Roman"/>
                <w:sz w:val="24"/>
                <w:szCs w:val="24"/>
              </w:rPr>
            </w:pPr>
            <w:r>
              <w:rPr>
                <w:rFonts w:cs="Times New Roman"/>
                <w:sz w:val="24"/>
                <w:szCs w:val="24"/>
              </w:rPr>
              <w:t>2</w:t>
            </w:r>
            <w:r w:rsidRPr="00260A04">
              <w:rPr>
                <w:rFonts w:cs="Times New Roman"/>
                <w:sz w:val="24"/>
                <w:szCs w:val="24"/>
              </w:rPr>
              <w:t xml:space="preserve">024 – 2026 </w:t>
            </w:r>
            <w:r>
              <w:rPr>
                <w:rFonts w:cs="Times New Roman"/>
                <w:sz w:val="24"/>
                <w:szCs w:val="24"/>
              </w:rPr>
              <w:t>годы</w:t>
            </w:r>
            <w:r w:rsidRPr="00260A04">
              <w:rPr>
                <w:rFonts w:cs="Times New Roman"/>
                <w:sz w:val="24"/>
                <w:szCs w:val="24"/>
              </w:rPr>
              <w:br/>
              <w:t xml:space="preserve">2027 – 2031 </w:t>
            </w:r>
            <w:r>
              <w:rPr>
                <w:rFonts w:cs="Times New Roman"/>
                <w:sz w:val="24"/>
                <w:szCs w:val="24"/>
              </w:rPr>
              <w:t>годы</w:t>
            </w:r>
          </w:p>
          <w:p w14:paraId="48D54D0C" w14:textId="77777777" w:rsidR="00047251" w:rsidRDefault="00047251" w:rsidP="00047251">
            <w:pPr>
              <w:spacing w:line="240" w:lineRule="auto"/>
              <w:ind w:firstLine="0"/>
              <w:rPr>
                <w:rFonts w:cs="Times New Roman"/>
                <w:sz w:val="24"/>
                <w:szCs w:val="24"/>
              </w:rPr>
            </w:pPr>
            <w:r w:rsidRPr="00260A04">
              <w:rPr>
                <w:rFonts w:cs="Times New Roman"/>
                <w:sz w:val="24"/>
                <w:szCs w:val="24"/>
              </w:rPr>
              <w:t xml:space="preserve">2032 – 2036 </w:t>
            </w:r>
            <w:r>
              <w:rPr>
                <w:rFonts w:cs="Times New Roman"/>
                <w:sz w:val="24"/>
                <w:szCs w:val="24"/>
              </w:rPr>
              <w:t>годы</w:t>
            </w:r>
            <w:r w:rsidRPr="00260A04">
              <w:rPr>
                <w:rFonts w:cs="Times New Roman"/>
                <w:sz w:val="24"/>
                <w:szCs w:val="24"/>
              </w:rPr>
              <w:br/>
              <w:t xml:space="preserve">2037 – 2044 </w:t>
            </w:r>
            <w:r>
              <w:rPr>
                <w:rFonts w:cs="Times New Roman"/>
                <w:sz w:val="24"/>
                <w:szCs w:val="24"/>
              </w:rPr>
              <w:t>годы</w:t>
            </w:r>
          </w:p>
          <w:p w14:paraId="4E2C82CA" w14:textId="63DA1820" w:rsidR="00047251" w:rsidRPr="00260A04" w:rsidRDefault="00047251" w:rsidP="00047251">
            <w:pPr>
              <w:spacing w:line="240" w:lineRule="auto"/>
              <w:ind w:firstLine="0"/>
              <w:rPr>
                <w:rFonts w:cs="Times New Roman"/>
                <w:sz w:val="24"/>
                <w:szCs w:val="24"/>
              </w:rPr>
            </w:pPr>
          </w:p>
        </w:tc>
      </w:tr>
      <w:tr w:rsidR="00047251" w:rsidRPr="00260A04" w14:paraId="18A54F93" w14:textId="77777777" w:rsidTr="00CF085C">
        <w:trPr>
          <w:trHeight w:val="1380"/>
        </w:trPr>
        <w:tc>
          <w:tcPr>
            <w:tcW w:w="1310" w:type="pct"/>
            <w:vMerge/>
            <w:tcBorders>
              <w:bottom w:val="single" w:sz="4" w:space="0" w:color="auto"/>
            </w:tcBorders>
          </w:tcPr>
          <w:p w14:paraId="19712676" w14:textId="77777777" w:rsidR="00047251" w:rsidRPr="00260A04" w:rsidRDefault="00047251" w:rsidP="00DF0BD5">
            <w:pPr>
              <w:spacing w:line="240" w:lineRule="auto"/>
              <w:ind w:firstLine="0"/>
              <w:rPr>
                <w:rFonts w:cs="Times New Roman"/>
                <w:sz w:val="24"/>
                <w:szCs w:val="24"/>
              </w:rPr>
            </w:pPr>
          </w:p>
        </w:tc>
        <w:tc>
          <w:tcPr>
            <w:tcW w:w="1845" w:type="pct"/>
            <w:tcBorders>
              <w:top w:val="single" w:sz="4" w:space="0" w:color="auto"/>
              <w:bottom w:val="single" w:sz="4" w:space="0" w:color="auto"/>
            </w:tcBorders>
          </w:tcPr>
          <w:p w14:paraId="76AD9D40" w14:textId="77777777" w:rsidR="00047251" w:rsidRPr="00047251" w:rsidRDefault="00047251" w:rsidP="00047251">
            <w:pPr>
              <w:spacing w:line="240" w:lineRule="auto"/>
              <w:ind w:firstLine="0"/>
              <w:rPr>
                <w:rFonts w:cs="Times New Roman"/>
                <w:sz w:val="24"/>
                <w:szCs w:val="24"/>
              </w:rPr>
            </w:pPr>
            <w:r w:rsidRPr="00047251">
              <w:rPr>
                <w:rFonts w:cs="Times New Roman"/>
                <w:sz w:val="24"/>
                <w:szCs w:val="24"/>
              </w:rPr>
              <w:t>создание объектов:</w:t>
            </w:r>
          </w:p>
          <w:p w14:paraId="7D76A817" w14:textId="462CB044" w:rsidR="00047251" w:rsidRPr="00047251" w:rsidRDefault="00047251" w:rsidP="00047251">
            <w:pPr>
              <w:spacing w:line="240" w:lineRule="auto"/>
              <w:ind w:firstLine="0"/>
              <w:rPr>
                <w:rFonts w:cs="Times New Roman"/>
                <w:sz w:val="24"/>
                <w:szCs w:val="24"/>
              </w:rPr>
            </w:pPr>
            <w:r w:rsidRPr="00047251">
              <w:rPr>
                <w:rFonts w:cs="Times New Roman"/>
                <w:sz w:val="24"/>
                <w:szCs w:val="24"/>
              </w:rPr>
              <w:t xml:space="preserve">к 2026 году – не менее </w:t>
            </w:r>
            <w:r w:rsidR="007D21A8">
              <w:rPr>
                <w:rFonts w:cs="Times New Roman"/>
                <w:sz w:val="24"/>
                <w:szCs w:val="24"/>
              </w:rPr>
              <w:t>1</w:t>
            </w:r>
            <w:r w:rsidRPr="00047251">
              <w:rPr>
                <w:rFonts w:cs="Times New Roman"/>
                <w:sz w:val="24"/>
                <w:szCs w:val="24"/>
              </w:rPr>
              <w:t xml:space="preserve"> объект</w:t>
            </w:r>
            <w:r w:rsidR="007D21A8">
              <w:rPr>
                <w:rFonts w:cs="Times New Roman"/>
                <w:sz w:val="24"/>
                <w:szCs w:val="24"/>
              </w:rPr>
              <w:t>а;</w:t>
            </w:r>
          </w:p>
          <w:p w14:paraId="4C1B86B2" w14:textId="633A1213" w:rsidR="00047251" w:rsidRPr="00047251" w:rsidRDefault="00B057A2" w:rsidP="00047251">
            <w:pPr>
              <w:spacing w:line="240" w:lineRule="auto"/>
              <w:ind w:firstLine="0"/>
              <w:rPr>
                <w:rFonts w:cs="Times New Roman"/>
                <w:sz w:val="24"/>
                <w:szCs w:val="24"/>
              </w:rPr>
            </w:pPr>
            <w:r>
              <w:rPr>
                <w:rFonts w:cs="Times New Roman"/>
                <w:sz w:val="24"/>
                <w:szCs w:val="24"/>
              </w:rPr>
              <w:t>к 2031 году – не менее 1 объекта</w:t>
            </w:r>
            <w:r w:rsidR="007D21A8">
              <w:rPr>
                <w:rFonts w:cs="Times New Roman"/>
                <w:sz w:val="24"/>
                <w:szCs w:val="24"/>
              </w:rPr>
              <w:t>;</w:t>
            </w:r>
          </w:p>
          <w:p w14:paraId="570B3CBE" w14:textId="6BD4344E" w:rsidR="00047251" w:rsidRPr="00047251" w:rsidRDefault="00047251" w:rsidP="00047251">
            <w:pPr>
              <w:spacing w:line="240" w:lineRule="auto"/>
              <w:ind w:firstLine="0"/>
              <w:rPr>
                <w:rFonts w:cs="Times New Roman"/>
                <w:sz w:val="24"/>
                <w:szCs w:val="24"/>
              </w:rPr>
            </w:pPr>
            <w:r w:rsidRPr="00047251">
              <w:rPr>
                <w:rFonts w:cs="Times New Roman"/>
                <w:sz w:val="24"/>
                <w:szCs w:val="24"/>
              </w:rPr>
              <w:t>к 2036 году – не менее 2</w:t>
            </w:r>
            <w:r w:rsidR="00EB699B">
              <w:rPr>
                <w:rFonts w:cs="Times New Roman"/>
                <w:sz w:val="24"/>
                <w:szCs w:val="24"/>
              </w:rPr>
              <w:t>3</w:t>
            </w:r>
            <w:r w:rsidRPr="00047251">
              <w:rPr>
                <w:rFonts w:cs="Times New Roman"/>
                <w:sz w:val="24"/>
                <w:szCs w:val="24"/>
              </w:rPr>
              <w:t xml:space="preserve"> объектов</w:t>
            </w:r>
            <w:r w:rsidR="007D21A8">
              <w:rPr>
                <w:rFonts w:cs="Times New Roman"/>
                <w:sz w:val="24"/>
                <w:szCs w:val="24"/>
              </w:rPr>
              <w:t>;</w:t>
            </w:r>
          </w:p>
          <w:p w14:paraId="4892B5A3" w14:textId="4F46BB6B" w:rsidR="00047251" w:rsidRPr="00BB7C79" w:rsidRDefault="00EB699B" w:rsidP="00EB699B">
            <w:pPr>
              <w:spacing w:line="240" w:lineRule="auto"/>
              <w:ind w:firstLine="0"/>
              <w:rPr>
                <w:rFonts w:cs="Times New Roman"/>
                <w:sz w:val="24"/>
                <w:szCs w:val="24"/>
              </w:rPr>
            </w:pPr>
            <w:r>
              <w:rPr>
                <w:rFonts w:cs="Times New Roman"/>
                <w:sz w:val="24"/>
                <w:szCs w:val="24"/>
              </w:rPr>
              <w:t>к 2044 году – не менее 30</w:t>
            </w:r>
            <w:r w:rsidR="00047251" w:rsidRPr="00047251">
              <w:rPr>
                <w:rFonts w:cs="Times New Roman"/>
                <w:sz w:val="24"/>
                <w:szCs w:val="24"/>
              </w:rPr>
              <w:t xml:space="preserve"> объектов</w:t>
            </w:r>
          </w:p>
        </w:tc>
        <w:tc>
          <w:tcPr>
            <w:tcW w:w="583" w:type="pct"/>
            <w:vMerge/>
            <w:tcBorders>
              <w:bottom w:val="single" w:sz="4" w:space="0" w:color="auto"/>
            </w:tcBorders>
            <w:shd w:val="clear" w:color="auto" w:fill="auto"/>
            <w:noWrap/>
          </w:tcPr>
          <w:p w14:paraId="3F4EFB9E" w14:textId="4E6D47E0" w:rsidR="00047251" w:rsidRPr="00260A04" w:rsidRDefault="00047251" w:rsidP="00DF0BD5">
            <w:pPr>
              <w:spacing w:line="240" w:lineRule="auto"/>
              <w:ind w:firstLine="0"/>
              <w:rPr>
                <w:rFonts w:cs="Times New Roman"/>
                <w:sz w:val="24"/>
                <w:szCs w:val="24"/>
              </w:rPr>
            </w:pPr>
          </w:p>
        </w:tc>
        <w:tc>
          <w:tcPr>
            <w:tcW w:w="630" w:type="pct"/>
            <w:vMerge/>
            <w:tcBorders>
              <w:bottom w:val="single" w:sz="4" w:space="0" w:color="auto"/>
            </w:tcBorders>
            <w:shd w:val="clear" w:color="auto" w:fill="auto"/>
            <w:noWrap/>
          </w:tcPr>
          <w:p w14:paraId="5417A83A" w14:textId="77777777" w:rsidR="00047251" w:rsidRPr="00260A04" w:rsidRDefault="00047251" w:rsidP="00DF0BD5">
            <w:pPr>
              <w:spacing w:line="240" w:lineRule="auto"/>
              <w:ind w:firstLine="0"/>
              <w:rPr>
                <w:rFonts w:cs="Times New Roman"/>
                <w:sz w:val="24"/>
                <w:szCs w:val="24"/>
              </w:rPr>
            </w:pPr>
          </w:p>
        </w:tc>
        <w:tc>
          <w:tcPr>
            <w:tcW w:w="632" w:type="pct"/>
            <w:vMerge/>
            <w:shd w:val="clear" w:color="auto" w:fill="auto"/>
            <w:noWrap/>
          </w:tcPr>
          <w:p w14:paraId="288BDCE0" w14:textId="784E6E3C" w:rsidR="00047251" w:rsidRPr="00260A04" w:rsidRDefault="00047251" w:rsidP="00DF0BD5">
            <w:pPr>
              <w:spacing w:line="240" w:lineRule="auto"/>
              <w:ind w:firstLine="0"/>
              <w:rPr>
                <w:rFonts w:cs="Times New Roman"/>
                <w:sz w:val="24"/>
                <w:szCs w:val="24"/>
              </w:rPr>
            </w:pPr>
          </w:p>
        </w:tc>
      </w:tr>
      <w:tr w:rsidR="00DF0BD5" w:rsidRPr="00260A04" w14:paraId="5E2559E9" w14:textId="77777777" w:rsidTr="00017CBE">
        <w:tc>
          <w:tcPr>
            <w:tcW w:w="1310" w:type="pct"/>
            <w:vMerge w:val="restart"/>
          </w:tcPr>
          <w:p w14:paraId="6516C601" w14:textId="4532F9FB" w:rsidR="00DF0BD5" w:rsidRPr="00260A04" w:rsidRDefault="00DF0BD5" w:rsidP="00DF0BD5">
            <w:pPr>
              <w:spacing w:line="240" w:lineRule="auto"/>
              <w:ind w:firstLine="0"/>
              <w:rPr>
                <w:rFonts w:cs="Times New Roman"/>
                <w:sz w:val="24"/>
                <w:szCs w:val="24"/>
              </w:rPr>
            </w:pPr>
            <w:r w:rsidRPr="00260A04">
              <w:rPr>
                <w:rFonts w:cs="Times New Roman"/>
                <w:sz w:val="24"/>
                <w:szCs w:val="24"/>
              </w:rPr>
              <w:t>2.1.2.</w:t>
            </w:r>
            <w:r w:rsidR="00A545F6">
              <w:rPr>
                <w:rFonts w:cs="Times New Roman"/>
                <w:sz w:val="24"/>
                <w:szCs w:val="24"/>
              </w:rPr>
              <w:t>3</w:t>
            </w:r>
            <w:r w:rsidR="005C58F3">
              <w:rPr>
                <w:rFonts w:cs="Times New Roman"/>
                <w:sz w:val="24"/>
                <w:szCs w:val="24"/>
              </w:rPr>
              <w:t>.</w:t>
            </w:r>
            <w:r w:rsidRPr="00260A04">
              <w:rPr>
                <w:rFonts w:cs="Times New Roman"/>
                <w:sz w:val="24"/>
                <w:szCs w:val="24"/>
              </w:rPr>
              <w:t xml:space="preserve"> Развитие инфраструктуры общеобразовательных организаций</w:t>
            </w:r>
          </w:p>
        </w:tc>
        <w:tc>
          <w:tcPr>
            <w:tcW w:w="1845" w:type="pct"/>
          </w:tcPr>
          <w:p w14:paraId="35B6F133" w14:textId="2F2FF364" w:rsidR="00DF0BD5" w:rsidRPr="00BB7C79" w:rsidRDefault="00DF0BD5" w:rsidP="00DF0BD5">
            <w:pPr>
              <w:spacing w:line="240" w:lineRule="auto"/>
              <w:ind w:firstLine="0"/>
              <w:rPr>
                <w:rFonts w:cs="Times New Roman"/>
                <w:sz w:val="24"/>
                <w:szCs w:val="24"/>
              </w:rPr>
            </w:pPr>
            <w:r w:rsidRPr="00BB7C79">
              <w:rPr>
                <w:rFonts w:cs="Times New Roman"/>
                <w:sz w:val="24"/>
                <w:szCs w:val="24"/>
              </w:rPr>
              <w:t xml:space="preserve">обеспечивает достижение целевых показателей </w:t>
            </w:r>
            <w:r w:rsidR="00DC2FCA">
              <w:rPr>
                <w:rFonts w:cs="Times New Roman"/>
                <w:sz w:val="24"/>
                <w:szCs w:val="24"/>
              </w:rPr>
              <w:t xml:space="preserve">2, </w:t>
            </w:r>
            <w:r w:rsidRPr="00BB7C79">
              <w:rPr>
                <w:rFonts w:cs="Times New Roman"/>
                <w:sz w:val="24"/>
                <w:szCs w:val="24"/>
              </w:rPr>
              <w:t>24, 26, 46</w:t>
            </w:r>
          </w:p>
        </w:tc>
        <w:tc>
          <w:tcPr>
            <w:tcW w:w="583" w:type="pct"/>
            <w:shd w:val="clear" w:color="auto" w:fill="auto"/>
            <w:noWrap/>
          </w:tcPr>
          <w:p w14:paraId="46500D64" w14:textId="77777777" w:rsidR="00DF0BD5" w:rsidRPr="00BB7C79" w:rsidRDefault="00DF0BD5" w:rsidP="00DF0BD5">
            <w:pPr>
              <w:spacing w:line="240" w:lineRule="auto"/>
              <w:rPr>
                <w:rFonts w:cs="Times New Roman"/>
                <w:sz w:val="24"/>
                <w:szCs w:val="24"/>
              </w:rPr>
            </w:pPr>
          </w:p>
        </w:tc>
        <w:tc>
          <w:tcPr>
            <w:tcW w:w="630" w:type="pct"/>
            <w:shd w:val="clear" w:color="auto" w:fill="auto"/>
            <w:noWrap/>
          </w:tcPr>
          <w:p w14:paraId="081E8355" w14:textId="77777777" w:rsidR="00DF0BD5" w:rsidRPr="00BB7C79" w:rsidRDefault="00DF0BD5" w:rsidP="00DF0BD5">
            <w:pPr>
              <w:spacing w:line="240" w:lineRule="auto"/>
              <w:ind w:firstLine="0"/>
              <w:rPr>
                <w:rFonts w:cs="Times New Roman"/>
                <w:sz w:val="24"/>
                <w:szCs w:val="24"/>
              </w:rPr>
            </w:pPr>
          </w:p>
        </w:tc>
        <w:tc>
          <w:tcPr>
            <w:tcW w:w="632" w:type="pct"/>
            <w:shd w:val="clear" w:color="auto" w:fill="auto"/>
            <w:noWrap/>
          </w:tcPr>
          <w:p w14:paraId="15A10ABB" w14:textId="77777777" w:rsidR="00DF0BD5" w:rsidRPr="00BB7C79" w:rsidRDefault="00DF0BD5" w:rsidP="00DF0BD5">
            <w:pPr>
              <w:spacing w:line="240" w:lineRule="auto"/>
              <w:rPr>
                <w:rFonts w:cs="Times New Roman"/>
                <w:sz w:val="24"/>
                <w:szCs w:val="24"/>
              </w:rPr>
            </w:pPr>
          </w:p>
        </w:tc>
      </w:tr>
      <w:tr w:rsidR="00DF0BD5" w:rsidRPr="00260A04" w14:paraId="43AC428F" w14:textId="77777777" w:rsidTr="00017CBE">
        <w:tc>
          <w:tcPr>
            <w:tcW w:w="1310" w:type="pct"/>
            <w:vMerge/>
          </w:tcPr>
          <w:p w14:paraId="59F71F67" w14:textId="77777777" w:rsidR="00DF0BD5" w:rsidRPr="00260A04" w:rsidRDefault="00DF0BD5" w:rsidP="00DF0BD5">
            <w:pPr>
              <w:spacing w:line="240" w:lineRule="auto"/>
              <w:ind w:firstLine="0"/>
              <w:rPr>
                <w:rFonts w:cs="Times New Roman"/>
                <w:sz w:val="24"/>
                <w:szCs w:val="24"/>
              </w:rPr>
            </w:pPr>
          </w:p>
        </w:tc>
        <w:tc>
          <w:tcPr>
            <w:tcW w:w="1845" w:type="pct"/>
          </w:tcPr>
          <w:p w14:paraId="787C9180" w14:textId="6FB552F8" w:rsidR="00DF0BD5" w:rsidRPr="00BB7C79" w:rsidRDefault="00047251" w:rsidP="00A545F6">
            <w:pPr>
              <w:spacing w:line="240" w:lineRule="auto"/>
              <w:ind w:firstLine="0"/>
              <w:rPr>
                <w:rFonts w:cs="Times New Roman"/>
                <w:sz w:val="24"/>
                <w:szCs w:val="24"/>
              </w:rPr>
            </w:pPr>
            <w:r w:rsidRPr="00047251">
              <w:rPr>
                <w:rFonts w:cs="Times New Roman"/>
                <w:sz w:val="24"/>
                <w:szCs w:val="24"/>
              </w:rPr>
              <w:t>создание объектов:</w:t>
            </w:r>
          </w:p>
        </w:tc>
        <w:tc>
          <w:tcPr>
            <w:tcW w:w="583" w:type="pct"/>
            <w:vMerge w:val="restart"/>
            <w:shd w:val="clear" w:color="auto" w:fill="auto"/>
            <w:noWrap/>
          </w:tcPr>
          <w:p w14:paraId="5DE6C898" w14:textId="77777777" w:rsidR="00DF0BD5" w:rsidRPr="00BB7C79" w:rsidRDefault="00DF0BD5" w:rsidP="00DF0BD5">
            <w:pPr>
              <w:spacing w:line="240" w:lineRule="auto"/>
              <w:ind w:firstLine="0"/>
              <w:rPr>
                <w:rFonts w:cs="Times New Roman"/>
                <w:sz w:val="24"/>
                <w:szCs w:val="24"/>
              </w:rPr>
            </w:pPr>
            <w:r w:rsidRPr="00BB7C79">
              <w:rPr>
                <w:rFonts w:cs="Times New Roman"/>
                <w:sz w:val="24"/>
                <w:szCs w:val="24"/>
              </w:rPr>
              <w:t>бюджетные и внебюджетные средства</w:t>
            </w:r>
          </w:p>
        </w:tc>
        <w:tc>
          <w:tcPr>
            <w:tcW w:w="630" w:type="pct"/>
            <w:shd w:val="clear" w:color="auto" w:fill="auto"/>
            <w:noWrap/>
          </w:tcPr>
          <w:p w14:paraId="79AA5B0A" w14:textId="77777777" w:rsidR="00DF0BD5" w:rsidRPr="00BB7C79" w:rsidRDefault="00DF0BD5" w:rsidP="00DF0BD5">
            <w:pPr>
              <w:spacing w:line="240" w:lineRule="auto"/>
              <w:ind w:firstLine="0"/>
              <w:rPr>
                <w:rFonts w:cs="Times New Roman"/>
                <w:sz w:val="24"/>
                <w:szCs w:val="24"/>
              </w:rPr>
            </w:pPr>
          </w:p>
        </w:tc>
        <w:tc>
          <w:tcPr>
            <w:tcW w:w="632" w:type="pct"/>
            <w:vMerge w:val="restart"/>
            <w:shd w:val="clear" w:color="auto" w:fill="auto"/>
            <w:noWrap/>
          </w:tcPr>
          <w:p w14:paraId="17737716" w14:textId="77777777" w:rsidR="00DF0BD5" w:rsidRPr="00BB7C79" w:rsidRDefault="00DF0BD5" w:rsidP="00DF0BD5">
            <w:pPr>
              <w:spacing w:line="240" w:lineRule="auto"/>
              <w:ind w:firstLine="0"/>
              <w:rPr>
                <w:rFonts w:cs="Times New Roman"/>
                <w:sz w:val="24"/>
                <w:szCs w:val="24"/>
              </w:rPr>
            </w:pPr>
            <w:r w:rsidRPr="00BB7C79">
              <w:rPr>
                <w:rFonts w:cs="Times New Roman"/>
                <w:sz w:val="24"/>
                <w:szCs w:val="24"/>
              </w:rPr>
              <w:t>2024 – 2026 годы</w:t>
            </w:r>
            <w:r w:rsidRPr="00BB7C79">
              <w:rPr>
                <w:rFonts w:cs="Times New Roman"/>
                <w:sz w:val="24"/>
                <w:szCs w:val="24"/>
              </w:rPr>
              <w:br/>
              <w:t>2027 – 2031 годы</w:t>
            </w:r>
            <w:r w:rsidRPr="00BB7C79">
              <w:rPr>
                <w:rFonts w:cs="Times New Roman"/>
                <w:sz w:val="24"/>
                <w:szCs w:val="24"/>
              </w:rPr>
              <w:br/>
              <w:t>2032 – 2036 годы</w:t>
            </w:r>
            <w:r w:rsidRPr="00BB7C79">
              <w:rPr>
                <w:rFonts w:cs="Times New Roman"/>
                <w:sz w:val="24"/>
                <w:szCs w:val="24"/>
              </w:rPr>
              <w:br/>
              <w:t>2037 – 2044 годы</w:t>
            </w:r>
            <w:r w:rsidRPr="00BB7C79">
              <w:rPr>
                <w:rFonts w:cs="Times New Roman"/>
                <w:sz w:val="24"/>
                <w:szCs w:val="24"/>
              </w:rPr>
              <w:br/>
              <w:t>2045 – 2050 годы</w:t>
            </w:r>
          </w:p>
        </w:tc>
      </w:tr>
      <w:tr w:rsidR="00DF0BD5" w:rsidRPr="00260A04" w14:paraId="19FF5ED7" w14:textId="77777777" w:rsidTr="00017CBE">
        <w:tc>
          <w:tcPr>
            <w:tcW w:w="1310" w:type="pct"/>
            <w:vMerge/>
          </w:tcPr>
          <w:p w14:paraId="4282514C" w14:textId="77777777" w:rsidR="00DF0BD5" w:rsidRPr="00260A04" w:rsidRDefault="00DF0BD5" w:rsidP="00DF0BD5">
            <w:pPr>
              <w:spacing w:line="240" w:lineRule="auto"/>
              <w:ind w:firstLine="0"/>
              <w:rPr>
                <w:rFonts w:cs="Times New Roman"/>
                <w:sz w:val="24"/>
                <w:szCs w:val="24"/>
              </w:rPr>
            </w:pPr>
          </w:p>
        </w:tc>
        <w:tc>
          <w:tcPr>
            <w:tcW w:w="1845" w:type="pct"/>
          </w:tcPr>
          <w:p w14:paraId="1C75B949" w14:textId="22167B1D" w:rsidR="00DF0BD5" w:rsidRPr="00BB7C79" w:rsidRDefault="00A545F6" w:rsidP="00A545F6">
            <w:pPr>
              <w:spacing w:line="240" w:lineRule="auto"/>
              <w:ind w:firstLine="0"/>
              <w:rPr>
                <w:rFonts w:cs="Times New Roman"/>
                <w:sz w:val="24"/>
                <w:szCs w:val="24"/>
              </w:rPr>
            </w:pPr>
            <w:r w:rsidRPr="00047251">
              <w:rPr>
                <w:rFonts w:cs="Times New Roman"/>
                <w:sz w:val="24"/>
                <w:szCs w:val="24"/>
              </w:rPr>
              <w:t xml:space="preserve">к 2026 году – не менее </w:t>
            </w:r>
            <w:r w:rsidR="00EB699B">
              <w:rPr>
                <w:rFonts w:cs="Times New Roman"/>
                <w:sz w:val="24"/>
                <w:szCs w:val="24"/>
              </w:rPr>
              <w:t>5</w:t>
            </w:r>
            <w:r w:rsidR="00B057A2">
              <w:rPr>
                <w:rFonts w:cs="Times New Roman"/>
                <w:sz w:val="24"/>
                <w:szCs w:val="24"/>
              </w:rPr>
              <w:t xml:space="preserve"> объектов</w:t>
            </w:r>
          </w:p>
        </w:tc>
        <w:tc>
          <w:tcPr>
            <w:tcW w:w="583" w:type="pct"/>
            <w:vMerge/>
            <w:shd w:val="clear" w:color="auto" w:fill="auto"/>
            <w:noWrap/>
          </w:tcPr>
          <w:p w14:paraId="6B51F5D7"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3F727012" w14:textId="0D9626C2" w:rsidR="00DF0BD5" w:rsidRPr="00260A04" w:rsidRDefault="00DF0BD5" w:rsidP="00B057A2">
            <w:pPr>
              <w:spacing w:line="240" w:lineRule="auto"/>
              <w:ind w:firstLine="0"/>
              <w:rPr>
                <w:rFonts w:cs="Times New Roman"/>
                <w:sz w:val="24"/>
                <w:szCs w:val="24"/>
              </w:rPr>
            </w:pPr>
            <w:r>
              <w:rPr>
                <w:rFonts w:cs="Times New Roman"/>
                <w:sz w:val="24"/>
                <w:szCs w:val="24"/>
              </w:rPr>
              <w:t>2026 год</w:t>
            </w:r>
          </w:p>
        </w:tc>
        <w:tc>
          <w:tcPr>
            <w:tcW w:w="632" w:type="pct"/>
            <w:vMerge/>
            <w:shd w:val="clear" w:color="auto" w:fill="auto"/>
            <w:noWrap/>
          </w:tcPr>
          <w:p w14:paraId="24422E85" w14:textId="77777777" w:rsidR="00DF0BD5" w:rsidRPr="00260A04" w:rsidRDefault="00DF0BD5" w:rsidP="00DF0BD5">
            <w:pPr>
              <w:spacing w:line="240" w:lineRule="auto"/>
              <w:ind w:firstLine="0"/>
              <w:rPr>
                <w:rFonts w:cs="Times New Roman"/>
                <w:sz w:val="24"/>
                <w:szCs w:val="24"/>
              </w:rPr>
            </w:pPr>
          </w:p>
        </w:tc>
      </w:tr>
      <w:tr w:rsidR="00DF0BD5" w:rsidRPr="00260A04" w14:paraId="236C0FDA" w14:textId="77777777" w:rsidTr="00017CBE">
        <w:tc>
          <w:tcPr>
            <w:tcW w:w="1310" w:type="pct"/>
            <w:vMerge/>
          </w:tcPr>
          <w:p w14:paraId="74E60C42" w14:textId="77777777" w:rsidR="00DF0BD5" w:rsidRPr="00260A04" w:rsidRDefault="00DF0BD5" w:rsidP="00DF0BD5">
            <w:pPr>
              <w:spacing w:line="240" w:lineRule="auto"/>
              <w:ind w:firstLine="0"/>
              <w:rPr>
                <w:rFonts w:cs="Times New Roman"/>
                <w:sz w:val="24"/>
                <w:szCs w:val="24"/>
              </w:rPr>
            </w:pPr>
          </w:p>
        </w:tc>
        <w:tc>
          <w:tcPr>
            <w:tcW w:w="1845" w:type="pct"/>
          </w:tcPr>
          <w:p w14:paraId="38713BFC" w14:textId="1EA32C5E" w:rsidR="00DF0BD5" w:rsidRPr="00BB7C79" w:rsidRDefault="00EB699B" w:rsidP="00A545F6">
            <w:pPr>
              <w:spacing w:line="240" w:lineRule="auto"/>
              <w:ind w:firstLine="0"/>
              <w:rPr>
                <w:rFonts w:cs="Times New Roman"/>
                <w:sz w:val="24"/>
                <w:szCs w:val="24"/>
              </w:rPr>
            </w:pPr>
            <w:r>
              <w:rPr>
                <w:rFonts w:cs="Times New Roman"/>
                <w:sz w:val="24"/>
                <w:szCs w:val="24"/>
              </w:rPr>
              <w:t>к 2031 году – не менее 8</w:t>
            </w:r>
            <w:r w:rsidR="00B057A2">
              <w:rPr>
                <w:rFonts w:cs="Times New Roman"/>
                <w:sz w:val="24"/>
                <w:szCs w:val="24"/>
              </w:rPr>
              <w:t xml:space="preserve"> объектов</w:t>
            </w:r>
          </w:p>
        </w:tc>
        <w:tc>
          <w:tcPr>
            <w:tcW w:w="583" w:type="pct"/>
            <w:vMerge/>
            <w:shd w:val="clear" w:color="auto" w:fill="auto"/>
            <w:noWrap/>
          </w:tcPr>
          <w:p w14:paraId="6B16FDB3"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2E064B30" w14:textId="520BDC1F" w:rsidR="00DF0BD5" w:rsidRPr="00260A04" w:rsidRDefault="00B057A2" w:rsidP="00DF0BD5">
            <w:pPr>
              <w:spacing w:line="240" w:lineRule="auto"/>
              <w:ind w:firstLine="0"/>
              <w:rPr>
                <w:rFonts w:cs="Times New Roman"/>
                <w:sz w:val="24"/>
                <w:szCs w:val="24"/>
              </w:rPr>
            </w:pPr>
            <w:r>
              <w:rPr>
                <w:rFonts w:cs="Times New Roman"/>
                <w:sz w:val="24"/>
                <w:szCs w:val="24"/>
              </w:rPr>
              <w:t>2031 год</w:t>
            </w:r>
          </w:p>
        </w:tc>
        <w:tc>
          <w:tcPr>
            <w:tcW w:w="632" w:type="pct"/>
            <w:vMerge/>
            <w:shd w:val="clear" w:color="auto" w:fill="auto"/>
            <w:noWrap/>
          </w:tcPr>
          <w:p w14:paraId="427F299C" w14:textId="77777777" w:rsidR="00DF0BD5" w:rsidRPr="00260A04" w:rsidRDefault="00DF0BD5" w:rsidP="00DF0BD5">
            <w:pPr>
              <w:spacing w:line="240" w:lineRule="auto"/>
              <w:ind w:firstLine="0"/>
              <w:rPr>
                <w:rFonts w:cs="Times New Roman"/>
                <w:sz w:val="24"/>
                <w:szCs w:val="24"/>
              </w:rPr>
            </w:pPr>
          </w:p>
        </w:tc>
      </w:tr>
      <w:tr w:rsidR="00DF0BD5" w:rsidRPr="00260A04" w14:paraId="459003ED" w14:textId="77777777" w:rsidTr="00017CBE">
        <w:tc>
          <w:tcPr>
            <w:tcW w:w="1310" w:type="pct"/>
            <w:vMerge/>
          </w:tcPr>
          <w:p w14:paraId="03A8F14B" w14:textId="77777777" w:rsidR="00DF0BD5" w:rsidRPr="00260A04" w:rsidRDefault="00DF0BD5" w:rsidP="00DF0BD5">
            <w:pPr>
              <w:spacing w:line="240" w:lineRule="auto"/>
              <w:ind w:firstLine="0"/>
              <w:rPr>
                <w:rFonts w:cs="Times New Roman"/>
                <w:sz w:val="24"/>
                <w:szCs w:val="24"/>
              </w:rPr>
            </w:pPr>
          </w:p>
        </w:tc>
        <w:tc>
          <w:tcPr>
            <w:tcW w:w="1845" w:type="pct"/>
          </w:tcPr>
          <w:p w14:paraId="033D8E96" w14:textId="010D5D79" w:rsidR="000B3DC5" w:rsidRPr="00BB7C79" w:rsidRDefault="00A545F6" w:rsidP="000B3DC5">
            <w:pPr>
              <w:spacing w:line="240" w:lineRule="auto"/>
              <w:ind w:firstLine="0"/>
              <w:rPr>
                <w:rFonts w:cs="Times New Roman"/>
                <w:sz w:val="24"/>
                <w:szCs w:val="24"/>
              </w:rPr>
            </w:pPr>
            <w:r w:rsidRPr="00047251">
              <w:rPr>
                <w:rFonts w:cs="Times New Roman"/>
                <w:sz w:val="24"/>
                <w:szCs w:val="24"/>
              </w:rPr>
              <w:t>к 2036 году – не менее 1</w:t>
            </w:r>
            <w:r w:rsidR="00EB699B">
              <w:rPr>
                <w:rFonts w:cs="Times New Roman"/>
                <w:sz w:val="24"/>
                <w:szCs w:val="24"/>
              </w:rPr>
              <w:t>7</w:t>
            </w:r>
            <w:r w:rsidR="00B057A2">
              <w:rPr>
                <w:rFonts w:cs="Times New Roman"/>
                <w:sz w:val="24"/>
                <w:szCs w:val="24"/>
              </w:rPr>
              <w:t xml:space="preserve"> объектов</w:t>
            </w:r>
          </w:p>
        </w:tc>
        <w:tc>
          <w:tcPr>
            <w:tcW w:w="583" w:type="pct"/>
            <w:vMerge/>
            <w:shd w:val="clear" w:color="auto" w:fill="auto"/>
            <w:noWrap/>
          </w:tcPr>
          <w:p w14:paraId="6B93B6C7"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1CD7E988" w14:textId="3CEFAE9F" w:rsidR="00DF0BD5" w:rsidRPr="00260A04" w:rsidRDefault="00DF0BD5" w:rsidP="00DF0BD5">
            <w:pPr>
              <w:spacing w:line="240" w:lineRule="auto"/>
              <w:ind w:firstLine="0"/>
              <w:rPr>
                <w:rFonts w:cs="Times New Roman"/>
                <w:sz w:val="24"/>
                <w:szCs w:val="24"/>
              </w:rPr>
            </w:pPr>
            <w:r>
              <w:rPr>
                <w:rFonts w:cs="Times New Roman"/>
                <w:sz w:val="24"/>
                <w:szCs w:val="24"/>
              </w:rPr>
              <w:t>2036 год</w:t>
            </w:r>
          </w:p>
        </w:tc>
        <w:tc>
          <w:tcPr>
            <w:tcW w:w="632" w:type="pct"/>
            <w:vMerge/>
            <w:shd w:val="clear" w:color="auto" w:fill="auto"/>
            <w:noWrap/>
          </w:tcPr>
          <w:p w14:paraId="2226CCEA" w14:textId="77777777" w:rsidR="00DF0BD5" w:rsidRPr="00260A04" w:rsidRDefault="00DF0BD5" w:rsidP="00DF0BD5">
            <w:pPr>
              <w:spacing w:line="240" w:lineRule="auto"/>
              <w:ind w:firstLine="0"/>
              <w:rPr>
                <w:rFonts w:cs="Times New Roman"/>
                <w:sz w:val="24"/>
                <w:szCs w:val="24"/>
              </w:rPr>
            </w:pPr>
          </w:p>
        </w:tc>
      </w:tr>
      <w:tr w:rsidR="00DF0BD5" w:rsidRPr="00260A04" w14:paraId="3707BD7D" w14:textId="77777777" w:rsidTr="00017CBE">
        <w:tc>
          <w:tcPr>
            <w:tcW w:w="1310" w:type="pct"/>
            <w:vMerge/>
          </w:tcPr>
          <w:p w14:paraId="40F3698C" w14:textId="77777777" w:rsidR="00DF0BD5" w:rsidRPr="00260A04" w:rsidRDefault="00DF0BD5" w:rsidP="00DF0BD5">
            <w:pPr>
              <w:spacing w:line="240" w:lineRule="auto"/>
              <w:ind w:firstLine="0"/>
              <w:rPr>
                <w:rFonts w:cs="Times New Roman"/>
                <w:sz w:val="24"/>
                <w:szCs w:val="24"/>
              </w:rPr>
            </w:pPr>
          </w:p>
        </w:tc>
        <w:tc>
          <w:tcPr>
            <w:tcW w:w="1845" w:type="pct"/>
          </w:tcPr>
          <w:p w14:paraId="55250084" w14:textId="2C1409CC" w:rsidR="00DF0BD5" w:rsidRPr="00BB7C79" w:rsidRDefault="00A545F6" w:rsidP="00A545F6">
            <w:pPr>
              <w:spacing w:line="240" w:lineRule="auto"/>
              <w:ind w:firstLine="0"/>
              <w:rPr>
                <w:rFonts w:cs="Times New Roman"/>
                <w:sz w:val="24"/>
                <w:szCs w:val="24"/>
              </w:rPr>
            </w:pPr>
            <w:r w:rsidRPr="00A545F6">
              <w:rPr>
                <w:rFonts w:cs="Times New Roman"/>
                <w:sz w:val="24"/>
                <w:szCs w:val="24"/>
              </w:rPr>
              <w:t>к 2044 году – не менее 2</w:t>
            </w:r>
            <w:r w:rsidR="00EB699B">
              <w:rPr>
                <w:rFonts w:cs="Times New Roman"/>
                <w:sz w:val="24"/>
                <w:szCs w:val="24"/>
              </w:rPr>
              <w:t>8</w:t>
            </w:r>
            <w:r w:rsidR="00B057A2">
              <w:rPr>
                <w:rFonts w:cs="Times New Roman"/>
                <w:sz w:val="24"/>
                <w:szCs w:val="24"/>
              </w:rPr>
              <w:t xml:space="preserve"> объектов</w:t>
            </w:r>
          </w:p>
        </w:tc>
        <w:tc>
          <w:tcPr>
            <w:tcW w:w="583" w:type="pct"/>
            <w:vMerge/>
            <w:shd w:val="clear" w:color="auto" w:fill="auto"/>
            <w:noWrap/>
          </w:tcPr>
          <w:p w14:paraId="0791ADEF"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7ACA6577" w14:textId="0898AABA" w:rsidR="00DF0BD5" w:rsidRPr="00260A04" w:rsidRDefault="00DF0BD5" w:rsidP="00DF0BD5">
            <w:pPr>
              <w:spacing w:line="240" w:lineRule="auto"/>
              <w:ind w:firstLine="0"/>
              <w:rPr>
                <w:rFonts w:cs="Times New Roman"/>
                <w:sz w:val="24"/>
                <w:szCs w:val="24"/>
              </w:rPr>
            </w:pPr>
            <w:r>
              <w:rPr>
                <w:rFonts w:cs="Times New Roman"/>
                <w:sz w:val="24"/>
                <w:szCs w:val="24"/>
              </w:rPr>
              <w:t>2044 год</w:t>
            </w:r>
          </w:p>
        </w:tc>
        <w:tc>
          <w:tcPr>
            <w:tcW w:w="632" w:type="pct"/>
            <w:vMerge/>
            <w:shd w:val="clear" w:color="auto" w:fill="auto"/>
            <w:noWrap/>
          </w:tcPr>
          <w:p w14:paraId="41A3768C" w14:textId="77777777" w:rsidR="00DF0BD5" w:rsidRPr="00260A04" w:rsidRDefault="00DF0BD5" w:rsidP="00DF0BD5">
            <w:pPr>
              <w:spacing w:line="240" w:lineRule="auto"/>
              <w:ind w:firstLine="0"/>
              <w:rPr>
                <w:rFonts w:cs="Times New Roman"/>
                <w:sz w:val="24"/>
                <w:szCs w:val="24"/>
              </w:rPr>
            </w:pPr>
          </w:p>
        </w:tc>
      </w:tr>
      <w:tr w:rsidR="00DF0BD5" w:rsidRPr="00260A04" w14:paraId="0372E1D8" w14:textId="77777777" w:rsidTr="00017CBE">
        <w:tc>
          <w:tcPr>
            <w:tcW w:w="1310" w:type="pct"/>
            <w:vMerge/>
          </w:tcPr>
          <w:p w14:paraId="3EFD3C14" w14:textId="77777777" w:rsidR="00DF0BD5" w:rsidRPr="00260A04" w:rsidRDefault="00DF0BD5" w:rsidP="00DF0BD5">
            <w:pPr>
              <w:spacing w:line="240" w:lineRule="auto"/>
              <w:ind w:firstLine="0"/>
              <w:rPr>
                <w:rFonts w:cs="Times New Roman"/>
                <w:sz w:val="24"/>
                <w:szCs w:val="24"/>
              </w:rPr>
            </w:pPr>
          </w:p>
        </w:tc>
        <w:tc>
          <w:tcPr>
            <w:tcW w:w="1845" w:type="pct"/>
          </w:tcPr>
          <w:p w14:paraId="13F692AD" w14:textId="018FC88E" w:rsidR="00DF0BD5" w:rsidRPr="00260A04" w:rsidRDefault="00A545F6" w:rsidP="00A545F6">
            <w:pPr>
              <w:spacing w:line="240" w:lineRule="auto"/>
              <w:ind w:firstLine="0"/>
              <w:rPr>
                <w:rFonts w:cs="Times New Roman"/>
                <w:sz w:val="24"/>
                <w:szCs w:val="24"/>
              </w:rPr>
            </w:pPr>
            <w:r w:rsidRPr="00A545F6">
              <w:rPr>
                <w:rFonts w:cs="Times New Roman"/>
                <w:sz w:val="24"/>
                <w:szCs w:val="24"/>
              </w:rPr>
              <w:t>к</w:t>
            </w:r>
            <w:r w:rsidR="00B057A2">
              <w:rPr>
                <w:rFonts w:cs="Times New Roman"/>
                <w:sz w:val="24"/>
                <w:szCs w:val="24"/>
              </w:rPr>
              <w:t xml:space="preserve"> 2050 году – не менее 1 объекта</w:t>
            </w:r>
          </w:p>
        </w:tc>
        <w:tc>
          <w:tcPr>
            <w:tcW w:w="583" w:type="pct"/>
            <w:vMerge/>
            <w:shd w:val="clear" w:color="auto" w:fill="auto"/>
            <w:noWrap/>
          </w:tcPr>
          <w:p w14:paraId="7565AE4B"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58DC5CF8" w14:textId="77777777" w:rsidR="00DF0BD5" w:rsidRPr="00260A04" w:rsidRDefault="00DF0BD5" w:rsidP="00DF0BD5">
            <w:pPr>
              <w:spacing w:line="240" w:lineRule="auto"/>
              <w:ind w:firstLine="0"/>
              <w:rPr>
                <w:rFonts w:cs="Times New Roman"/>
                <w:sz w:val="24"/>
                <w:szCs w:val="24"/>
              </w:rPr>
            </w:pPr>
            <w:r w:rsidRPr="00373257">
              <w:rPr>
                <w:rFonts w:cs="Times New Roman"/>
                <w:sz w:val="24"/>
                <w:szCs w:val="24"/>
              </w:rPr>
              <w:t>2050 год</w:t>
            </w:r>
          </w:p>
        </w:tc>
        <w:tc>
          <w:tcPr>
            <w:tcW w:w="632" w:type="pct"/>
            <w:vMerge/>
            <w:shd w:val="clear" w:color="auto" w:fill="auto"/>
            <w:noWrap/>
          </w:tcPr>
          <w:p w14:paraId="18E77B53" w14:textId="77777777" w:rsidR="00DF0BD5" w:rsidRPr="00260A04" w:rsidRDefault="00DF0BD5" w:rsidP="00DF0BD5">
            <w:pPr>
              <w:spacing w:line="240" w:lineRule="auto"/>
              <w:ind w:firstLine="0"/>
              <w:rPr>
                <w:rFonts w:cs="Times New Roman"/>
                <w:sz w:val="24"/>
                <w:szCs w:val="24"/>
              </w:rPr>
            </w:pPr>
          </w:p>
        </w:tc>
      </w:tr>
      <w:tr w:rsidR="00C27A0B" w:rsidRPr="00260A04" w14:paraId="09B6D39D" w14:textId="77777777" w:rsidTr="00017CBE">
        <w:tc>
          <w:tcPr>
            <w:tcW w:w="1310" w:type="pct"/>
            <w:vMerge/>
          </w:tcPr>
          <w:p w14:paraId="7819BB63" w14:textId="77777777" w:rsidR="00C27A0B" w:rsidRPr="00260A04" w:rsidRDefault="00C27A0B" w:rsidP="00DF0BD5">
            <w:pPr>
              <w:spacing w:line="240" w:lineRule="auto"/>
              <w:ind w:firstLine="0"/>
              <w:rPr>
                <w:rFonts w:cs="Times New Roman"/>
                <w:sz w:val="24"/>
                <w:szCs w:val="24"/>
              </w:rPr>
            </w:pPr>
          </w:p>
        </w:tc>
        <w:tc>
          <w:tcPr>
            <w:tcW w:w="1845" w:type="pct"/>
            <w:vMerge w:val="restart"/>
          </w:tcPr>
          <w:p w14:paraId="7513BFC3" w14:textId="15AB8260" w:rsidR="00C27A0B" w:rsidRPr="00047251" w:rsidRDefault="00C27A0B" w:rsidP="00047251">
            <w:pPr>
              <w:spacing w:line="240" w:lineRule="auto"/>
              <w:ind w:firstLine="0"/>
              <w:rPr>
                <w:rFonts w:cs="Times New Roman"/>
                <w:sz w:val="24"/>
                <w:szCs w:val="24"/>
              </w:rPr>
            </w:pPr>
            <w:r>
              <w:rPr>
                <w:rFonts w:cs="Times New Roman"/>
                <w:sz w:val="24"/>
                <w:szCs w:val="24"/>
              </w:rPr>
              <w:t>р</w:t>
            </w:r>
            <w:r w:rsidRPr="00047251">
              <w:rPr>
                <w:rFonts w:cs="Times New Roman"/>
                <w:sz w:val="24"/>
                <w:szCs w:val="24"/>
              </w:rPr>
              <w:t>еконструкция объектов:</w:t>
            </w:r>
          </w:p>
          <w:p w14:paraId="11B08F15" w14:textId="77777777" w:rsidR="00C27A0B" w:rsidRPr="00047251" w:rsidRDefault="00C27A0B" w:rsidP="00047251">
            <w:pPr>
              <w:spacing w:line="240" w:lineRule="auto"/>
              <w:ind w:firstLine="0"/>
              <w:rPr>
                <w:rFonts w:cs="Times New Roman"/>
                <w:sz w:val="24"/>
                <w:szCs w:val="24"/>
              </w:rPr>
            </w:pPr>
            <w:r w:rsidRPr="00047251">
              <w:rPr>
                <w:rFonts w:cs="Times New Roman"/>
                <w:sz w:val="24"/>
                <w:szCs w:val="24"/>
              </w:rPr>
              <w:t>к 2031 году – не менее 1 объекта (пристройка блока)</w:t>
            </w:r>
          </w:p>
          <w:p w14:paraId="47862B76" w14:textId="3D6DDA31" w:rsidR="00C27A0B" w:rsidRPr="00512B17" w:rsidRDefault="00C27A0B" w:rsidP="00047251">
            <w:pPr>
              <w:spacing w:line="240" w:lineRule="auto"/>
              <w:ind w:firstLine="0"/>
              <w:rPr>
                <w:rFonts w:cs="Times New Roman"/>
                <w:sz w:val="24"/>
                <w:szCs w:val="24"/>
              </w:rPr>
            </w:pPr>
            <w:r w:rsidRPr="00047251">
              <w:rPr>
                <w:rFonts w:cs="Times New Roman"/>
                <w:sz w:val="24"/>
                <w:szCs w:val="24"/>
              </w:rPr>
              <w:t>к 2036 году – не менее 1 объекта (пристройка блока)</w:t>
            </w:r>
          </w:p>
        </w:tc>
        <w:tc>
          <w:tcPr>
            <w:tcW w:w="583" w:type="pct"/>
            <w:vMerge w:val="restart"/>
            <w:shd w:val="clear" w:color="auto" w:fill="auto"/>
            <w:noWrap/>
          </w:tcPr>
          <w:p w14:paraId="013E32CD" w14:textId="77777777" w:rsidR="00C27A0B" w:rsidRPr="00512B17" w:rsidRDefault="00C27A0B" w:rsidP="00DF0BD5">
            <w:pPr>
              <w:spacing w:line="240" w:lineRule="auto"/>
              <w:ind w:firstLine="0"/>
              <w:rPr>
                <w:rFonts w:cs="Times New Roman"/>
                <w:sz w:val="24"/>
                <w:szCs w:val="24"/>
              </w:rPr>
            </w:pPr>
            <w:r w:rsidRPr="00512B17">
              <w:rPr>
                <w:rFonts w:cs="Times New Roman"/>
                <w:sz w:val="24"/>
                <w:szCs w:val="24"/>
              </w:rPr>
              <w:t>бюджетные средства</w:t>
            </w:r>
          </w:p>
        </w:tc>
        <w:tc>
          <w:tcPr>
            <w:tcW w:w="630" w:type="pct"/>
            <w:shd w:val="clear" w:color="auto" w:fill="auto"/>
            <w:noWrap/>
          </w:tcPr>
          <w:p w14:paraId="4A2F8949" w14:textId="77777777" w:rsidR="00C27A0B" w:rsidRPr="00512B17" w:rsidRDefault="00C27A0B" w:rsidP="00DF0BD5">
            <w:pPr>
              <w:spacing w:line="240" w:lineRule="auto"/>
              <w:ind w:firstLine="0"/>
              <w:rPr>
                <w:rFonts w:cs="Times New Roman"/>
                <w:sz w:val="24"/>
                <w:szCs w:val="24"/>
              </w:rPr>
            </w:pPr>
          </w:p>
        </w:tc>
        <w:tc>
          <w:tcPr>
            <w:tcW w:w="632" w:type="pct"/>
            <w:shd w:val="clear" w:color="auto" w:fill="auto"/>
            <w:noWrap/>
          </w:tcPr>
          <w:p w14:paraId="1CB292CF" w14:textId="77777777" w:rsidR="00C27A0B" w:rsidRPr="00512B17" w:rsidRDefault="00C27A0B" w:rsidP="00DF0BD5">
            <w:pPr>
              <w:spacing w:line="240" w:lineRule="auto"/>
              <w:ind w:firstLine="0"/>
              <w:rPr>
                <w:rFonts w:cs="Times New Roman"/>
                <w:sz w:val="24"/>
                <w:szCs w:val="24"/>
              </w:rPr>
            </w:pPr>
          </w:p>
        </w:tc>
      </w:tr>
      <w:tr w:rsidR="00C27A0B" w:rsidRPr="00260A04" w14:paraId="450B3E0C" w14:textId="77777777" w:rsidTr="00017CBE">
        <w:tc>
          <w:tcPr>
            <w:tcW w:w="1310" w:type="pct"/>
            <w:vMerge/>
          </w:tcPr>
          <w:p w14:paraId="45E0DB4B" w14:textId="77777777" w:rsidR="00C27A0B" w:rsidRPr="00260A04" w:rsidRDefault="00C27A0B" w:rsidP="00DF0BD5">
            <w:pPr>
              <w:spacing w:line="240" w:lineRule="auto"/>
              <w:ind w:firstLine="0"/>
              <w:rPr>
                <w:rFonts w:cs="Times New Roman"/>
                <w:sz w:val="24"/>
                <w:szCs w:val="24"/>
              </w:rPr>
            </w:pPr>
          </w:p>
        </w:tc>
        <w:tc>
          <w:tcPr>
            <w:tcW w:w="1845" w:type="pct"/>
            <w:vMerge/>
          </w:tcPr>
          <w:p w14:paraId="5E499AFF" w14:textId="77777777" w:rsidR="00C27A0B" w:rsidRPr="00512B17" w:rsidRDefault="00C27A0B" w:rsidP="00DF0BD5">
            <w:pPr>
              <w:spacing w:line="240" w:lineRule="auto"/>
              <w:rPr>
                <w:rFonts w:cs="Times New Roman"/>
                <w:sz w:val="24"/>
                <w:szCs w:val="24"/>
              </w:rPr>
            </w:pPr>
          </w:p>
        </w:tc>
        <w:tc>
          <w:tcPr>
            <w:tcW w:w="583" w:type="pct"/>
            <w:vMerge/>
            <w:shd w:val="clear" w:color="auto" w:fill="auto"/>
            <w:noWrap/>
          </w:tcPr>
          <w:p w14:paraId="48CBFECE" w14:textId="77777777" w:rsidR="00C27A0B" w:rsidRPr="00512B17" w:rsidRDefault="00C27A0B" w:rsidP="00DF0BD5">
            <w:pPr>
              <w:spacing w:line="240" w:lineRule="auto"/>
              <w:ind w:firstLine="0"/>
              <w:rPr>
                <w:rFonts w:cs="Times New Roman"/>
                <w:sz w:val="24"/>
                <w:szCs w:val="24"/>
              </w:rPr>
            </w:pPr>
          </w:p>
        </w:tc>
        <w:tc>
          <w:tcPr>
            <w:tcW w:w="630" w:type="pct"/>
            <w:shd w:val="clear" w:color="auto" w:fill="auto"/>
            <w:noWrap/>
          </w:tcPr>
          <w:p w14:paraId="54FAFA54" w14:textId="1A06E1B7" w:rsidR="00C27A0B" w:rsidRPr="00512B17" w:rsidRDefault="00C27A0B" w:rsidP="00DF0BD5">
            <w:pPr>
              <w:spacing w:line="240" w:lineRule="auto"/>
              <w:ind w:firstLine="0"/>
              <w:rPr>
                <w:rFonts w:cs="Times New Roman"/>
                <w:sz w:val="24"/>
                <w:szCs w:val="24"/>
              </w:rPr>
            </w:pPr>
            <w:r w:rsidRPr="00512B17">
              <w:rPr>
                <w:rFonts w:cs="Times New Roman"/>
                <w:sz w:val="24"/>
                <w:szCs w:val="24"/>
              </w:rPr>
              <w:t>20</w:t>
            </w:r>
            <w:r>
              <w:rPr>
                <w:rFonts w:cs="Times New Roman"/>
                <w:sz w:val="24"/>
                <w:szCs w:val="24"/>
              </w:rPr>
              <w:t>31</w:t>
            </w:r>
            <w:r w:rsidRPr="00512B17">
              <w:rPr>
                <w:rFonts w:cs="Times New Roman"/>
                <w:sz w:val="24"/>
                <w:szCs w:val="24"/>
              </w:rPr>
              <w:t xml:space="preserve"> год</w:t>
            </w:r>
          </w:p>
        </w:tc>
        <w:tc>
          <w:tcPr>
            <w:tcW w:w="632" w:type="pct"/>
            <w:shd w:val="clear" w:color="auto" w:fill="auto"/>
            <w:noWrap/>
          </w:tcPr>
          <w:p w14:paraId="3B624C05" w14:textId="410E67A6" w:rsidR="00C27A0B" w:rsidRPr="00512B17" w:rsidRDefault="00C27A0B" w:rsidP="00DF0BD5">
            <w:pPr>
              <w:spacing w:line="240" w:lineRule="auto"/>
              <w:ind w:firstLine="0"/>
              <w:rPr>
                <w:rFonts w:cs="Times New Roman"/>
                <w:sz w:val="24"/>
                <w:szCs w:val="24"/>
              </w:rPr>
            </w:pPr>
            <w:r w:rsidRPr="00512B17">
              <w:rPr>
                <w:rFonts w:cs="Times New Roman"/>
                <w:sz w:val="24"/>
                <w:szCs w:val="24"/>
              </w:rPr>
              <w:t>2027 – 2031 годы</w:t>
            </w:r>
          </w:p>
        </w:tc>
      </w:tr>
      <w:tr w:rsidR="00C27A0B" w:rsidRPr="00260A04" w14:paraId="1EE2B6D3" w14:textId="77777777" w:rsidTr="000B3DC5">
        <w:trPr>
          <w:trHeight w:val="301"/>
        </w:trPr>
        <w:tc>
          <w:tcPr>
            <w:tcW w:w="1310" w:type="pct"/>
            <w:vMerge/>
          </w:tcPr>
          <w:p w14:paraId="5B583138" w14:textId="77777777" w:rsidR="00C27A0B" w:rsidRPr="00260A04" w:rsidRDefault="00C27A0B" w:rsidP="00DF0BD5">
            <w:pPr>
              <w:spacing w:line="240" w:lineRule="auto"/>
              <w:ind w:firstLine="0"/>
              <w:rPr>
                <w:rFonts w:cs="Times New Roman"/>
                <w:sz w:val="24"/>
                <w:szCs w:val="24"/>
              </w:rPr>
            </w:pPr>
          </w:p>
        </w:tc>
        <w:tc>
          <w:tcPr>
            <w:tcW w:w="1845" w:type="pct"/>
            <w:vMerge/>
          </w:tcPr>
          <w:p w14:paraId="61650988" w14:textId="77777777" w:rsidR="00C27A0B" w:rsidRPr="00512B17" w:rsidRDefault="00C27A0B" w:rsidP="00DF0BD5">
            <w:pPr>
              <w:spacing w:line="240" w:lineRule="auto"/>
              <w:ind w:firstLine="0"/>
              <w:rPr>
                <w:rFonts w:cs="Times New Roman"/>
                <w:sz w:val="24"/>
                <w:szCs w:val="24"/>
              </w:rPr>
            </w:pPr>
          </w:p>
        </w:tc>
        <w:tc>
          <w:tcPr>
            <w:tcW w:w="583" w:type="pct"/>
            <w:vMerge/>
            <w:shd w:val="clear" w:color="auto" w:fill="auto"/>
            <w:noWrap/>
          </w:tcPr>
          <w:p w14:paraId="7C2B9E96" w14:textId="77777777" w:rsidR="00C27A0B" w:rsidRPr="00512B17" w:rsidRDefault="00C27A0B" w:rsidP="00DF0BD5">
            <w:pPr>
              <w:spacing w:line="240" w:lineRule="auto"/>
              <w:ind w:firstLine="0"/>
              <w:rPr>
                <w:rFonts w:cs="Times New Roman"/>
                <w:sz w:val="24"/>
                <w:szCs w:val="24"/>
              </w:rPr>
            </w:pPr>
          </w:p>
        </w:tc>
        <w:tc>
          <w:tcPr>
            <w:tcW w:w="630" w:type="pct"/>
            <w:shd w:val="clear" w:color="auto" w:fill="auto"/>
            <w:noWrap/>
          </w:tcPr>
          <w:p w14:paraId="306FEE2F" w14:textId="77777777" w:rsidR="00C27A0B" w:rsidRPr="00512B17" w:rsidRDefault="00C27A0B" w:rsidP="00DF0BD5">
            <w:pPr>
              <w:spacing w:line="240" w:lineRule="auto"/>
              <w:ind w:firstLine="0"/>
              <w:rPr>
                <w:rFonts w:cs="Times New Roman"/>
                <w:sz w:val="24"/>
                <w:szCs w:val="24"/>
              </w:rPr>
            </w:pPr>
            <w:r w:rsidRPr="00512B17">
              <w:rPr>
                <w:rFonts w:cs="Times New Roman"/>
                <w:sz w:val="24"/>
                <w:szCs w:val="24"/>
              </w:rPr>
              <w:t>2036 год</w:t>
            </w:r>
          </w:p>
        </w:tc>
        <w:tc>
          <w:tcPr>
            <w:tcW w:w="632" w:type="pct"/>
            <w:shd w:val="clear" w:color="auto" w:fill="auto"/>
            <w:noWrap/>
          </w:tcPr>
          <w:p w14:paraId="51114722" w14:textId="77777777" w:rsidR="00C27A0B" w:rsidRPr="00512B17" w:rsidRDefault="00C27A0B" w:rsidP="00DF0BD5">
            <w:pPr>
              <w:spacing w:line="240" w:lineRule="auto"/>
              <w:ind w:firstLine="0"/>
              <w:rPr>
                <w:rFonts w:cs="Times New Roman"/>
                <w:sz w:val="24"/>
                <w:szCs w:val="24"/>
              </w:rPr>
            </w:pPr>
            <w:r w:rsidRPr="00512B17">
              <w:rPr>
                <w:rFonts w:cs="Times New Roman"/>
                <w:sz w:val="24"/>
                <w:szCs w:val="24"/>
              </w:rPr>
              <w:t>2032 – 2036 годы</w:t>
            </w:r>
          </w:p>
        </w:tc>
      </w:tr>
      <w:tr w:rsidR="00DF0BD5" w:rsidRPr="00260A04" w14:paraId="0654B0F0" w14:textId="77777777" w:rsidTr="00017CBE">
        <w:tc>
          <w:tcPr>
            <w:tcW w:w="1310" w:type="pct"/>
            <w:vMerge w:val="restart"/>
          </w:tcPr>
          <w:p w14:paraId="6383B73D" w14:textId="160B6E5C" w:rsidR="00DF0BD5" w:rsidRPr="00260A04" w:rsidRDefault="00DF0BD5" w:rsidP="00DF0BD5">
            <w:pPr>
              <w:spacing w:line="240" w:lineRule="auto"/>
              <w:ind w:firstLine="0"/>
              <w:rPr>
                <w:rFonts w:cs="Times New Roman"/>
                <w:sz w:val="24"/>
                <w:szCs w:val="24"/>
              </w:rPr>
            </w:pPr>
            <w:r w:rsidRPr="00260A04">
              <w:rPr>
                <w:rFonts w:cs="Times New Roman"/>
                <w:sz w:val="24"/>
                <w:szCs w:val="24"/>
              </w:rPr>
              <w:t>2.1.2.</w:t>
            </w:r>
            <w:r w:rsidR="00FA48AD">
              <w:rPr>
                <w:rFonts w:cs="Times New Roman"/>
                <w:sz w:val="24"/>
                <w:szCs w:val="24"/>
              </w:rPr>
              <w:t>4</w:t>
            </w:r>
            <w:r w:rsidR="005C58F3">
              <w:rPr>
                <w:rFonts w:cs="Times New Roman"/>
                <w:sz w:val="24"/>
                <w:szCs w:val="24"/>
              </w:rPr>
              <w:t>.</w:t>
            </w:r>
            <w:r w:rsidRPr="00260A04">
              <w:rPr>
                <w:rFonts w:cs="Times New Roman"/>
                <w:sz w:val="24"/>
                <w:szCs w:val="24"/>
              </w:rPr>
              <w:t xml:space="preserve"> Развитие инфраструктуры организаций дополнительного образования</w:t>
            </w:r>
          </w:p>
        </w:tc>
        <w:tc>
          <w:tcPr>
            <w:tcW w:w="1845" w:type="pct"/>
          </w:tcPr>
          <w:p w14:paraId="20B695FE" w14:textId="4E012AB9" w:rsidR="00DF0BD5" w:rsidRPr="00512B17" w:rsidRDefault="00DF0BD5" w:rsidP="00DF0BD5">
            <w:pPr>
              <w:spacing w:line="240" w:lineRule="auto"/>
              <w:ind w:firstLine="0"/>
              <w:rPr>
                <w:rFonts w:cs="Times New Roman"/>
                <w:sz w:val="24"/>
                <w:szCs w:val="24"/>
              </w:rPr>
            </w:pPr>
            <w:r w:rsidRPr="00512B17">
              <w:rPr>
                <w:rFonts w:cs="Times New Roman"/>
                <w:sz w:val="24"/>
                <w:szCs w:val="24"/>
              </w:rPr>
              <w:t xml:space="preserve">обеспечивает достижение целевых показателей </w:t>
            </w:r>
            <w:r w:rsidR="00DC2FCA">
              <w:rPr>
                <w:rFonts w:cs="Times New Roman"/>
                <w:sz w:val="24"/>
                <w:szCs w:val="24"/>
              </w:rPr>
              <w:t xml:space="preserve">2, </w:t>
            </w:r>
            <w:r w:rsidRPr="00512B17">
              <w:rPr>
                <w:rFonts w:cs="Times New Roman"/>
                <w:sz w:val="24"/>
                <w:szCs w:val="24"/>
              </w:rPr>
              <w:t>24, 27, 30, 46</w:t>
            </w:r>
          </w:p>
        </w:tc>
        <w:tc>
          <w:tcPr>
            <w:tcW w:w="583" w:type="pct"/>
            <w:vMerge w:val="restart"/>
            <w:shd w:val="clear" w:color="auto" w:fill="auto"/>
            <w:noWrap/>
          </w:tcPr>
          <w:p w14:paraId="17A4E9C6" w14:textId="77777777" w:rsidR="00DF0BD5" w:rsidRPr="00512B17" w:rsidRDefault="00DF0BD5" w:rsidP="00DF0BD5">
            <w:pPr>
              <w:spacing w:line="240" w:lineRule="auto"/>
              <w:ind w:firstLine="0"/>
              <w:rPr>
                <w:rFonts w:cs="Times New Roman"/>
                <w:sz w:val="24"/>
                <w:szCs w:val="24"/>
              </w:rPr>
            </w:pPr>
            <w:r w:rsidRPr="00512B17">
              <w:rPr>
                <w:rFonts w:cs="Times New Roman"/>
                <w:sz w:val="24"/>
                <w:szCs w:val="24"/>
              </w:rPr>
              <w:t>бюджетные и внебюджетные средства</w:t>
            </w:r>
          </w:p>
        </w:tc>
        <w:tc>
          <w:tcPr>
            <w:tcW w:w="630" w:type="pct"/>
            <w:shd w:val="clear" w:color="auto" w:fill="auto"/>
            <w:noWrap/>
          </w:tcPr>
          <w:p w14:paraId="2CA902C2" w14:textId="77777777" w:rsidR="00DF0BD5" w:rsidRPr="00512B17" w:rsidRDefault="00DF0BD5" w:rsidP="00DF0BD5">
            <w:pPr>
              <w:spacing w:line="240" w:lineRule="auto"/>
              <w:ind w:firstLine="0"/>
              <w:rPr>
                <w:rFonts w:cs="Times New Roman"/>
                <w:sz w:val="24"/>
                <w:szCs w:val="24"/>
              </w:rPr>
            </w:pPr>
          </w:p>
        </w:tc>
        <w:tc>
          <w:tcPr>
            <w:tcW w:w="632" w:type="pct"/>
            <w:vMerge w:val="restart"/>
            <w:shd w:val="clear" w:color="auto" w:fill="auto"/>
            <w:noWrap/>
          </w:tcPr>
          <w:p w14:paraId="6ADB9E4C" w14:textId="77777777" w:rsidR="00DF0BD5" w:rsidRPr="00512B17" w:rsidRDefault="00DF0BD5" w:rsidP="00DF0BD5">
            <w:pPr>
              <w:spacing w:line="240" w:lineRule="auto"/>
              <w:ind w:firstLine="0"/>
              <w:rPr>
                <w:rFonts w:cs="Times New Roman"/>
                <w:sz w:val="24"/>
                <w:szCs w:val="24"/>
              </w:rPr>
            </w:pPr>
            <w:r w:rsidRPr="00512B17">
              <w:rPr>
                <w:rFonts w:cs="Times New Roman"/>
                <w:sz w:val="24"/>
                <w:szCs w:val="24"/>
              </w:rPr>
              <w:t>2024 – 2026 годы</w:t>
            </w:r>
            <w:r w:rsidRPr="00512B17">
              <w:rPr>
                <w:rFonts w:cs="Times New Roman"/>
                <w:sz w:val="24"/>
                <w:szCs w:val="24"/>
              </w:rPr>
              <w:br/>
              <w:t>2027 – 2031 годы</w:t>
            </w:r>
            <w:r w:rsidRPr="00512B17">
              <w:rPr>
                <w:rFonts w:cs="Times New Roman"/>
                <w:sz w:val="24"/>
                <w:szCs w:val="24"/>
              </w:rPr>
              <w:br/>
              <w:t>2032 – 2036 годы</w:t>
            </w:r>
            <w:r w:rsidRPr="00512B17">
              <w:rPr>
                <w:rFonts w:cs="Times New Roman"/>
                <w:sz w:val="24"/>
                <w:szCs w:val="24"/>
              </w:rPr>
              <w:br/>
              <w:t>2037 – 2044 годы</w:t>
            </w:r>
            <w:r w:rsidRPr="00512B17">
              <w:rPr>
                <w:rFonts w:cs="Times New Roman"/>
                <w:sz w:val="24"/>
                <w:szCs w:val="24"/>
              </w:rPr>
              <w:br/>
              <w:t>2045 – 2050 годы</w:t>
            </w:r>
          </w:p>
        </w:tc>
      </w:tr>
      <w:tr w:rsidR="00B01F1F" w:rsidRPr="00260A04" w14:paraId="4BCB0878" w14:textId="77777777" w:rsidTr="00B01F1F">
        <w:trPr>
          <w:trHeight w:val="319"/>
        </w:trPr>
        <w:tc>
          <w:tcPr>
            <w:tcW w:w="1310" w:type="pct"/>
            <w:vMerge/>
          </w:tcPr>
          <w:p w14:paraId="7A14AD3E" w14:textId="77777777" w:rsidR="00B01F1F" w:rsidRPr="00260A04" w:rsidRDefault="00B01F1F" w:rsidP="00DF0BD5">
            <w:pPr>
              <w:spacing w:line="240" w:lineRule="auto"/>
              <w:ind w:firstLine="0"/>
              <w:rPr>
                <w:rFonts w:cs="Times New Roman"/>
                <w:sz w:val="24"/>
                <w:szCs w:val="24"/>
              </w:rPr>
            </w:pPr>
          </w:p>
        </w:tc>
        <w:tc>
          <w:tcPr>
            <w:tcW w:w="1845" w:type="pct"/>
            <w:vMerge w:val="restart"/>
          </w:tcPr>
          <w:p w14:paraId="038B55CB" w14:textId="77777777" w:rsidR="00B01F1F" w:rsidRPr="00D54918" w:rsidRDefault="00B01F1F" w:rsidP="00D54918">
            <w:pPr>
              <w:spacing w:line="240" w:lineRule="auto"/>
              <w:ind w:firstLine="0"/>
              <w:rPr>
                <w:rFonts w:cs="Times New Roman"/>
                <w:sz w:val="24"/>
                <w:szCs w:val="24"/>
              </w:rPr>
            </w:pPr>
            <w:r w:rsidRPr="00D54918">
              <w:rPr>
                <w:rFonts w:cs="Times New Roman"/>
                <w:sz w:val="24"/>
                <w:szCs w:val="24"/>
              </w:rPr>
              <w:t>создание объектов:</w:t>
            </w:r>
          </w:p>
          <w:p w14:paraId="6F5E34F3" w14:textId="6CF94FD7" w:rsidR="00B01F1F" w:rsidRPr="00D54918" w:rsidRDefault="00B01F1F" w:rsidP="00D54918">
            <w:pPr>
              <w:spacing w:line="240" w:lineRule="auto"/>
              <w:ind w:firstLine="0"/>
              <w:rPr>
                <w:rFonts w:cs="Times New Roman"/>
                <w:sz w:val="24"/>
                <w:szCs w:val="24"/>
              </w:rPr>
            </w:pPr>
            <w:r w:rsidRPr="00D54918">
              <w:rPr>
                <w:rFonts w:cs="Times New Roman"/>
                <w:sz w:val="24"/>
                <w:szCs w:val="24"/>
              </w:rPr>
              <w:t>к 2031 году – не менее 19 объектов</w:t>
            </w:r>
            <w:r w:rsidR="007D21A8">
              <w:rPr>
                <w:rFonts w:cs="Times New Roman"/>
                <w:sz w:val="24"/>
                <w:szCs w:val="24"/>
              </w:rPr>
              <w:t>;</w:t>
            </w:r>
          </w:p>
          <w:p w14:paraId="0C223768" w14:textId="1EABEBFD" w:rsidR="00B01F1F" w:rsidRPr="00D54918" w:rsidRDefault="00B01F1F" w:rsidP="00D54918">
            <w:pPr>
              <w:spacing w:line="240" w:lineRule="auto"/>
              <w:ind w:firstLine="0"/>
              <w:rPr>
                <w:rFonts w:cs="Times New Roman"/>
                <w:sz w:val="24"/>
                <w:szCs w:val="24"/>
              </w:rPr>
            </w:pPr>
            <w:r w:rsidRPr="00D54918">
              <w:rPr>
                <w:rFonts w:cs="Times New Roman"/>
                <w:sz w:val="24"/>
                <w:szCs w:val="24"/>
              </w:rPr>
              <w:t>к 2036 году – не менее 1</w:t>
            </w:r>
            <w:r>
              <w:rPr>
                <w:rFonts w:cs="Times New Roman"/>
                <w:sz w:val="24"/>
                <w:szCs w:val="24"/>
              </w:rPr>
              <w:t>9</w:t>
            </w:r>
            <w:r w:rsidRPr="00D54918">
              <w:rPr>
                <w:rFonts w:cs="Times New Roman"/>
                <w:sz w:val="24"/>
                <w:szCs w:val="24"/>
              </w:rPr>
              <w:t xml:space="preserve"> объектов</w:t>
            </w:r>
            <w:r w:rsidR="007D21A8">
              <w:rPr>
                <w:rFonts w:cs="Times New Roman"/>
                <w:sz w:val="24"/>
                <w:szCs w:val="24"/>
              </w:rPr>
              <w:t>;</w:t>
            </w:r>
          </w:p>
          <w:p w14:paraId="17B43E44" w14:textId="32489087" w:rsidR="00B01F1F" w:rsidRPr="00D54918" w:rsidRDefault="00B01F1F" w:rsidP="00D54918">
            <w:pPr>
              <w:spacing w:line="240" w:lineRule="auto"/>
              <w:ind w:firstLine="0"/>
              <w:rPr>
                <w:rFonts w:cs="Times New Roman"/>
                <w:sz w:val="24"/>
                <w:szCs w:val="24"/>
              </w:rPr>
            </w:pPr>
            <w:r w:rsidRPr="00D54918">
              <w:rPr>
                <w:rFonts w:cs="Times New Roman"/>
                <w:sz w:val="24"/>
                <w:szCs w:val="24"/>
              </w:rPr>
              <w:t>к 2044 году – не менее 4 объектов</w:t>
            </w:r>
            <w:r w:rsidR="007D21A8">
              <w:rPr>
                <w:rFonts w:cs="Times New Roman"/>
                <w:sz w:val="24"/>
                <w:szCs w:val="24"/>
              </w:rPr>
              <w:t>;</w:t>
            </w:r>
          </w:p>
          <w:p w14:paraId="4DBDCB9E" w14:textId="0B387F4C" w:rsidR="00B01F1F" w:rsidRPr="00133F17" w:rsidRDefault="00B01F1F" w:rsidP="00D54918">
            <w:pPr>
              <w:spacing w:line="240" w:lineRule="auto"/>
              <w:ind w:firstLine="0"/>
              <w:rPr>
                <w:rFonts w:cs="Times New Roman"/>
                <w:sz w:val="24"/>
                <w:szCs w:val="24"/>
              </w:rPr>
            </w:pPr>
            <w:r w:rsidRPr="00D54918">
              <w:rPr>
                <w:rFonts w:cs="Times New Roman"/>
                <w:sz w:val="24"/>
                <w:szCs w:val="24"/>
              </w:rPr>
              <w:t>к 2050 году – не менее 1 объекта</w:t>
            </w:r>
          </w:p>
        </w:tc>
        <w:tc>
          <w:tcPr>
            <w:tcW w:w="583" w:type="pct"/>
            <w:vMerge/>
            <w:shd w:val="clear" w:color="auto" w:fill="auto"/>
            <w:noWrap/>
          </w:tcPr>
          <w:p w14:paraId="05394857" w14:textId="77777777" w:rsidR="00B01F1F" w:rsidRPr="00260A04" w:rsidRDefault="00B01F1F" w:rsidP="00DF0BD5">
            <w:pPr>
              <w:spacing w:line="240" w:lineRule="auto"/>
              <w:ind w:firstLine="0"/>
              <w:rPr>
                <w:rFonts w:cs="Times New Roman"/>
                <w:sz w:val="24"/>
                <w:szCs w:val="24"/>
              </w:rPr>
            </w:pPr>
          </w:p>
        </w:tc>
        <w:tc>
          <w:tcPr>
            <w:tcW w:w="630" w:type="pct"/>
            <w:shd w:val="clear" w:color="auto" w:fill="auto"/>
            <w:noWrap/>
          </w:tcPr>
          <w:p w14:paraId="0198E037" w14:textId="77777777" w:rsidR="00B01F1F" w:rsidRPr="00260A04" w:rsidRDefault="00B01F1F" w:rsidP="00DF0BD5">
            <w:pPr>
              <w:spacing w:line="240" w:lineRule="auto"/>
              <w:ind w:firstLine="0"/>
              <w:rPr>
                <w:rFonts w:cs="Times New Roman"/>
                <w:sz w:val="24"/>
                <w:szCs w:val="24"/>
              </w:rPr>
            </w:pPr>
          </w:p>
        </w:tc>
        <w:tc>
          <w:tcPr>
            <w:tcW w:w="632" w:type="pct"/>
            <w:vMerge/>
            <w:shd w:val="clear" w:color="auto" w:fill="auto"/>
            <w:noWrap/>
          </w:tcPr>
          <w:p w14:paraId="60DE50B5" w14:textId="77777777" w:rsidR="00B01F1F" w:rsidRPr="00260A04" w:rsidRDefault="00B01F1F" w:rsidP="00DF0BD5">
            <w:pPr>
              <w:spacing w:line="240" w:lineRule="auto"/>
              <w:ind w:firstLine="0"/>
              <w:rPr>
                <w:rFonts w:cs="Times New Roman"/>
                <w:sz w:val="24"/>
                <w:szCs w:val="24"/>
              </w:rPr>
            </w:pPr>
          </w:p>
        </w:tc>
      </w:tr>
      <w:tr w:rsidR="00DF0BD5" w:rsidRPr="00260A04" w14:paraId="4CD0C7FF" w14:textId="77777777" w:rsidTr="00017CBE">
        <w:tc>
          <w:tcPr>
            <w:tcW w:w="1310" w:type="pct"/>
            <w:vMerge/>
          </w:tcPr>
          <w:p w14:paraId="070994BD" w14:textId="77777777" w:rsidR="00DF0BD5" w:rsidRPr="00260A04" w:rsidRDefault="00DF0BD5" w:rsidP="00DF0BD5">
            <w:pPr>
              <w:spacing w:line="240" w:lineRule="auto"/>
              <w:ind w:firstLine="0"/>
              <w:rPr>
                <w:rFonts w:cs="Times New Roman"/>
                <w:sz w:val="24"/>
                <w:szCs w:val="24"/>
              </w:rPr>
            </w:pPr>
          </w:p>
        </w:tc>
        <w:tc>
          <w:tcPr>
            <w:tcW w:w="1845" w:type="pct"/>
            <w:vMerge/>
          </w:tcPr>
          <w:p w14:paraId="159BCF29" w14:textId="77777777" w:rsidR="00DF0BD5" w:rsidRPr="00260A04" w:rsidRDefault="00DF0BD5" w:rsidP="00DF0BD5">
            <w:pPr>
              <w:spacing w:line="240" w:lineRule="auto"/>
              <w:rPr>
                <w:rFonts w:cs="Times New Roman"/>
                <w:sz w:val="24"/>
                <w:szCs w:val="24"/>
              </w:rPr>
            </w:pPr>
          </w:p>
        </w:tc>
        <w:tc>
          <w:tcPr>
            <w:tcW w:w="583" w:type="pct"/>
            <w:vMerge/>
            <w:shd w:val="clear" w:color="auto" w:fill="auto"/>
            <w:noWrap/>
          </w:tcPr>
          <w:p w14:paraId="156709BA"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2CECD008" w14:textId="77777777" w:rsidR="00DF0BD5" w:rsidRPr="00260A04" w:rsidRDefault="00DF0BD5" w:rsidP="00DF0BD5">
            <w:pPr>
              <w:spacing w:line="240" w:lineRule="auto"/>
              <w:ind w:firstLine="0"/>
              <w:rPr>
                <w:rFonts w:cs="Times New Roman"/>
                <w:sz w:val="24"/>
                <w:szCs w:val="24"/>
              </w:rPr>
            </w:pPr>
            <w:r>
              <w:rPr>
                <w:rFonts w:cs="Times New Roman"/>
                <w:sz w:val="24"/>
                <w:szCs w:val="24"/>
              </w:rPr>
              <w:t>2031 год</w:t>
            </w:r>
          </w:p>
        </w:tc>
        <w:tc>
          <w:tcPr>
            <w:tcW w:w="632" w:type="pct"/>
            <w:vMerge/>
            <w:shd w:val="clear" w:color="auto" w:fill="auto"/>
            <w:noWrap/>
          </w:tcPr>
          <w:p w14:paraId="13F583DF" w14:textId="77777777" w:rsidR="00DF0BD5" w:rsidRPr="00260A04" w:rsidRDefault="00DF0BD5" w:rsidP="00DF0BD5">
            <w:pPr>
              <w:spacing w:line="240" w:lineRule="auto"/>
              <w:ind w:firstLine="0"/>
              <w:rPr>
                <w:rFonts w:cs="Times New Roman"/>
                <w:sz w:val="24"/>
                <w:szCs w:val="24"/>
              </w:rPr>
            </w:pPr>
          </w:p>
        </w:tc>
      </w:tr>
      <w:tr w:rsidR="00DF0BD5" w:rsidRPr="00260A04" w14:paraId="2B42D4A8" w14:textId="77777777" w:rsidTr="00017CBE">
        <w:tc>
          <w:tcPr>
            <w:tcW w:w="1310" w:type="pct"/>
            <w:vMerge/>
          </w:tcPr>
          <w:p w14:paraId="00954E25" w14:textId="77777777" w:rsidR="00DF0BD5" w:rsidRPr="00260A04" w:rsidRDefault="00DF0BD5" w:rsidP="00DF0BD5">
            <w:pPr>
              <w:spacing w:line="240" w:lineRule="auto"/>
              <w:ind w:firstLine="0"/>
              <w:rPr>
                <w:rFonts w:cs="Times New Roman"/>
                <w:sz w:val="24"/>
                <w:szCs w:val="24"/>
              </w:rPr>
            </w:pPr>
          </w:p>
        </w:tc>
        <w:tc>
          <w:tcPr>
            <w:tcW w:w="1845" w:type="pct"/>
            <w:vMerge/>
          </w:tcPr>
          <w:p w14:paraId="7AE38002" w14:textId="77777777" w:rsidR="00DF0BD5" w:rsidRPr="00260A04" w:rsidRDefault="00DF0BD5" w:rsidP="00DF0BD5">
            <w:pPr>
              <w:spacing w:line="240" w:lineRule="auto"/>
              <w:rPr>
                <w:rFonts w:cs="Times New Roman"/>
                <w:sz w:val="24"/>
                <w:szCs w:val="24"/>
              </w:rPr>
            </w:pPr>
          </w:p>
        </w:tc>
        <w:tc>
          <w:tcPr>
            <w:tcW w:w="583" w:type="pct"/>
            <w:vMerge/>
            <w:shd w:val="clear" w:color="auto" w:fill="auto"/>
            <w:noWrap/>
          </w:tcPr>
          <w:p w14:paraId="04B2D121"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5B0D9C81" w14:textId="5E58F34E" w:rsidR="00DF0BD5" w:rsidRPr="00260A04" w:rsidRDefault="00DF0BD5" w:rsidP="00DF0BD5">
            <w:pPr>
              <w:spacing w:line="240" w:lineRule="auto"/>
              <w:ind w:firstLine="0"/>
              <w:rPr>
                <w:rFonts w:cs="Times New Roman"/>
                <w:sz w:val="24"/>
                <w:szCs w:val="24"/>
              </w:rPr>
            </w:pPr>
            <w:r>
              <w:rPr>
                <w:rFonts w:cs="Times New Roman"/>
                <w:sz w:val="24"/>
                <w:szCs w:val="24"/>
              </w:rPr>
              <w:t>2036 год</w:t>
            </w:r>
          </w:p>
        </w:tc>
        <w:tc>
          <w:tcPr>
            <w:tcW w:w="632" w:type="pct"/>
            <w:vMerge/>
            <w:shd w:val="clear" w:color="auto" w:fill="auto"/>
            <w:noWrap/>
          </w:tcPr>
          <w:p w14:paraId="3439DF93" w14:textId="77777777" w:rsidR="00DF0BD5" w:rsidRPr="00260A04" w:rsidRDefault="00DF0BD5" w:rsidP="00DF0BD5">
            <w:pPr>
              <w:spacing w:line="240" w:lineRule="auto"/>
              <w:ind w:firstLine="0"/>
              <w:rPr>
                <w:rFonts w:cs="Times New Roman"/>
                <w:sz w:val="24"/>
                <w:szCs w:val="24"/>
              </w:rPr>
            </w:pPr>
          </w:p>
        </w:tc>
      </w:tr>
      <w:tr w:rsidR="00DF0BD5" w:rsidRPr="00260A04" w14:paraId="3A279253" w14:textId="77777777" w:rsidTr="00017CBE">
        <w:tc>
          <w:tcPr>
            <w:tcW w:w="1310" w:type="pct"/>
            <w:vMerge/>
          </w:tcPr>
          <w:p w14:paraId="3DE50B18" w14:textId="77777777" w:rsidR="00DF0BD5" w:rsidRPr="00260A04" w:rsidRDefault="00DF0BD5" w:rsidP="00DF0BD5">
            <w:pPr>
              <w:spacing w:line="240" w:lineRule="auto"/>
              <w:ind w:firstLine="0"/>
              <w:rPr>
                <w:rFonts w:cs="Times New Roman"/>
                <w:sz w:val="24"/>
                <w:szCs w:val="24"/>
              </w:rPr>
            </w:pPr>
          </w:p>
        </w:tc>
        <w:tc>
          <w:tcPr>
            <w:tcW w:w="1845" w:type="pct"/>
            <w:vMerge/>
          </w:tcPr>
          <w:p w14:paraId="16E77E4C" w14:textId="77777777" w:rsidR="00DF0BD5" w:rsidRPr="00260A04" w:rsidRDefault="00DF0BD5" w:rsidP="00DF0BD5">
            <w:pPr>
              <w:spacing w:line="240" w:lineRule="auto"/>
              <w:rPr>
                <w:rFonts w:cs="Times New Roman"/>
                <w:sz w:val="24"/>
                <w:szCs w:val="24"/>
              </w:rPr>
            </w:pPr>
          </w:p>
        </w:tc>
        <w:tc>
          <w:tcPr>
            <w:tcW w:w="583" w:type="pct"/>
            <w:vMerge/>
            <w:shd w:val="clear" w:color="auto" w:fill="auto"/>
            <w:noWrap/>
          </w:tcPr>
          <w:p w14:paraId="49E4F6A3"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6FD69A90" w14:textId="5F0C7D33" w:rsidR="00DF0BD5" w:rsidRPr="00260A04" w:rsidRDefault="00DF0BD5" w:rsidP="00DF0BD5">
            <w:pPr>
              <w:spacing w:line="240" w:lineRule="auto"/>
              <w:ind w:firstLine="0"/>
              <w:rPr>
                <w:rFonts w:cs="Times New Roman"/>
                <w:sz w:val="24"/>
                <w:szCs w:val="24"/>
              </w:rPr>
            </w:pPr>
            <w:r>
              <w:rPr>
                <w:rFonts w:cs="Times New Roman"/>
                <w:sz w:val="24"/>
                <w:szCs w:val="24"/>
              </w:rPr>
              <w:t>2044 год</w:t>
            </w:r>
          </w:p>
        </w:tc>
        <w:tc>
          <w:tcPr>
            <w:tcW w:w="632" w:type="pct"/>
            <w:vMerge/>
            <w:shd w:val="clear" w:color="auto" w:fill="auto"/>
            <w:noWrap/>
          </w:tcPr>
          <w:p w14:paraId="16F46DDE" w14:textId="77777777" w:rsidR="00DF0BD5" w:rsidRPr="00260A04" w:rsidRDefault="00DF0BD5" w:rsidP="00DF0BD5">
            <w:pPr>
              <w:spacing w:line="240" w:lineRule="auto"/>
              <w:ind w:firstLine="0"/>
              <w:rPr>
                <w:rFonts w:cs="Times New Roman"/>
                <w:sz w:val="24"/>
                <w:szCs w:val="24"/>
              </w:rPr>
            </w:pPr>
          </w:p>
        </w:tc>
      </w:tr>
      <w:tr w:rsidR="00DF0BD5" w:rsidRPr="00260A04" w14:paraId="18AE1E04" w14:textId="77777777" w:rsidTr="00017CBE">
        <w:tc>
          <w:tcPr>
            <w:tcW w:w="1310" w:type="pct"/>
            <w:vMerge/>
          </w:tcPr>
          <w:p w14:paraId="1B25483B" w14:textId="77777777" w:rsidR="00DF0BD5" w:rsidRPr="00260A04" w:rsidRDefault="00DF0BD5" w:rsidP="00DF0BD5">
            <w:pPr>
              <w:spacing w:line="240" w:lineRule="auto"/>
              <w:ind w:firstLine="0"/>
              <w:rPr>
                <w:rFonts w:cs="Times New Roman"/>
                <w:sz w:val="24"/>
                <w:szCs w:val="24"/>
              </w:rPr>
            </w:pPr>
          </w:p>
        </w:tc>
        <w:tc>
          <w:tcPr>
            <w:tcW w:w="1845" w:type="pct"/>
            <w:vMerge/>
          </w:tcPr>
          <w:p w14:paraId="0050BD41" w14:textId="77777777" w:rsidR="00DF0BD5" w:rsidRPr="00133F17" w:rsidRDefault="00DF0BD5" w:rsidP="00DF0BD5">
            <w:pPr>
              <w:spacing w:line="240" w:lineRule="auto"/>
              <w:ind w:firstLine="0"/>
              <w:rPr>
                <w:rFonts w:cs="Times New Roman"/>
                <w:sz w:val="24"/>
                <w:szCs w:val="24"/>
              </w:rPr>
            </w:pPr>
          </w:p>
        </w:tc>
        <w:tc>
          <w:tcPr>
            <w:tcW w:w="583" w:type="pct"/>
            <w:vMerge/>
            <w:shd w:val="clear" w:color="auto" w:fill="auto"/>
            <w:noWrap/>
          </w:tcPr>
          <w:p w14:paraId="34791478" w14:textId="77777777" w:rsidR="00DF0BD5" w:rsidRPr="00260A04" w:rsidRDefault="00DF0BD5" w:rsidP="00DF0BD5">
            <w:pPr>
              <w:spacing w:line="240" w:lineRule="auto"/>
              <w:ind w:firstLine="0"/>
              <w:rPr>
                <w:rFonts w:cs="Times New Roman"/>
                <w:sz w:val="24"/>
                <w:szCs w:val="24"/>
              </w:rPr>
            </w:pPr>
          </w:p>
        </w:tc>
        <w:tc>
          <w:tcPr>
            <w:tcW w:w="630" w:type="pct"/>
            <w:shd w:val="clear" w:color="auto" w:fill="auto"/>
            <w:noWrap/>
          </w:tcPr>
          <w:p w14:paraId="24131FBB" w14:textId="77777777" w:rsidR="00DF0BD5" w:rsidRPr="00260A04" w:rsidRDefault="00DF0BD5" w:rsidP="00DF0BD5">
            <w:pPr>
              <w:spacing w:line="240" w:lineRule="auto"/>
              <w:ind w:firstLine="0"/>
              <w:rPr>
                <w:rFonts w:cs="Times New Roman"/>
                <w:sz w:val="24"/>
                <w:szCs w:val="24"/>
              </w:rPr>
            </w:pPr>
            <w:r>
              <w:rPr>
                <w:rFonts w:cs="Times New Roman"/>
                <w:sz w:val="24"/>
                <w:szCs w:val="24"/>
              </w:rPr>
              <w:t>2050 год</w:t>
            </w:r>
          </w:p>
        </w:tc>
        <w:tc>
          <w:tcPr>
            <w:tcW w:w="632" w:type="pct"/>
            <w:vMerge/>
            <w:shd w:val="clear" w:color="auto" w:fill="auto"/>
            <w:noWrap/>
          </w:tcPr>
          <w:p w14:paraId="0CB50C86" w14:textId="77777777" w:rsidR="00DF0BD5" w:rsidRPr="00260A04" w:rsidRDefault="00DF0BD5" w:rsidP="00DF0BD5">
            <w:pPr>
              <w:spacing w:line="240" w:lineRule="auto"/>
              <w:ind w:firstLine="0"/>
              <w:rPr>
                <w:rFonts w:cs="Times New Roman"/>
                <w:sz w:val="24"/>
                <w:szCs w:val="24"/>
              </w:rPr>
            </w:pPr>
          </w:p>
        </w:tc>
      </w:tr>
      <w:tr w:rsidR="00FF4199" w:rsidRPr="00260A04" w14:paraId="5627506C" w14:textId="77777777" w:rsidTr="00017CBE">
        <w:tc>
          <w:tcPr>
            <w:tcW w:w="1310" w:type="pct"/>
            <w:vMerge w:val="restart"/>
          </w:tcPr>
          <w:p w14:paraId="2B21B001" w14:textId="378783A3" w:rsidR="00FF4199" w:rsidRPr="00260A04" w:rsidRDefault="00FF4199" w:rsidP="00DF0BD5">
            <w:pPr>
              <w:spacing w:line="240" w:lineRule="auto"/>
              <w:ind w:firstLine="0"/>
              <w:rPr>
                <w:rFonts w:cs="Times New Roman"/>
                <w:sz w:val="24"/>
                <w:szCs w:val="24"/>
              </w:rPr>
            </w:pPr>
            <w:r w:rsidRPr="00260A04">
              <w:rPr>
                <w:rFonts w:cs="Times New Roman"/>
                <w:sz w:val="24"/>
                <w:szCs w:val="24"/>
              </w:rPr>
              <w:t>2.1.2.</w:t>
            </w:r>
            <w:r>
              <w:rPr>
                <w:rFonts w:cs="Times New Roman"/>
                <w:sz w:val="24"/>
                <w:szCs w:val="24"/>
              </w:rPr>
              <w:t>5.</w:t>
            </w:r>
            <w:r w:rsidRPr="00260A04">
              <w:rPr>
                <w:rFonts w:cs="Times New Roman"/>
                <w:sz w:val="24"/>
                <w:szCs w:val="24"/>
              </w:rPr>
              <w:t xml:space="preserve"> Создание условий для развития инфраструктуры организаций профессионального образования</w:t>
            </w:r>
          </w:p>
        </w:tc>
        <w:tc>
          <w:tcPr>
            <w:tcW w:w="1845" w:type="pct"/>
          </w:tcPr>
          <w:p w14:paraId="4669E377" w14:textId="084A7316" w:rsidR="00FF4199" w:rsidRPr="00512B17" w:rsidRDefault="00FF4199" w:rsidP="00DF0BD5">
            <w:pPr>
              <w:spacing w:line="240" w:lineRule="auto"/>
              <w:ind w:firstLine="0"/>
              <w:rPr>
                <w:rFonts w:cs="Times New Roman"/>
                <w:sz w:val="24"/>
                <w:szCs w:val="24"/>
              </w:rPr>
            </w:pPr>
            <w:r w:rsidRPr="00512B17">
              <w:rPr>
                <w:rFonts w:cs="Times New Roman"/>
                <w:sz w:val="24"/>
                <w:szCs w:val="24"/>
              </w:rPr>
              <w:t>обеспечивает достижение целевых показателей 2</w:t>
            </w:r>
            <w:r>
              <w:rPr>
                <w:rFonts w:cs="Times New Roman"/>
                <w:sz w:val="24"/>
                <w:szCs w:val="24"/>
              </w:rPr>
              <w:t>, 2</w:t>
            </w:r>
            <w:r w:rsidRPr="00512B17">
              <w:rPr>
                <w:rFonts w:cs="Times New Roman"/>
                <w:sz w:val="24"/>
                <w:szCs w:val="24"/>
              </w:rPr>
              <w:t>4, 31, 32</w:t>
            </w:r>
          </w:p>
        </w:tc>
        <w:tc>
          <w:tcPr>
            <w:tcW w:w="583" w:type="pct"/>
            <w:shd w:val="clear" w:color="auto" w:fill="auto"/>
            <w:noWrap/>
          </w:tcPr>
          <w:p w14:paraId="6748228C" w14:textId="77777777" w:rsidR="00FF4199" w:rsidRPr="00512B17" w:rsidRDefault="00FF4199" w:rsidP="00DF0BD5">
            <w:pPr>
              <w:spacing w:line="240" w:lineRule="auto"/>
              <w:ind w:firstLine="0"/>
              <w:rPr>
                <w:rFonts w:cs="Times New Roman"/>
                <w:sz w:val="24"/>
                <w:szCs w:val="24"/>
              </w:rPr>
            </w:pPr>
          </w:p>
        </w:tc>
        <w:tc>
          <w:tcPr>
            <w:tcW w:w="630" w:type="pct"/>
            <w:shd w:val="clear" w:color="auto" w:fill="auto"/>
            <w:noWrap/>
          </w:tcPr>
          <w:p w14:paraId="5562384A" w14:textId="77777777" w:rsidR="00FF4199" w:rsidRPr="00512B17" w:rsidRDefault="00FF4199" w:rsidP="00DF0BD5">
            <w:pPr>
              <w:spacing w:line="240" w:lineRule="auto"/>
              <w:ind w:firstLine="0"/>
              <w:rPr>
                <w:rFonts w:cs="Times New Roman"/>
                <w:sz w:val="24"/>
                <w:szCs w:val="24"/>
              </w:rPr>
            </w:pPr>
          </w:p>
        </w:tc>
        <w:tc>
          <w:tcPr>
            <w:tcW w:w="632" w:type="pct"/>
            <w:shd w:val="clear" w:color="auto" w:fill="auto"/>
            <w:noWrap/>
          </w:tcPr>
          <w:p w14:paraId="34164A26" w14:textId="77777777" w:rsidR="00FF4199" w:rsidRPr="00512B17" w:rsidRDefault="00FF4199" w:rsidP="00DF0BD5">
            <w:pPr>
              <w:spacing w:line="240" w:lineRule="auto"/>
              <w:ind w:firstLine="0"/>
              <w:rPr>
                <w:rFonts w:cs="Times New Roman"/>
                <w:sz w:val="24"/>
                <w:szCs w:val="24"/>
              </w:rPr>
            </w:pPr>
          </w:p>
        </w:tc>
      </w:tr>
      <w:tr w:rsidR="00FF4199" w:rsidRPr="00260A04" w14:paraId="7BA0A6ED" w14:textId="77777777" w:rsidTr="00017CBE">
        <w:tc>
          <w:tcPr>
            <w:tcW w:w="1310" w:type="pct"/>
            <w:vMerge/>
          </w:tcPr>
          <w:p w14:paraId="3D45170D" w14:textId="77777777" w:rsidR="00FF4199" w:rsidRPr="00260A04" w:rsidRDefault="00FF4199" w:rsidP="00DF0BD5">
            <w:pPr>
              <w:spacing w:line="240" w:lineRule="auto"/>
              <w:ind w:firstLine="0"/>
              <w:rPr>
                <w:rFonts w:cs="Times New Roman"/>
                <w:sz w:val="24"/>
                <w:szCs w:val="24"/>
              </w:rPr>
            </w:pPr>
          </w:p>
        </w:tc>
        <w:tc>
          <w:tcPr>
            <w:tcW w:w="1845" w:type="pct"/>
          </w:tcPr>
          <w:p w14:paraId="675818BE" w14:textId="46DA0559" w:rsidR="00FF4199" w:rsidRPr="00512B17" w:rsidRDefault="00FF4199" w:rsidP="00DF0BD5">
            <w:pPr>
              <w:spacing w:line="240" w:lineRule="auto"/>
              <w:ind w:firstLine="0"/>
              <w:rPr>
                <w:rFonts w:cs="Times New Roman"/>
                <w:sz w:val="24"/>
                <w:szCs w:val="24"/>
              </w:rPr>
            </w:pPr>
            <w:r w:rsidRPr="00FA48AD">
              <w:rPr>
                <w:rFonts w:cs="Times New Roman"/>
                <w:sz w:val="24"/>
                <w:szCs w:val="24"/>
              </w:rPr>
              <w:t>создание объектов:</w:t>
            </w:r>
          </w:p>
        </w:tc>
        <w:tc>
          <w:tcPr>
            <w:tcW w:w="583" w:type="pct"/>
            <w:shd w:val="clear" w:color="auto" w:fill="auto"/>
            <w:noWrap/>
          </w:tcPr>
          <w:p w14:paraId="39BA1B7F" w14:textId="582DCF08" w:rsidR="00FF4199" w:rsidRPr="00512B17" w:rsidRDefault="00FF4199" w:rsidP="00DF0BD5">
            <w:pPr>
              <w:spacing w:line="240" w:lineRule="auto"/>
              <w:ind w:firstLine="0"/>
              <w:rPr>
                <w:rFonts w:cs="Times New Roman"/>
                <w:sz w:val="24"/>
                <w:szCs w:val="24"/>
              </w:rPr>
            </w:pPr>
          </w:p>
        </w:tc>
        <w:tc>
          <w:tcPr>
            <w:tcW w:w="630" w:type="pct"/>
            <w:shd w:val="clear" w:color="auto" w:fill="auto"/>
            <w:noWrap/>
          </w:tcPr>
          <w:p w14:paraId="33BDB53F" w14:textId="11D94B63" w:rsidR="00FF4199" w:rsidRPr="00512B17" w:rsidRDefault="00FF4199" w:rsidP="00DF0BD5">
            <w:pPr>
              <w:spacing w:line="240" w:lineRule="auto"/>
              <w:ind w:firstLine="0"/>
              <w:rPr>
                <w:rFonts w:cs="Times New Roman"/>
                <w:sz w:val="24"/>
                <w:szCs w:val="24"/>
              </w:rPr>
            </w:pPr>
          </w:p>
        </w:tc>
        <w:tc>
          <w:tcPr>
            <w:tcW w:w="632" w:type="pct"/>
            <w:shd w:val="clear" w:color="auto" w:fill="auto"/>
            <w:noWrap/>
          </w:tcPr>
          <w:p w14:paraId="0FDF1120" w14:textId="77F51FFE" w:rsidR="00FF4199" w:rsidRPr="00512B17" w:rsidRDefault="00FF4199" w:rsidP="00DF0BD5">
            <w:pPr>
              <w:spacing w:line="240" w:lineRule="auto"/>
              <w:ind w:firstLine="0"/>
              <w:rPr>
                <w:rFonts w:cs="Times New Roman"/>
                <w:sz w:val="24"/>
                <w:szCs w:val="24"/>
              </w:rPr>
            </w:pPr>
          </w:p>
        </w:tc>
      </w:tr>
      <w:tr w:rsidR="00FF4199" w:rsidRPr="00260A04" w14:paraId="45E6E35E" w14:textId="77777777" w:rsidTr="00017CBE">
        <w:tc>
          <w:tcPr>
            <w:tcW w:w="1310" w:type="pct"/>
            <w:vMerge/>
          </w:tcPr>
          <w:p w14:paraId="5D30DC0A" w14:textId="77777777" w:rsidR="00FF4199" w:rsidRPr="00260A04" w:rsidRDefault="00FF4199" w:rsidP="00DF0BD5">
            <w:pPr>
              <w:spacing w:line="240" w:lineRule="auto"/>
              <w:ind w:firstLine="0"/>
              <w:rPr>
                <w:rFonts w:cs="Times New Roman"/>
                <w:sz w:val="24"/>
                <w:szCs w:val="24"/>
              </w:rPr>
            </w:pPr>
          </w:p>
        </w:tc>
        <w:tc>
          <w:tcPr>
            <w:tcW w:w="1845" w:type="pct"/>
          </w:tcPr>
          <w:p w14:paraId="367654E8" w14:textId="2FC6EF3E" w:rsidR="00FF4199" w:rsidRPr="00260A04" w:rsidRDefault="00FF4199" w:rsidP="00DF0BD5">
            <w:pPr>
              <w:spacing w:line="240" w:lineRule="auto"/>
              <w:ind w:firstLine="0"/>
              <w:rPr>
                <w:rFonts w:cs="Times New Roman"/>
                <w:sz w:val="24"/>
                <w:szCs w:val="24"/>
              </w:rPr>
            </w:pPr>
            <w:r w:rsidRPr="00E23C0E">
              <w:rPr>
                <w:rFonts w:cs="Times New Roman"/>
                <w:sz w:val="24"/>
                <w:szCs w:val="24"/>
              </w:rPr>
              <w:t>к 2030 году</w:t>
            </w:r>
            <w:r w:rsidR="007D21A8">
              <w:rPr>
                <w:rFonts w:cs="Times New Roman"/>
                <w:sz w:val="24"/>
                <w:szCs w:val="24"/>
              </w:rPr>
              <w:t xml:space="preserve"> – </w:t>
            </w:r>
            <w:r w:rsidRPr="00E23C0E">
              <w:rPr>
                <w:rFonts w:cs="Times New Roman"/>
                <w:sz w:val="24"/>
                <w:szCs w:val="24"/>
              </w:rPr>
              <w:t>корпус для реализации программ среднего профессионального образования БУ «</w:t>
            </w:r>
            <w:proofErr w:type="spellStart"/>
            <w:r w:rsidRPr="00E23C0E">
              <w:rPr>
                <w:rFonts w:cs="Times New Roman"/>
                <w:sz w:val="24"/>
                <w:szCs w:val="24"/>
              </w:rPr>
              <w:t>Сургутский</w:t>
            </w:r>
            <w:proofErr w:type="spellEnd"/>
            <w:r w:rsidRPr="00E23C0E">
              <w:rPr>
                <w:rFonts w:cs="Times New Roman"/>
                <w:sz w:val="24"/>
                <w:szCs w:val="24"/>
              </w:rPr>
              <w:t xml:space="preserve"> государственный университет»</w:t>
            </w:r>
          </w:p>
        </w:tc>
        <w:tc>
          <w:tcPr>
            <w:tcW w:w="583" w:type="pct"/>
            <w:shd w:val="clear" w:color="auto" w:fill="auto"/>
            <w:noWrap/>
          </w:tcPr>
          <w:p w14:paraId="74A429FC" w14:textId="01C260A0" w:rsidR="00FF4199" w:rsidRPr="00512B17" w:rsidRDefault="007D21A8" w:rsidP="00DF0BD5">
            <w:pPr>
              <w:spacing w:line="240" w:lineRule="auto"/>
              <w:ind w:firstLine="0"/>
              <w:rPr>
                <w:rFonts w:cs="Times New Roman"/>
                <w:sz w:val="24"/>
                <w:szCs w:val="24"/>
              </w:rPr>
            </w:pPr>
            <w:r>
              <w:rPr>
                <w:rFonts w:cs="Times New Roman"/>
                <w:sz w:val="24"/>
                <w:szCs w:val="24"/>
              </w:rPr>
              <w:t>бюджетные средства</w:t>
            </w:r>
          </w:p>
        </w:tc>
        <w:tc>
          <w:tcPr>
            <w:tcW w:w="630" w:type="pct"/>
            <w:shd w:val="clear" w:color="auto" w:fill="auto"/>
            <w:noWrap/>
          </w:tcPr>
          <w:p w14:paraId="58EBA35A" w14:textId="77FC7B3A" w:rsidR="00FF4199" w:rsidRPr="00512B17" w:rsidRDefault="00FF4199" w:rsidP="00DF0BD5">
            <w:pPr>
              <w:spacing w:line="240" w:lineRule="auto"/>
              <w:ind w:firstLine="0"/>
              <w:rPr>
                <w:rFonts w:cs="Times New Roman"/>
                <w:sz w:val="24"/>
                <w:szCs w:val="24"/>
              </w:rPr>
            </w:pPr>
            <w:r w:rsidRPr="00E23C0E">
              <w:rPr>
                <w:rFonts w:cs="Times New Roman"/>
                <w:sz w:val="24"/>
                <w:szCs w:val="24"/>
              </w:rPr>
              <w:t>2030 год</w:t>
            </w:r>
          </w:p>
        </w:tc>
        <w:tc>
          <w:tcPr>
            <w:tcW w:w="632" w:type="pct"/>
            <w:shd w:val="clear" w:color="auto" w:fill="auto"/>
            <w:noWrap/>
          </w:tcPr>
          <w:p w14:paraId="759D19DF" w14:textId="77777777" w:rsidR="00FF4199" w:rsidRPr="00E23C0E" w:rsidRDefault="00FF4199" w:rsidP="00E23C0E">
            <w:pPr>
              <w:spacing w:line="240" w:lineRule="auto"/>
              <w:ind w:firstLine="0"/>
              <w:rPr>
                <w:rFonts w:cs="Times New Roman"/>
                <w:sz w:val="24"/>
                <w:szCs w:val="24"/>
              </w:rPr>
            </w:pPr>
            <w:r w:rsidRPr="00E23C0E">
              <w:rPr>
                <w:rFonts w:cs="Times New Roman"/>
                <w:sz w:val="24"/>
                <w:szCs w:val="24"/>
              </w:rPr>
              <w:t>2024 – 2026 годы</w:t>
            </w:r>
          </w:p>
          <w:p w14:paraId="62E6A8CE" w14:textId="26F6883C" w:rsidR="00FF4199" w:rsidRPr="00512B17" w:rsidRDefault="00FF4199" w:rsidP="00E23C0E">
            <w:pPr>
              <w:spacing w:line="240" w:lineRule="auto"/>
              <w:ind w:firstLine="0"/>
              <w:rPr>
                <w:rFonts w:cs="Times New Roman"/>
                <w:sz w:val="24"/>
                <w:szCs w:val="24"/>
              </w:rPr>
            </w:pPr>
            <w:r w:rsidRPr="00E23C0E">
              <w:rPr>
                <w:rFonts w:cs="Times New Roman"/>
                <w:sz w:val="24"/>
                <w:szCs w:val="24"/>
              </w:rPr>
              <w:t>2027 – 2031 годы</w:t>
            </w:r>
          </w:p>
        </w:tc>
      </w:tr>
      <w:tr w:rsidR="00FF4199" w:rsidRPr="00260A04" w14:paraId="0C50F0A8" w14:textId="77777777" w:rsidTr="00017CBE">
        <w:tc>
          <w:tcPr>
            <w:tcW w:w="1310" w:type="pct"/>
            <w:vMerge/>
          </w:tcPr>
          <w:p w14:paraId="45AD62A4" w14:textId="77777777" w:rsidR="00FF4199" w:rsidRPr="00260A04" w:rsidRDefault="00FF4199" w:rsidP="00E23C0E">
            <w:pPr>
              <w:spacing w:line="240" w:lineRule="auto"/>
              <w:ind w:firstLine="0"/>
              <w:rPr>
                <w:rFonts w:cs="Times New Roman"/>
                <w:sz w:val="24"/>
                <w:szCs w:val="24"/>
              </w:rPr>
            </w:pPr>
          </w:p>
        </w:tc>
        <w:tc>
          <w:tcPr>
            <w:tcW w:w="1845" w:type="pct"/>
          </w:tcPr>
          <w:p w14:paraId="27AE1116" w14:textId="2DA3D8B9" w:rsidR="00FF4199" w:rsidRPr="00900647" w:rsidRDefault="00FF4199" w:rsidP="00E23C0E">
            <w:pPr>
              <w:spacing w:line="240" w:lineRule="auto"/>
              <w:ind w:firstLine="0"/>
              <w:rPr>
                <w:rFonts w:cs="Times New Roman"/>
                <w:sz w:val="24"/>
                <w:szCs w:val="24"/>
              </w:rPr>
            </w:pPr>
            <w:r w:rsidRPr="00E23C0E">
              <w:rPr>
                <w:rFonts w:cs="Times New Roman"/>
                <w:sz w:val="24"/>
                <w:szCs w:val="24"/>
              </w:rPr>
              <w:t>к 2030 году</w:t>
            </w:r>
            <w:r w:rsidR="007D21A8">
              <w:rPr>
                <w:rFonts w:cs="Times New Roman"/>
                <w:sz w:val="24"/>
                <w:szCs w:val="24"/>
              </w:rPr>
              <w:t xml:space="preserve"> – </w:t>
            </w:r>
            <w:r w:rsidRPr="00E23C0E">
              <w:rPr>
                <w:rFonts w:cs="Times New Roman"/>
                <w:sz w:val="24"/>
                <w:szCs w:val="24"/>
              </w:rPr>
              <w:t>политехническое отделение АУ ПО Ханты-Мансийского автономного округа – Югры «</w:t>
            </w:r>
            <w:proofErr w:type="spellStart"/>
            <w:r w:rsidRPr="00E23C0E">
              <w:rPr>
                <w:rFonts w:cs="Times New Roman"/>
                <w:sz w:val="24"/>
                <w:szCs w:val="24"/>
              </w:rPr>
              <w:t>Сургутский</w:t>
            </w:r>
            <w:proofErr w:type="spellEnd"/>
            <w:r w:rsidRPr="00E23C0E">
              <w:rPr>
                <w:rFonts w:cs="Times New Roman"/>
                <w:sz w:val="24"/>
                <w:szCs w:val="24"/>
              </w:rPr>
              <w:t xml:space="preserve"> политехнический колледж»</w:t>
            </w:r>
          </w:p>
        </w:tc>
        <w:tc>
          <w:tcPr>
            <w:tcW w:w="583" w:type="pct"/>
            <w:shd w:val="clear" w:color="auto" w:fill="auto"/>
            <w:noWrap/>
          </w:tcPr>
          <w:p w14:paraId="5BD234DC" w14:textId="543E5326" w:rsidR="00FF4199" w:rsidRPr="00512B17" w:rsidRDefault="00FF4199" w:rsidP="00E23C0E">
            <w:pPr>
              <w:spacing w:line="240" w:lineRule="auto"/>
              <w:ind w:firstLine="0"/>
              <w:rPr>
                <w:rFonts w:cs="Times New Roman"/>
                <w:sz w:val="24"/>
                <w:szCs w:val="24"/>
              </w:rPr>
            </w:pPr>
            <w:r w:rsidRPr="00E23C0E">
              <w:rPr>
                <w:rFonts w:cs="Times New Roman"/>
                <w:sz w:val="24"/>
                <w:szCs w:val="24"/>
              </w:rPr>
              <w:t>бюджетные средства</w:t>
            </w:r>
          </w:p>
        </w:tc>
        <w:tc>
          <w:tcPr>
            <w:tcW w:w="630" w:type="pct"/>
            <w:shd w:val="clear" w:color="auto" w:fill="auto"/>
            <w:noWrap/>
          </w:tcPr>
          <w:p w14:paraId="2A42BAC8" w14:textId="3B08C55F" w:rsidR="00FF4199" w:rsidRPr="00512B17" w:rsidRDefault="00FF4199" w:rsidP="00E23C0E">
            <w:pPr>
              <w:spacing w:line="240" w:lineRule="auto"/>
              <w:ind w:firstLine="0"/>
              <w:rPr>
                <w:rFonts w:cs="Times New Roman"/>
                <w:sz w:val="24"/>
                <w:szCs w:val="24"/>
              </w:rPr>
            </w:pPr>
            <w:r w:rsidRPr="00E23C0E">
              <w:rPr>
                <w:rFonts w:cs="Times New Roman"/>
                <w:sz w:val="24"/>
                <w:szCs w:val="24"/>
              </w:rPr>
              <w:t>2030 год</w:t>
            </w:r>
          </w:p>
        </w:tc>
        <w:tc>
          <w:tcPr>
            <w:tcW w:w="632" w:type="pct"/>
            <w:shd w:val="clear" w:color="auto" w:fill="auto"/>
            <w:noWrap/>
          </w:tcPr>
          <w:p w14:paraId="33DF4F22" w14:textId="77777777" w:rsidR="00FF4199" w:rsidRPr="00E23C0E" w:rsidRDefault="00FF4199" w:rsidP="00E23C0E">
            <w:pPr>
              <w:spacing w:line="240" w:lineRule="auto"/>
              <w:ind w:firstLine="0"/>
              <w:rPr>
                <w:rFonts w:cs="Times New Roman"/>
                <w:sz w:val="24"/>
                <w:szCs w:val="24"/>
              </w:rPr>
            </w:pPr>
            <w:r w:rsidRPr="00E23C0E">
              <w:rPr>
                <w:rFonts w:cs="Times New Roman"/>
                <w:sz w:val="24"/>
                <w:szCs w:val="24"/>
              </w:rPr>
              <w:t>2024 – 2026 годы</w:t>
            </w:r>
          </w:p>
          <w:p w14:paraId="5D0462D8" w14:textId="18EB8F50" w:rsidR="00FF4199" w:rsidRPr="00512B17" w:rsidRDefault="00FF4199" w:rsidP="00E23C0E">
            <w:pPr>
              <w:spacing w:line="240" w:lineRule="auto"/>
              <w:ind w:firstLine="0"/>
              <w:rPr>
                <w:rFonts w:cs="Times New Roman"/>
                <w:sz w:val="24"/>
                <w:szCs w:val="24"/>
              </w:rPr>
            </w:pPr>
            <w:r w:rsidRPr="00E23C0E">
              <w:rPr>
                <w:rFonts w:cs="Times New Roman"/>
                <w:sz w:val="24"/>
                <w:szCs w:val="24"/>
              </w:rPr>
              <w:t>2027 – 2031 годы</w:t>
            </w:r>
          </w:p>
        </w:tc>
      </w:tr>
      <w:tr w:rsidR="00FF4199" w:rsidRPr="00260A04" w14:paraId="4083703A" w14:textId="77777777" w:rsidTr="00017CBE">
        <w:tc>
          <w:tcPr>
            <w:tcW w:w="1310" w:type="pct"/>
            <w:vMerge/>
            <w:shd w:val="clear" w:color="auto" w:fill="auto"/>
          </w:tcPr>
          <w:p w14:paraId="56873CF4" w14:textId="77777777" w:rsidR="00FF4199" w:rsidRPr="00260A04" w:rsidRDefault="00FF4199" w:rsidP="00E23C0E">
            <w:pPr>
              <w:spacing w:line="240" w:lineRule="auto"/>
              <w:ind w:firstLine="0"/>
              <w:rPr>
                <w:rFonts w:cs="Times New Roman"/>
                <w:sz w:val="24"/>
                <w:szCs w:val="24"/>
              </w:rPr>
            </w:pPr>
          </w:p>
        </w:tc>
        <w:tc>
          <w:tcPr>
            <w:tcW w:w="1845" w:type="pct"/>
            <w:shd w:val="clear" w:color="auto" w:fill="auto"/>
          </w:tcPr>
          <w:p w14:paraId="1D3A52BB" w14:textId="1AAAA7A1" w:rsidR="00FF4199" w:rsidRPr="00512B17" w:rsidRDefault="00FF4199" w:rsidP="00E23C0E">
            <w:pPr>
              <w:spacing w:line="240" w:lineRule="auto"/>
              <w:ind w:firstLine="0"/>
              <w:rPr>
                <w:rFonts w:cs="Times New Roman"/>
                <w:sz w:val="24"/>
                <w:szCs w:val="24"/>
              </w:rPr>
            </w:pPr>
            <w:r w:rsidRPr="00E23C0E">
              <w:rPr>
                <w:rFonts w:cs="Times New Roman"/>
                <w:sz w:val="24"/>
                <w:szCs w:val="24"/>
              </w:rPr>
              <w:t>к 2031 году</w:t>
            </w:r>
            <w:r w:rsidR="007D21A8">
              <w:rPr>
                <w:rFonts w:cs="Times New Roman"/>
                <w:sz w:val="24"/>
                <w:szCs w:val="24"/>
              </w:rPr>
              <w:t xml:space="preserve"> – </w:t>
            </w:r>
            <w:r w:rsidRPr="00E23C0E">
              <w:rPr>
                <w:rFonts w:cs="Times New Roman"/>
                <w:sz w:val="24"/>
                <w:szCs w:val="24"/>
              </w:rPr>
              <w:t>кампус Университета НТЦ</w:t>
            </w:r>
          </w:p>
        </w:tc>
        <w:tc>
          <w:tcPr>
            <w:tcW w:w="583" w:type="pct"/>
            <w:shd w:val="clear" w:color="auto" w:fill="auto"/>
            <w:noWrap/>
          </w:tcPr>
          <w:p w14:paraId="61848D99" w14:textId="4167C608" w:rsidR="00FF4199" w:rsidRPr="0090332D" w:rsidRDefault="00FF4199" w:rsidP="00E23C0E">
            <w:pPr>
              <w:spacing w:line="240" w:lineRule="auto"/>
              <w:ind w:firstLine="0"/>
              <w:rPr>
                <w:rFonts w:cs="Times New Roman"/>
                <w:sz w:val="24"/>
                <w:szCs w:val="24"/>
              </w:rPr>
            </w:pPr>
            <w:r w:rsidRPr="00E23C0E">
              <w:rPr>
                <w:rFonts w:cs="Times New Roman"/>
                <w:sz w:val="24"/>
                <w:szCs w:val="24"/>
              </w:rPr>
              <w:t>бю</w:t>
            </w:r>
            <w:r w:rsidR="007D21A8">
              <w:rPr>
                <w:rFonts w:cs="Times New Roman"/>
                <w:sz w:val="24"/>
                <w:szCs w:val="24"/>
              </w:rPr>
              <w:t>джетные и внебюджетные средства</w:t>
            </w:r>
          </w:p>
        </w:tc>
        <w:tc>
          <w:tcPr>
            <w:tcW w:w="630" w:type="pct"/>
            <w:shd w:val="clear" w:color="auto" w:fill="auto"/>
            <w:noWrap/>
          </w:tcPr>
          <w:p w14:paraId="3539133B" w14:textId="5086C110" w:rsidR="00FF4199" w:rsidRPr="00260A04" w:rsidRDefault="00FF4199" w:rsidP="00E23C0E">
            <w:pPr>
              <w:spacing w:line="240" w:lineRule="auto"/>
              <w:ind w:firstLine="0"/>
              <w:rPr>
                <w:rFonts w:cs="Times New Roman"/>
                <w:sz w:val="24"/>
                <w:szCs w:val="24"/>
              </w:rPr>
            </w:pPr>
            <w:r w:rsidRPr="00E23C0E">
              <w:rPr>
                <w:rFonts w:cs="Times New Roman"/>
                <w:sz w:val="24"/>
                <w:szCs w:val="24"/>
              </w:rPr>
              <w:t>2031 год</w:t>
            </w:r>
          </w:p>
        </w:tc>
        <w:tc>
          <w:tcPr>
            <w:tcW w:w="632" w:type="pct"/>
            <w:shd w:val="clear" w:color="auto" w:fill="auto"/>
            <w:noWrap/>
          </w:tcPr>
          <w:p w14:paraId="4017FB25" w14:textId="77777777" w:rsidR="00FF4199" w:rsidRPr="00E23C0E" w:rsidRDefault="00FF4199" w:rsidP="00E23C0E">
            <w:pPr>
              <w:spacing w:line="240" w:lineRule="auto"/>
              <w:ind w:firstLine="0"/>
              <w:rPr>
                <w:rFonts w:cs="Times New Roman"/>
                <w:sz w:val="24"/>
                <w:szCs w:val="24"/>
              </w:rPr>
            </w:pPr>
            <w:r w:rsidRPr="00E23C0E">
              <w:rPr>
                <w:rFonts w:cs="Times New Roman"/>
                <w:sz w:val="24"/>
                <w:szCs w:val="24"/>
              </w:rPr>
              <w:t>2024 – 2026 годы</w:t>
            </w:r>
          </w:p>
          <w:p w14:paraId="69A38071" w14:textId="730A9939" w:rsidR="00FF4199" w:rsidRPr="0090332D" w:rsidRDefault="00FF4199" w:rsidP="00E23C0E">
            <w:pPr>
              <w:spacing w:line="240" w:lineRule="auto"/>
              <w:ind w:firstLine="0"/>
              <w:rPr>
                <w:rFonts w:cs="Times New Roman"/>
                <w:sz w:val="24"/>
                <w:szCs w:val="24"/>
              </w:rPr>
            </w:pPr>
            <w:r w:rsidRPr="00E23C0E">
              <w:rPr>
                <w:rFonts w:cs="Times New Roman"/>
                <w:sz w:val="24"/>
                <w:szCs w:val="24"/>
              </w:rPr>
              <w:t>2027 – 2031 годы</w:t>
            </w:r>
          </w:p>
        </w:tc>
      </w:tr>
      <w:tr w:rsidR="00FF4199" w:rsidRPr="00260A04" w14:paraId="0CFF25DD" w14:textId="77777777" w:rsidTr="00017CBE">
        <w:tc>
          <w:tcPr>
            <w:tcW w:w="1310" w:type="pct"/>
            <w:vMerge/>
            <w:shd w:val="clear" w:color="auto" w:fill="auto"/>
          </w:tcPr>
          <w:p w14:paraId="20A44F1E" w14:textId="77777777" w:rsidR="00FF4199" w:rsidRPr="00260A04" w:rsidRDefault="00FF4199" w:rsidP="00E23C0E">
            <w:pPr>
              <w:spacing w:line="240" w:lineRule="auto"/>
              <w:ind w:firstLine="0"/>
              <w:rPr>
                <w:rFonts w:cs="Times New Roman"/>
                <w:sz w:val="24"/>
                <w:szCs w:val="24"/>
              </w:rPr>
            </w:pPr>
          </w:p>
        </w:tc>
        <w:tc>
          <w:tcPr>
            <w:tcW w:w="1845" w:type="pct"/>
            <w:shd w:val="clear" w:color="auto" w:fill="auto"/>
          </w:tcPr>
          <w:p w14:paraId="5A7BE4EC" w14:textId="01331277" w:rsidR="00FF4199" w:rsidRPr="00512B17" w:rsidRDefault="00FF4199" w:rsidP="00E23C0E">
            <w:pPr>
              <w:spacing w:line="240" w:lineRule="auto"/>
              <w:ind w:firstLine="0"/>
              <w:rPr>
                <w:rFonts w:cs="Times New Roman"/>
                <w:sz w:val="24"/>
                <w:szCs w:val="24"/>
              </w:rPr>
            </w:pPr>
            <w:r w:rsidRPr="00E23C0E">
              <w:rPr>
                <w:rFonts w:cs="Times New Roman"/>
                <w:sz w:val="24"/>
                <w:szCs w:val="24"/>
              </w:rPr>
              <w:t>к 2032 году</w:t>
            </w:r>
            <w:r w:rsidR="007D21A8">
              <w:rPr>
                <w:rFonts w:cs="Times New Roman"/>
                <w:sz w:val="24"/>
                <w:szCs w:val="24"/>
              </w:rPr>
              <w:t xml:space="preserve"> – </w:t>
            </w:r>
            <w:r w:rsidRPr="00E23C0E">
              <w:rPr>
                <w:rFonts w:cs="Times New Roman"/>
                <w:sz w:val="24"/>
                <w:szCs w:val="24"/>
              </w:rPr>
              <w:t>нежилое помещение для размещения бюджетного учреждения Ханты-Мансийского автономного округа – Югры «</w:t>
            </w:r>
            <w:proofErr w:type="spellStart"/>
            <w:r w:rsidRPr="00E23C0E">
              <w:rPr>
                <w:rFonts w:cs="Times New Roman"/>
                <w:sz w:val="24"/>
                <w:szCs w:val="24"/>
              </w:rPr>
              <w:t>Сургутский</w:t>
            </w:r>
            <w:proofErr w:type="spellEnd"/>
            <w:r w:rsidRPr="00E23C0E">
              <w:rPr>
                <w:rFonts w:cs="Times New Roman"/>
                <w:sz w:val="24"/>
                <w:szCs w:val="24"/>
              </w:rPr>
              <w:t xml:space="preserve"> колледж русской культуры имени А.С. Знаменского»</w:t>
            </w:r>
          </w:p>
        </w:tc>
        <w:tc>
          <w:tcPr>
            <w:tcW w:w="583" w:type="pct"/>
            <w:shd w:val="clear" w:color="auto" w:fill="auto"/>
            <w:noWrap/>
          </w:tcPr>
          <w:p w14:paraId="5E0A2652" w14:textId="43C84634" w:rsidR="00FF4199" w:rsidRPr="0090332D" w:rsidRDefault="00FF4199" w:rsidP="00E23C0E">
            <w:pPr>
              <w:spacing w:line="240" w:lineRule="auto"/>
              <w:ind w:firstLine="0"/>
              <w:rPr>
                <w:rFonts w:cs="Times New Roman"/>
                <w:sz w:val="24"/>
                <w:szCs w:val="24"/>
              </w:rPr>
            </w:pPr>
            <w:r w:rsidRPr="00E23C0E">
              <w:rPr>
                <w:rFonts w:cs="Times New Roman"/>
                <w:sz w:val="24"/>
                <w:szCs w:val="24"/>
              </w:rPr>
              <w:t>бюджетные средства</w:t>
            </w:r>
          </w:p>
        </w:tc>
        <w:tc>
          <w:tcPr>
            <w:tcW w:w="630" w:type="pct"/>
            <w:shd w:val="clear" w:color="auto" w:fill="auto"/>
            <w:noWrap/>
          </w:tcPr>
          <w:p w14:paraId="466D09E8" w14:textId="44676DEC" w:rsidR="00FF4199" w:rsidRPr="00260A04" w:rsidRDefault="00FF4199" w:rsidP="00E23C0E">
            <w:pPr>
              <w:spacing w:line="240" w:lineRule="auto"/>
              <w:ind w:firstLine="0"/>
              <w:rPr>
                <w:rFonts w:cs="Times New Roman"/>
                <w:sz w:val="24"/>
                <w:szCs w:val="24"/>
              </w:rPr>
            </w:pPr>
            <w:r w:rsidRPr="00E23C0E">
              <w:rPr>
                <w:rFonts w:cs="Times New Roman"/>
                <w:sz w:val="24"/>
                <w:szCs w:val="24"/>
              </w:rPr>
              <w:t>203</w:t>
            </w:r>
            <w:r>
              <w:rPr>
                <w:rFonts w:cs="Times New Roman"/>
                <w:sz w:val="24"/>
                <w:szCs w:val="24"/>
              </w:rPr>
              <w:t>2</w:t>
            </w:r>
            <w:r w:rsidRPr="00E23C0E">
              <w:rPr>
                <w:rFonts w:cs="Times New Roman"/>
                <w:sz w:val="24"/>
                <w:szCs w:val="24"/>
              </w:rPr>
              <w:t xml:space="preserve"> год</w:t>
            </w:r>
          </w:p>
        </w:tc>
        <w:tc>
          <w:tcPr>
            <w:tcW w:w="632" w:type="pct"/>
            <w:shd w:val="clear" w:color="auto" w:fill="auto"/>
            <w:noWrap/>
          </w:tcPr>
          <w:p w14:paraId="6F27A93A" w14:textId="77777777" w:rsidR="00FF4199" w:rsidRPr="00E23C0E" w:rsidRDefault="00FF4199" w:rsidP="00E23C0E">
            <w:pPr>
              <w:spacing w:line="240" w:lineRule="auto"/>
              <w:ind w:firstLine="0"/>
              <w:rPr>
                <w:rFonts w:cs="Times New Roman"/>
                <w:sz w:val="24"/>
                <w:szCs w:val="24"/>
              </w:rPr>
            </w:pPr>
            <w:r w:rsidRPr="00E23C0E">
              <w:rPr>
                <w:rFonts w:cs="Times New Roman"/>
                <w:sz w:val="24"/>
                <w:szCs w:val="24"/>
              </w:rPr>
              <w:t>2024 – 2026 годы</w:t>
            </w:r>
          </w:p>
          <w:p w14:paraId="4940108B" w14:textId="77777777" w:rsidR="00FF4199" w:rsidRDefault="00FF4199" w:rsidP="00E23C0E">
            <w:pPr>
              <w:spacing w:line="240" w:lineRule="auto"/>
              <w:ind w:firstLine="0"/>
              <w:rPr>
                <w:rFonts w:cs="Times New Roman"/>
                <w:sz w:val="24"/>
                <w:szCs w:val="24"/>
              </w:rPr>
            </w:pPr>
            <w:r w:rsidRPr="00E23C0E">
              <w:rPr>
                <w:rFonts w:cs="Times New Roman"/>
                <w:sz w:val="24"/>
                <w:szCs w:val="24"/>
              </w:rPr>
              <w:t>2027 – 2031 годы</w:t>
            </w:r>
          </w:p>
          <w:p w14:paraId="25B01A76" w14:textId="7D6FE8BA" w:rsidR="00FF4199" w:rsidRPr="0090332D" w:rsidRDefault="00FF4199" w:rsidP="00E23C0E">
            <w:pPr>
              <w:spacing w:line="240" w:lineRule="auto"/>
              <w:ind w:firstLine="0"/>
              <w:rPr>
                <w:rFonts w:cs="Times New Roman"/>
                <w:sz w:val="24"/>
                <w:szCs w:val="24"/>
              </w:rPr>
            </w:pPr>
            <w:r w:rsidRPr="0090332D">
              <w:rPr>
                <w:rFonts w:cs="Times New Roman"/>
                <w:sz w:val="24"/>
                <w:szCs w:val="24"/>
              </w:rPr>
              <w:t>2032 – 2036 годы</w:t>
            </w:r>
          </w:p>
          <w:p w14:paraId="6021D542" w14:textId="6FF3F7A2" w:rsidR="00FF4199" w:rsidRPr="0090332D" w:rsidRDefault="00FF4199" w:rsidP="00E23C0E">
            <w:pPr>
              <w:spacing w:line="240" w:lineRule="auto"/>
              <w:ind w:firstLine="0"/>
              <w:rPr>
                <w:rFonts w:cs="Times New Roman"/>
                <w:sz w:val="24"/>
                <w:szCs w:val="24"/>
              </w:rPr>
            </w:pPr>
          </w:p>
        </w:tc>
      </w:tr>
      <w:tr w:rsidR="00E23C0E" w:rsidRPr="00260A04" w14:paraId="5C615B77" w14:textId="77777777" w:rsidTr="00017CBE">
        <w:tc>
          <w:tcPr>
            <w:tcW w:w="1310" w:type="pct"/>
            <w:shd w:val="clear" w:color="auto" w:fill="auto"/>
            <w:hideMark/>
          </w:tcPr>
          <w:p w14:paraId="182D1DFF" w14:textId="6F2C65C7" w:rsidR="00E23C0E" w:rsidRPr="00260A04" w:rsidRDefault="00E23C0E" w:rsidP="00E23C0E">
            <w:pPr>
              <w:spacing w:line="240" w:lineRule="auto"/>
              <w:ind w:firstLine="0"/>
              <w:rPr>
                <w:rFonts w:cs="Times New Roman"/>
                <w:sz w:val="24"/>
                <w:szCs w:val="24"/>
              </w:rPr>
            </w:pPr>
            <w:r w:rsidRPr="00260A04">
              <w:rPr>
                <w:rFonts w:cs="Times New Roman"/>
                <w:sz w:val="24"/>
                <w:szCs w:val="24"/>
              </w:rPr>
              <w:lastRenderedPageBreak/>
              <w:t>2.1.3</w:t>
            </w:r>
            <w:r>
              <w:rPr>
                <w:rFonts w:cs="Times New Roman"/>
                <w:sz w:val="24"/>
                <w:szCs w:val="24"/>
              </w:rPr>
              <w:t>.</w:t>
            </w:r>
            <w:r w:rsidRPr="00260A04">
              <w:rPr>
                <w:rFonts w:cs="Times New Roman"/>
                <w:sz w:val="24"/>
                <w:szCs w:val="24"/>
              </w:rPr>
              <w:t xml:space="preserve"> Мероприятия по информационно-маркетинговому обеспечению развития образования</w:t>
            </w:r>
          </w:p>
        </w:tc>
        <w:tc>
          <w:tcPr>
            <w:tcW w:w="1845" w:type="pct"/>
            <w:shd w:val="clear" w:color="auto" w:fill="auto"/>
          </w:tcPr>
          <w:p w14:paraId="15E4859F" w14:textId="00A3B269" w:rsidR="00E23C0E" w:rsidRPr="00512B17" w:rsidRDefault="00E23C0E" w:rsidP="00E23C0E">
            <w:pPr>
              <w:spacing w:line="240" w:lineRule="auto"/>
              <w:ind w:firstLine="0"/>
              <w:rPr>
                <w:rFonts w:cs="Times New Roman"/>
                <w:sz w:val="24"/>
                <w:szCs w:val="24"/>
              </w:rPr>
            </w:pPr>
            <w:r w:rsidRPr="00512B17">
              <w:rPr>
                <w:rFonts w:cs="Times New Roman"/>
                <w:sz w:val="24"/>
                <w:szCs w:val="24"/>
              </w:rPr>
              <w:t xml:space="preserve">обеспечивает достижение целевых показателей </w:t>
            </w:r>
            <w:r>
              <w:rPr>
                <w:rFonts w:cs="Times New Roman"/>
                <w:sz w:val="24"/>
                <w:szCs w:val="24"/>
              </w:rPr>
              <w:t xml:space="preserve">2, </w:t>
            </w:r>
            <w:r w:rsidRPr="00512B17">
              <w:rPr>
                <w:rFonts w:cs="Times New Roman"/>
                <w:sz w:val="24"/>
                <w:szCs w:val="24"/>
              </w:rPr>
              <w:t>24, 27, 29, 31, 32</w:t>
            </w:r>
          </w:p>
          <w:p w14:paraId="7AE6F143" w14:textId="77777777" w:rsidR="00E23C0E" w:rsidRPr="00512B17" w:rsidRDefault="00E23C0E" w:rsidP="00E23C0E">
            <w:pPr>
              <w:spacing w:line="240" w:lineRule="auto"/>
              <w:ind w:firstLine="0"/>
              <w:rPr>
                <w:rFonts w:cs="Times New Roman"/>
                <w:sz w:val="24"/>
                <w:szCs w:val="24"/>
              </w:rPr>
            </w:pPr>
          </w:p>
        </w:tc>
        <w:tc>
          <w:tcPr>
            <w:tcW w:w="583" w:type="pct"/>
            <w:shd w:val="clear" w:color="auto" w:fill="auto"/>
            <w:noWrap/>
          </w:tcPr>
          <w:p w14:paraId="08C282A4" w14:textId="77777777" w:rsidR="00E23C0E" w:rsidRPr="00260A04" w:rsidRDefault="00E23C0E" w:rsidP="00E23C0E">
            <w:pPr>
              <w:spacing w:line="240" w:lineRule="auto"/>
              <w:ind w:firstLine="0"/>
              <w:rPr>
                <w:rFonts w:cs="Times New Roman"/>
                <w:sz w:val="24"/>
                <w:szCs w:val="24"/>
              </w:rPr>
            </w:pPr>
            <w:r w:rsidRPr="0090332D">
              <w:rPr>
                <w:rFonts w:cs="Times New Roman"/>
                <w:sz w:val="24"/>
                <w:szCs w:val="24"/>
              </w:rPr>
              <w:t>бюджетные и внебюджетные средства</w:t>
            </w:r>
          </w:p>
        </w:tc>
        <w:tc>
          <w:tcPr>
            <w:tcW w:w="630" w:type="pct"/>
            <w:shd w:val="clear" w:color="auto" w:fill="auto"/>
            <w:noWrap/>
          </w:tcPr>
          <w:p w14:paraId="291A8540" w14:textId="5D61A524" w:rsidR="00E23C0E" w:rsidRPr="00260A04" w:rsidRDefault="00EF7688" w:rsidP="00EF7688">
            <w:pPr>
              <w:spacing w:line="240" w:lineRule="auto"/>
              <w:ind w:firstLine="0"/>
              <w:jc w:val="center"/>
              <w:rPr>
                <w:rFonts w:cs="Times New Roman"/>
                <w:sz w:val="24"/>
                <w:szCs w:val="24"/>
              </w:rPr>
            </w:pPr>
            <w:r>
              <w:rPr>
                <w:rFonts w:cs="Times New Roman"/>
                <w:sz w:val="24"/>
                <w:szCs w:val="24"/>
              </w:rPr>
              <w:t>х</w:t>
            </w:r>
          </w:p>
        </w:tc>
        <w:tc>
          <w:tcPr>
            <w:tcW w:w="632" w:type="pct"/>
            <w:shd w:val="clear" w:color="auto" w:fill="auto"/>
            <w:noWrap/>
          </w:tcPr>
          <w:p w14:paraId="7976C083" w14:textId="77777777" w:rsidR="00E23C0E" w:rsidRPr="0090332D" w:rsidRDefault="00E23C0E" w:rsidP="00E23C0E">
            <w:pPr>
              <w:spacing w:line="240" w:lineRule="auto"/>
              <w:ind w:firstLine="0"/>
              <w:rPr>
                <w:rFonts w:cs="Times New Roman"/>
                <w:sz w:val="24"/>
                <w:szCs w:val="24"/>
              </w:rPr>
            </w:pPr>
            <w:r w:rsidRPr="0090332D">
              <w:rPr>
                <w:rFonts w:cs="Times New Roman"/>
                <w:sz w:val="24"/>
                <w:szCs w:val="24"/>
              </w:rPr>
              <w:t>2024 – 2026 годы</w:t>
            </w:r>
          </w:p>
          <w:p w14:paraId="5BC460BE" w14:textId="77777777" w:rsidR="00E23C0E" w:rsidRPr="0090332D" w:rsidRDefault="00E23C0E" w:rsidP="00E23C0E">
            <w:pPr>
              <w:spacing w:line="240" w:lineRule="auto"/>
              <w:ind w:firstLine="0"/>
              <w:rPr>
                <w:rFonts w:cs="Times New Roman"/>
                <w:sz w:val="24"/>
                <w:szCs w:val="24"/>
              </w:rPr>
            </w:pPr>
            <w:r w:rsidRPr="0090332D">
              <w:rPr>
                <w:rFonts w:cs="Times New Roman"/>
                <w:sz w:val="24"/>
                <w:szCs w:val="24"/>
              </w:rPr>
              <w:t>2027 – 2031 годы</w:t>
            </w:r>
          </w:p>
          <w:p w14:paraId="17C03C4E" w14:textId="77777777" w:rsidR="00E23C0E" w:rsidRPr="0090332D" w:rsidRDefault="00E23C0E" w:rsidP="00E23C0E">
            <w:pPr>
              <w:spacing w:line="240" w:lineRule="auto"/>
              <w:ind w:firstLine="0"/>
              <w:rPr>
                <w:rFonts w:cs="Times New Roman"/>
                <w:sz w:val="24"/>
                <w:szCs w:val="24"/>
              </w:rPr>
            </w:pPr>
            <w:r w:rsidRPr="0090332D">
              <w:rPr>
                <w:rFonts w:cs="Times New Roman"/>
                <w:sz w:val="24"/>
                <w:szCs w:val="24"/>
              </w:rPr>
              <w:t>2032 – 2036 годы</w:t>
            </w:r>
          </w:p>
          <w:p w14:paraId="44D649A9" w14:textId="77777777" w:rsidR="00E23C0E" w:rsidRPr="0090332D" w:rsidRDefault="00E23C0E" w:rsidP="00E23C0E">
            <w:pPr>
              <w:spacing w:line="240" w:lineRule="auto"/>
              <w:ind w:firstLine="0"/>
              <w:rPr>
                <w:rFonts w:cs="Times New Roman"/>
                <w:sz w:val="24"/>
                <w:szCs w:val="24"/>
              </w:rPr>
            </w:pPr>
            <w:r w:rsidRPr="0090332D">
              <w:rPr>
                <w:rFonts w:cs="Times New Roman"/>
                <w:sz w:val="24"/>
                <w:szCs w:val="24"/>
              </w:rPr>
              <w:t>2037 – 2044 годы</w:t>
            </w:r>
          </w:p>
          <w:p w14:paraId="6BD4C39D" w14:textId="77777777" w:rsidR="00E23C0E" w:rsidRPr="00260A04" w:rsidRDefault="00E23C0E" w:rsidP="00E23C0E">
            <w:pPr>
              <w:spacing w:line="240" w:lineRule="auto"/>
              <w:ind w:firstLine="0"/>
              <w:rPr>
                <w:rFonts w:cs="Times New Roman"/>
                <w:sz w:val="24"/>
                <w:szCs w:val="24"/>
              </w:rPr>
            </w:pPr>
            <w:r w:rsidRPr="0090332D">
              <w:rPr>
                <w:rFonts w:cs="Times New Roman"/>
                <w:sz w:val="24"/>
                <w:szCs w:val="24"/>
              </w:rPr>
              <w:t>2045 – 2050 годы</w:t>
            </w:r>
          </w:p>
        </w:tc>
      </w:tr>
      <w:tr w:rsidR="00E23C0E" w:rsidRPr="00900647" w14:paraId="0433F947" w14:textId="77777777" w:rsidTr="00017CBE">
        <w:tc>
          <w:tcPr>
            <w:tcW w:w="1310" w:type="pct"/>
          </w:tcPr>
          <w:p w14:paraId="1DFEC0C5" w14:textId="15498885" w:rsidR="00E23C0E" w:rsidRPr="00821C69" w:rsidRDefault="00E23C0E" w:rsidP="00E23C0E">
            <w:pPr>
              <w:spacing w:line="240" w:lineRule="auto"/>
              <w:ind w:firstLine="0"/>
              <w:rPr>
                <w:rFonts w:cs="Times New Roman"/>
                <w:sz w:val="24"/>
                <w:szCs w:val="24"/>
              </w:rPr>
            </w:pPr>
            <w:r w:rsidRPr="00821C69">
              <w:rPr>
                <w:rFonts w:cs="Times New Roman"/>
                <w:sz w:val="24"/>
                <w:szCs w:val="24"/>
              </w:rPr>
              <w:t>2.1.3.1</w:t>
            </w:r>
            <w:r>
              <w:rPr>
                <w:rFonts w:cs="Times New Roman"/>
                <w:sz w:val="24"/>
                <w:szCs w:val="24"/>
              </w:rPr>
              <w:t>.</w:t>
            </w:r>
            <w:r w:rsidRPr="00821C69">
              <w:rPr>
                <w:rFonts w:cs="Times New Roman"/>
                <w:sz w:val="24"/>
                <w:szCs w:val="24"/>
              </w:rPr>
              <w:t xml:space="preserve"> Создание условий для удовлетворени</w:t>
            </w:r>
            <w:r>
              <w:rPr>
                <w:rFonts w:cs="Times New Roman"/>
                <w:sz w:val="24"/>
                <w:szCs w:val="24"/>
              </w:rPr>
              <w:t>я</w:t>
            </w:r>
            <w:r w:rsidRPr="00821C69">
              <w:rPr>
                <w:rFonts w:cs="Times New Roman"/>
                <w:sz w:val="24"/>
                <w:szCs w:val="24"/>
              </w:rPr>
              <w:t xml:space="preserve"> потребности в кадрах на основе рынка труда автономного округа; создание единого информационного портала о региональном рынке труда, атласе перспективных профессий в экономике</w:t>
            </w:r>
          </w:p>
        </w:tc>
        <w:tc>
          <w:tcPr>
            <w:tcW w:w="1845" w:type="pct"/>
            <w:shd w:val="clear" w:color="auto" w:fill="auto"/>
          </w:tcPr>
          <w:p w14:paraId="195414E1" w14:textId="49A7FB8D" w:rsidR="00E23C0E" w:rsidRPr="00512B17" w:rsidRDefault="00E23C0E" w:rsidP="00E23C0E">
            <w:pPr>
              <w:spacing w:line="240" w:lineRule="auto"/>
              <w:ind w:firstLine="0"/>
              <w:rPr>
                <w:rFonts w:cs="Times New Roman"/>
                <w:sz w:val="24"/>
                <w:szCs w:val="24"/>
              </w:rPr>
            </w:pPr>
            <w:r w:rsidRPr="00512B17">
              <w:rPr>
                <w:rFonts w:cs="Times New Roman"/>
                <w:sz w:val="24"/>
                <w:szCs w:val="24"/>
              </w:rPr>
              <w:t>предоставление информации для актуализации перечня профессий и специальностей среднего профессионального образования, наиболее востребованных, новых и перспективных в регионе – не менее 1 раза в год;</w:t>
            </w:r>
          </w:p>
          <w:p w14:paraId="4D03C6D4" w14:textId="58B96C43" w:rsidR="00E23C0E" w:rsidRPr="00512B17" w:rsidRDefault="00E23C0E" w:rsidP="00E23C0E">
            <w:pPr>
              <w:spacing w:line="240" w:lineRule="auto"/>
              <w:ind w:firstLine="0"/>
              <w:rPr>
                <w:rFonts w:cs="Times New Roman"/>
                <w:sz w:val="24"/>
                <w:szCs w:val="24"/>
              </w:rPr>
            </w:pPr>
            <w:r w:rsidRPr="00512B17">
              <w:rPr>
                <w:rFonts w:cs="Times New Roman"/>
                <w:sz w:val="24"/>
                <w:szCs w:val="24"/>
              </w:rPr>
              <w:t xml:space="preserve">количество заключенных соглашений о включении работодателей в </w:t>
            </w:r>
            <w:proofErr w:type="spellStart"/>
            <w:r w:rsidRPr="00512B17">
              <w:rPr>
                <w:rFonts w:cs="Times New Roman"/>
                <w:sz w:val="24"/>
                <w:szCs w:val="24"/>
              </w:rPr>
              <w:t>профориентационную</w:t>
            </w:r>
            <w:proofErr w:type="spellEnd"/>
            <w:r w:rsidRPr="00512B17">
              <w:rPr>
                <w:rFonts w:cs="Times New Roman"/>
                <w:sz w:val="24"/>
                <w:szCs w:val="24"/>
              </w:rPr>
              <w:t xml:space="preserve"> работу со школьниками и студентами – не менее 1 соглашения в год;</w:t>
            </w:r>
          </w:p>
          <w:p w14:paraId="6AF1CE77" w14:textId="3615421F" w:rsidR="00E23C0E" w:rsidRPr="00512B17" w:rsidRDefault="00E23C0E" w:rsidP="00E23C0E">
            <w:pPr>
              <w:spacing w:line="240" w:lineRule="auto"/>
              <w:ind w:firstLine="0"/>
              <w:rPr>
                <w:rFonts w:cs="Times New Roman"/>
                <w:i/>
                <w:sz w:val="22"/>
              </w:rPr>
            </w:pPr>
            <w:r w:rsidRPr="00512B17">
              <w:rPr>
                <w:rFonts w:cs="Times New Roman"/>
                <w:sz w:val="24"/>
                <w:szCs w:val="24"/>
              </w:rPr>
              <w:t>(обеспечивает достижение целевых показателей 24, 27, 29, 31, 32)</w:t>
            </w:r>
          </w:p>
        </w:tc>
        <w:tc>
          <w:tcPr>
            <w:tcW w:w="583" w:type="pct"/>
          </w:tcPr>
          <w:p w14:paraId="598A9494" w14:textId="77777777" w:rsidR="00E23C0E" w:rsidRPr="00821C69" w:rsidRDefault="00E23C0E" w:rsidP="00E23C0E">
            <w:pPr>
              <w:spacing w:line="240" w:lineRule="auto"/>
              <w:ind w:firstLine="0"/>
              <w:rPr>
                <w:rFonts w:cs="Times New Roman"/>
                <w:i/>
                <w:sz w:val="22"/>
              </w:rPr>
            </w:pPr>
            <w:r w:rsidRPr="00821C69">
              <w:rPr>
                <w:rFonts w:cs="Times New Roman"/>
                <w:sz w:val="24"/>
                <w:szCs w:val="24"/>
              </w:rPr>
              <w:t>бюджетные и внебюджетные средства</w:t>
            </w:r>
          </w:p>
        </w:tc>
        <w:tc>
          <w:tcPr>
            <w:tcW w:w="630" w:type="pct"/>
          </w:tcPr>
          <w:p w14:paraId="3472DA97" w14:textId="77777777" w:rsidR="00E23C0E" w:rsidRPr="00821C69" w:rsidRDefault="00E23C0E" w:rsidP="00E23C0E">
            <w:pPr>
              <w:spacing w:line="240" w:lineRule="auto"/>
              <w:ind w:firstLine="0"/>
              <w:jc w:val="left"/>
              <w:rPr>
                <w:rFonts w:cs="Times New Roman"/>
                <w:color w:val="FF0000"/>
                <w:sz w:val="24"/>
                <w:szCs w:val="24"/>
              </w:rPr>
            </w:pPr>
            <w:r w:rsidRPr="00821C69">
              <w:rPr>
                <w:rFonts w:cs="Times New Roman"/>
                <w:sz w:val="24"/>
                <w:szCs w:val="24"/>
              </w:rPr>
              <w:t>ежегодно</w:t>
            </w:r>
          </w:p>
        </w:tc>
        <w:tc>
          <w:tcPr>
            <w:tcW w:w="632" w:type="pct"/>
          </w:tcPr>
          <w:p w14:paraId="3538B11E" w14:textId="77777777" w:rsidR="00E23C0E" w:rsidRPr="00821C69" w:rsidRDefault="00E23C0E" w:rsidP="00E23C0E">
            <w:pPr>
              <w:spacing w:line="240" w:lineRule="auto"/>
              <w:ind w:firstLine="0"/>
              <w:rPr>
                <w:rFonts w:cs="Times New Roman"/>
                <w:sz w:val="24"/>
                <w:szCs w:val="24"/>
              </w:rPr>
            </w:pPr>
            <w:r w:rsidRPr="00821C69">
              <w:rPr>
                <w:rFonts w:cs="Times New Roman"/>
                <w:sz w:val="24"/>
                <w:szCs w:val="24"/>
              </w:rPr>
              <w:t>2024 – 2026 годы</w:t>
            </w:r>
          </w:p>
          <w:p w14:paraId="5AEF92B4" w14:textId="77777777" w:rsidR="00E23C0E" w:rsidRPr="00821C69" w:rsidRDefault="00E23C0E" w:rsidP="00E23C0E">
            <w:pPr>
              <w:spacing w:line="240" w:lineRule="auto"/>
              <w:ind w:firstLine="0"/>
              <w:rPr>
                <w:rFonts w:cs="Times New Roman"/>
                <w:sz w:val="24"/>
                <w:szCs w:val="24"/>
              </w:rPr>
            </w:pPr>
            <w:r w:rsidRPr="00821C69">
              <w:rPr>
                <w:rFonts w:cs="Times New Roman"/>
                <w:sz w:val="24"/>
                <w:szCs w:val="24"/>
              </w:rPr>
              <w:t>2027 – 2031 годы</w:t>
            </w:r>
          </w:p>
          <w:p w14:paraId="33DBF62F" w14:textId="77777777" w:rsidR="00E23C0E" w:rsidRPr="00821C69" w:rsidRDefault="00E23C0E" w:rsidP="00E23C0E">
            <w:pPr>
              <w:spacing w:line="240" w:lineRule="auto"/>
              <w:ind w:firstLine="0"/>
              <w:rPr>
                <w:rFonts w:cs="Times New Roman"/>
                <w:sz w:val="24"/>
                <w:szCs w:val="24"/>
              </w:rPr>
            </w:pPr>
            <w:r w:rsidRPr="00821C69">
              <w:rPr>
                <w:rFonts w:cs="Times New Roman"/>
                <w:sz w:val="24"/>
                <w:szCs w:val="24"/>
              </w:rPr>
              <w:t>2032 – 2036 годы</w:t>
            </w:r>
          </w:p>
          <w:p w14:paraId="73C5316D" w14:textId="77777777" w:rsidR="00FC7455" w:rsidRDefault="00E23C0E" w:rsidP="00FC7455">
            <w:pPr>
              <w:spacing w:line="240" w:lineRule="auto"/>
              <w:ind w:firstLine="0"/>
              <w:rPr>
                <w:rFonts w:cs="Times New Roman"/>
                <w:sz w:val="24"/>
                <w:szCs w:val="24"/>
              </w:rPr>
            </w:pPr>
            <w:r w:rsidRPr="00821C69">
              <w:rPr>
                <w:rFonts w:cs="Times New Roman"/>
                <w:sz w:val="24"/>
                <w:szCs w:val="24"/>
              </w:rPr>
              <w:t>2037 – 2044 годы</w:t>
            </w:r>
          </w:p>
          <w:p w14:paraId="07668CCB" w14:textId="78AF2FAE" w:rsidR="00E23C0E" w:rsidRPr="00FC7455" w:rsidRDefault="00FC7455" w:rsidP="00FC7455">
            <w:pPr>
              <w:spacing w:line="240" w:lineRule="auto"/>
              <w:ind w:firstLine="0"/>
              <w:rPr>
                <w:rFonts w:cs="Times New Roman"/>
                <w:sz w:val="24"/>
                <w:szCs w:val="24"/>
              </w:rPr>
            </w:pPr>
            <w:r w:rsidRPr="0090332D">
              <w:rPr>
                <w:rFonts w:cs="Times New Roman"/>
                <w:sz w:val="24"/>
                <w:szCs w:val="24"/>
              </w:rPr>
              <w:t>2045 – 2050 годы</w:t>
            </w:r>
          </w:p>
        </w:tc>
      </w:tr>
      <w:tr w:rsidR="00E23C0E" w:rsidRPr="007C15D7" w14:paraId="0EB8B83A" w14:textId="77777777" w:rsidTr="00017CBE">
        <w:tc>
          <w:tcPr>
            <w:tcW w:w="1310" w:type="pct"/>
            <w:shd w:val="clear" w:color="auto" w:fill="auto"/>
          </w:tcPr>
          <w:p w14:paraId="2A16A3C3" w14:textId="3E8AD673" w:rsidR="00E23C0E" w:rsidRPr="00B21E55" w:rsidRDefault="00E23C0E" w:rsidP="00E23C0E">
            <w:pPr>
              <w:spacing w:line="240" w:lineRule="auto"/>
              <w:ind w:firstLine="0"/>
              <w:rPr>
                <w:rFonts w:cs="Times New Roman"/>
                <w:sz w:val="22"/>
              </w:rPr>
            </w:pPr>
            <w:r w:rsidRPr="00B21E55">
              <w:rPr>
                <w:rFonts w:cs="Times New Roman"/>
                <w:sz w:val="24"/>
                <w:szCs w:val="24"/>
              </w:rPr>
              <w:t>2.1.3.2</w:t>
            </w:r>
            <w:r>
              <w:rPr>
                <w:rFonts w:cs="Times New Roman"/>
                <w:sz w:val="24"/>
                <w:szCs w:val="24"/>
              </w:rPr>
              <w:t>.</w:t>
            </w:r>
            <w:r w:rsidRPr="00B21E55">
              <w:rPr>
                <w:rFonts w:cs="Times New Roman"/>
                <w:sz w:val="24"/>
                <w:szCs w:val="24"/>
              </w:rPr>
              <w:t xml:space="preserve"> Содействие в организации и проведении совместных мероприятий в сфере образования крупной городской агломерации Сургут – Нефтеюганск и Ханты-Мансийского автономного округа – Югры</w:t>
            </w:r>
          </w:p>
        </w:tc>
        <w:tc>
          <w:tcPr>
            <w:tcW w:w="1845" w:type="pct"/>
            <w:shd w:val="clear" w:color="auto" w:fill="auto"/>
          </w:tcPr>
          <w:p w14:paraId="419549E7" w14:textId="77777777" w:rsidR="00E23C0E" w:rsidRPr="00B21E55" w:rsidRDefault="00E23C0E" w:rsidP="00E23C0E">
            <w:pPr>
              <w:spacing w:line="240" w:lineRule="auto"/>
              <w:ind w:firstLine="0"/>
              <w:rPr>
                <w:rFonts w:cs="Times New Roman"/>
                <w:sz w:val="24"/>
                <w:szCs w:val="24"/>
              </w:rPr>
            </w:pPr>
            <w:r w:rsidRPr="00B21E55">
              <w:rPr>
                <w:rFonts w:cs="Times New Roman"/>
                <w:sz w:val="24"/>
                <w:szCs w:val="24"/>
              </w:rPr>
              <w:t xml:space="preserve">количество мероприятий, по которым оказано содействие: </w:t>
            </w:r>
          </w:p>
          <w:p w14:paraId="1741097F" w14:textId="77777777" w:rsidR="00E23C0E" w:rsidRPr="00B21E55" w:rsidRDefault="00E23C0E" w:rsidP="00E23C0E">
            <w:pPr>
              <w:spacing w:line="240" w:lineRule="auto"/>
              <w:ind w:firstLine="0"/>
              <w:rPr>
                <w:rFonts w:cs="Times New Roman"/>
                <w:sz w:val="24"/>
                <w:szCs w:val="24"/>
              </w:rPr>
            </w:pPr>
            <w:r w:rsidRPr="00B21E55">
              <w:rPr>
                <w:rFonts w:cs="Times New Roman"/>
                <w:sz w:val="24"/>
                <w:szCs w:val="24"/>
              </w:rPr>
              <w:t xml:space="preserve">до 2026 года – не менее 20 ед. в год; </w:t>
            </w:r>
          </w:p>
          <w:p w14:paraId="35161A2A" w14:textId="77777777" w:rsidR="00E23C0E" w:rsidRPr="00B21E55" w:rsidRDefault="00E23C0E" w:rsidP="00E23C0E">
            <w:pPr>
              <w:spacing w:line="240" w:lineRule="auto"/>
              <w:ind w:firstLine="0"/>
              <w:rPr>
                <w:rFonts w:cs="Times New Roman"/>
                <w:sz w:val="24"/>
                <w:szCs w:val="24"/>
              </w:rPr>
            </w:pPr>
            <w:r w:rsidRPr="00B21E55">
              <w:rPr>
                <w:rFonts w:cs="Times New Roman"/>
                <w:sz w:val="24"/>
                <w:szCs w:val="24"/>
              </w:rPr>
              <w:t xml:space="preserve">до 2031 года – не менее 20 ед. в год; </w:t>
            </w:r>
          </w:p>
          <w:p w14:paraId="2BF68C9C" w14:textId="77777777" w:rsidR="00E23C0E" w:rsidRPr="00B21E55" w:rsidRDefault="00E23C0E" w:rsidP="00E23C0E">
            <w:pPr>
              <w:spacing w:line="240" w:lineRule="auto"/>
              <w:ind w:firstLine="0"/>
              <w:rPr>
                <w:rFonts w:cs="Times New Roman"/>
                <w:sz w:val="24"/>
                <w:szCs w:val="24"/>
              </w:rPr>
            </w:pPr>
            <w:r w:rsidRPr="00B21E55">
              <w:rPr>
                <w:rFonts w:cs="Times New Roman"/>
                <w:sz w:val="24"/>
                <w:szCs w:val="24"/>
              </w:rPr>
              <w:t xml:space="preserve">до 2036 года – не менее 20 ед. в год; </w:t>
            </w:r>
          </w:p>
          <w:p w14:paraId="2C7CFDDC" w14:textId="77777777" w:rsidR="00E23C0E" w:rsidRPr="00B21E55" w:rsidRDefault="00E23C0E" w:rsidP="00E23C0E">
            <w:pPr>
              <w:spacing w:line="240" w:lineRule="auto"/>
              <w:ind w:firstLine="0"/>
              <w:rPr>
                <w:rFonts w:cs="Times New Roman"/>
                <w:sz w:val="24"/>
                <w:szCs w:val="24"/>
              </w:rPr>
            </w:pPr>
            <w:r w:rsidRPr="00B21E55">
              <w:rPr>
                <w:rFonts w:cs="Times New Roman"/>
                <w:sz w:val="24"/>
                <w:szCs w:val="24"/>
              </w:rPr>
              <w:t xml:space="preserve">до 2044 года – не менее 25 ед. в год; </w:t>
            </w:r>
          </w:p>
          <w:p w14:paraId="5223BBCF" w14:textId="77777777" w:rsidR="00E23C0E" w:rsidRPr="00B21E55" w:rsidRDefault="00E23C0E" w:rsidP="00E23C0E">
            <w:pPr>
              <w:spacing w:line="240" w:lineRule="auto"/>
              <w:ind w:firstLine="0"/>
              <w:rPr>
                <w:rFonts w:cs="Times New Roman"/>
                <w:sz w:val="24"/>
                <w:szCs w:val="24"/>
              </w:rPr>
            </w:pPr>
            <w:r w:rsidRPr="00B21E55">
              <w:rPr>
                <w:rFonts w:cs="Times New Roman"/>
                <w:sz w:val="24"/>
                <w:szCs w:val="24"/>
              </w:rPr>
              <w:t xml:space="preserve">до 2050 года – не менее 30 ед. в год </w:t>
            </w:r>
          </w:p>
          <w:p w14:paraId="3FE8DAB4" w14:textId="77777777" w:rsidR="00E23C0E" w:rsidRPr="00B21E55" w:rsidRDefault="00E23C0E" w:rsidP="00E23C0E">
            <w:pPr>
              <w:spacing w:line="240" w:lineRule="auto"/>
              <w:ind w:firstLine="0"/>
              <w:rPr>
                <w:rFonts w:cs="Times New Roman"/>
                <w:sz w:val="22"/>
              </w:rPr>
            </w:pPr>
            <w:r w:rsidRPr="00B21E55">
              <w:rPr>
                <w:rFonts w:cs="Times New Roman"/>
                <w:sz w:val="24"/>
                <w:szCs w:val="24"/>
              </w:rPr>
              <w:t>(обеспечивает достижение целевых показателей 24, 30, 31)</w:t>
            </w:r>
          </w:p>
        </w:tc>
        <w:tc>
          <w:tcPr>
            <w:tcW w:w="583" w:type="pct"/>
            <w:shd w:val="clear" w:color="auto" w:fill="auto"/>
          </w:tcPr>
          <w:p w14:paraId="631AF172" w14:textId="77777777" w:rsidR="00E23C0E" w:rsidRPr="00B21E55" w:rsidRDefault="00E23C0E" w:rsidP="00E23C0E">
            <w:pPr>
              <w:spacing w:line="240" w:lineRule="auto"/>
              <w:ind w:firstLine="0"/>
              <w:rPr>
                <w:rFonts w:cs="Times New Roman"/>
                <w:sz w:val="22"/>
              </w:rPr>
            </w:pPr>
            <w:r w:rsidRPr="00B21E55">
              <w:rPr>
                <w:rFonts w:cs="Times New Roman"/>
                <w:sz w:val="24"/>
                <w:szCs w:val="24"/>
              </w:rPr>
              <w:t>бюджетные и внебюджетные средства</w:t>
            </w:r>
          </w:p>
        </w:tc>
        <w:tc>
          <w:tcPr>
            <w:tcW w:w="630" w:type="pct"/>
            <w:shd w:val="clear" w:color="auto" w:fill="auto"/>
          </w:tcPr>
          <w:p w14:paraId="1BAD9C40" w14:textId="77777777" w:rsidR="00E23C0E" w:rsidRPr="00B21E55" w:rsidRDefault="00E23C0E" w:rsidP="00E23C0E">
            <w:pPr>
              <w:spacing w:line="240" w:lineRule="auto"/>
              <w:ind w:firstLine="0"/>
              <w:rPr>
                <w:rFonts w:cs="Times New Roman"/>
                <w:color w:val="000000" w:themeColor="text1"/>
                <w:sz w:val="22"/>
              </w:rPr>
            </w:pPr>
            <w:r w:rsidRPr="00B21E55">
              <w:rPr>
                <w:rFonts w:cs="Times New Roman"/>
                <w:sz w:val="24"/>
                <w:szCs w:val="24"/>
              </w:rPr>
              <w:t>ежегодно</w:t>
            </w:r>
          </w:p>
        </w:tc>
        <w:tc>
          <w:tcPr>
            <w:tcW w:w="632" w:type="pct"/>
            <w:shd w:val="clear" w:color="auto" w:fill="auto"/>
          </w:tcPr>
          <w:p w14:paraId="6E50040F" w14:textId="77777777" w:rsidR="00E23C0E" w:rsidRPr="00B21E55" w:rsidRDefault="00E23C0E" w:rsidP="00E23C0E">
            <w:pPr>
              <w:spacing w:line="240" w:lineRule="auto"/>
              <w:ind w:firstLine="0"/>
              <w:rPr>
                <w:rFonts w:cs="Times New Roman"/>
                <w:color w:val="000000" w:themeColor="text1"/>
                <w:sz w:val="22"/>
              </w:rPr>
            </w:pPr>
            <w:r w:rsidRPr="00B21E55">
              <w:rPr>
                <w:rFonts w:cs="Times New Roman"/>
                <w:sz w:val="24"/>
                <w:szCs w:val="24"/>
              </w:rPr>
              <w:t>2024 – 2026 годы</w:t>
            </w:r>
            <w:r w:rsidRPr="00B21E55">
              <w:rPr>
                <w:rFonts w:cs="Times New Roman"/>
                <w:sz w:val="24"/>
                <w:szCs w:val="24"/>
              </w:rPr>
              <w:br/>
              <w:t>2027 – 2031 годы</w:t>
            </w:r>
            <w:r w:rsidRPr="00B21E55">
              <w:rPr>
                <w:rFonts w:cs="Times New Roman"/>
                <w:sz w:val="24"/>
                <w:szCs w:val="24"/>
              </w:rPr>
              <w:br/>
              <w:t>2032 – 2036 годы</w:t>
            </w:r>
            <w:r w:rsidRPr="00B21E55">
              <w:rPr>
                <w:rFonts w:cs="Times New Roman"/>
                <w:sz w:val="24"/>
                <w:szCs w:val="24"/>
              </w:rPr>
              <w:br/>
              <w:t>2037 – 2044 годы</w:t>
            </w:r>
            <w:r w:rsidRPr="00B21E55">
              <w:rPr>
                <w:rFonts w:cs="Times New Roman"/>
                <w:sz w:val="24"/>
                <w:szCs w:val="24"/>
              </w:rPr>
              <w:br/>
              <w:t>2045 – 2050 годы</w:t>
            </w:r>
          </w:p>
        </w:tc>
      </w:tr>
      <w:tr w:rsidR="00EF7688" w:rsidRPr="007C15D7" w14:paraId="0B836968" w14:textId="77777777" w:rsidTr="00017CBE">
        <w:tc>
          <w:tcPr>
            <w:tcW w:w="1310" w:type="pct"/>
            <w:shd w:val="clear" w:color="auto" w:fill="auto"/>
          </w:tcPr>
          <w:p w14:paraId="5F803773" w14:textId="6F51C082" w:rsidR="00EF7688" w:rsidRPr="00B21E55" w:rsidRDefault="00EF7688" w:rsidP="00EF7688">
            <w:pPr>
              <w:spacing w:line="240" w:lineRule="auto"/>
              <w:ind w:firstLine="0"/>
              <w:rPr>
                <w:rFonts w:cs="Times New Roman"/>
                <w:sz w:val="24"/>
                <w:szCs w:val="24"/>
              </w:rPr>
            </w:pPr>
            <w:r w:rsidRPr="00B21E55">
              <w:rPr>
                <w:rFonts w:cs="Times New Roman"/>
                <w:sz w:val="24"/>
                <w:szCs w:val="24"/>
              </w:rPr>
              <w:t>2.1.3.3</w:t>
            </w:r>
            <w:r>
              <w:rPr>
                <w:rFonts w:cs="Times New Roman"/>
                <w:sz w:val="24"/>
                <w:szCs w:val="24"/>
              </w:rPr>
              <w:t>.</w:t>
            </w:r>
            <w:r w:rsidRPr="00B21E55">
              <w:rPr>
                <w:rFonts w:cs="Times New Roman"/>
                <w:sz w:val="24"/>
                <w:szCs w:val="24"/>
              </w:rPr>
              <w:t xml:space="preserve"> Комплекс событий, направленных на привлечение </w:t>
            </w:r>
            <w:r w:rsidRPr="00B21E55">
              <w:rPr>
                <w:rFonts w:cs="Times New Roman"/>
                <w:sz w:val="24"/>
                <w:szCs w:val="24"/>
              </w:rPr>
              <w:lastRenderedPageBreak/>
              <w:t>инвестиций, обеспечивающих развитие инфраструктуры отрасли</w:t>
            </w:r>
          </w:p>
        </w:tc>
        <w:tc>
          <w:tcPr>
            <w:tcW w:w="1845" w:type="pct"/>
            <w:shd w:val="clear" w:color="auto" w:fill="auto"/>
          </w:tcPr>
          <w:p w14:paraId="5D70B60A" w14:textId="77777777" w:rsidR="00EF7688" w:rsidRPr="00DF0BD5" w:rsidRDefault="00EF7688" w:rsidP="00EF7688">
            <w:pPr>
              <w:spacing w:line="240" w:lineRule="auto"/>
              <w:ind w:firstLine="0"/>
              <w:rPr>
                <w:rFonts w:cs="Times New Roman"/>
                <w:sz w:val="24"/>
                <w:szCs w:val="24"/>
              </w:rPr>
            </w:pPr>
            <w:r w:rsidRPr="00DF0BD5">
              <w:rPr>
                <w:rFonts w:cs="Times New Roman"/>
                <w:sz w:val="24"/>
                <w:szCs w:val="24"/>
              </w:rPr>
              <w:lastRenderedPageBreak/>
              <w:t>количество видеороликов на</w:t>
            </w:r>
            <w:r>
              <w:rPr>
                <w:rFonts w:cs="Times New Roman"/>
                <w:sz w:val="24"/>
                <w:szCs w:val="24"/>
              </w:rPr>
              <w:t xml:space="preserve"> официальном</w:t>
            </w:r>
            <w:r w:rsidRPr="00DF0BD5">
              <w:rPr>
                <w:rFonts w:cs="Times New Roman"/>
                <w:sz w:val="24"/>
                <w:szCs w:val="24"/>
              </w:rPr>
              <w:t xml:space="preserve"> портале </w:t>
            </w:r>
            <w:r>
              <w:rPr>
                <w:rFonts w:cs="Times New Roman"/>
                <w:sz w:val="24"/>
                <w:szCs w:val="24"/>
              </w:rPr>
              <w:t>А</w:t>
            </w:r>
            <w:r w:rsidRPr="00DF0BD5">
              <w:rPr>
                <w:rFonts w:cs="Times New Roman"/>
                <w:sz w:val="24"/>
                <w:szCs w:val="24"/>
              </w:rPr>
              <w:t xml:space="preserve">дминистрации города, публикаций в </w:t>
            </w:r>
            <w:r>
              <w:rPr>
                <w:rFonts w:cs="Times New Roman"/>
                <w:sz w:val="24"/>
                <w:szCs w:val="24"/>
              </w:rPr>
              <w:t xml:space="preserve">средствах </w:t>
            </w:r>
            <w:r>
              <w:rPr>
                <w:rFonts w:cs="Times New Roman"/>
                <w:sz w:val="24"/>
                <w:szCs w:val="24"/>
              </w:rPr>
              <w:lastRenderedPageBreak/>
              <w:t>массовой информации</w:t>
            </w:r>
            <w:r w:rsidRPr="00DF0BD5">
              <w:rPr>
                <w:rFonts w:cs="Times New Roman"/>
                <w:sz w:val="24"/>
                <w:szCs w:val="24"/>
              </w:rPr>
              <w:t xml:space="preserve"> о мероприятиях в сфере образования – не менее 5 ед. ежегодно;</w:t>
            </w:r>
          </w:p>
          <w:p w14:paraId="4804796B" w14:textId="77777777" w:rsidR="00EF7688" w:rsidRPr="00DF0BD5" w:rsidRDefault="00EF7688" w:rsidP="00EF7688">
            <w:pPr>
              <w:spacing w:line="240" w:lineRule="auto"/>
              <w:ind w:firstLine="0"/>
              <w:rPr>
                <w:rFonts w:cs="Times New Roman"/>
                <w:sz w:val="24"/>
                <w:szCs w:val="24"/>
              </w:rPr>
            </w:pPr>
            <w:r w:rsidRPr="00DF0BD5">
              <w:rPr>
                <w:rFonts w:cs="Times New Roman"/>
                <w:sz w:val="24"/>
                <w:szCs w:val="24"/>
              </w:rPr>
              <w:t>формирование и обновление инвестиционных предложений – не менее 1 раза в год;</w:t>
            </w:r>
          </w:p>
          <w:p w14:paraId="6EB2EB44" w14:textId="77777777" w:rsidR="00EF7688" w:rsidRPr="00DF0BD5" w:rsidRDefault="00EF7688" w:rsidP="00EF7688">
            <w:pPr>
              <w:spacing w:line="240" w:lineRule="auto"/>
              <w:ind w:firstLine="0"/>
              <w:rPr>
                <w:rFonts w:cs="Times New Roman"/>
                <w:sz w:val="24"/>
                <w:szCs w:val="24"/>
              </w:rPr>
            </w:pPr>
            <w:r w:rsidRPr="00DF0BD5">
              <w:rPr>
                <w:rFonts w:cs="Times New Roman"/>
                <w:sz w:val="24"/>
                <w:szCs w:val="24"/>
              </w:rPr>
              <w:t xml:space="preserve">размещение информации о планируемых к реализации объектах в сети «Интернет», на </w:t>
            </w:r>
            <w:r>
              <w:rPr>
                <w:rFonts w:cs="Times New Roman"/>
                <w:sz w:val="24"/>
                <w:szCs w:val="24"/>
              </w:rPr>
              <w:t>и</w:t>
            </w:r>
            <w:r w:rsidRPr="00DF0BD5">
              <w:rPr>
                <w:rFonts w:cs="Times New Roman"/>
                <w:sz w:val="24"/>
                <w:szCs w:val="24"/>
              </w:rPr>
              <w:t>нвестиционно</w:t>
            </w:r>
            <w:r>
              <w:rPr>
                <w:rFonts w:cs="Times New Roman"/>
                <w:sz w:val="24"/>
                <w:szCs w:val="24"/>
              </w:rPr>
              <w:t>м</w:t>
            </w:r>
            <w:r w:rsidRPr="00DF0BD5">
              <w:rPr>
                <w:rFonts w:cs="Times New Roman"/>
                <w:sz w:val="24"/>
                <w:szCs w:val="24"/>
              </w:rPr>
              <w:t xml:space="preserve"> портал</w:t>
            </w:r>
            <w:r>
              <w:rPr>
                <w:rFonts w:cs="Times New Roman"/>
                <w:sz w:val="24"/>
                <w:szCs w:val="24"/>
              </w:rPr>
              <w:t>е города Сургута</w:t>
            </w:r>
            <w:r w:rsidRPr="00DF0BD5">
              <w:rPr>
                <w:rFonts w:cs="Times New Roman"/>
                <w:sz w:val="24"/>
                <w:szCs w:val="24"/>
              </w:rPr>
              <w:t xml:space="preserve"> – не менее 2 раз в год</w:t>
            </w:r>
            <w:r>
              <w:rPr>
                <w:rFonts w:cs="Times New Roman"/>
                <w:sz w:val="24"/>
                <w:szCs w:val="24"/>
              </w:rPr>
              <w:t>;</w:t>
            </w:r>
          </w:p>
          <w:p w14:paraId="60F87109" w14:textId="77777777" w:rsidR="00EF7688" w:rsidRPr="00DF0BD5" w:rsidRDefault="00EF7688" w:rsidP="00EF7688">
            <w:pPr>
              <w:spacing w:line="240" w:lineRule="auto"/>
              <w:ind w:firstLine="0"/>
              <w:rPr>
                <w:rFonts w:cs="Times New Roman"/>
                <w:sz w:val="24"/>
                <w:szCs w:val="24"/>
              </w:rPr>
            </w:pPr>
            <w:r w:rsidRPr="00DF0BD5">
              <w:rPr>
                <w:rFonts w:cs="Times New Roman"/>
                <w:sz w:val="24"/>
                <w:szCs w:val="24"/>
              </w:rPr>
              <w:t>участие в лекциях, семинарах по повышению квалификации муниципальных служащих в вопросах инвестиционной деятельности – не менее 1 раза в год</w:t>
            </w:r>
            <w:r>
              <w:rPr>
                <w:rFonts w:cs="Times New Roman"/>
                <w:sz w:val="24"/>
                <w:szCs w:val="24"/>
              </w:rPr>
              <w:t>;</w:t>
            </w:r>
          </w:p>
          <w:p w14:paraId="2E3602E5" w14:textId="36153E50" w:rsidR="00EF7688" w:rsidRPr="00B21E55" w:rsidRDefault="00EF7688" w:rsidP="00EF7688">
            <w:pPr>
              <w:spacing w:line="240" w:lineRule="auto"/>
              <w:ind w:firstLine="0"/>
              <w:rPr>
                <w:rFonts w:cs="Times New Roman"/>
                <w:sz w:val="24"/>
                <w:szCs w:val="24"/>
              </w:rPr>
            </w:pPr>
            <w:r w:rsidRPr="00DF0BD5">
              <w:rPr>
                <w:rFonts w:cs="Times New Roman"/>
                <w:sz w:val="24"/>
                <w:szCs w:val="24"/>
              </w:rPr>
              <w:t xml:space="preserve">участие в выставке социальных проектов некоммерческих организаций – 1 раз в год </w:t>
            </w:r>
            <w:r w:rsidRPr="00B21E55">
              <w:rPr>
                <w:rFonts w:cs="Times New Roman"/>
                <w:sz w:val="24"/>
                <w:szCs w:val="24"/>
              </w:rPr>
              <w:t xml:space="preserve">(обеспечивает достижение целевых показателей </w:t>
            </w:r>
            <w:r>
              <w:rPr>
                <w:rFonts w:cs="Times New Roman"/>
                <w:sz w:val="24"/>
                <w:szCs w:val="24"/>
              </w:rPr>
              <w:t xml:space="preserve">2, </w:t>
            </w:r>
            <w:r w:rsidRPr="00B21E55">
              <w:rPr>
                <w:rFonts w:cs="Times New Roman"/>
                <w:sz w:val="24"/>
                <w:szCs w:val="24"/>
              </w:rPr>
              <w:t>24, 25, 26, 27)</w:t>
            </w:r>
          </w:p>
        </w:tc>
        <w:tc>
          <w:tcPr>
            <w:tcW w:w="583" w:type="pct"/>
            <w:shd w:val="clear" w:color="auto" w:fill="auto"/>
          </w:tcPr>
          <w:p w14:paraId="6919E0D5" w14:textId="77777777" w:rsidR="00EF7688" w:rsidRPr="00B21E55" w:rsidRDefault="00EF7688" w:rsidP="00EF7688">
            <w:pPr>
              <w:spacing w:line="240" w:lineRule="auto"/>
              <w:ind w:firstLine="0"/>
              <w:rPr>
                <w:rFonts w:cs="Times New Roman"/>
                <w:sz w:val="24"/>
                <w:szCs w:val="24"/>
              </w:rPr>
            </w:pPr>
            <w:r w:rsidRPr="00B21E55">
              <w:rPr>
                <w:rFonts w:cs="Times New Roman"/>
                <w:sz w:val="24"/>
                <w:szCs w:val="24"/>
              </w:rPr>
              <w:lastRenderedPageBreak/>
              <w:t>бюджетные и внебюджетные средства</w:t>
            </w:r>
          </w:p>
        </w:tc>
        <w:tc>
          <w:tcPr>
            <w:tcW w:w="630" w:type="pct"/>
            <w:shd w:val="clear" w:color="auto" w:fill="auto"/>
          </w:tcPr>
          <w:p w14:paraId="20D33CD3" w14:textId="77777777" w:rsidR="00EF7688" w:rsidRPr="00B21E55" w:rsidRDefault="00EF7688" w:rsidP="00EF7688">
            <w:pPr>
              <w:spacing w:line="240" w:lineRule="auto"/>
              <w:ind w:firstLine="0"/>
              <w:rPr>
                <w:rFonts w:cs="Times New Roman"/>
                <w:sz w:val="24"/>
                <w:szCs w:val="24"/>
              </w:rPr>
            </w:pPr>
            <w:r w:rsidRPr="00B21E55">
              <w:rPr>
                <w:rFonts w:cs="Times New Roman"/>
                <w:sz w:val="24"/>
                <w:szCs w:val="24"/>
              </w:rPr>
              <w:t>ежегодно</w:t>
            </w:r>
          </w:p>
        </w:tc>
        <w:tc>
          <w:tcPr>
            <w:tcW w:w="632" w:type="pct"/>
            <w:shd w:val="clear" w:color="auto" w:fill="auto"/>
          </w:tcPr>
          <w:p w14:paraId="62D11E47" w14:textId="77777777" w:rsidR="00EF7688" w:rsidRPr="00B21E55" w:rsidRDefault="00EF7688" w:rsidP="00EF7688">
            <w:pPr>
              <w:spacing w:line="240" w:lineRule="auto"/>
              <w:ind w:firstLine="0"/>
              <w:rPr>
                <w:rFonts w:cs="Times New Roman"/>
                <w:sz w:val="24"/>
                <w:szCs w:val="24"/>
              </w:rPr>
            </w:pPr>
            <w:r w:rsidRPr="00B21E55">
              <w:rPr>
                <w:rFonts w:cs="Times New Roman"/>
                <w:sz w:val="24"/>
                <w:szCs w:val="24"/>
              </w:rPr>
              <w:t>2024 – 2026 годы</w:t>
            </w:r>
            <w:r w:rsidRPr="00B21E55">
              <w:rPr>
                <w:rFonts w:cs="Times New Roman"/>
                <w:sz w:val="24"/>
                <w:szCs w:val="24"/>
              </w:rPr>
              <w:br/>
              <w:t>2027 – 2031 годы</w:t>
            </w:r>
            <w:r w:rsidRPr="00B21E55">
              <w:rPr>
                <w:rFonts w:cs="Times New Roman"/>
                <w:sz w:val="24"/>
                <w:szCs w:val="24"/>
              </w:rPr>
              <w:br/>
              <w:t>2032 – 2036 годы</w:t>
            </w:r>
            <w:r w:rsidRPr="00B21E55">
              <w:rPr>
                <w:rFonts w:cs="Times New Roman"/>
                <w:sz w:val="24"/>
                <w:szCs w:val="24"/>
              </w:rPr>
              <w:br/>
            </w:r>
            <w:r w:rsidRPr="00B21E55">
              <w:rPr>
                <w:rFonts w:cs="Times New Roman"/>
                <w:sz w:val="24"/>
                <w:szCs w:val="24"/>
              </w:rPr>
              <w:lastRenderedPageBreak/>
              <w:t>2037 – 2044 годы</w:t>
            </w:r>
            <w:r w:rsidRPr="00B21E55">
              <w:rPr>
                <w:rFonts w:cs="Times New Roman"/>
                <w:sz w:val="24"/>
                <w:szCs w:val="24"/>
              </w:rPr>
              <w:br/>
              <w:t>2045 – 2050 годы</w:t>
            </w:r>
          </w:p>
        </w:tc>
      </w:tr>
    </w:tbl>
    <w:p w14:paraId="4B5711BA" w14:textId="4A29A3AF" w:rsidR="002661B0" w:rsidRDefault="002661B0">
      <w:pPr>
        <w:spacing w:after="160" w:line="259" w:lineRule="auto"/>
        <w:ind w:firstLine="0"/>
        <w:jc w:val="left"/>
      </w:pPr>
      <w:r>
        <w:lastRenderedPageBreak/>
        <w:br w:type="page"/>
      </w:r>
    </w:p>
    <w:p w14:paraId="443507B5" w14:textId="77777777" w:rsidR="002661B0" w:rsidRPr="002661B0" w:rsidRDefault="002661B0" w:rsidP="002661B0">
      <w:pPr>
        <w:keepNext/>
        <w:keepLines/>
        <w:spacing w:before="40"/>
        <w:outlineLvl w:val="1"/>
        <w:rPr>
          <w:rFonts w:eastAsiaTheme="majorEastAsia" w:cs="Times New Roman"/>
          <w:szCs w:val="28"/>
        </w:rPr>
      </w:pPr>
      <w:r w:rsidRPr="002F1D31">
        <w:rPr>
          <w:rFonts w:eastAsiaTheme="majorEastAsia" w:cs="Times New Roman"/>
          <w:szCs w:val="28"/>
        </w:rPr>
        <w:lastRenderedPageBreak/>
        <w:t>2.2 Вектор «Молодежная политика»</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386"/>
        <w:gridCol w:w="1702"/>
        <w:gridCol w:w="1842"/>
        <w:gridCol w:w="1842"/>
      </w:tblGrid>
      <w:tr w:rsidR="005C7D0D" w:rsidRPr="00443B7F" w14:paraId="4615DD38" w14:textId="77777777" w:rsidTr="003F0864">
        <w:trPr>
          <w:tblHeader/>
        </w:trPr>
        <w:tc>
          <w:tcPr>
            <w:tcW w:w="1310" w:type="pct"/>
            <w:shd w:val="clear" w:color="auto" w:fill="auto"/>
            <w:hideMark/>
          </w:tcPr>
          <w:p w14:paraId="5959C91C" w14:textId="77777777" w:rsidR="005C7D0D" w:rsidRPr="00443B7F"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45" w:type="pct"/>
            <w:shd w:val="clear" w:color="auto" w:fill="auto"/>
            <w:hideMark/>
          </w:tcPr>
          <w:p w14:paraId="64851C1A" w14:textId="77777777" w:rsidR="005C7D0D"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6193F59F" w14:textId="77777777" w:rsidR="005C7D0D" w:rsidRPr="00443B7F"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hideMark/>
          </w:tcPr>
          <w:p w14:paraId="0442CF59" w14:textId="77777777" w:rsidR="005C7D0D" w:rsidRPr="00443B7F" w:rsidRDefault="005C7D0D"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631" w:type="pct"/>
            <w:shd w:val="clear" w:color="auto" w:fill="auto"/>
            <w:hideMark/>
          </w:tcPr>
          <w:p w14:paraId="1219431B" w14:textId="77777777" w:rsidR="005C7D0D" w:rsidRPr="00443B7F" w:rsidRDefault="005C7D0D"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1" w:type="pct"/>
            <w:shd w:val="clear" w:color="auto" w:fill="auto"/>
            <w:hideMark/>
          </w:tcPr>
          <w:p w14:paraId="6E301801" w14:textId="77777777" w:rsidR="005C7D0D" w:rsidRPr="00443B7F"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5C7D0D" w:rsidRPr="00443B7F" w14:paraId="248FC790" w14:textId="77777777" w:rsidTr="003F0864">
        <w:tc>
          <w:tcPr>
            <w:tcW w:w="5000" w:type="pct"/>
            <w:gridSpan w:val="5"/>
            <w:shd w:val="clear" w:color="auto" w:fill="auto"/>
          </w:tcPr>
          <w:p w14:paraId="4FD474C0"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2.2</w:t>
            </w:r>
            <w:r>
              <w:rPr>
                <w:rFonts w:cs="Times New Roman"/>
                <w:sz w:val="24"/>
                <w:szCs w:val="24"/>
              </w:rPr>
              <w:t>.</w:t>
            </w:r>
            <w:r w:rsidRPr="00443B7F">
              <w:rPr>
                <w:rFonts w:cs="Times New Roman"/>
                <w:sz w:val="24"/>
                <w:szCs w:val="24"/>
              </w:rPr>
              <w:t xml:space="preserve"> Вектор </w:t>
            </w:r>
            <w:r>
              <w:rPr>
                <w:rFonts w:cs="Times New Roman"/>
                <w:sz w:val="24"/>
                <w:szCs w:val="24"/>
              </w:rPr>
              <w:t>«</w:t>
            </w:r>
            <w:proofErr w:type="spellStart"/>
            <w:r>
              <w:rPr>
                <w:rFonts w:cs="Times New Roman"/>
                <w:sz w:val="24"/>
                <w:szCs w:val="24"/>
              </w:rPr>
              <w:t>Молод</w:t>
            </w:r>
            <w:r w:rsidRPr="00443B7F">
              <w:rPr>
                <w:rFonts w:cs="Times New Roman"/>
                <w:sz w:val="24"/>
                <w:szCs w:val="24"/>
              </w:rPr>
              <w:t>жная</w:t>
            </w:r>
            <w:proofErr w:type="spellEnd"/>
            <w:r w:rsidRPr="00443B7F">
              <w:rPr>
                <w:rFonts w:cs="Times New Roman"/>
                <w:sz w:val="24"/>
                <w:szCs w:val="24"/>
              </w:rPr>
              <w:t xml:space="preserve"> политика</w:t>
            </w:r>
            <w:r>
              <w:rPr>
                <w:rFonts w:cs="Times New Roman"/>
                <w:sz w:val="24"/>
                <w:szCs w:val="24"/>
              </w:rPr>
              <w:t>»</w:t>
            </w:r>
          </w:p>
        </w:tc>
      </w:tr>
      <w:tr w:rsidR="005C7D0D" w:rsidRPr="00443B7F" w14:paraId="635885A3" w14:textId="77777777" w:rsidTr="003F0864">
        <w:tc>
          <w:tcPr>
            <w:tcW w:w="5000" w:type="pct"/>
            <w:gridSpan w:val="5"/>
            <w:shd w:val="clear" w:color="auto" w:fill="auto"/>
          </w:tcPr>
          <w:p w14:paraId="3AE7A2AC" w14:textId="77777777" w:rsidR="005C7D0D" w:rsidRPr="00443B7F" w:rsidRDefault="005C7D0D" w:rsidP="003F0864">
            <w:pPr>
              <w:spacing w:line="240" w:lineRule="auto"/>
              <w:ind w:firstLine="0"/>
              <w:rPr>
                <w:rFonts w:cs="Times New Roman"/>
                <w:sz w:val="24"/>
                <w:szCs w:val="24"/>
              </w:rPr>
            </w:pPr>
            <w:r>
              <w:rPr>
                <w:rFonts w:cs="Times New Roman"/>
                <w:iCs/>
                <w:sz w:val="24"/>
                <w:szCs w:val="24"/>
              </w:rPr>
              <w:t>Цель вектора – с</w:t>
            </w:r>
            <w:r w:rsidRPr="00443B7F">
              <w:rPr>
                <w:rFonts w:cs="Times New Roman"/>
                <w:iCs/>
                <w:sz w:val="24"/>
                <w:szCs w:val="24"/>
              </w:rPr>
              <w:t xml:space="preserve">тановление города Сургута как центра притяжения молодежи, обеспечивающего условия для творчества, досуга и отдыха, </w:t>
            </w:r>
            <w:r>
              <w:rPr>
                <w:rFonts w:cs="Times New Roman"/>
                <w:iCs/>
                <w:sz w:val="24"/>
                <w:szCs w:val="24"/>
              </w:rPr>
              <w:br/>
            </w:r>
            <w:r w:rsidRPr="00443B7F">
              <w:rPr>
                <w:rFonts w:cs="Times New Roman"/>
                <w:iCs/>
                <w:sz w:val="24"/>
                <w:szCs w:val="24"/>
              </w:rPr>
              <w:t>а также возможности самореализации в любом возрасте</w:t>
            </w:r>
          </w:p>
        </w:tc>
      </w:tr>
      <w:tr w:rsidR="005C7D0D" w:rsidRPr="00443B7F" w14:paraId="08B3B27A" w14:textId="77777777" w:rsidTr="003F0864">
        <w:tc>
          <w:tcPr>
            <w:tcW w:w="5000" w:type="pct"/>
            <w:gridSpan w:val="5"/>
            <w:shd w:val="clear" w:color="auto" w:fill="auto"/>
          </w:tcPr>
          <w:p w14:paraId="560BA04C" w14:textId="77777777" w:rsidR="005C7D0D" w:rsidRPr="00443B7F" w:rsidRDefault="005C7D0D" w:rsidP="003F0864">
            <w:pPr>
              <w:spacing w:line="240" w:lineRule="auto"/>
              <w:ind w:firstLine="0"/>
              <w:rPr>
                <w:rFonts w:cs="Times New Roman"/>
                <w:iCs/>
                <w:sz w:val="24"/>
                <w:szCs w:val="24"/>
              </w:rPr>
            </w:pPr>
            <w:r w:rsidRPr="00443B7F">
              <w:rPr>
                <w:rFonts w:cs="Times New Roman"/>
                <w:iCs/>
                <w:sz w:val="24"/>
                <w:szCs w:val="24"/>
              </w:rPr>
              <w:t>Задачи вектора:</w:t>
            </w:r>
          </w:p>
          <w:p w14:paraId="17115489" w14:textId="77777777" w:rsidR="005C7D0D" w:rsidRPr="00443B7F" w:rsidRDefault="005C7D0D" w:rsidP="003F0864">
            <w:pPr>
              <w:spacing w:line="240" w:lineRule="auto"/>
              <w:ind w:firstLine="0"/>
              <w:rPr>
                <w:rFonts w:cs="Times New Roman"/>
                <w:iCs/>
                <w:sz w:val="24"/>
                <w:szCs w:val="24"/>
              </w:rPr>
            </w:pPr>
            <w:r>
              <w:rPr>
                <w:rFonts w:cs="Times New Roman"/>
                <w:iCs/>
                <w:sz w:val="24"/>
                <w:szCs w:val="24"/>
              </w:rPr>
              <w:t>-</w:t>
            </w:r>
            <w:r w:rsidRPr="00443B7F">
              <w:rPr>
                <w:rFonts w:cs="Times New Roman"/>
                <w:iCs/>
                <w:sz w:val="24"/>
                <w:szCs w:val="24"/>
              </w:rPr>
              <w:t xml:space="preserve"> </w:t>
            </w:r>
            <w:r>
              <w:rPr>
                <w:rFonts w:cs="Times New Roman"/>
                <w:iCs/>
                <w:sz w:val="24"/>
                <w:szCs w:val="24"/>
              </w:rPr>
              <w:t>с</w:t>
            </w:r>
            <w:r w:rsidRPr="00443B7F">
              <w:rPr>
                <w:rFonts w:cs="Times New Roman"/>
                <w:iCs/>
                <w:sz w:val="24"/>
                <w:szCs w:val="24"/>
              </w:rPr>
              <w:t xml:space="preserve">троительство многофункционального молодежного центра для создания условия для профессиональной и творческой самореализации молодежи (в том числе работающей и семейной), проведение на его базе просветительских мероприятий;  </w:t>
            </w:r>
          </w:p>
          <w:p w14:paraId="0EE4C5D8" w14:textId="77777777" w:rsidR="005C7D0D" w:rsidRPr="00443B7F" w:rsidRDefault="005C7D0D" w:rsidP="003F0864">
            <w:pPr>
              <w:spacing w:line="240" w:lineRule="auto"/>
              <w:ind w:firstLine="0"/>
              <w:rPr>
                <w:rFonts w:cs="Times New Roman"/>
                <w:iCs/>
                <w:sz w:val="24"/>
                <w:szCs w:val="24"/>
              </w:rPr>
            </w:pPr>
            <w:r>
              <w:rPr>
                <w:rFonts w:cs="Times New Roman"/>
                <w:iCs/>
                <w:sz w:val="24"/>
                <w:szCs w:val="24"/>
              </w:rPr>
              <w:t>-</w:t>
            </w:r>
            <w:r w:rsidRPr="00443B7F">
              <w:rPr>
                <w:rFonts w:cs="Times New Roman"/>
                <w:iCs/>
                <w:sz w:val="24"/>
                <w:szCs w:val="24"/>
              </w:rPr>
              <w:t xml:space="preserve"> </w:t>
            </w:r>
            <w:r>
              <w:rPr>
                <w:rFonts w:cs="Times New Roman"/>
                <w:iCs/>
                <w:sz w:val="24"/>
                <w:szCs w:val="24"/>
              </w:rPr>
              <w:t>р</w:t>
            </w:r>
            <w:r w:rsidRPr="00443B7F">
              <w:rPr>
                <w:rFonts w:cs="Times New Roman"/>
                <w:iCs/>
                <w:sz w:val="24"/>
                <w:szCs w:val="24"/>
              </w:rPr>
              <w:t>асширение сети молодежных центров;</w:t>
            </w:r>
          </w:p>
          <w:p w14:paraId="79869A2D" w14:textId="77777777" w:rsidR="005C7D0D" w:rsidRPr="00443B7F" w:rsidRDefault="005C7D0D" w:rsidP="003F0864">
            <w:pPr>
              <w:spacing w:line="240" w:lineRule="auto"/>
              <w:ind w:firstLine="0"/>
              <w:rPr>
                <w:rFonts w:cs="Times New Roman"/>
                <w:iCs/>
                <w:sz w:val="24"/>
                <w:szCs w:val="24"/>
              </w:rPr>
            </w:pPr>
            <w:r>
              <w:rPr>
                <w:rFonts w:cs="Times New Roman"/>
                <w:iCs/>
                <w:sz w:val="24"/>
                <w:szCs w:val="24"/>
              </w:rPr>
              <w:t>-</w:t>
            </w:r>
            <w:r w:rsidRPr="00443B7F">
              <w:rPr>
                <w:rFonts w:cs="Times New Roman"/>
                <w:iCs/>
                <w:sz w:val="24"/>
                <w:szCs w:val="24"/>
              </w:rPr>
              <w:t xml:space="preserve"> </w:t>
            </w:r>
            <w:r>
              <w:rPr>
                <w:rFonts w:cs="Times New Roman"/>
                <w:iCs/>
                <w:sz w:val="24"/>
                <w:szCs w:val="24"/>
              </w:rPr>
              <w:t>с</w:t>
            </w:r>
            <w:r w:rsidRPr="00443B7F">
              <w:rPr>
                <w:rFonts w:cs="Times New Roman"/>
                <w:iCs/>
                <w:sz w:val="24"/>
                <w:szCs w:val="24"/>
              </w:rPr>
              <w:t>оздание условий (в том числе инфраструктурных) для возникновения и развития молодежных некоммерческих организаций, неформальных сообществ, объединений, клубов;</w:t>
            </w:r>
          </w:p>
          <w:p w14:paraId="3BD59EB8" w14:textId="77777777" w:rsidR="005C7D0D" w:rsidRPr="00443B7F" w:rsidRDefault="005C7D0D" w:rsidP="003F0864">
            <w:pPr>
              <w:spacing w:line="240" w:lineRule="auto"/>
              <w:ind w:firstLine="0"/>
              <w:rPr>
                <w:rFonts w:cs="Times New Roman"/>
                <w:iCs/>
                <w:sz w:val="24"/>
                <w:szCs w:val="24"/>
              </w:rPr>
            </w:pPr>
            <w:r>
              <w:rPr>
                <w:rFonts w:cs="Times New Roman"/>
                <w:iCs/>
                <w:sz w:val="24"/>
                <w:szCs w:val="24"/>
              </w:rPr>
              <w:t>-</w:t>
            </w:r>
            <w:r w:rsidRPr="00443B7F">
              <w:rPr>
                <w:rFonts w:cs="Times New Roman"/>
                <w:iCs/>
                <w:sz w:val="24"/>
                <w:szCs w:val="24"/>
              </w:rPr>
              <w:t xml:space="preserve"> </w:t>
            </w:r>
            <w:r>
              <w:rPr>
                <w:rFonts w:cs="Times New Roman"/>
                <w:iCs/>
                <w:sz w:val="24"/>
                <w:szCs w:val="24"/>
              </w:rPr>
              <w:t>п</w:t>
            </w:r>
            <w:r w:rsidRPr="00443B7F">
              <w:rPr>
                <w:rFonts w:cs="Times New Roman"/>
                <w:iCs/>
                <w:sz w:val="24"/>
                <w:szCs w:val="24"/>
              </w:rPr>
              <w:t>ривлечение инвестиций, направленных на развитие инфраструктуры молодежной политики;</w:t>
            </w:r>
          </w:p>
          <w:p w14:paraId="0D36C1C1" w14:textId="77777777" w:rsidR="005C7D0D" w:rsidRPr="00443B7F" w:rsidRDefault="005C7D0D" w:rsidP="003F0864">
            <w:pPr>
              <w:spacing w:line="240" w:lineRule="auto"/>
              <w:ind w:firstLine="0"/>
              <w:rPr>
                <w:rFonts w:cs="Times New Roman"/>
                <w:sz w:val="24"/>
                <w:szCs w:val="24"/>
              </w:rPr>
            </w:pPr>
            <w:r>
              <w:rPr>
                <w:rFonts w:cs="Times New Roman"/>
                <w:iCs/>
                <w:sz w:val="24"/>
                <w:szCs w:val="24"/>
              </w:rPr>
              <w:t>-</w:t>
            </w:r>
            <w:r w:rsidRPr="00443B7F">
              <w:rPr>
                <w:rFonts w:cs="Times New Roman"/>
                <w:iCs/>
                <w:sz w:val="24"/>
                <w:szCs w:val="24"/>
              </w:rPr>
              <w:t xml:space="preserve"> </w:t>
            </w:r>
            <w:r>
              <w:rPr>
                <w:rFonts w:cs="Times New Roman"/>
                <w:iCs/>
                <w:sz w:val="24"/>
                <w:szCs w:val="24"/>
              </w:rPr>
              <w:t>ф</w:t>
            </w:r>
            <w:r w:rsidRPr="00443B7F">
              <w:rPr>
                <w:rFonts w:cs="Times New Roman"/>
                <w:iCs/>
                <w:sz w:val="24"/>
                <w:szCs w:val="24"/>
              </w:rPr>
              <w:t>ормирование системы мер по стимулированию притока молодежи и создания для нее ко</w:t>
            </w:r>
            <w:r>
              <w:rPr>
                <w:rFonts w:cs="Times New Roman"/>
                <w:iCs/>
                <w:sz w:val="24"/>
                <w:szCs w:val="24"/>
              </w:rPr>
              <w:t>мфортных условий работы, досуга</w:t>
            </w:r>
          </w:p>
        </w:tc>
      </w:tr>
      <w:tr w:rsidR="005C7D0D" w:rsidRPr="00443B7F" w14:paraId="7BB56E8B" w14:textId="77777777" w:rsidTr="003F0864">
        <w:tc>
          <w:tcPr>
            <w:tcW w:w="5000" w:type="pct"/>
            <w:gridSpan w:val="5"/>
            <w:shd w:val="clear" w:color="auto" w:fill="auto"/>
          </w:tcPr>
          <w:p w14:paraId="70D2AFFC" w14:textId="77777777" w:rsidR="005C7D0D" w:rsidRPr="008E7C0A" w:rsidRDefault="005C7D0D" w:rsidP="003F0864">
            <w:pPr>
              <w:spacing w:line="240" w:lineRule="auto"/>
              <w:ind w:firstLine="0"/>
              <w:rPr>
                <w:rFonts w:cs="Times New Roman"/>
                <w:sz w:val="24"/>
                <w:szCs w:val="24"/>
              </w:rPr>
            </w:pPr>
            <w:r w:rsidRPr="00443B7F">
              <w:rPr>
                <w:rFonts w:cs="Times New Roman"/>
                <w:sz w:val="24"/>
                <w:szCs w:val="24"/>
              </w:rPr>
              <w:t xml:space="preserve">Реализация мероприятий </w:t>
            </w:r>
            <w:r w:rsidRPr="008E7C0A">
              <w:rPr>
                <w:rFonts w:cs="Times New Roman"/>
                <w:sz w:val="24"/>
                <w:szCs w:val="24"/>
              </w:rPr>
              <w:t xml:space="preserve">вектора обеспечивает выполнение целевых показателей: </w:t>
            </w:r>
          </w:p>
          <w:p w14:paraId="5DB64331"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33. Удовлетворённость населения услугами молодёжной политики – 92,7% в 2050 году;</w:t>
            </w:r>
          </w:p>
          <w:p w14:paraId="343C9754" w14:textId="77777777" w:rsidR="005C7D0D" w:rsidRDefault="005C7D0D" w:rsidP="003F0864">
            <w:pPr>
              <w:spacing w:line="240" w:lineRule="auto"/>
              <w:ind w:firstLine="0"/>
              <w:rPr>
                <w:rFonts w:cs="Times New Roman"/>
                <w:sz w:val="24"/>
                <w:szCs w:val="24"/>
              </w:rPr>
            </w:pPr>
            <w:r w:rsidRPr="008E7C0A">
              <w:rPr>
                <w:rFonts w:cs="Times New Roman"/>
                <w:sz w:val="24"/>
                <w:szCs w:val="24"/>
              </w:rPr>
              <w:t xml:space="preserve">34. Доля молодых людей, охваченных </w:t>
            </w:r>
            <w:r w:rsidRPr="00443B7F">
              <w:rPr>
                <w:rFonts w:cs="Times New Roman"/>
                <w:sz w:val="24"/>
                <w:szCs w:val="24"/>
              </w:rPr>
              <w:t>молодежными проектами и программами – 68,3</w:t>
            </w:r>
            <w:r>
              <w:rPr>
                <w:rFonts w:cs="Times New Roman"/>
                <w:sz w:val="24"/>
                <w:szCs w:val="24"/>
              </w:rPr>
              <w:t>% в 2050 году;</w:t>
            </w:r>
          </w:p>
          <w:p w14:paraId="138633E8" w14:textId="77777777" w:rsidR="005C7D0D" w:rsidRDefault="005C7D0D" w:rsidP="003F0864">
            <w:pPr>
              <w:spacing w:line="240" w:lineRule="auto"/>
              <w:ind w:firstLine="0"/>
              <w:rPr>
                <w:rFonts w:cs="Times New Roman"/>
                <w:sz w:val="24"/>
                <w:szCs w:val="24"/>
              </w:rPr>
            </w:pPr>
            <w:r w:rsidRPr="00443B7F">
              <w:rPr>
                <w:rFonts w:cs="Times New Roman"/>
                <w:sz w:val="24"/>
                <w:szCs w:val="24"/>
              </w:rPr>
              <w:t>3</w:t>
            </w:r>
            <w:r>
              <w:rPr>
                <w:rFonts w:cs="Times New Roman"/>
                <w:sz w:val="24"/>
                <w:szCs w:val="24"/>
              </w:rPr>
              <w:t>5</w:t>
            </w:r>
            <w:r w:rsidRPr="00443B7F">
              <w:rPr>
                <w:rFonts w:cs="Times New Roman"/>
                <w:sz w:val="24"/>
                <w:szCs w:val="24"/>
              </w:rPr>
              <w:t>. Обеспеченность организациями в сфере молодежной политики – 118</w:t>
            </w:r>
            <w:r w:rsidRPr="00145FCC">
              <w:rPr>
                <w:rFonts w:cs="Times New Roman"/>
                <w:sz w:val="24"/>
                <w:szCs w:val="24"/>
              </w:rPr>
              <w:t>,0</w:t>
            </w:r>
            <w:r>
              <w:rPr>
                <w:rFonts w:cs="Times New Roman"/>
                <w:sz w:val="24"/>
                <w:szCs w:val="24"/>
              </w:rPr>
              <w:t>% в 2050 году;</w:t>
            </w:r>
          </w:p>
          <w:p w14:paraId="1E81FC36" w14:textId="77777777" w:rsidR="005C7D0D" w:rsidRPr="00443B7F" w:rsidRDefault="005C7D0D" w:rsidP="003F0864">
            <w:pPr>
              <w:spacing w:line="240" w:lineRule="auto"/>
              <w:ind w:firstLine="0"/>
              <w:rPr>
                <w:rFonts w:cs="Times New Roman"/>
                <w:sz w:val="24"/>
                <w:szCs w:val="24"/>
              </w:rPr>
            </w:pPr>
            <w:r>
              <w:rPr>
                <w:rFonts w:cs="Times New Roman"/>
                <w:sz w:val="24"/>
                <w:szCs w:val="24"/>
              </w:rPr>
              <w:t>36</w:t>
            </w:r>
            <w:r w:rsidRPr="00443B7F">
              <w:rPr>
                <w:rFonts w:cs="Times New Roman"/>
                <w:sz w:val="24"/>
                <w:szCs w:val="24"/>
              </w:rPr>
              <w:t xml:space="preserve">. Наличие многофункционального молодежного центра – 1 ед. в </w:t>
            </w:r>
            <w:r>
              <w:rPr>
                <w:rFonts w:cs="Times New Roman"/>
                <w:sz w:val="24"/>
                <w:szCs w:val="24"/>
              </w:rPr>
              <w:t>2050 году</w:t>
            </w:r>
          </w:p>
        </w:tc>
      </w:tr>
      <w:tr w:rsidR="005C7D0D" w:rsidRPr="00443B7F" w14:paraId="6EE24194" w14:textId="77777777" w:rsidTr="003F0864">
        <w:tc>
          <w:tcPr>
            <w:tcW w:w="1310" w:type="pct"/>
            <w:shd w:val="clear" w:color="auto" w:fill="auto"/>
          </w:tcPr>
          <w:p w14:paraId="7A5EBCE9"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2.2.1</w:t>
            </w:r>
            <w:r>
              <w:rPr>
                <w:rFonts w:cs="Times New Roman"/>
                <w:sz w:val="24"/>
                <w:szCs w:val="24"/>
              </w:rPr>
              <w:t>.</w:t>
            </w:r>
            <w:r w:rsidRPr="00443B7F">
              <w:rPr>
                <w:rFonts w:cs="Times New Roman"/>
                <w:sz w:val="24"/>
                <w:szCs w:val="24"/>
              </w:rPr>
              <w:t xml:space="preserve"> Мероприятия по нормативно-правовому, организационному обеспечени</w:t>
            </w:r>
            <w:r>
              <w:rPr>
                <w:rFonts w:cs="Times New Roman"/>
                <w:sz w:val="24"/>
                <w:szCs w:val="24"/>
              </w:rPr>
              <w:t>ю, регулированию развития молодё</w:t>
            </w:r>
            <w:r w:rsidRPr="00443B7F">
              <w:rPr>
                <w:rFonts w:cs="Times New Roman"/>
                <w:sz w:val="24"/>
                <w:szCs w:val="24"/>
              </w:rPr>
              <w:t>жной политики</w:t>
            </w:r>
          </w:p>
        </w:tc>
        <w:tc>
          <w:tcPr>
            <w:tcW w:w="1845" w:type="pct"/>
            <w:shd w:val="clear" w:color="auto" w:fill="auto"/>
          </w:tcPr>
          <w:p w14:paraId="1F821E93"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обеспечивает </w:t>
            </w:r>
            <w:r>
              <w:rPr>
                <w:rFonts w:cs="Times New Roman"/>
                <w:sz w:val="24"/>
                <w:szCs w:val="24"/>
              </w:rPr>
              <w:t>достижение</w:t>
            </w:r>
            <w:r w:rsidRPr="00443B7F">
              <w:rPr>
                <w:rFonts w:cs="Times New Roman"/>
                <w:sz w:val="24"/>
                <w:szCs w:val="24"/>
              </w:rPr>
              <w:t xml:space="preserve"> целевых показателей </w:t>
            </w:r>
            <w:r>
              <w:rPr>
                <w:rFonts w:cs="Times New Roman"/>
                <w:sz w:val="24"/>
                <w:szCs w:val="24"/>
              </w:rPr>
              <w:t xml:space="preserve">33, 34, </w:t>
            </w:r>
            <w:r w:rsidRPr="00443B7F">
              <w:rPr>
                <w:rFonts w:cs="Times New Roman"/>
                <w:sz w:val="24"/>
                <w:szCs w:val="24"/>
              </w:rPr>
              <w:t>3</w:t>
            </w:r>
            <w:r>
              <w:rPr>
                <w:rFonts w:cs="Times New Roman"/>
                <w:sz w:val="24"/>
                <w:szCs w:val="24"/>
              </w:rPr>
              <w:t>5, 46</w:t>
            </w:r>
          </w:p>
        </w:tc>
        <w:tc>
          <w:tcPr>
            <w:tcW w:w="583" w:type="pct"/>
            <w:shd w:val="clear" w:color="auto" w:fill="auto"/>
          </w:tcPr>
          <w:p w14:paraId="5DDB9E7B" w14:textId="77777777" w:rsidR="005C7D0D" w:rsidRPr="00443B7F"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tcPr>
          <w:p w14:paraId="4D5BAD8C" w14:textId="77777777" w:rsidR="005C7D0D" w:rsidRPr="00443B7F"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511DBE08"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2024 – 2026 </w:t>
            </w:r>
            <w:r>
              <w:rPr>
                <w:rFonts w:cs="Times New Roman"/>
                <w:sz w:val="24"/>
                <w:szCs w:val="24"/>
              </w:rPr>
              <w:t>годы</w:t>
            </w:r>
            <w:r w:rsidRPr="00443B7F">
              <w:rPr>
                <w:rFonts w:cs="Times New Roman"/>
                <w:sz w:val="24"/>
                <w:szCs w:val="24"/>
              </w:rPr>
              <w:br/>
              <w:t xml:space="preserve">2027 – 2031 </w:t>
            </w:r>
            <w:r>
              <w:rPr>
                <w:rFonts w:cs="Times New Roman"/>
                <w:sz w:val="24"/>
                <w:szCs w:val="24"/>
              </w:rPr>
              <w:t>годы</w:t>
            </w:r>
          </w:p>
          <w:p w14:paraId="7D102181"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2032 – 2036 </w:t>
            </w:r>
            <w:r>
              <w:rPr>
                <w:rFonts w:cs="Times New Roman"/>
                <w:sz w:val="24"/>
                <w:szCs w:val="24"/>
              </w:rPr>
              <w:t>годы</w:t>
            </w:r>
            <w:r w:rsidRPr="00443B7F">
              <w:rPr>
                <w:rFonts w:cs="Times New Roman"/>
                <w:sz w:val="24"/>
                <w:szCs w:val="24"/>
              </w:rPr>
              <w:br/>
              <w:t xml:space="preserve">2037 – 2044 </w:t>
            </w:r>
            <w:r>
              <w:rPr>
                <w:rFonts w:cs="Times New Roman"/>
                <w:sz w:val="24"/>
                <w:szCs w:val="24"/>
              </w:rPr>
              <w:t>годы</w:t>
            </w:r>
            <w:r w:rsidRPr="00443B7F">
              <w:rPr>
                <w:rFonts w:cs="Times New Roman"/>
                <w:sz w:val="24"/>
                <w:szCs w:val="24"/>
              </w:rPr>
              <w:t xml:space="preserve"> </w:t>
            </w:r>
            <w:r w:rsidRPr="00443B7F">
              <w:rPr>
                <w:rFonts w:cs="Times New Roman"/>
                <w:sz w:val="24"/>
                <w:szCs w:val="24"/>
              </w:rPr>
              <w:br/>
              <w:t xml:space="preserve">2045 – 2050 </w:t>
            </w:r>
            <w:r>
              <w:rPr>
                <w:rFonts w:cs="Times New Roman"/>
                <w:sz w:val="24"/>
                <w:szCs w:val="24"/>
              </w:rPr>
              <w:t>годы</w:t>
            </w:r>
          </w:p>
        </w:tc>
      </w:tr>
      <w:tr w:rsidR="005C7D0D" w:rsidRPr="00443B7F" w14:paraId="553CED94" w14:textId="77777777" w:rsidTr="003F0864">
        <w:tc>
          <w:tcPr>
            <w:tcW w:w="1310" w:type="pct"/>
            <w:shd w:val="clear" w:color="auto" w:fill="auto"/>
            <w:hideMark/>
          </w:tcPr>
          <w:p w14:paraId="78FAC45F"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2.2.1.1</w:t>
            </w:r>
            <w:r>
              <w:rPr>
                <w:rFonts w:cs="Times New Roman"/>
                <w:sz w:val="24"/>
                <w:szCs w:val="24"/>
              </w:rPr>
              <w:t>.</w:t>
            </w:r>
            <w:r w:rsidRPr="00443B7F">
              <w:rPr>
                <w:rFonts w:cs="Times New Roman"/>
                <w:sz w:val="24"/>
                <w:szCs w:val="24"/>
              </w:rPr>
              <w:t xml:space="preserve"> Подготовка изменений, дополн</w:t>
            </w:r>
            <w:r>
              <w:rPr>
                <w:rFonts w:cs="Times New Roman"/>
                <w:sz w:val="24"/>
                <w:szCs w:val="24"/>
              </w:rPr>
              <w:t>ений по вопросам развития молодё</w:t>
            </w:r>
            <w:r w:rsidRPr="00443B7F">
              <w:rPr>
                <w:rFonts w:cs="Times New Roman"/>
                <w:sz w:val="24"/>
                <w:szCs w:val="24"/>
              </w:rPr>
              <w:t xml:space="preserve">жной политики в </w:t>
            </w:r>
            <w:r w:rsidRPr="00443B7F">
              <w:rPr>
                <w:rFonts w:cs="Times New Roman"/>
                <w:sz w:val="24"/>
                <w:szCs w:val="24"/>
              </w:rPr>
              <w:lastRenderedPageBreak/>
              <w:t>соответствующую муниципальную программу</w:t>
            </w:r>
          </w:p>
        </w:tc>
        <w:tc>
          <w:tcPr>
            <w:tcW w:w="1845" w:type="pct"/>
            <w:shd w:val="clear" w:color="auto" w:fill="auto"/>
            <w:hideMark/>
          </w:tcPr>
          <w:p w14:paraId="474C6939" w14:textId="77777777" w:rsidR="005C7D0D" w:rsidRDefault="005C7D0D" w:rsidP="003F0864">
            <w:pPr>
              <w:spacing w:line="240" w:lineRule="auto"/>
              <w:ind w:firstLine="0"/>
              <w:rPr>
                <w:rFonts w:cs="Times New Roman"/>
                <w:sz w:val="24"/>
                <w:szCs w:val="24"/>
              </w:rPr>
            </w:pPr>
            <w:r w:rsidRPr="00443B7F">
              <w:rPr>
                <w:rFonts w:cs="Times New Roman"/>
                <w:sz w:val="24"/>
                <w:szCs w:val="24"/>
              </w:rPr>
              <w:lastRenderedPageBreak/>
              <w:t>утверждение корректировок соответствующ</w:t>
            </w:r>
            <w:r>
              <w:rPr>
                <w:rFonts w:cs="Times New Roman"/>
                <w:sz w:val="24"/>
                <w:szCs w:val="24"/>
              </w:rPr>
              <w:t>ей муниципальной</w:t>
            </w:r>
            <w:r w:rsidRPr="00443B7F">
              <w:rPr>
                <w:rFonts w:cs="Times New Roman"/>
                <w:sz w:val="24"/>
                <w:szCs w:val="24"/>
              </w:rPr>
              <w:t xml:space="preserve"> программ</w:t>
            </w:r>
            <w:r>
              <w:rPr>
                <w:rFonts w:cs="Times New Roman"/>
                <w:sz w:val="24"/>
                <w:szCs w:val="24"/>
              </w:rPr>
              <w:t>ы</w:t>
            </w:r>
            <w:r w:rsidRPr="00443B7F">
              <w:rPr>
                <w:rFonts w:cs="Times New Roman"/>
                <w:sz w:val="24"/>
                <w:szCs w:val="24"/>
              </w:rPr>
              <w:t xml:space="preserve"> </w:t>
            </w:r>
          </w:p>
          <w:p w14:paraId="596D7B29"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(обеспечивает </w:t>
            </w:r>
            <w:r>
              <w:rPr>
                <w:rFonts w:cs="Times New Roman"/>
                <w:sz w:val="24"/>
                <w:szCs w:val="24"/>
              </w:rPr>
              <w:t>достижение</w:t>
            </w:r>
            <w:r w:rsidRPr="00443B7F">
              <w:rPr>
                <w:rFonts w:cs="Times New Roman"/>
                <w:sz w:val="24"/>
                <w:szCs w:val="24"/>
              </w:rPr>
              <w:t xml:space="preserve"> целевых показателей </w:t>
            </w:r>
            <w:r w:rsidRPr="00B82C11">
              <w:rPr>
                <w:rFonts w:cs="Times New Roman"/>
                <w:sz w:val="24"/>
                <w:szCs w:val="24"/>
              </w:rPr>
              <w:t>33, 34, 35</w:t>
            </w:r>
            <w:r w:rsidRPr="00443B7F">
              <w:rPr>
                <w:rFonts w:cs="Times New Roman"/>
                <w:sz w:val="24"/>
                <w:szCs w:val="24"/>
              </w:rPr>
              <w:t>)</w:t>
            </w:r>
          </w:p>
        </w:tc>
        <w:tc>
          <w:tcPr>
            <w:tcW w:w="583" w:type="pct"/>
            <w:shd w:val="clear" w:color="auto" w:fill="auto"/>
            <w:hideMark/>
          </w:tcPr>
          <w:p w14:paraId="581AAA5C"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не требуется</w:t>
            </w:r>
          </w:p>
        </w:tc>
        <w:tc>
          <w:tcPr>
            <w:tcW w:w="631" w:type="pct"/>
            <w:shd w:val="clear" w:color="auto" w:fill="auto"/>
            <w:hideMark/>
          </w:tcPr>
          <w:p w14:paraId="12067CCB"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ежегодно</w:t>
            </w:r>
          </w:p>
        </w:tc>
        <w:tc>
          <w:tcPr>
            <w:tcW w:w="631" w:type="pct"/>
            <w:shd w:val="clear" w:color="auto" w:fill="auto"/>
            <w:hideMark/>
          </w:tcPr>
          <w:p w14:paraId="1DEE2468"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2024 – 2026 </w:t>
            </w:r>
            <w:r>
              <w:rPr>
                <w:rFonts w:cs="Times New Roman"/>
                <w:sz w:val="24"/>
                <w:szCs w:val="24"/>
              </w:rPr>
              <w:t>годы</w:t>
            </w:r>
            <w:r w:rsidRPr="00443B7F">
              <w:rPr>
                <w:rFonts w:cs="Times New Roman"/>
                <w:sz w:val="24"/>
                <w:szCs w:val="24"/>
              </w:rPr>
              <w:br/>
              <w:t xml:space="preserve">2027 – 2031 </w:t>
            </w:r>
            <w:r>
              <w:rPr>
                <w:rFonts w:cs="Times New Roman"/>
                <w:sz w:val="24"/>
                <w:szCs w:val="24"/>
              </w:rPr>
              <w:t>годы</w:t>
            </w:r>
          </w:p>
          <w:p w14:paraId="53F76726"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lastRenderedPageBreak/>
              <w:t xml:space="preserve">2032 – 2036 </w:t>
            </w:r>
            <w:r>
              <w:rPr>
                <w:rFonts w:cs="Times New Roman"/>
                <w:sz w:val="24"/>
                <w:szCs w:val="24"/>
              </w:rPr>
              <w:t>годы</w:t>
            </w:r>
            <w:r w:rsidRPr="00443B7F">
              <w:rPr>
                <w:rFonts w:cs="Times New Roman"/>
                <w:sz w:val="24"/>
                <w:szCs w:val="24"/>
              </w:rPr>
              <w:br/>
              <w:t xml:space="preserve">2037 – 2044 </w:t>
            </w:r>
            <w:r>
              <w:rPr>
                <w:rFonts w:cs="Times New Roman"/>
                <w:sz w:val="24"/>
                <w:szCs w:val="24"/>
              </w:rPr>
              <w:t>годы</w:t>
            </w:r>
            <w:r w:rsidRPr="00443B7F">
              <w:rPr>
                <w:rFonts w:cs="Times New Roman"/>
                <w:sz w:val="24"/>
                <w:szCs w:val="24"/>
              </w:rPr>
              <w:t xml:space="preserve"> </w:t>
            </w:r>
            <w:r w:rsidRPr="00443B7F">
              <w:rPr>
                <w:rFonts w:cs="Times New Roman"/>
                <w:sz w:val="24"/>
                <w:szCs w:val="24"/>
              </w:rPr>
              <w:br/>
              <w:t xml:space="preserve">2045 – 2050 </w:t>
            </w:r>
            <w:r>
              <w:rPr>
                <w:rFonts w:cs="Times New Roman"/>
                <w:sz w:val="24"/>
                <w:szCs w:val="24"/>
              </w:rPr>
              <w:t>годы</w:t>
            </w:r>
          </w:p>
        </w:tc>
      </w:tr>
      <w:tr w:rsidR="005C7D0D" w:rsidRPr="00443B7F" w14:paraId="6D24983E" w14:textId="77777777" w:rsidTr="003F0864">
        <w:tc>
          <w:tcPr>
            <w:tcW w:w="1310" w:type="pct"/>
            <w:shd w:val="clear" w:color="auto" w:fill="auto"/>
            <w:hideMark/>
          </w:tcPr>
          <w:p w14:paraId="1D731944"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lastRenderedPageBreak/>
              <w:t>2.2.1.2</w:t>
            </w:r>
            <w:r>
              <w:rPr>
                <w:rFonts w:cs="Times New Roman"/>
                <w:sz w:val="24"/>
                <w:szCs w:val="24"/>
              </w:rPr>
              <w:t>.</w:t>
            </w:r>
            <w:r w:rsidRPr="00443B7F">
              <w:rPr>
                <w:rFonts w:cs="Times New Roman"/>
                <w:sz w:val="24"/>
                <w:szCs w:val="24"/>
              </w:rPr>
              <w:t xml:space="preserve"> </w:t>
            </w:r>
            <w:r w:rsidRPr="00443B7F">
              <w:rPr>
                <w:rFonts w:cs="Times New Roman"/>
                <w:color w:val="000000" w:themeColor="text1"/>
                <w:sz w:val="24"/>
                <w:szCs w:val="24"/>
              </w:rPr>
              <w:t>Создание ус</w:t>
            </w:r>
            <w:r>
              <w:rPr>
                <w:rFonts w:cs="Times New Roman"/>
                <w:color w:val="000000" w:themeColor="text1"/>
                <w:sz w:val="24"/>
                <w:szCs w:val="24"/>
              </w:rPr>
              <w:t>ловий для трудоустройства молодё</w:t>
            </w:r>
            <w:r w:rsidRPr="00443B7F">
              <w:rPr>
                <w:rFonts w:cs="Times New Roman"/>
                <w:color w:val="000000" w:themeColor="text1"/>
                <w:sz w:val="24"/>
                <w:szCs w:val="24"/>
              </w:rPr>
              <w:t>жи в возрасте 14</w:t>
            </w:r>
            <w:r>
              <w:rPr>
                <w:rFonts w:cs="Times New Roman"/>
                <w:color w:val="000000" w:themeColor="text1"/>
                <w:sz w:val="24"/>
                <w:szCs w:val="24"/>
              </w:rPr>
              <w:t xml:space="preserve"> – </w:t>
            </w:r>
            <w:r w:rsidRPr="00443B7F">
              <w:rPr>
                <w:rFonts w:cs="Times New Roman"/>
                <w:color w:val="000000" w:themeColor="text1"/>
                <w:sz w:val="24"/>
                <w:szCs w:val="24"/>
              </w:rPr>
              <w:t>18 лет</w:t>
            </w:r>
          </w:p>
        </w:tc>
        <w:tc>
          <w:tcPr>
            <w:tcW w:w="1845" w:type="pct"/>
            <w:shd w:val="clear" w:color="auto" w:fill="auto"/>
            <w:hideMark/>
          </w:tcPr>
          <w:p w14:paraId="639CF8A7"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количество заключенных трудовых договоров с молодежью не менее 2 тыс. ед</w:t>
            </w:r>
            <w:r>
              <w:rPr>
                <w:rFonts w:cs="Times New Roman"/>
                <w:sz w:val="24"/>
                <w:szCs w:val="24"/>
              </w:rPr>
              <w:t>иниц ежегодно</w:t>
            </w:r>
            <w:r w:rsidRPr="00443B7F">
              <w:rPr>
                <w:rFonts w:cs="Times New Roman"/>
                <w:sz w:val="24"/>
                <w:szCs w:val="24"/>
              </w:rPr>
              <w:br/>
              <w:t xml:space="preserve">(обеспечивает </w:t>
            </w:r>
            <w:r>
              <w:rPr>
                <w:rFonts w:cs="Times New Roman"/>
                <w:sz w:val="24"/>
                <w:szCs w:val="24"/>
              </w:rPr>
              <w:t>достижение</w:t>
            </w:r>
            <w:r w:rsidRPr="00443B7F">
              <w:rPr>
                <w:rFonts w:cs="Times New Roman"/>
                <w:sz w:val="24"/>
                <w:szCs w:val="24"/>
              </w:rPr>
              <w:t xml:space="preserve"> целевых показателей </w:t>
            </w:r>
            <w:r>
              <w:rPr>
                <w:rFonts w:cs="Times New Roman"/>
                <w:sz w:val="24"/>
                <w:szCs w:val="24"/>
              </w:rPr>
              <w:t>33, 34</w:t>
            </w:r>
            <w:r w:rsidRPr="00443B7F">
              <w:rPr>
                <w:rFonts w:cs="Times New Roman"/>
                <w:sz w:val="24"/>
                <w:szCs w:val="24"/>
              </w:rPr>
              <w:t>)</w:t>
            </w:r>
          </w:p>
        </w:tc>
        <w:tc>
          <w:tcPr>
            <w:tcW w:w="583" w:type="pct"/>
            <w:shd w:val="clear" w:color="auto" w:fill="auto"/>
            <w:hideMark/>
          </w:tcPr>
          <w:p w14:paraId="17FC0C4A" w14:textId="77777777" w:rsidR="005C7D0D" w:rsidRPr="00443B7F"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hideMark/>
          </w:tcPr>
          <w:p w14:paraId="3B7042C2"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ежегодно</w:t>
            </w:r>
          </w:p>
        </w:tc>
        <w:tc>
          <w:tcPr>
            <w:tcW w:w="631" w:type="pct"/>
            <w:shd w:val="clear" w:color="auto" w:fill="auto"/>
            <w:hideMark/>
          </w:tcPr>
          <w:p w14:paraId="5CBDD814"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2024 – 2026 </w:t>
            </w:r>
            <w:r>
              <w:rPr>
                <w:rFonts w:cs="Times New Roman"/>
                <w:sz w:val="24"/>
                <w:szCs w:val="24"/>
              </w:rPr>
              <w:t>годы</w:t>
            </w:r>
            <w:r w:rsidRPr="00443B7F">
              <w:rPr>
                <w:rFonts w:cs="Times New Roman"/>
                <w:sz w:val="24"/>
                <w:szCs w:val="24"/>
              </w:rPr>
              <w:br/>
              <w:t xml:space="preserve">2027 – 2031 </w:t>
            </w:r>
            <w:r>
              <w:rPr>
                <w:rFonts w:cs="Times New Roman"/>
                <w:sz w:val="24"/>
                <w:szCs w:val="24"/>
              </w:rPr>
              <w:t>годы</w:t>
            </w:r>
          </w:p>
          <w:p w14:paraId="7A175BAB"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2032 – 2036 </w:t>
            </w:r>
            <w:r>
              <w:rPr>
                <w:rFonts w:cs="Times New Roman"/>
                <w:sz w:val="24"/>
                <w:szCs w:val="24"/>
              </w:rPr>
              <w:t>годы</w:t>
            </w:r>
            <w:r w:rsidRPr="00443B7F">
              <w:rPr>
                <w:rFonts w:cs="Times New Roman"/>
                <w:sz w:val="24"/>
                <w:szCs w:val="24"/>
              </w:rPr>
              <w:br/>
              <w:t xml:space="preserve">2037 – 2044 </w:t>
            </w:r>
            <w:r>
              <w:rPr>
                <w:rFonts w:cs="Times New Roman"/>
                <w:sz w:val="24"/>
                <w:szCs w:val="24"/>
              </w:rPr>
              <w:t>годы</w:t>
            </w:r>
            <w:r w:rsidRPr="00443B7F">
              <w:rPr>
                <w:rFonts w:cs="Times New Roman"/>
                <w:sz w:val="24"/>
                <w:szCs w:val="24"/>
              </w:rPr>
              <w:t xml:space="preserve"> </w:t>
            </w:r>
            <w:r w:rsidRPr="00443B7F">
              <w:rPr>
                <w:rFonts w:cs="Times New Roman"/>
                <w:sz w:val="24"/>
                <w:szCs w:val="24"/>
              </w:rPr>
              <w:br/>
              <w:t xml:space="preserve">2045 – 2050 </w:t>
            </w:r>
            <w:r>
              <w:rPr>
                <w:rFonts w:cs="Times New Roman"/>
                <w:sz w:val="24"/>
                <w:szCs w:val="24"/>
              </w:rPr>
              <w:t>годы</w:t>
            </w:r>
          </w:p>
        </w:tc>
      </w:tr>
      <w:tr w:rsidR="005C7D0D" w:rsidRPr="00AD597A" w14:paraId="15AA128D" w14:textId="77777777" w:rsidTr="003F0864">
        <w:tc>
          <w:tcPr>
            <w:tcW w:w="1310" w:type="pct"/>
            <w:vMerge w:val="restart"/>
            <w:shd w:val="clear" w:color="auto" w:fill="auto"/>
            <w:hideMark/>
          </w:tcPr>
          <w:p w14:paraId="2FF17CBC" w14:textId="77777777" w:rsidR="005C7D0D" w:rsidRPr="00AD597A" w:rsidRDefault="005C7D0D" w:rsidP="003F0864">
            <w:pPr>
              <w:spacing w:line="240" w:lineRule="auto"/>
              <w:ind w:firstLine="0"/>
              <w:rPr>
                <w:rFonts w:cs="Times New Roman"/>
                <w:sz w:val="24"/>
                <w:szCs w:val="24"/>
              </w:rPr>
            </w:pPr>
            <w:r w:rsidRPr="00AD597A">
              <w:rPr>
                <w:rFonts w:cs="Times New Roman"/>
                <w:color w:val="000000" w:themeColor="text1"/>
                <w:sz w:val="24"/>
                <w:szCs w:val="24"/>
              </w:rPr>
              <w:t>2.2.1.3</w:t>
            </w:r>
            <w:r>
              <w:rPr>
                <w:rFonts w:cs="Times New Roman"/>
                <w:color w:val="000000" w:themeColor="text1"/>
                <w:sz w:val="24"/>
                <w:szCs w:val="24"/>
              </w:rPr>
              <w:t>.</w:t>
            </w:r>
            <w:r w:rsidRPr="00AD597A">
              <w:rPr>
                <w:rFonts w:cs="Times New Roman"/>
                <w:color w:val="000000" w:themeColor="text1"/>
                <w:sz w:val="24"/>
                <w:szCs w:val="24"/>
              </w:rPr>
              <w:t xml:space="preserve"> Комплекс мер для возникновения и развития молодежных некоммерческих организаций, неформальных сообществ, объединений, клубов</w:t>
            </w:r>
          </w:p>
        </w:tc>
        <w:tc>
          <w:tcPr>
            <w:tcW w:w="1845" w:type="pct"/>
            <w:shd w:val="clear" w:color="auto" w:fill="auto"/>
            <w:hideMark/>
          </w:tcPr>
          <w:p w14:paraId="5E4AF5A9" w14:textId="77777777" w:rsidR="005C7D0D" w:rsidRDefault="005C7D0D" w:rsidP="003F0864">
            <w:pPr>
              <w:spacing w:line="240" w:lineRule="auto"/>
              <w:ind w:firstLine="0"/>
              <w:rPr>
                <w:rFonts w:cs="Times New Roman"/>
                <w:color w:val="000000" w:themeColor="text1"/>
                <w:sz w:val="24"/>
                <w:szCs w:val="24"/>
              </w:rPr>
            </w:pPr>
            <w:r w:rsidRPr="00525EA7">
              <w:rPr>
                <w:rFonts w:cs="Times New Roman"/>
                <w:color w:val="000000" w:themeColor="text1"/>
                <w:sz w:val="24"/>
                <w:szCs w:val="24"/>
              </w:rPr>
              <w:t>создание молодежных некоммерческих организаций, неформальных сообществ, объединений, клубов:</w:t>
            </w:r>
          </w:p>
          <w:p w14:paraId="7CBF4B87" w14:textId="77777777" w:rsidR="005C7D0D" w:rsidRPr="00525EA7" w:rsidRDefault="005C7D0D" w:rsidP="003F0864">
            <w:pPr>
              <w:spacing w:line="240" w:lineRule="auto"/>
              <w:ind w:firstLine="0"/>
              <w:rPr>
                <w:rFonts w:cs="Times New Roman"/>
                <w:color w:val="000000" w:themeColor="text1"/>
                <w:sz w:val="24"/>
                <w:szCs w:val="24"/>
              </w:rPr>
            </w:pPr>
            <w:r w:rsidRPr="00525EA7">
              <w:rPr>
                <w:rFonts w:cs="Times New Roman"/>
                <w:color w:val="000000" w:themeColor="text1"/>
                <w:sz w:val="24"/>
                <w:szCs w:val="24"/>
              </w:rPr>
              <w:t>к 2031 году – не менее 13 ед.;</w:t>
            </w:r>
          </w:p>
          <w:p w14:paraId="51C172E7" w14:textId="77777777" w:rsidR="005C7D0D" w:rsidRPr="00525EA7" w:rsidRDefault="005C7D0D" w:rsidP="003F0864">
            <w:pPr>
              <w:spacing w:line="240" w:lineRule="auto"/>
              <w:ind w:firstLine="0"/>
              <w:rPr>
                <w:rFonts w:cs="Times New Roman"/>
                <w:color w:val="000000" w:themeColor="text1"/>
                <w:sz w:val="24"/>
                <w:szCs w:val="24"/>
              </w:rPr>
            </w:pPr>
            <w:r w:rsidRPr="00525EA7">
              <w:rPr>
                <w:rFonts w:cs="Times New Roman"/>
                <w:color w:val="000000" w:themeColor="text1"/>
                <w:sz w:val="24"/>
                <w:szCs w:val="24"/>
              </w:rPr>
              <w:t>к 2036 году – не менее 1</w:t>
            </w:r>
            <w:r>
              <w:rPr>
                <w:rFonts w:cs="Times New Roman"/>
                <w:color w:val="000000" w:themeColor="text1"/>
                <w:sz w:val="24"/>
                <w:szCs w:val="24"/>
              </w:rPr>
              <w:t>3</w:t>
            </w:r>
            <w:r w:rsidRPr="00525EA7">
              <w:rPr>
                <w:rFonts w:cs="Times New Roman"/>
                <w:color w:val="000000" w:themeColor="text1"/>
                <w:sz w:val="24"/>
                <w:szCs w:val="24"/>
              </w:rPr>
              <w:t xml:space="preserve"> ед.;</w:t>
            </w:r>
          </w:p>
          <w:p w14:paraId="0561E150" w14:textId="77777777" w:rsidR="005C7D0D" w:rsidRDefault="005C7D0D" w:rsidP="003F0864">
            <w:pPr>
              <w:spacing w:line="240" w:lineRule="auto"/>
              <w:ind w:firstLine="0"/>
              <w:rPr>
                <w:rFonts w:cs="Times New Roman"/>
                <w:color w:val="000000" w:themeColor="text1"/>
                <w:sz w:val="24"/>
                <w:szCs w:val="24"/>
              </w:rPr>
            </w:pPr>
            <w:r w:rsidRPr="00525EA7">
              <w:rPr>
                <w:rFonts w:cs="Times New Roman"/>
                <w:color w:val="000000" w:themeColor="text1"/>
                <w:sz w:val="24"/>
                <w:szCs w:val="24"/>
              </w:rPr>
              <w:t>к 2044 году – не менее 1</w:t>
            </w:r>
            <w:r>
              <w:rPr>
                <w:rFonts w:cs="Times New Roman"/>
                <w:color w:val="000000" w:themeColor="text1"/>
                <w:sz w:val="24"/>
                <w:szCs w:val="24"/>
              </w:rPr>
              <w:t>4</w:t>
            </w:r>
            <w:r w:rsidRPr="00525EA7">
              <w:rPr>
                <w:rFonts w:cs="Times New Roman"/>
                <w:color w:val="000000" w:themeColor="text1"/>
                <w:sz w:val="24"/>
                <w:szCs w:val="24"/>
              </w:rPr>
              <w:t xml:space="preserve"> ед. </w:t>
            </w:r>
          </w:p>
          <w:p w14:paraId="170D61ED" w14:textId="77777777" w:rsidR="005C7D0D" w:rsidRPr="007C3405" w:rsidRDefault="005C7D0D" w:rsidP="003F0864">
            <w:pPr>
              <w:spacing w:line="240" w:lineRule="auto"/>
              <w:ind w:firstLine="0"/>
              <w:rPr>
                <w:rFonts w:cs="Times New Roman"/>
                <w:sz w:val="24"/>
                <w:szCs w:val="24"/>
              </w:rPr>
            </w:pPr>
            <w:r w:rsidRPr="007C3405">
              <w:rPr>
                <w:rFonts w:cs="Times New Roman"/>
                <w:color w:val="000000" w:themeColor="text1"/>
                <w:sz w:val="24"/>
                <w:szCs w:val="24"/>
              </w:rPr>
              <w:t xml:space="preserve">(обеспечивает </w:t>
            </w:r>
            <w:r>
              <w:rPr>
                <w:rFonts w:cs="Times New Roman"/>
                <w:color w:val="000000" w:themeColor="text1"/>
                <w:sz w:val="24"/>
                <w:szCs w:val="24"/>
              </w:rPr>
              <w:t>достижение</w:t>
            </w:r>
            <w:r w:rsidRPr="007C3405">
              <w:rPr>
                <w:rFonts w:cs="Times New Roman"/>
                <w:color w:val="000000" w:themeColor="text1"/>
                <w:sz w:val="24"/>
                <w:szCs w:val="24"/>
              </w:rPr>
              <w:t xml:space="preserve"> целевых показателей 33, 34, 35)</w:t>
            </w:r>
          </w:p>
        </w:tc>
        <w:tc>
          <w:tcPr>
            <w:tcW w:w="583" w:type="pct"/>
            <w:shd w:val="clear" w:color="auto" w:fill="auto"/>
            <w:hideMark/>
          </w:tcPr>
          <w:p w14:paraId="77728CD9"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бюджетные и внебюджетные средства</w:t>
            </w:r>
          </w:p>
        </w:tc>
        <w:tc>
          <w:tcPr>
            <w:tcW w:w="631" w:type="pct"/>
            <w:shd w:val="clear" w:color="auto" w:fill="auto"/>
          </w:tcPr>
          <w:p w14:paraId="0092532D" w14:textId="77777777" w:rsidR="005C7D0D" w:rsidRPr="007C3405" w:rsidRDefault="005C7D0D" w:rsidP="003F0864">
            <w:pPr>
              <w:spacing w:line="240" w:lineRule="auto"/>
              <w:ind w:firstLine="0"/>
              <w:rPr>
                <w:rFonts w:cs="Times New Roman"/>
                <w:sz w:val="24"/>
                <w:szCs w:val="24"/>
              </w:rPr>
            </w:pPr>
            <w:r w:rsidRPr="00525EA7">
              <w:rPr>
                <w:rFonts w:cs="Times New Roman"/>
                <w:sz w:val="24"/>
                <w:szCs w:val="24"/>
              </w:rPr>
              <w:t>поэтапно</w:t>
            </w:r>
          </w:p>
        </w:tc>
        <w:tc>
          <w:tcPr>
            <w:tcW w:w="631" w:type="pct"/>
            <w:shd w:val="clear" w:color="auto" w:fill="auto"/>
            <w:hideMark/>
          </w:tcPr>
          <w:p w14:paraId="088DA005"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2024 – 2026 годы</w:t>
            </w:r>
            <w:r w:rsidRPr="007C3405">
              <w:rPr>
                <w:rFonts w:cs="Times New Roman"/>
                <w:sz w:val="24"/>
                <w:szCs w:val="24"/>
              </w:rPr>
              <w:br/>
              <w:t>2027 – 2031 годы</w:t>
            </w:r>
          </w:p>
          <w:p w14:paraId="3C409BE9"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2032 – 2036 годы</w:t>
            </w:r>
            <w:r w:rsidRPr="007C3405">
              <w:rPr>
                <w:rFonts w:cs="Times New Roman"/>
                <w:sz w:val="24"/>
                <w:szCs w:val="24"/>
              </w:rPr>
              <w:br/>
              <w:t xml:space="preserve">2037 – 2044 годы </w:t>
            </w:r>
            <w:r w:rsidRPr="007C3405">
              <w:rPr>
                <w:rFonts w:cs="Times New Roman"/>
                <w:sz w:val="24"/>
                <w:szCs w:val="24"/>
              </w:rPr>
              <w:br/>
            </w:r>
          </w:p>
        </w:tc>
      </w:tr>
      <w:tr w:rsidR="005C7D0D" w:rsidRPr="00AD597A" w14:paraId="10CBD944" w14:textId="77777777" w:rsidTr="003F0864">
        <w:tc>
          <w:tcPr>
            <w:tcW w:w="1310" w:type="pct"/>
            <w:vMerge/>
            <w:shd w:val="clear" w:color="auto" w:fill="auto"/>
          </w:tcPr>
          <w:p w14:paraId="38965F60" w14:textId="77777777" w:rsidR="005C7D0D" w:rsidRPr="00AD597A" w:rsidRDefault="005C7D0D" w:rsidP="003F0864">
            <w:pPr>
              <w:spacing w:line="240" w:lineRule="auto"/>
              <w:ind w:firstLine="0"/>
              <w:rPr>
                <w:rFonts w:cs="Times New Roman"/>
                <w:color w:val="000000" w:themeColor="text1"/>
                <w:sz w:val="24"/>
                <w:szCs w:val="24"/>
              </w:rPr>
            </w:pPr>
          </w:p>
        </w:tc>
        <w:tc>
          <w:tcPr>
            <w:tcW w:w="1845" w:type="pct"/>
            <w:shd w:val="clear" w:color="auto" w:fill="auto"/>
          </w:tcPr>
          <w:p w14:paraId="7BD5A988"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sz w:val="24"/>
                <w:szCs w:val="24"/>
              </w:rPr>
              <w:t xml:space="preserve">увеличение доли объектов, </w:t>
            </w:r>
            <w:r w:rsidRPr="007C3405">
              <w:rPr>
                <w:sz w:val="24"/>
                <w:szCs w:val="24"/>
              </w:rPr>
              <w:t xml:space="preserve">соответствующих требованиям </w:t>
            </w:r>
            <w:r>
              <w:rPr>
                <w:sz w:val="24"/>
                <w:szCs w:val="24"/>
              </w:rPr>
              <w:t>по</w:t>
            </w:r>
            <w:r w:rsidRPr="007C3405">
              <w:rPr>
                <w:sz w:val="24"/>
                <w:szCs w:val="24"/>
              </w:rPr>
              <w:t xml:space="preserve"> обеспечени</w:t>
            </w:r>
            <w:r>
              <w:rPr>
                <w:sz w:val="24"/>
                <w:szCs w:val="24"/>
              </w:rPr>
              <w:t>ю</w:t>
            </w:r>
            <w:r w:rsidRPr="007C3405">
              <w:rPr>
                <w:sz w:val="24"/>
                <w:szCs w:val="24"/>
              </w:rPr>
              <w:t xml:space="preserve"> условий доступности для инвалидов</w:t>
            </w:r>
            <w:r w:rsidRPr="007C3405">
              <w:rPr>
                <w:rFonts w:cs="Times New Roman"/>
                <w:sz w:val="24"/>
                <w:szCs w:val="24"/>
              </w:rPr>
              <w:t xml:space="preserve"> и иных маломобильных групп населения на 1</w:t>
            </w:r>
            <w:r>
              <w:rPr>
                <w:rFonts w:cs="Times New Roman"/>
                <w:sz w:val="24"/>
                <w:szCs w:val="24"/>
              </w:rPr>
              <w:t>%</w:t>
            </w:r>
            <w:r w:rsidRPr="007C3405">
              <w:rPr>
                <w:rFonts w:cs="Times New Roman"/>
                <w:sz w:val="24"/>
                <w:szCs w:val="24"/>
              </w:rPr>
              <w:t xml:space="preserve"> ежегодно</w:t>
            </w:r>
          </w:p>
          <w:p w14:paraId="4ED5C76F"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color w:val="000000" w:themeColor="text1"/>
                <w:sz w:val="24"/>
                <w:szCs w:val="24"/>
              </w:rPr>
              <w:t xml:space="preserve">(обеспечивает </w:t>
            </w:r>
            <w:r>
              <w:rPr>
                <w:rFonts w:cs="Times New Roman"/>
                <w:color w:val="000000" w:themeColor="text1"/>
                <w:sz w:val="24"/>
                <w:szCs w:val="24"/>
              </w:rPr>
              <w:t>достижение</w:t>
            </w:r>
            <w:r w:rsidRPr="007C3405">
              <w:rPr>
                <w:rFonts w:cs="Times New Roman"/>
                <w:color w:val="000000" w:themeColor="text1"/>
                <w:sz w:val="24"/>
                <w:szCs w:val="24"/>
              </w:rPr>
              <w:t xml:space="preserve"> целевых показателей 33, 34, 35, 46)</w:t>
            </w:r>
          </w:p>
        </w:tc>
        <w:tc>
          <w:tcPr>
            <w:tcW w:w="583" w:type="pct"/>
            <w:shd w:val="clear" w:color="auto" w:fill="auto"/>
          </w:tcPr>
          <w:p w14:paraId="7A50BF11"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бюджетные и внебюджетные средства</w:t>
            </w:r>
          </w:p>
        </w:tc>
        <w:tc>
          <w:tcPr>
            <w:tcW w:w="631" w:type="pct"/>
            <w:shd w:val="clear" w:color="auto" w:fill="auto"/>
          </w:tcPr>
          <w:p w14:paraId="06BEF5E7" w14:textId="77777777" w:rsidR="005C7D0D" w:rsidRPr="007C3405" w:rsidRDefault="005C7D0D" w:rsidP="003F0864">
            <w:pPr>
              <w:spacing w:line="240" w:lineRule="auto"/>
              <w:ind w:firstLine="0"/>
              <w:jc w:val="left"/>
              <w:rPr>
                <w:rFonts w:cs="Times New Roman"/>
                <w:sz w:val="24"/>
                <w:szCs w:val="24"/>
              </w:rPr>
            </w:pPr>
            <w:r w:rsidRPr="007C3405">
              <w:rPr>
                <w:rFonts w:cs="Times New Roman"/>
                <w:sz w:val="24"/>
                <w:szCs w:val="24"/>
              </w:rPr>
              <w:t>ежегодно</w:t>
            </w:r>
          </w:p>
        </w:tc>
        <w:tc>
          <w:tcPr>
            <w:tcW w:w="631" w:type="pct"/>
            <w:shd w:val="clear" w:color="auto" w:fill="auto"/>
          </w:tcPr>
          <w:p w14:paraId="66EC42CE"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2024 – 2026 годы</w:t>
            </w:r>
            <w:r w:rsidRPr="007C3405">
              <w:rPr>
                <w:rFonts w:cs="Times New Roman"/>
                <w:sz w:val="24"/>
                <w:szCs w:val="24"/>
              </w:rPr>
              <w:br/>
              <w:t>2027 – 2031 годы</w:t>
            </w:r>
            <w:r w:rsidRPr="007C3405">
              <w:rPr>
                <w:rFonts w:cs="Times New Roman"/>
                <w:sz w:val="24"/>
                <w:szCs w:val="24"/>
              </w:rPr>
              <w:br/>
              <w:t>2032 – 2036 годы</w:t>
            </w:r>
            <w:r w:rsidRPr="007C3405">
              <w:rPr>
                <w:rFonts w:cs="Times New Roman"/>
                <w:sz w:val="24"/>
                <w:szCs w:val="24"/>
              </w:rPr>
              <w:br/>
              <w:t>2037 – 2044 годы</w:t>
            </w:r>
            <w:r w:rsidRPr="007C3405">
              <w:rPr>
                <w:rFonts w:cs="Times New Roman"/>
                <w:sz w:val="24"/>
                <w:szCs w:val="24"/>
              </w:rPr>
              <w:br/>
              <w:t>2045 – 2050 годы</w:t>
            </w:r>
          </w:p>
        </w:tc>
      </w:tr>
      <w:tr w:rsidR="005C7D0D" w:rsidRPr="00443B7F" w14:paraId="261E6833" w14:textId="77777777" w:rsidTr="003F0864">
        <w:tc>
          <w:tcPr>
            <w:tcW w:w="1310" w:type="pct"/>
            <w:vMerge/>
            <w:shd w:val="clear" w:color="auto" w:fill="auto"/>
          </w:tcPr>
          <w:p w14:paraId="775AC5EA" w14:textId="77777777" w:rsidR="005C7D0D" w:rsidRPr="00443B7F" w:rsidRDefault="005C7D0D" w:rsidP="003F0864">
            <w:pPr>
              <w:spacing w:line="240" w:lineRule="auto"/>
              <w:ind w:firstLine="0"/>
              <w:rPr>
                <w:rFonts w:cs="Times New Roman"/>
                <w:color w:val="000000" w:themeColor="text1"/>
                <w:sz w:val="24"/>
                <w:szCs w:val="24"/>
              </w:rPr>
            </w:pPr>
          </w:p>
        </w:tc>
        <w:tc>
          <w:tcPr>
            <w:tcW w:w="1845" w:type="pct"/>
            <w:shd w:val="clear" w:color="auto" w:fill="auto"/>
          </w:tcPr>
          <w:p w14:paraId="70679565" w14:textId="77777777" w:rsidR="005C7D0D" w:rsidRDefault="005C7D0D" w:rsidP="003F0864">
            <w:pPr>
              <w:spacing w:line="240" w:lineRule="auto"/>
              <w:ind w:firstLine="0"/>
              <w:rPr>
                <w:rFonts w:cs="Times New Roman"/>
                <w:color w:val="000000" w:themeColor="text1"/>
                <w:sz w:val="24"/>
                <w:szCs w:val="24"/>
              </w:rPr>
            </w:pPr>
            <w:r>
              <w:rPr>
                <w:rFonts w:cs="Times New Roman"/>
                <w:color w:val="000000" w:themeColor="text1"/>
                <w:sz w:val="24"/>
                <w:szCs w:val="24"/>
              </w:rPr>
              <w:t xml:space="preserve">разработка методики расчета индекса потребительской лояльности </w:t>
            </w:r>
          </w:p>
          <w:p w14:paraId="50DB3967" w14:textId="77777777" w:rsidR="005C7D0D" w:rsidRPr="006C0AD2" w:rsidRDefault="005C7D0D" w:rsidP="003F0864">
            <w:pPr>
              <w:spacing w:line="240" w:lineRule="auto"/>
              <w:ind w:firstLine="0"/>
              <w:rPr>
                <w:rFonts w:cs="Times New Roman"/>
                <w:color w:val="000000" w:themeColor="text1"/>
                <w:sz w:val="24"/>
                <w:szCs w:val="24"/>
              </w:rPr>
            </w:pPr>
            <w:r>
              <w:rPr>
                <w:rFonts w:cs="Times New Roman"/>
                <w:color w:val="000000" w:themeColor="text1"/>
                <w:sz w:val="24"/>
                <w:szCs w:val="24"/>
              </w:rPr>
              <w:t>(</w:t>
            </w:r>
            <w:r w:rsidRPr="007C3405">
              <w:rPr>
                <w:rFonts w:cs="Times New Roman"/>
                <w:color w:val="000000" w:themeColor="text1"/>
                <w:sz w:val="24"/>
                <w:szCs w:val="24"/>
              </w:rPr>
              <w:t xml:space="preserve">обеспечивает </w:t>
            </w:r>
            <w:r>
              <w:rPr>
                <w:rFonts w:cs="Times New Roman"/>
                <w:color w:val="000000" w:themeColor="text1"/>
                <w:sz w:val="24"/>
                <w:szCs w:val="24"/>
              </w:rPr>
              <w:t>достижение целевых показателей 33, 34</w:t>
            </w:r>
            <w:r w:rsidRPr="007C3405">
              <w:rPr>
                <w:rFonts w:cs="Times New Roman"/>
                <w:color w:val="000000" w:themeColor="text1"/>
                <w:sz w:val="24"/>
                <w:szCs w:val="24"/>
              </w:rPr>
              <w:t>)</w:t>
            </w:r>
          </w:p>
        </w:tc>
        <w:tc>
          <w:tcPr>
            <w:tcW w:w="583" w:type="pct"/>
            <w:shd w:val="clear" w:color="auto" w:fill="auto"/>
          </w:tcPr>
          <w:p w14:paraId="05360C0C" w14:textId="77777777" w:rsidR="005C7D0D" w:rsidRPr="00260A04" w:rsidRDefault="005C7D0D" w:rsidP="003F0864">
            <w:pPr>
              <w:spacing w:line="240" w:lineRule="auto"/>
              <w:ind w:firstLine="0"/>
              <w:rPr>
                <w:rFonts w:cs="Times New Roman"/>
                <w:sz w:val="24"/>
                <w:szCs w:val="24"/>
              </w:rPr>
            </w:pPr>
            <w:r>
              <w:rPr>
                <w:rFonts w:cs="Times New Roman"/>
                <w:sz w:val="24"/>
                <w:szCs w:val="24"/>
              </w:rPr>
              <w:t>не требуется</w:t>
            </w:r>
          </w:p>
        </w:tc>
        <w:tc>
          <w:tcPr>
            <w:tcW w:w="631" w:type="pct"/>
            <w:shd w:val="clear" w:color="auto" w:fill="auto"/>
          </w:tcPr>
          <w:p w14:paraId="0578E3DB" w14:textId="77777777" w:rsidR="005C7D0D" w:rsidRPr="00443B7F" w:rsidRDefault="005C7D0D" w:rsidP="003F0864">
            <w:pPr>
              <w:spacing w:line="240" w:lineRule="auto"/>
              <w:ind w:firstLine="0"/>
              <w:rPr>
                <w:rFonts w:cs="Times New Roman"/>
                <w:color w:val="000000" w:themeColor="text1"/>
                <w:sz w:val="24"/>
                <w:szCs w:val="24"/>
              </w:rPr>
            </w:pPr>
            <w:r w:rsidRPr="007C3405">
              <w:rPr>
                <w:rFonts w:cs="Times New Roman"/>
                <w:sz w:val="24"/>
                <w:szCs w:val="24"/>
              </w:rPr>
              <w:t>2024 – 2026 годы</w:t>
            </w:r>
          </w:p>
        </w:tc>
        <w:tc>
          <w:tcPr>
            <w:tcW w:w="631" w:type="pct"/>
            <w:shd w:val="clear" w:color="auto" w:fill="auto"/>
          </w:tcPr>
          <w:p w14:paraId="09CA0494" w14:textId="77777777" w:rsidR="005C7D0D" w:rsidRPr="00443B7F" w:rsidRDefault="005C7D0D" w:rsidP="003F0864">
            <w:pPr>
              <w:spacing w:line="240" w:lineRule="auto"/>
              <w:ind w:firstLine="0"/>
              <w:rPr>
                <w:rFonts w:cs="Times New Roman"/>
                <w:sz w:val="24"/>
                <w:szCs w:val="24"/>
              </w:rPr>
            </w:pPr>
            <w:r w:rsidRPr="007C3405">
              <w:rPr>
                <w:rFonts w:cs="Times New Roman"/>
                <w:sz w:val="24"/>
                <w:szCs w:val="24"/>
              </w:rPr>
              <w:t>2024 – 2026 годы</w:t>
            </w:r>
          </w:p>
        </w:tc>
      </w:tr>
      <w:tr w:rsidR="005C7D0D" w:rsidRPr="00443B7F" w14:paraId="4ED52873" w14:textId="77777777" w:rsidTr="003F0864">
        <w:tc>
          <w:tcPr>
            <w:tcW w:w="1310" w:type="pct"/>
            <w:shd w:val="clear" w:color="auto" w:fill="auto"/>
            <w:hideMark/>
          </w:tcPr>
          <w:p w14:paraId="77903C79"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lastRenderedPageBreak/>
              <w:t>2.2.1.4</w:t>
            </w:r>
            <w:r>
              <w:rPr>
                <w:rFonts w:cs="Times New Roman"/>
                <w:color w:val="000000" w:themeColor="text1"/>
                <w:sz w:val="24"/>
                <w:szCs w:val="24"/>
              </w:rPr>
              <w:t>.</w:t>
            </w:r>
            <w:r w:rsidRPr="00443B7F">
              <w:rPr>
                <w:rFonts w:cs="Times New Roman"/>
                <w:color w:val="000000" w:themeColor="text1"/>
                <w:sz w:val="24"/>
                <w:szCs w:val="24"/>
              </w:rPr>
              <w:t xml:space="preserve"> Формирование заявок на участие в региональных и федеральных конкурсах, направленных н</w:t>
            </w:r>
            <w:r>
              <w:rPr>
                <w:rFonts w:cs="Times New Roman"/>
                <w:color w:val="000000" w:themeColor="text1"/>
                <w:sz w:val="24"/>
                <w:szCs w:val="24"/>
              </w:rPr>
              <w:t>а развитие инфраструктуры молодё</w:t>
            </w:r>
            <w:r w:rsidRPr="00443B7F">
              <w:rPr>
                <w:rFonts w:cs="Times New Roman"/>
                <w:color w:val="000000" w:themeColor="text1"/>
                <w:sz w:val="24"/>
                <w:szCs w:val="24"/>
              </w:rPr>
              <w:t>жной политики</w:t>
            </w:r>
          </w:p>
        </w:tc>
        <w:tc>
          <w:tcPr>
            <w:tcW w:w="1845" w:type="pct"/>
            <w:shd w:val="clear" w:color="auto" w:fill="auto"/>
            <w:hideMark/>
          </w:tcPr>
          <w:p w14:paraId="736CE6E3" w14:textId="77777777" w:rsidR="005C7D0D" w:rsidRDefault="005C7D0D" w:rsidP="003F0864">
            <w:pPr>
              <w:spacing w:line="240" w:lineRule="auto"/>
              <w:ind w:firstLine="0"/>
              <w:rPr>
                <w:rFonts w:cs="Times New Roman"/>
                <w:color w:val="000000" w:themeColor="text1"/>
                <w:sz w:val="24"/>
                <w:szCs w:val="24"/>
              </w:rPr>
            </w:pPr>
            <w:r w:rsidRPr="00525EA7">
              <w:rPr>
                <w:rFonts w:cs="Times New Roman"/>
                <w:color w:val="000000" w:themeColor="text1"/>
                <w:sz w:val="24"/>
                <w:szCs w:val="24"/>
              </w:rPr>
              <w:t xml:space="preserve">формирование и направление заявки в соответствии с положениями о конкурсах – не менее 1 заявки </w:t>
            </w:r>
          </w:p>
          <w:p w14:paraId="33E29943" w14:textId="77777777" w:rsidR="005C7D0D" w:rsidRPr="00443B7F" w:rsidRDefault="005C7D0D" w:rsidP="003F0864">
            <w:pPr>
              <w:spacing w:line="240" w:lineRule="auto"/>
              <w:ind w:firstLine="0"/>
              <w:rPr>
                <w:rFonts w:cs="Times New Roman"/>
                <w:sz w:val="24"/>
                <w:szCs w:val="24"/>
              </w:rPr>
            </w:pPr>
            <w:r w:rsidRPr="007C3405">
              <w:rPr>
                <w:rFonts w:cs="Times New Roman"/>
                <w:color w:val="000000" w:themeColor="text1"/>
                <w:sz w:val="24"/>
                <w:szCs w:val="24"/>
              </w:rPr>
              <w:t xml:space="preserve">(обеспечивает </w:t>
            </w:r>
            <w:r>
              <w:rPr>
                <w:rFonts w:cs="Times New Roman"/>
                <w:color w:val="000000" w:themeColor="text1"/>
                <w:sz w:val="24"/>
                <w:szCs w:val="24"/>
              </w:rPr>
              <w:t>достижение</w:t>
            </w:r>
            <w:r w:rsidRPr="007C3405">
              <w:rPr>
                <w:rFonts w:cs="Times New Roman"/>
                <w:color w:val="000000" w:themeColor="text1"/>
                <w:sz w:val="24"/>
                <w:szCs w:val="24"/>
              </w:rPr>
              <w:t xml:space="preserve"> целевых показателей 33, 34)</w:t>
            </w:r>
          </w:p>
        </w:tc>
        <w:tc>
          <w:tcPr>
            <w:tcW w:w="583" w:type="pct"/>
            <w:shd w:val="clear" w:color="auto" w:fill="auto"/>
            <w:hideMark/>
          </w:tcPr>
          <w:p w14:paraId="171E707D" w14:textId="77777777" w:rsidR="005C7D0D" w:rsidRPr="00443B7F"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hideMark/>
          </w:tcPr>
          <w:p w14:paraId="05CE3A63"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ежегодно</w:t>
            </w:r>
          </w:p>
        </w:tc>
        <w:tc>
          <w:tcPr>
            <w:tcW w:w="631" w:type="pct"/>
            <w:shd w:val="clear" w:color="auto" w:fill="auto"/>
            <w:hideMark/>
          </w:tcPr>
          <w:p w14:paraId="53A2ACAC"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2024 – 2026 </w:t>
            </w:r>
            <w:r>
              <w:rPr>
                <w:rFonts w:cs="Times New Roman"/>
                <w:sz w:val="24"/>
                <w:szCs w:val="24"/>
              </w:rPr>
              <w:t>годы</w:t>
            </w:r>
            <w:r w:rsidRPr="00443B7F">
              <w:rPr>
                <w:rFonts w:cs="Times New Roman"/>
                <w:sz w:val="24"/>
                <w:szCs w:val="24"/>
              </w:rPr>
              <w:br/>
              <w:t xml:space="preserve">2027 – 2031 </w:t>
            </w:r>
            <w:r>
              <w:rPr>
                <w:rFonts w:cs="Times New Roman"/>
                <w:sz w:val="24"/>
                <w:szCs w:val="24"/>
              </w:rPr>
              <w:t>годы</w:t>
            </w:r>
          </w:p>
          <w:p w14:paraId="22C731FB"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2032 – 2036 </w:t>
            </w:r>
            <w:r>
              <w:rPr>
                <w:rFonts w:cs="Times New Roman"/>
                <w:sz w:val="24"/>
                <w:szCs w:val="24"/>
              </w:rPr>
              <w:t>годы</w:t>
            </w:r>
            <w:r w:rsidRPr="00443B7F">
              <w:rPr>
                <w:rFonts w:cs="Times New Roman"/>
                <w:sz w:val="24"/>
                <w:szCs w:val="24"/>
              </w:rPr>
              <w:br/>
              <w:t xml:space="preserve">2037 – 2044 </w:t>
            </w:r>
            <w:r>
              <w:rPr>
                <w:rFonts w:cs="Times New Roman"/>
                <w:sz w:val="24"/>
                <w:szCs w:val="24"/>
              </w:rPr>
              <w:t>годы</w:t>
            </w:r>
            <w:r w:rsidRPr="00443B7F">
              <w:rPr>
                <w:rFonts w:cs="Times New Roman"/>
                <w:sz w:val="24"/>
                <w:szCs w:val="24"/>
              </w:rPr>
              <w:t xml:space="preserve"> </w:t>
            </w:r>
            <w:r w:rsidRPr="00443B7F">
              <w:rPr>
                <w:rFonts w:cs="Times New Roman"/>
                <w:sz w:val="24"/>
                <w:szCs w:val="24"/>
              </w:rPr>
              <w:br/>
              <w:t xml:space="preserve">2045 – 2050 </w:t>
            </w:r>
            <w:r>
              <w:rPr>
                <w:rFonts w:cs="Times New Roman"/>
                <w:sz w:val="24"/>
                <w:szCs w:val="24"/>
              </w:rPr>
              <w:t>годы</w:t>
            </w:r>
          </w:p>
        </w:tc>
      </w:tr>
      <w:tr w:rsidR="005C7D0D" w:rsidRPr="00443B7F" w14:paraId="3B3DFEFD" w14:textId="77777777" w:rsidTr="003F0864">
        <w:tc>
          <w:tcPr>
            <w:tcW w:w="1310" w:type="pct"/>
            <w:shd w:val="clear" w:color="auto" w:fill="auto"/>
          </w:tcPr>
          <w:p w14:paraId="627D9B71" w14:textId="77777777" w:rsidR="005C7D0D" w:rsidRPr="00443B7F" w:rsidRDefault="005C7D0D" w:rsidP="003F0864">
            <w:pPr>
              <w:spacing w:line="240" w:lineRule="auto"/>
              <w:ind w:firstLine="0"/>
              <w:rPr>
                <w:rFonts w:cs="Times New Roman"/>
                <w:bCs/>
                <w:sz w:val="24"/>
                <w:szCs w:val="24"/>
              </w:rPr>
            </w:pPr>
            <w:r w:rsidRPr="00443B7F">
              <w:rPr>
                <w:rFonts w:cs="Times New Roman"/>
                <w:color w:val="000000" w:themeColor="text1"/>
                <w:sz w:val="24"/>
                <w:szCs w:val="24"/>
              </w:rPr>
              <w:t>2.2.1.5</w:t>
            </w:r>
            <w:r>
              <w:rPr>
                <w:rFonts w:cs="Times New Roman"/>
                <w:color w:val="000000" w:themeColor="text1"/>
                <w:sz w:val="24"/>
                <w:szCs w:val="24"/>
              </w:rPr>
              <w:t>.</w:t>
            </w:r>
            <w:r w:rsidRPr="00443B7F">
              <w:rPr>
                <w:rFonts w:cs="Times New Roman"/>
                <w:color w:val="000000" w:themeColor="text1"/>
                <w:sz w:val="24"/>
                <w:szCs w:val="24"/>
              </w:rPr>
              <w:t xml:space="preserve"> </w:t>
            </w:r>
            <w:r w:rsidRPr="0011736C">
              <w:rPr>
                <w:rFonts w:cs="Times New Roman"/>
                <w:color w:val="000000" w:themeColor="text1"/>
                <w:sz w:val="24"/>
                <w:szCs w:val="24"/>
              </w:rPr>
              <w:t>Осуществлени</w:t>
            </w:r>
            <w:r>
              <w:rPr>
                <w:rFonts w:cs="Times New Roman"/>
                <w:color w:val="000000" w:themeColor="text1"/>
                <w:sz w:val="24"/>
                <w:szCs w:val="24"/>
              </w:rPr>
              <w:t>е мониторинга уровня удовлетворё</w:t>
            </w:r>
            <w:r w:rsidRPr="0011736C">
              <w:rPr>
                <w:rFonts w:cs="Times New Roman"/>
                <w:color w:val="000000" w:themeColor="text1"/>
                <w:sz w:val="24"/>
                <w:szCs w:val="24"/>
              </w:rPr>
              <w:t>нности населения услугами молодёжной политики</w:t>
            </w:r>
          </w:p>
        </w:tc>
        <w:tc>
          <w:tcPr>
            <w:tcW w:w="1845" w:type="pct"/>
            <w:shd w:val="clear" w:color="auto" w:fill="auto"/>
          </w:tcPr>
          <w:p w14:paraId="07C12BD3" w14:textId="77777777" w:rsidR="005C7D0D" w:rsidRPr="0011736C" w:rsidRDefault="005C7D0D" w:rsidP="003F0864">
            <w:pPr>
              <w:spacing w:line="240" w:lineRule="auto"/>
              <w:ind w:firstLine="0"/>
              <w:rPr>
                <w:rFonts w:cs="Times New Roman"/>
                <w:color w:val="000000" w:themeColor="text1"/>
                <w:sz w:val="24"/>
                <w:szCs w:val="24"/>
              </w:rPr>
            </w:pPr>
            <w:r w:rsidRPr="0011736C">
              <w:rPr>
                <w:rFonts w:cs="Times New Roman"/>
                <w:color w:val="000000" w:themeColor="text1"/>
                <w:sz w:val="24"/>
                <w:szCs w:val="24"/>
              </w:rPr>
              <w:t>дост</w:t>
            </w:r>
            <w:r>
              <w:rPr>
                <w:rFonts w:cs="Times New Roman"/>
                <w:color w:val="000000" w:themeColor="text1"/>
                <w:sz w:val="24"/>
                <w:szCs w:val="24"/>
              </w:rPr>
              <w:t>ижение доли граждан, удовлетворё</w:t>
            </w:r>
            <w:r w:rsidRPr="0011736C">
              <w:rPr>
                <w:rFonts w:cs="Times New Roman"/>
                <w:color w:val="000000" w:themeColor="text1"/>
                <w:sz w:val="24"/>
                <w:szCs w:val="24"/>
              </w:rPr>
              <w:t>нных услугами молодёжной политики:</w:t>
            </w:r>
          </w:p>
          <w:p w14:paraId="18BAF51A" w14:textId="77777777" w:rsidR="005C7D0D" w:rsidRPr="0011736C" w:rsidRDefault="005C7D0D" w:rsidP="003F0864">
            <w:pPr>
              <w:spacing w:line="240" w:lineRule="auto"/>
              <w:ind w:firstLine="0"/>
              <w:rPr>
                <w:rFonts w:cs="Times New Roman"/>
                <w:color w:val="000000" w:themeColor="text1"/>
                <w:sz w:val="24"/>
                <w:szCs w:val="24"/>
              </w:rPr>
            </w:pPr>
            <w:r w:rsidRPr="0011736C">
              <w:rPr>
                <w:rFonts w:cs="Times New Roman"/>
                <w:color w:val="000000" w:themeColor="text1"/>
                <w:sz w:val="24"/>
                <w:szCs w:val="24"/>
              </w:rPr>
              <w:t>к 2026 году – не менее 90,4%;</w:t>
            </w:r>
          </w:p>
          <w:p w14:paraId="5759A9CE" w14:textId="77777777" w:rsidR="005C7D0D" w:rsidRPr="0011736C" w:rsidRDefault="005C7D0D" w:rsidP="003F0864">
            <w:pPr>
              <w:spacing w:line="240" w:lineRule="auto"/>
              <w:ind w:firstLine="0"/>
              <w:rPr>
                <w:rFonts w:cs="Times New Roman"/>
                <w:color w:val="000000" w:themeColor="text1"/>
                <w:sz w:val="24"/>
                <w:szCs w:val="24"/>
              </w:rPr>
            </w:pPr>
            <w:r w:rsidRPr="0011736C">
              <w:rPr>
                <w:rFonts w:cs="Times New Roman"/>
                <w:color w:val="000000" w:themeColor="text1"/>
                <w:sz w:val="24"/>
                <w:szCs w:val="24"/>
              </w:rPr>
              <w:t>к 2031 году – не менее 95,0%;</w:t>
            </w:r>
          </w:p>
          <w:p w14:paraId="25D428FE" w14:textId="77777777" w:rsidR="005C7D0D" w:rsidRPr="0011736C" w:rsidRDefault="005C7D0D" w:rsidP="003F0864">
            <w:pPr>
              <w:spacing w:line="240" w:lineRule="auto"/>
              <w:ind w:firstLine="0"/>
              <w:rPr>
                <w:rFonts w:cs="Times New Roman"/>
                <w:color w:val="000000" w:themeColor="text1"/>
                <w:sz w:val="24"/>
                <w:szCs w:val="24"/>
              </w:rPr>
            </w:pPr>
            <w:r w:rsidRPr="0011736C">
              <w:rPr>
                <w:rFonts w:cs="Times New Roman"/>
                <w:color w:val="000000" w:themeColor="text1"/>
                <w:sz w:val="24"/>
                <w:szCs w:val="24"/>
              </w:rPr>
              <w:t>к 2036 году – не менее 95,0%;</w:t>
            </w:r>
          </w:p>
          <w:p w14:paraId="573553FD" w14:textId="77777777" w:rsidR="005C7D0D" w:rsidRPr="0011736C" w:rsidRDefault="005C7D0D" w:rsidP="003F0864">
            <w:pPr>
              <w:spacing w:line="240" w:lineRule="auto"/>
              <w:ind w:firstLine="0"/>
              <w:rPr>
                <w:rFonts w:cs="Times New Roman"/>
                <w:color w:val="000000" w:themeColor="text1"/>
                <w:sz w:val="24"/>
                <w:szCs w:val="24"/>
              </w:rPr>
            </w:pPr>
            <w:r w:rsidRPr="0011736C">
              <w:rPr>
                <w:rFonts w:cs="Times New Roman"/>
                <w:color w:val="000000" w:themeColor="text1"/>
                <w:sz w:val="24"/>
                <w:szCs w:val="24"/>
              </w:rPr>
              <w:t>к 2044 году – не менее 95,0%;</w:t>
            </w:r>
          </w:p>
          <w:p w14:paraId="33E40832" w14:textId="77777777" w:rsidR="005C7D0D" w:rsidRDefault="005C7D0D" w:rsidP="003F0864">
            <w:pPr>
              <w:spacing w:line="240" w:lineRule="auto"/>
              <w:ind w:firstLine="0"/>
              <w:rPr>
                <w:rFonts w:cs="Times New Roman"/>
                <w:color w:val="000000" w:themeColor="text1"/>
                <w:sz w:val="24"/>
                <w:szCs w:val="24"/>
              </w:rPr>
            </w:pPr>
            <w:r w:rsidRPr="0011736C">
              <w:rPr>
                <w:rFonts w:cs="Times New Roman"/>
                <w:color w:val="000000" w:themeColor="text1"/>
                <w:sz w:val="24"/>
                <w:szCs w:val="24"/>
              </w:rPr>
              <w:t xml:space="preserve">к 2050 году – не менее 92,7% </w:t>
            </w:r>
          </w:p>
          <w:p w14:paraId="4E1B4699"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 xml:space="preserve">(обеспечивает достижение целевого показателя </w:t>
            </w:r>
            <w:r>
              <w:rPr>
                <w:rFonts w:cs="Times New Roman"/>
                <w:color w:val="000000" w:themeColor="text1"/>
                <w:sz w:val="24"/>
                <w:szCs w:val="24"/>
              </w:rPr>
              <w:t>33</w:t>
            </w:r>
            <w:r w:rsidRPr="00443B7F">
              <w:rPr>
                <w:rFonts w:cs="Times New Roman"/>
                <w:color w:val="000000" w:themeColor="text1"/>
                <w:sz w:val="24"/>
                <w:szCs w:val="24"/>
              </w:rPr>
              <w:t>)</w:t>
            </w:r>
          </w:p>
        </w:tc>
        <w:tc>
          <w:tcPr>
            <w:tcW w:w="583" w:type="pct"/>
            <w:shd w:val="clear" w:color="auto" w:fill="auto"/>
          </w:tcPr>
          <w:p w14:paraId="07702CA9"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бюджетные средства</w:t>
            </w:r>
          </w:p>
        </w:tc>
        <w:tc>
          <w:tcPr>
            <w:tcW w:w="631" w:type="pct"/>
            <w:shd w:val="clear" w:color="auto" w:fill="auto"/>
          </w:tcPr>
          <w:p w14:paraId="756DF109"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ежегодно</w:t>
            </w:r>
          </w:p>
        </w:tc>
        <w:tc>
          <w:tcPr>
            <w:tcW w:w="631" w:type="pct"/>
            <w:shd w:val="clear" w:color="auto" w:fill="auto"/>
          </w:tcPr>
          <w:p w14:paraId="15C4D577" w14:textId="77777777" w:rsidR="005C7D0D" w:rsidRPr="00443B7F" w:rsidRDefault="005C7D0D" w:rsidP="003F0864">
            <w:pPr>
              <w:spacing w:line="240" w:lineRule="auto"/>
              <w:ind w:firstLine="0"/>
              <w:rPr>
                <w:rFonts w:cs="Times New Roman"/>
                <w:sz w:val="24"/>
                <w:szCs w:val="24"/>
              </w:rPr>
            </w:pPr>
            <w:r w:rsidRPr="00443B7F">
              <w:rPr>
                <w:rFonts w:cs="Times New Roman"/>
                <w:sz w:val="24"/>
                <w:szCs w:val="24"/>
              </w:rPr>
              <w:t xml:space="preserve">2024 – 2026 </w:t>
            </w:r>
            <w:r>
              <w:rPr>
                <w:rFonts w:cs="Times New Roman"/>
                <w:sz w:val="24"/>
                <w:szCs w:val="24"/>
              </w:rPr>
              <w:t>годы</w:t>
            </w:r>
            <w:r w:rsidRPr="00443B7F">
              <w:rPr>
                <w:rFonts w:cs="Times New Roman"/>
                <w:sz w:val="24"/>
                <w:szCs w:val="24"/>
              </w:rPr>
              <w:br/>
              <w:t xml:space="preserve">2027 – 2031 </w:t>
            </w:r>
            <w:r>
              <w:rPr>
                <w:rFonts w:cs="Times New Roman"/>
                <w:sz w:val="24"/>
                <w:szCs w:val="24"/>
              </w:rPr>
              <w:t>годы</w:t>
            </w:r>
            <w:r w:rsidRPr="00443B7F">
              <w:rPr>
                <w:rFonts w:cs="Times New Roman"/>
                <w:sz w:val="24"/>
                <w:szCs w:val="24"/>
              </w:rPr>
              <w:br/>
              <w:t xml:space="preserve">2032 – 2036 </w:t>
            </w:r>
            <w:r>
              <w:rPr>
                <w:rFonts w:cs="Times New Roman"/>
                <w:sz w:val="24"/>
                <w:szCs w:val="24"/>
              </w:rPr>
              <w:t>годы</w:t>
            </w:r>
            <w:r w:rsidRPr="00443B7F">
              <w:rPr>
                <w:rFonts w:cs="Times New Roman"/>
                <w:sz w:val="24"/>
                <w:szCs w:val="24"/>
              </w:rPr>
              <w:br/>
              <w:t xml:space="preserve">2037 – 2044 </w:t>
            </w:r>
            <w:r>
              <w:rPr>
                <w:rFonts w:cs="Times New Roman"/>
                <w:sz w:val="24"/>
                <w:szCs w:val="24"/>
              </w:rPr>
              <w:t>годы</w:t>
            </w:r>
            <w:r w:rsidRPr="00443B7F">
              <w:rPr>
                <w:rFonts w:cs="Times New Roman"/>
                <w:sz w:val="24"/>
                <w:szCs w:val="24"/>
              </w:rPr>
              <w:br/>
              <w:t xml:space="preserve">2045 – 2050 </w:t>
            </w:r>
            <w:r>
              <w:rPr>
                <w:rFonts w:cs="Times New Roman"/>
                <w:sz w:val="24"/>
                <w:szCs w:val="24"/>
              </w:rPr>
              <w:t>годы</w:t>
            </w:r>
          </w:p>
        </w:tc>
      </w:tr>
      <w:tr w:rsidR="005C7D0D" w:rsidRPr="000A408E" w14:paraId="74D016C9" w14:textId="77777777" w:rsidTr="003F0864">
        <w:tc>
          <w:tcPr>
            <w:tcW w:w="1310" w:type="pct"/>
            <w:shd w:val="clear" w:color="auto" w:fill="auto"/>
          </w:tcPr>
          <w:p w14:paraId="546BF1B2"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2.2.2</w:t>
            </w:r>
            <w:r>
              <w:rPr>
                <w:rFonts w:cs="Times New Roman"/>
                <w:sz w:val="24"/>
                <w:szCs w:val="24"/>
              </w:rPr>
              <w:t>.</w:t>
            </w:r>
            <w:r w:rsidRPr="007C3405">
              <w:rPr>
                <w:rFonts w:cs="Times New Roman"/>
                <w:sz w:val="24"/>
                <w:szCs w:val="24"/>
              </w:rPr>
              <w:t xml:space="preserve"> Мероприятия по инфраструктурному</w:t>
            </w:r>
            <w:r>
              <w:rPr>
                <w:rFonts w:cs="Times New Roman"/>
                <w:sz w:val="24"/>
                <w:szCs w:val="24"/>
              </w:rPr>
              <w:t xml:space="preserve"> обеспечению развития молодё</w:t>
            </w:r>
            <w:r w:rsidRPr="007C3405">
              <w:rPr>
                <w:rFonts w:cs="Times New Roman"/>
                <w:sz w:val="24"/>
                <w:szCs w:val="24"/>
              </w:rPr>
              <w:t>жной политики</w:t>
            </w:r>
          </w:p>
        </w:tc>
        <w:tc>
          <w:tcPr>
            <w:tcW w:w="1845" w:type="pct"/>
            <w:shd w:val="clear" w:color="auto" w:fill="auto"/>
          </w:tcPr>
          <w:p w14:paraId="4C2425EF"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 xml:space="preserve">обеспечивает </w:t>
            </w:r>
            <w:r>
              <w:rPr>
                <w:rFonts w:cs="Times New Roman"/>
                <w:sz w:val="24"/>
                <w:szCs w:val="24"/>
              </w:rPr>
              <w:t>достижение</w:t>
            </w:r>
            <w:r w:rsidRPr="007C3405">
              <w:rPr>
                <w:rFonts w:cs="Times New Roman"/>
                <w:sz w:val="24"/>
                <w:szCs w:val="24"/>
              </w:rPr>
              <w:t xml:space="preserve"> целевых показателей </w:t>
            </w:r>
            <w:r>
              <w:rPr>
                <w:rFonts w:cs="Times New Roman"/>
                <w:sz w:val="24"/>
                <w:szCs w:val="24"/>
              </w:rPr>
              <w:t xml:space="preserve">2, </w:t>
            </w:r>
            <w:r w:rsidRPr="007C3405">
              <w:rPr>
                <w:rFonts w:cs="Times New Roman"/>
                <w:sz w:val="24"/>
                <w:szCs w:val="24"/>
              </w:rPr>
              <w:t>33, 34, 35, 36</w:t>
            </w:r>
            <w:r>
              <w:rPr>
                <w:rFonts w:cs="Times New Roman"/>
                <w:sz w:val="24"/>
                <w:szCs w:val="24"/>
              </w:rPr>
              <w:t>, 46</w:t>
            </w:r>
          </w:p>
        </w:tc>
        <w:tc>
          <w:tcPr>
            <w:tcW w:w="583" w:type="pct"/>
            <w:shd w:val="clear" w:color="auto" w:fill="auto"/>
            <w:noWrap/>
          </w:tcPr>
          <w:p w14:paraId="21D02DB9"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бюджетные и внебюджетные средства</w:t>
            </w:r>
          </w:p>
        </w:tc>
        <w:tc>
          <w:tcPr>
            <w:tcW w:w="631" w:type="pct"/>
            <w:shd w:val="clear" w:color="auto" w:fill="auto"/>
            <w:noWrap/>
          </w:tcPr>
          <w:p w14:paraId="4A76DB43" w14:textId="77777777" w:rsidR="005C7D0D" w:rsidRPr="007C3405"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4CC67700"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2024 – 2026 годы</w:t>
            </w:r>
            <w:r w:rsidRPr="007C3405">
              <w:rPr>
                <w:rFonts w:cs="Times New Roman"/>
                <w:sz w:val="24"/>
                <w:szCs w:val="24"/>
              </w:rPr>
              <w:br/>
              <w:t>2027 – 2031 годы</w:t>
            </w:r>
            <w:r w:rsidRPr="007C3405">
              <w:rPr>
                <w:rFonts w:cs="Times New Roman"/>
                <w:sz w:val="24"/>
                <w:szCs w:val="24"/>
              </w:rPr>
              <w:br/>
              <w:t>2032 – 2036 годы</w:t>
            </w:r>
          </w:p>
        </w:tc>
      </w:tr>
      <w:tr w:rsidR="005C7D0D" w:rsidRPr="00701D6F" w14:paraId="502E9576" w14:textId="77777777" w:rsidTr="003F0864">
        <w:trPr>
          <w:trHeight w:val="548"/>
        </w:trPr>
        <w:tc>
          <w:tcPr>
            <w:tcW w:w="1310" w:type="pct"/>
            <w:vMerge w:val="restart"/>
            <w:shd w:val="clear" w:color="auto" w:fill="auto"/>
            <w:hideMark/>
          </w:tcPr>
          <w:p w14:paraId="6E070A6A"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2.2.2.1</w:t>
            </w:r>
            <w:r>
              <w:rPr>
                <w:rFonts w:cs="Times New Roman"/>
                <w:sz w:val="24"/>
                <w:szCs w:val="24"/>
              </w:rPr>
              <w:t>.</w:t>
            </w:r>
            <w:r w:rsidRPr="007C3405">
              <w:rPr>
                <w:rFonts w:cs="Times New Roman"/>
                <w:sz w:val="24"/>
                <w:szCs w:val="24"/>
              </w:rPr>
              <w:t xml:space="preserve"> Реализация флагманского проекта «Создание современной инфраструктуры для молодёжи»</w:t>
            </w:r>
          </w:p>
        </w:tc>
        <w:tc>
          <w:tcPr>
            <w:tcW w:w="1845" w:type="pct"/>
            <w:shd w:val="clear" w:color="auto" w:fill="auto"/>
            <w:hideMark/>
          </w:tcPr>
          <w:p w14:paraId="1F2765D8"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 xml:space="preserve">обеспечивает </w:t>
            </w:r>
            <w:r>
              <w:rPr>
                <w:rFonts w:cs="Times New Roman"/>
                <w:sz w:val="24"/>
                <w:szCs w:val="24"/>
              </w:rPr>
              <w:t>достижение</w:t>
            </w:r>
            <w:r w:rsidRPr="007C3405">
              <w:rPr>
                <w:rFonts w:cs="Times New Roman"/>
                <w:sz w:val="24"/>
                <w:szCs w:val="24"/>
              </w:rPr>
              <w:t xml:space="preserve"> целевых показателей </w:t>
            </w:r>
            <w:r>
              <w:rPr>
                <w:rFonts w:cs="Times New Roman"/>
                <w:sz w:val="24"/>
                <w:szCs w:val="24"/>
              </w:rPr>
              <w:t xml:space="preserve">2, </w:t>
            </w:r>
            <w:r w:rsidRPr="007C3405">
              <w:rPr>
                <w:rFonts w:cs="Times New Roman"/>
                <w:sz w:val="24"/>
                <w:szCs w:val="24"/>
              </w:rPr>
              <w:t>33, 34, 35, 36</w:t>
            </w:r>
            <w:r>
              <w:rPr>
                <w:rFonts w:cs="Times New Roman"/>
                <w:sz w:val="24"/>
                <w:szCs w:val="24"/>
              </w:rPr>
              <w:t>, 46</w:t>
            </w:r>
          </w:p>
        </w:tc>
        <w:tc>
          <w:tcPr>
            <w:tcW w:w="583" w:type="pct"/>
            <w:shd w:val="clear" w:color="auto" w:fill="auto"/>
            <w:noWrap/>
          </w:tcPr>
          <w:p w14:paraId="457AC125" w14:textId="77777777" w:rsidR="005C7D0D" w:rsidRPr="007C3405" w:rsidRDefault="005C7D0D" w:rsidP="003F0864">
            <w:pPr>
              <w:spacing w:line="240" w:lineRule="auto"/>
              <w:ind w:firstLine="0"/>
              <w:rPr>
                <w:rFonts w:cs="Times New Roman"/>
                <w:sz w:val="24"/>
                <w:szCs w:val="24"/>
                <w:lang w:val="en-US"/>
              </w:rPr>
            </w:pPr>
          </w:p>
        </w:tc>
        <w:tc>
          <w:tcPr>
            <w:tcW w:w="631" w:type="pct"/>
            <w:shd w:val="clear" w:color="auto" w:fill="auto"/>
            <w:noWrap/>
          </w:tcPr>
          <w:p w14:paraId="115092B1" w14:textId="77777777" w:rsidR="005C7D0D" w:rsidRPr="007C3405" w:rsidRDefault="005C7D0D" w:rsidP="003F0864">
            <w:pPr>
              <w:spacing w:line="240" w:lineRule="auto"/>
              <w:ind w:firstLine="0"/>
              <w:rPr>
                <w:rFonts w:cs="Times New Roman"/>
                <w:sz w:val="24"/>
                <w:szCs w:val="24"/>
              </w:rPr>
            </w:pPr>
          </w:p>
        </w:tc>
        <w:tc>
          <w:tcPr>
            <w:tcW w:w="631" w:type="pct"/>
            <w:shd w:val="clear" w:color="auto" w:fill="auto"/>
          </w:tcPr>
          <w:p w14:paraId="5B185981" w14:textId="77777777" w:rsidR="005C7D0D" w:rsidRPr="007C3405" w:rsidRDefault="005C7D0D" w:rsidP="003F0864">
            <w:pPr>
              <w:spacing w:line="240" w:lineRule="auto"/>
              <w:ind w:firstLine="0"/>
              <w:rPr>
                <w:rFonts w:cs="Times New Roman"/>
                <w:sz w:val="24"/>
                <w:szCs w:val="24"/>
              </w:rPr>
            </w:pPr>
          </w:p>
        </w:tc>
      </w:tr>
      <w:tr w:rsidR="005C7D0D" w:rsidRPr="00701D6F" w14:paraId="1C2531E5" w14:textId="77777777" w:rsidTr="003F0864">
        <w:trPr>
          <w:trHeight w:val="1112"/>
        </w:trPr>
        <w:tc>
          <w:tcPr>
            <w:tcW w:w="1310" w:type="pct"/>
            <w:vMerge/>
            <w:shd w:val="clear" w:color="auto" w:fill="auto"/>
          </w:tcPr>
          <w:p w14:paraId="2628A36A" w14:textId="77777777" w:rsidR="005C7D0D" w:rsidRPr="007C3405" w:rsidRDefault="005C7D0D" w:rsidP="003F0864">
            <w:pPr>
              <w:spacing w:line="240" w:lineRule="auto"/>
              <w:ind w:firstLine="0"/>
              <w:rPr>
                <w:rFonts w:cs="Times New Roman"/>
                <w:i/>
                <w:iCs/>
                <w:sz w:val="24"/>
                <w:szCs w:val="24"/>
              </w:rPr>
            </w:pPr>
          </w:p>
        </w:tc>
        <w:tc>
          <w:tcPr>
            <w:tcW w:w="1845" w:type="pct"/>
            <w:shd w:val="clear" w:color="auto" w:fill="auto"/>
          </w:tcPr>
          <w:p w14:paraId="0011E14B" w14:textId="77777777" w:rsidR="005C7D0D" w:rsidRPr="007C3405" w:rsidRDefault="005C7D0D" w:rsidP="003F0864">
            <w:pPr>
              <w:spacing w:line="240" w:lineRule="auto"/>
              <w:ind w:firstLine="0"/>
              <w:rPr>
                <w:rFonts w:cs="Times New Roman"/>
                <w:sz w:val="24"/>
                <w:szCs w:val="24"/>
              </w:rPr>
            </w:pPr>
            <w:r w:rsidRPr="0011736C">
              <w:rPr>
                <w:rFonts w:cs="Times New Roman"/>
                <w:sz w:val="24"/>
                <w:szCs w:val="24"/>
              </w:rPr>
              <w:t>к 2027 году</w:t>
            </w:r>
            <w:r>
              <w:rPr>
                <w:rFonts w:cs="Times New Roman"/>
                <w:sz w:val="24"/>
                <w:szCs w:val="24"/>
              </w:rPr>
              <w:t xml:space="preserve"> – </w:t>
            </w:r>
            <w:r w:rsidRPr="0011736C">
              <w:rPr>
                <w:rFonts w:cs="Times New Roman"/>
                <w:sz w:val="24"/>
                <w:szCs w:val="24"/>
              </w:rPr>
              <w:t>начало функционирования Центра патриотического воспитания «Авангард» (на базе загородного специализированного (профильного) военно-спортивного лагеря)</w:t>
            </w:r>
          </w:p>
        </w:tc>
        <w:tc>
          <w:tcPr>
            <w:tcW w:w="583" w:type="pct"/>
            <w:shd w:val="clear" w:color="auto" w:fill="auto"/>
          </w:tcPr>
          <w:p w14:paraId="48FCAE2C" w14:textId="77777777" w:rsidR="005C7D0D" w:rsidRPr="007C3405" w:rsidRDefault="005C7D0D" w:rsidP="003F0864">
            <w:pPr>
              <w:spacing w:line="240" w:lineRule="auto"/>
              <w:ind w:firstLine="0"/>
              <w:rPr>
                <w:rFonts w:cs="Times New Roman"/>
                <w:i/>
                <w:iCs/>
                <w:sz w:val="24"/>
                <w:szCs w:val="24"/>
              </w:rPr>
            </w:pPr>
            <w:r w:rsidRPr="00EB0217">
              <w:rPr>
                <w:rFonts w:cs="Times New Roman"/>
                <w:iCs/>
                <w:color w:val="000000" w:themeColor="text1"/>
                <w:sz w:val="24"/>
                <w:szCs w:val="24"/>
              </w:rPr>
              <w:t>бюджетные средства</w:t>
            </w:r>
          </w:p>
        </w:tc>
        <w:tc>
          <w:tcPr>
            <w:tcW w:w="631" w:type="pct"/>
            <w:shd w:val="clear" w:color="auto" w:fill="auto"/>
          </w:tcPr>
          <w:p w14:paraId="20B2A31B" w14:textId="77777777" w:rsidR="005C7D0D" w:rsidRPr="007C3405" w:rsidRDefault="005C7D0D" w:rsidP="003F0864">
            <w:pPr>
              <w:spacing w:line="240" w:lineRule="auto"/>
              <w:ind w:firstLine="0"/>
              <w:rPr>
                <w:rFonts w:cs="Times New Roman"/>
                <w:sz w:val="24"/>
                <w:szCs w:val="24"/>
              </w:rPr>
            </w:pPr>
            <w:r>
              <w:rPr>
                <w:rFonts w:cs="Times New Roman"/>
                <w:color w:val="000000" w:themeColor="text1"/>
                <w:sz w:val="24"/>
                <w:szCs w:val="24"/>
              </w:rPr>
              <w:t>2027 год</w:t>
            </w:r>
          </w:p>
        </w:tc>
        <w:tc>
          <w:tcPr>
            <w:tcW w:w="631" w:type="pct"/>
            <w:vMerge w:val="restart"/>
            <w:shd w:val="clear" w:color="auto" w:fill="auto"/>
          </w:tcPr>
          <w:p w14:paraId="0028111D" w14:textId="77777777" w:rsidR="005C7D0D" w:rsidRPr="007C3405" w:rsidRDefault="005C7D0D" w:rsidP="003F0864">
            <w:pPr>
              <w:spacing w:line="240" w:lineRule="auto"/>
              <w:ind w:firstLine="0"/>
              <w:rPr>
                <w:rFonts w:cs="Times New Roman"/>
                <w:sz w:val="24"/>
                <w:szCs w:val="24"/>
              </w:rPr>
            </w:pPr>
            <w:r w:rsidRPr="00443B7F">
              <w:rPr>
                <w:rFonts w:cs="Times New Roman"/>
                <w:sz w:val="24"/>
                <w:szCs w:val="24"/>
              </w:rPr>
              <w:t xml:space="preserve">2024 – 2026 </w:t>
            </w:r>
            <w:r>
              <w:rPr>
                <w:rFonts w:cs="Times New Roman"/>
                <w:sz w:val="24"/>
                <w:szCs w:val="24"/>
              </w:rPr>
              <w:t>годы</w:t>
            </w:r>
            <w:r w:rsidRPr="00443B7F">
              <w:rPr>
                <w:rFonts w:cs="Times New Roman"/>
                <w:sz w:val="24"/>
                <w:szCs w:val="24"/>
              </w:rPr>
              <w:br/>
              <w:t xml:space="preserve">2027 – 2031 </w:t>
            </w:r>
            <w:r>
              <w:rPr>
                <w:rFonts w:cs="Times New Roman"/>
                <w:sz w:val="24"/>
                <w:szCs w:val="24"/>
              </w:rPr>
              <w:t>годы</w:t>
            </w:r>
            <w:r w:rsidRPr="00443B7F">
              <w:rPr>
                <w:rFonts w:cs="Times New Roman"/>
                <w:sz w:val="24"/>
                <w:szCs w:val="24"/>
              </w:rPr>
              <w:br/>
              <w:t xml:space="preserve">2032 – 2036 </w:t>
            </w:r>
            <w:r>
              <w:rPr>
                <w:rFonts w:cs="Times New Roman"/>
                <w:sz w:val="24"/>
                <w:szCs w:val="24"/>
              </w:rPr>
              <w:t>годы</w:t>
            </w:r>
            <w:r w:rsidRPr="00443B7F">
              <w:rPr>
                <w:rFonts w:cs="Times New Roman"/>
                <w:sz w:val="24"/>
                <w:szCs w:val="24"/>
              </w:rPr>
              <w:br/>
              <w:t xml:space="preserve">2037 – 2044 </w:t>
            </w:r>
            <w:r>
              <w:rPr>
                <w:rFonts w:cs="Times New Roman"/>
                <w:sz w:val="24"/>
                <w:szCs w:val="24"/>
              </w:rPr>
              <w:t>годы</w:t>
            </w:r>
            <w:r w:rsidRPr="00443B7F">
              <w:rPr>
                <w:rFonts w:cs="Times New Roman"/>
                <w:sz w:val="24"/>
                <w:szCs w:val="24"/>
              </w:rPr>
              <w:br/>
              <w:t xml:space="preserve">2045 – 2050 </w:t>
            </w:r>
            <w:r>
              <w:rPr>
                <w:rFonts w:cs="Times New Roman"/>
                <w:sz w:val="24"/>
                <w:szCs w:val="24"/>
              </w:rPr>
              <w:t>годы</w:t>
            </w:r>
            <w:r w:rsidRPr="007C3405">
              <w:rPr>
                <w:rFonts w:cs="Times New Roman"/>
                <w:color w:val="000000" w:themeColor="text1"/>
                <w:sz w:val="24"/>
                <w:szCs w:val="24"/>
              </w:rPr>
              <w:t xml:space="preserve"> </w:t>
            </w:r>
          </w:p>
        </w:tc>
      </w:tr>
      <w:tr w:rsidR="005C7D0D" w:rsidRPr="00701D6F" w14:paraId="784541B6" w14:textId="77777777" w:rsidTr="003F0864">
        <w:tc>
          <w:tcPr>
            <w:tcW w:w="1310" w:type="pct"/>
            <w:vMerge/>
            <w:shd w:val="clear" w:color="auto" w:fill="auto"/>
          </w:tcPr>
          <w:p w14:paraId="59F7E60C" w14:textId="77777777" w:rsidR="005C7D0D" w:rsidRPr="007C3405" w:rsidRDefault="005C7D0D" w:rsidP="003F0864">
            <w:pPr>
              <w:spacing w:line="240" w:lineRule="auto"/>
              <w:ind w:firstLine="0"/>
              <w:rPr>
                <w:rFonts w:cs="Times New Roman"/>
                <w:i/>
                <w:iCs/>
                <w:sz w:val="24"/>
                <w:szCs w:val="24"/>
              </w:rPr>
            </w:pPr>
          </w:p>
        </w:tc>
        <w:tc>
          <w:tcPr>
            <w:tcW w:w="1845" w:type="pct"/>
            <w:shd w:val="clear" w:color="auto" w:fill="auto"/>
          </w:tcPr>
          <w:p w14:paraId="16414A01" w14:textId="77777777" w:rsidR="005C7D0D" w:rsidRPr="007C3405" w:rsidRDefault="005C7D0D" w:rsidP="003F0864">
            <w:pPr>
              <w:spacing w:line="240" w:lineRule="auto"/>
              <w:ind w:firstLine="0"/>
              <w:rPr>
                <w:rFonts w:cs="Times New Roman"/>
                <w:sz w:val="24"/>
                <w:szCs w:val="24"/>
              </w:rPr>
            </w:pPr>
            <w:r w:rsidRPr="0011736C">
              <w:rPr>
                <w:rFonts w:cs="Times New Roman"/>
                <w:color w:val="000000" w:themeColor="text1"/>
                <w:sz w:val="24"/>
                <w:szCs w:val="24"/>
              </w:rPr>
              <w:t>к 2036 году</w:t>
            </w:r>
            <w:r>
              <w:rPr>
                <w:rFonts w:cs="Times New Roman"/>
                <w:color w:val="000000" w:themeColor="text1"/>
                <w:sz w:val="24"/>
                <w:szCs w:val="24"/>
              </w:rPr>
              <w:t xml:space="preserve"> – </w:t>
            </w:r>
            <w:r w:rsidRPr="0011736C">
              <w:rPr>
                <w:rFonts w:cs="Times New Roman"/>
                <w:color w:val="000000" w:themeColor="text1"/>
                <w:sz w:val="24"/>
                <w:szCs w:val="24"/>
              </w:rPr>
              <w:t>начало функционирования многофункционального молодежного центра</w:t>
            </w:r>
          </w:p>
        </w:tc>
        <w:tc>
          <w:tcPr>
            <w:tcW w:w="583" w:type="pct"/>
            <w:shd w:val="clear" w:color="auto" w:fill="auto"/>
          </w:tcPr>
          <w:p w14:paraId="61C0D490" w14:textId="77777777" w:rsidR="005C7D0D" w:rsidRPr="007C3405" w:rsidRDefault="005C7D0D" w:rsidP="003F0864">
            <w:pPr>
              <w:spacing w:line="240" w:lineRule="auto"/>
              <w:ind w:firstLine="0"/>
              <w:rPr>
                <w:rFonts w:cs="Times New Roman"/>
                <w:i/>
                <w:iCs/>
                <w:sz w:val="24"/>
                <w:szCs w:val="24"/>
              </w:rPr>
            </w:pPr>
            <w:r w:rsidRPr="007C3405">
              <w:rPr>
                <w:rFonts w:cs="Times New Roman"/>
                <w:sz w:val="24"/>
                <w:szCs w:val="24"/>
              </w:rPr>
              <w:t>бюджетные и внебюджетные средства</w:t>
            </w:r>
          </w:p>
        </w:tc>
        <w:tc>
          <w:tcPr>
            <w:tcW w:w="631" w:type="pct"/>
            <w:shd w:val="clear" w:color="auto" w:fill="auto"/>
          </w:tcPr>
          <w:p w14:paraId="3DA78E1A" w14:textId="77777777" w:rsidR="005C7D0D" w:rsidRPr="007C3405" w:rsidRDefault="005C7D0D" w:rsidP="003F0864">
            <w:pPr>
              <w:spacing w:line="240" w:lineRule="auto"/>
              <w:ind w:firstLine="0"/>
              <w:rPr>
                <w:rFonts w:cs="Times New Roman"/>
                <w:sz w:val="24"/>
                <w:szCs w:val="24"/>
              </w:rPr>
            </w:pPr>
            <w:r>
              <w:rPr>
                <w:rFonts w:cs="Times New Roman"/>
                <w:sz w:val="24"/>
                <w:szCs w:val="24"/>
              </w:rPr>
              <w:t>2036 год</w:t>
            </w:r>
          </w:p>
        </w:tc>
        <w:tc>
          <w:tcPr>
            <w:tcW w:w="631" w:type="pct"/>
            <w:vMerge/>
            <w:shd w:val="clear" w:color="auto" w:fill="auto"/>
          </w:tcPr>
          <w:p w14:paraId="6003439A" w14:textId="77777777" w:rsidR="005C7D0D" w:rsidRPr="007C3405" w:rsidRDefault="005C7D0D" w:rsidP="003F0864">
            <w:pPr>
              <w:spacing w:line="240" w:lineRule="auto"/>
              <w:ind w:firstLine="0"/>
              <w:rPr>
                <w:rFonts w:cs="Times New Roman"/>
                <w:sz w:val="24"/>
                <w:szCs w:val="24"/>
              </w:rPr>
            </w:pPr>
          </w:p>
        </w:tc>
      </w:tr>
      <w:tr w:rsidR="005C7D0D" w:rsidRPr="00701D6F" w14:paraId="58B99147" w14:textId="77777777" w:rsidTr="003F0864">
        <w:tc>
          <w:tcPr>
            <w:tcW w:w="1310" w:type="pct"/>
            <w:vMerge/>
            <w:shd w:val="clear" w:color="auto" w:fill="auto"/>
          </w:tcPr>
          <w:p w14:paraId="13F6C9FF" w14:textId="77777777" w:rsidR="005C7D0D" w:rsidRPr="007C3405" w:rsidRDefault="005C7D0D" w:rsidP="003F0864">
            <w:pPr>
              <w:spacing w:line="240" w:lineRule="auto"/>
              <w:ind w:firstLine="0"/>
              <w:rPr>
                <w:rFonts w:cs="Times New Roman"/>
                <w:i/>
                <w:iCs/>
                <w:sz w:val="24"/>
                <w:szCs w:val="24"/>
              </w:rPr>
            </w:pPr>
          </w:p>
        </w:tc>
        <w:tc>
          <w:tcPr>
            <w:tcW w:w="1845" w:type="pct"/>
            <w:shd w:val="clear" w:color="auto" w:fill="auto"/>
          </w:tcPr>
          <w:p w14:paraId="7DAFFE3F" w14:textId="77777777" w:rsidR="005C7D0D" w:rsidRPr="0011736C" w:rsidRDefault="005C7D0D" w:rsidP="003F0864">
            <w:pPr>
              <w:spacing w:line="240" w:lineRule="auto"/>
              <w:ind w:firstLine="0"/>
              <w:rPr>
                <w:rFonts w:cs="Times New Roman"/>
                <w:sz w:val="24"/>
                <w:szCs w:val="24"/>
              </w:rPr>
            </w:pPr>
            <w:r w:rsidRPr="0011736C">
              <w:rPr>
                <w:rFonts w:cs="Times New Roman"/>
                <w:sz w:val="24"/>
                <w:szCs w:val="24"/>
              </w:rPr>
              <w:t>создание подростковых клубов по месту жительства:</w:t>
            </w:r>
          </w:p>
          <w:p w14:paraId="63B9A315" w14:textId="77777777" w:rsidR="005C7D0D" w:rsidRPr="0011736C" w:rsidRDefault="005C7D0D" w:rsidP="003F0864">
            <w:pPr>
              <w:spacing w:line="240" w:lineRule="auto"/>
              <w:ind w:firstLine="0"/>
              <w:rPr>
                <w:rFonts w:cs="Times New Roman"/>
                <w:sz w:val="24"/>
                <w:szCs w:val="24"/>
              </w:rPr>
            </w:pPr>
            <w:r w:rsidRPr="0011736C">
              <w:rPr>
                <w:rFonts w:cs="Times New Roman"/>
                <w:sz w:val="24"/>
                <w:szCs w:val="24"/>
              </w:rPr>
              <w:t>к 2044 году</w:t>
            </w:r>
            <w:r>
              <w:rPr>
                <w:rFonts w:cs="Times New Roman"/>
                <w:sz w:val="24"/>
                <w:szCs w:val="24"/>
              </w:rPr>
              <w:t xml:space="preserve"> – </w:t>
            </w:r>
            <w:r w:rsidRPr="0011736C">
              <w:rPr>
                <w:rFonts w:cs="Times New Roman"/>
                <w:sz w:val="24"/>
                <w:szCs w:val="24"/>
              </w:rPr>
              <w:t>1 объект</w:t>
            </w:r>
            <w:r>
              <w:rPr>
                <w:rFonts w:cs="Times New Roman"/>
                <w:sz w:val="24"/>
                <w:szCs w:val="24"/>
              </w:rPr>
              <w:t>;</w:t>
            </w:r>
          </w:p>
          <w:p w14:paraId="63B2418E" w14:textId="77777777" w:rsidR="005C7D0D" w:rsidRPr="007C3405" w:rsidRDefault="005C7D0D" w:rsidP="003F0864">
            <w:pPr>
              <w:spacing w:line="240" w:lineRule="auto"/>
              <w:ind w:firstLine="0"/>
              <w:rPr>
                <w:rFonts w:cs="Times New Roman"/>
                <w:sz w:val="24"/>
                <w:szCs w:val="24"/>
              </w:rPr>
            </w:pPr>
            <w:r w:rsidRPr="0011736C">
              <w:rPr>
                <w:rFonts w:cs="Times New Roman"/>
                <w:sz w:val="24"/>
                <w:szCs w:val="24"/>
              </w:rPr>
              <w:t>к 2050 году</w:t>
            </w:r>
            <w:r>
              <w:rPr>
                <w:rFonts w:cs="Times New Roman"/>
                <w:sz w:val="24"/>
                <w:szCs w:val="24"/>
              </w:rPr>
              <w:t xml:space="preserve"> – </w:t>
            </w:r>
            <w:r w:rsidRPr="0011736C">
              <w:rPr>
                <w:rFonts w:cs="Times New Roman"/>
                <w:sz w:val="24"/>
                <w:szCs w:val="24"/>
              </w:rPr>
              <w:t>1 объект</w:t>
            </w:r>
          </w:p>
        </w:tc>
        <w:tc>
          <w:tcPr>
            <w:tcW w:w="583" w:type="pct"/>
            <w:shd w:val="clear" w:color="auto" w:fill="auto"/>
          </w:tcPr>
          <w:p w14:paraId="4889D820" w14:textId="77777777" w:rsidR="005C7D0D" w:rsidRPr="00EB0217" w:rsidRDefault="005C7D0D" w:rsidP="003F0864">
            <w:pPr>
              <w:spacing w:line="240" w:lineRule="auto"/>
              <w:ind w:firstLine="0"/>
              <w:rPr>
                <w:rFonts w:cs="Times New Roman"/>
                <w:iCs/>
                <w:sz w:val="24"/>
                <w:szCs w:val="24"/>
              </w:rPr>
            </w:pPr>
            <w:r w:rsidRPr="007C3405">
              <w:rPr>
                <w:rFonts w:cs="Times New Roman"/>
                <w:sz w:val="24"/>
                <w:szCs w:val="24"/>
              </w:rPr>
              <w:t>бюджетные и внебюджетные средства</w:t>
            </w:r>
            <w:r w:rsidRPr="00EB0217">
              <w:rPr>
                <w:rFonts w:cs="Times New Roman"/>
                <w:iCs/>
                <w:color w:val="000000" w:themeColor="text1"/>
                <w:sz w:val="24"/>
                <w:szCs w:val="24"/>
              </w:rPr>
              <w:t xml:space="preserve"> </w:t>
            </w:r>
          </w:p>
        </w:tc>
        <w:tc>
          <w:tcPr>
            <w:tcW w:w="631" w:type="pct"/>
            <w:shd w:val="clear" w:color="auto" w:fill="auto"/>
          </w:tcPr>
          <w:p w14:paraId="6B3520E9" w14:textId="77777777" w:rsidR="005C7D0D" w:rsidRPr="007C3405" w:rsidRDefault="005C7D0D" w:rsidP="003F0864">
            <w:pPr>
              <w:spacing w:line="240" w:lineRule="auto"/>
              <w:ind w:firstLine="0"/>
              <w:rPr>
                <w:rFonts w:cs="Times New Roman"/>
                <w:sz w:val="24"/>
                <w:szCs w:val="24"/>
              </w:rPr>
            </w:pPr>
            <w:r>
              <w:rPr>
                <w:rFonts w:cs="Times New Roman"/>
                <w:color w:val="000000" w:themeColor="text1"/>
                <w:sz w:val="24"/>
                <w:szCs w:val="24"/>
              </w:rPr>
              <w:t>поэтапно</w:t>
            </w:r>
          </w:p>
        </w:tc>
        <w:tc>
          <w:tcPr>
            <w:tcW w:w="631" w:type="pct"/>
            <w:shd w:val="clear" w:color="auto" w:fill="auto"/>
          </w:tcPr>
          <w:p w14:paraId="703C69F3" w14:textId="77777777" w:rsidR="005C7D0D" w:rsidRPr="007C3405" w:rsidRDefault="005C7D0D" w:rsidP="003F0864">
            <w:pPr>
              <w:spacing w:line="240" w:lineRule="auto"/>
              <w:ind w:firstLine="0"/>
              <w:rPr>
                <w:rFonts w:cs="Times New Roman"/>
                <w:sz w:val="24"/>
                <w:szCs w:val="24"/>
              </w:rPr>
            </w:pPr>
          </w:p>
        </w:tc>
      </w:tr>
      <w:tr w:rsidR="005C7D0D" w:rsidRPr="00443B7F" w14:paraId="265600ED" w14:textId="77777777" w:rsidTr="003F0864">
        <w:tc>
          <w:tcPr>
            <w:tcW w:w="1310" w:type="pct"/>
            <w:shd w:val="clear" w:color="auto" w:fill="auto"/>
          </w:tcPr>
          <w:p w14:paraId="62073053"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sz w:val="24"/>
                <w:szCs w:val="24"/>
              </w:rPr>
              <w:t>2.2.3</w:t>
            </w:r>
            <w:r>
              <w:rPr>
                <w:rFonts w:cs="Times New Roman"/>
                <w:sz w:val="24"/>
                <w:szCs w:val="24"/>
              </w:rPr>
              <w:t>.</w:t>
            </w:r>
            <w:r w:rsidRPr="007C3405">
              <w:rPr>
                <w:rFonts w:cs="Times New Roman"/>
                <w:sz w:val="24"/>
                <w:szCs w:val="24"/>
              </w:rPr>
              <w:t xml:space="preserve"> Мероприятия по информационно-м</w:t>
            </w:r>
            <w:r>
              <w:rPr>
                <w:rFonts w:cs="Times New Roman"/>
                <w:sz w:val="24"/>
                <w:szCs w:val="24"/>
              </w:rPr>
              <w:t>аркетинговому обеспечению молодё</w:t>
            </w:r>
            <w:r w:rsidRPr="007C3405">
              <w:rPr>
                <w:rFonts w:cs="Times New Roman"/>
                <w:sz w:val="24"/>
                <w:szCs w:val="24"/>
              </w:rPr>
              <w:t>жной политики</w:t>
            </w:r>
          </w:p>
        </w:tc>
        <w:tc>
          <w:tcPr>
            <w:tcW w:w="1845" w:type="pct"/>
            <w:shd w:val="clear" w:color="auto" w:fill="auto"/>
          </w:tcPr>
          <w:p w14:paraId="48D5D0B2"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color w:val="000000" w:themeColor="text1"/>
                <w:sz w:val="24"/>
                <w:szCs w:val="24"/>
              </w:rPr>
              <w:t xml:space="preserve">обеспечивает </w:t>
            </w:r>
            <w:r>
              <w:rPr>
                <w:rFonts w:cs="Times New Roman"/>
                <w:color w:val="000000" w:themeColor="text1"/>
                <w:sz w:val="24"/>
                <w:szCs w:val="24"/>
              </w:rPr>
              <w:t>достижение</w:t>
            </w:r>
            <w:r w:rsidRPr="007C3405">
              <w:rPr>
                <w:rFonts w:cs="Times New Roman"/>
                <w:color w:val="000000" w:themeColor="text1"/>
                <w:sz w:val="24"/>
                <w:szCs w:val="24"/>
              </w:rPr>
              <w:t xml:space="preserve"> целев</w:t>
            </w:r>
            <w:r>
              <w:rPr>
                <w:rFonts w:cs="Times New Roman"/>
                <w:color w:val="000000" w:themeColor="text1"/>
                <w:sz w:val="24"/>
                <w:szCs w:val="24"/>
              </w:rPr>
              <w:t>ых</w:t>
            </w:r>
            <w:r w:rsidRPr="007C3405">
              <w:rPr>
                <w:rFonts w:cs="Times New Roman"/>
                <w:color w:val="000000" w:themeColor="text1"/>
                <w:sz w:val="24"/>
                <w:szCs w:val="24"/>
              </w:rPr>
              <w:t xml:space="preserve"> показател</w:t>
            </w:r>
            <w:r>
              <w:rPr>
                <w:rFonts w:cs="Times New Roman"/>
                <w:color w:val="000000" w:themeColor="text1"/>
                <w:sz w:val="24"/>
                <w:szCs w:val="24"/>
              </w:rPr>
              <w:t>ей</w:t>
            </w:r>
            <w:r w:rsidRPr="007C3405">
              <w:rPr>
                <w:rFonts w:cs="Times New Roman"/>
                <w:color w:val="000000" w:themeColor="text1"/>
                <w:sz w:val="24"/>
                <w:szCs w:val="24"/>
              </w:rPr>
              <w:t xml:space="preserve"> 33</w:t>
            </w:r>
            <w:r>
              <w:rPr>
                <w:rFonts w:cs="Times New Roman"/>
                <w:color w:val="000000" w:themeColor="text1"/>
                <w:sz w:val="24"/>
                <w:szCs w:val="24"/>
              </w:rPr>
              <w:t>, 34, 35</w:t>
            </w:r>
          </w:p>
        </w:tc>
        <w:tc>
          <w:tcPr>
            <w:tcW w:w="583" w:type="pct"/>
            <w:shd w:val="clear" w:color="auto" w:fill="auto"/>
          </w:tcPr>
          <w:p w14:paraId="4DB40FC2" w14:textId="77777777" w:rsidR="005C7D0D" w:rsidRPr="007C3405" w:rsidRDefault="005C7D0D" w:rsidP="003F0864">
            <w:pPr>
              <w:spacing w:line="240" w:lineRule="auto"/>
              <w:ind w:firstLine="0"/>
              <w:rPr>
                <w:rFonts w:cs="Times New Roman"/>
                <w:sz w:val="24"/>
                <w:szCs w:val="24"/>
              </w:rPr>
            </w:pPr>
            <w:r w:rsidRPr="007C3405">
              <w:rPr>
                <w:rFonts w:cs="Times New Roman"/>
                <w:sz w:val="24"/>
                <w:szCs w:val="24"/>
              </w:rPr>
              <w:t>бюджетные и внебюджетные средства</w:t>
            </w:r>
          </w:p>
        </w:tc>
        <w:tc>
          <w:tcPr>
            <w:tcW w:w="631" w:type="pct"/>
            <w:shd w:val="clear" w:color="auto" w:fill="auto"/>
            <w:noWrap/>
          </w:tcPr>
          <w:p w14:paraId="0FCD702D" w14:textId="77777777" w:rsidR="005C7D0D" w:rsidRPr="007C3405" w:rsidRDefault="005C7D0D" w:rsidP="003F0864">
            <w:pPr>
              <w:spacing w:line="240" w:lineRule="auto"/>
              <w:ind w:firstLine="0"/>
              <w:jc w:val="center"/>
              <w:rPr>
                <w:rFonts w:cs="Times New Roman"/>
                <w:color w:val="000000" w:themeColor="text1"/>
                <w:sz w:val="24"/>
                <w:szCs w:val="24"/>
              </w:rPr>
            </w:pPr>
            <w:r>
              <w:rPr>
                <w:rFonts w:cs="Times New Roman"/>
                <w:color w:val="000000" w:themeColor="text1"/>
                <w:sz w:val="24"/>
                <w:szCs w:val="24"/>
              </w:rPr>
              <w:t>х</w:t>
            </w:r>
          </w:p>
        </w:tc>
        <w:tc>
          <w:tcPr>
            <w:tcW w:w="631" w:type="pct"/>
            <w:shd w:val="clear" w:color="auto" w:fill="auto"/>
          </w:tcPr>
          <w:p w14:paraId="57553B00"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color w:val="000000" w:themeColor="text1"/>
                <w:sz w:val="24"/>
                <w:szCs w:val="24"/>
              </w:rPr>
              <w:t>2024 – 2026 годы</w:t>
            </w:r>
          </w:p>
          <w:p w14:paraId="7BC541DE"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color w:val="000000" w:themeColor="text1"/>
                <w:sz w:val="24"/>
                <w:szCs w:val="24"/>
              </w:rPr>
              <w:t>2027 – 2031 годы</w:t>
            </w:r>
          </w:p>
          <w:p w14:paraId="597CDDCE" w14:textId="77777777" w:rsidR="005C7D0D" w:rsidRPr="007C3405" w:rsidRDefault="005C7D0D" w:rsidP="003F0864">
            <w:pPr>
              <w:spacing w:line="240" w:lineRule="auto"/>
              <w:ind w:firstLine="0"/>
              <w:rPr>
                <w:rFonts w:cs="Times New Roman"/>
                <w:color w:val="000000" w:themeColor="text1"/>
                <w:sz w:val="24"/>
                <w:szCs w:val="24"/>
              </w:rPr>
            </w:pPr>
            <w:r w:rsidRPr="007C3405">
              <w:rPr>
                <w:rFonts w:cs="Times New Roman"/>
                <w:color w:val="000000" w:themeColor="text1"/>
                <w:sz w:val="24"/>
                <w:szCs w:val="24"/>
              </w:rPr>
              <w:t>2032 – 2036 годы</w:t>
            </w:r>
            <w:r w:rsidRPr="007C3405">
              <w:rPr>
                <w:rFonts w:cs="Times New Roman"/>
                <w:color w:val="000000" w:themeColor="text1"/>
                <w:sz w:val="24"/>
                <w:szCs w:val="24"/>
              </w:rPr>
              <w:br/>
              <w:t xml:space="preserve">2037 – 2044 годы </w:t>
            </w:r>
            <w:r w:rsidRPr="007C3405">
              <w:rPr>
                <w:rFonts w:cs="Times New Roman"/>
                <w:color w:val="000000" w:themeColor="text1"/>
                <w:sz w:val="24"/>
                <w:szCs w:val="24"/>
              </w:rPr>
              <w:br/>
              <w:t>2045 – 2050 годы</w:t>
            </w:r>
          </w:p>
        </w:tc>
      </w:tr>
      <w:tr w:rsidR="005C7D0D" w:rsidRPr="00443B7F" w14:paraId="300FD040" w14:textId="77777777" w:rsidTr="003F0864">
        <w:tc>
          <w:tcPr>
            <w:tcW w:w="1310" w:type="pct"/>
            <w:shd w:val="clear" w:color="auto" w:fill="auto"/>
            <w:hideMark/>
          </w:tcPr>
          <w:p w14:paraId="4C6E5CD0"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2.2.3.1</w:t>
            </w:r>
            <w:r>
              <w:rPr>
                <w:rFonts w:cs="Times New Roman"/>
                <w:color w:val="000000" w:themeColor="text1"/>
                <w:sz w:val="24"/>
                <w:szCs w:val="24"/>
              </w:rPr>
              <w:t>.</w:t>
            </w:r>
            <w:r w:rsidRPr="00443B7F">
              <w:rPr>
                <w:rFonts w:cs="Times New Roman"/>
                <w:color w:val="000000" w:themeColor="text1"/>
                <w:sz w:val="24"/>
                <w:szCs w:val="24"/>
              </w:rPr>
              <w:t xml:space="preserve"> Организация семинаров для руководителей </w:t>
            </w:r>
            <w:r>
              <w:rPr>
                <w:rFonts w:cs="Times New Roman"/>
                <w:color w:val="000000" w:themeColor="text1"/>
                <w:sz w:val="24"/>
                <w:szCs w:val="24"/>
              </w:rPr>
              <w:t>молодёжных</w:t>
            </w:r>
            <w:r w:rsidRPr="00443B7F">
              <w:rPr>
                <w:rFonts w:cs="Times New Roman"/>
                <w:color w:val="000000" w:themeColor="text1"/>
                <w:sz w:val="24"/>
                <w:szCs w:val="24"/>
              </w:rPr>
              <w:t xml:space="preserve"> общественных объединений</w:t>
            </w:r>
          </w:p>
        </w:tc>
        <w:tc>
          <w:tcPr>
            <w:tcW w:w="1845" w:type="pct"/>
            <w:shd w:val="clear" w:color="auto" w:fill="auto"/>
            <w:hideMark/>
          </w:tcPr>
          <w:p w14:paraId="40EB73CD"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проведение не менее 6 консультаций ежегодно для молодежных общественных объединений по вопросам реализации программ и проектов</w:t>
            </w:r>
            <w:r w:rsidRPr="00443B7F">
              <w:rPr>
                <w:rFonts w:cs="Times New Roman"/>
                <w:color w:val="000000" w:themeColor="text1"/>
                <w:sz w:val="24"/>
                <w:szCs w:val="24"/>
              </w:rPr>
              <w:br/>
              <w:t xml:space="preserve">(обеспечивает </w:t>
            </w:r>
            <w:r>
              <w:rPr>
                <w:rFonts w:cs="Times New Roman"/>
                <w:color w:val="000000" w:themeColor="text1"/>
                <w:sz w:val="24"/>
                <w:szCs w:val="24"/>
              </w:rPr>
              <w:t>достижение</w:t>
            </w:r>
            <w:r w:rsidRPr="00443B7F">
              <w:rPr>
                <w:rFonts w:cs="Times New Roman"/>
                <w:color w:val="000000" w:themeColor="text1"/>
                <w:sz w:val="24"/>
                <w:szCs w:val="24"/>
              </w:rPr>
              <w:t xml:space="preserve"> целевого показателя </w:t>
            </w:r>
            <w:r>
              <w:rPr>
                <w:rFonts w:cs="Times New Roman"/>
                <w:color w:val="000000" w:themeColor="text1"/>
                <w:sz w:val="24"/>
                <w:szCs w:val="24"/>
              </w:rPr>
              <w:t>33</w:t>
            </w:r>
            <w:r w:rsidRPr="00443B7F">
              <w:rPr>
                <w:rFonts w:cs="Times New Roman"/>
                <w:color w:val="000000" w:themeColor="text1"/>
                <w:sz w:val="24"/>
                <w:szCs w:val="24"/>
              </w:rPr>
              <w:t>)</w:t>
            </w:r>
          </w:p>
        </w:tc>
        <w:tc>
          <w:tcPr>
            <w:tcW w:w="583" w:type="pct"/>
            <w:shd w:val="clear" w:color="auto" w:fill="auto"/>
            <w:hideMark/>
          </w:tcPr>
          <w:p w14:paraId="23C649F4" w14:textId="77777777" w:rsidR="005C7D0D" w:rsidRPr="00443B7F"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noWrap/>
            <w:hideMark/>
          </w:tcPr>
          <w:p w14:paraId="090FDE40"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ежегодно</w:t>
            </w:r>
          </w:p>
        </w:tc>
        <w:tc>
          <w:tcPr>
            <w:tcW w:w="631" w:type="pct"/>
            <w:shd w:val="clear" w:color="auto" w:fill="auto"/>
            <w:hideMark/>
          </w:tcPr>
          <w:p w14:paraId="40CDF11A" w14:textId="77777777" w:rsidR="005C7D0D" w:rsidRPr="00443B7F" w:rsidRDefault="005C7D0D" w:rsidP="003F0864">
            <w:pPr>
              <w:spacing w:line="240" w:lineRule="auto"/>
              <w:ind w:firstLine="0"/>
              <w:rPr>
                <w:rFonts w:cs="Times New Roman"/>
                <w:color w:val="000000" w:themeColor="text1"/>
                <w:sz w:val="24"/>
                <w:szCs w:val="24"/>
              </w:rPr>
            </w:pPr>
            <w:r w:rsidRPr="00443B7F">
              <w:rPr>
                <w:rFonts w:cs="Times New Roman"/>
                <w:color w:val="000000" w:themeColor="text1"/>
                <w:sz w:val="24"/>
                <w:szCs w:val="24"/>
              </w:rPr>
              <w:t xml:space="preserve">2024 – 2026 </w:t>
            </w:r>
            <w:r>
              <w:rPr>
                <w:rFonts w:cs="Times New Roman"/>
                <w:color w:val="000000" w:themeColor="text1"/>
                <w:sz w:val="24"/>
                <w:szCs w:val="24"/>
              </w:rPr>
              <w:t>годы</w:t>
            </w:r>
          </w:p>
          <w:p w14:paraId="37A74099" w14:textId="77777777" w:rsidR="005C7D0D" w:rsidRPr="00443B7F" w:rsidRDefault="005C7D0D" w:rsidP="003F0864">
            <w:pPr>
              <w:spacing w:line="240" w:lineRule="auto"/>
              <w:ind w:firstLine="0"/>
              <w:rPr>
                <w:rFonts w:cs="Times New Roman"/>
                <w:color w:val="000000" w:themeColor="text1"/>
                <w:sz w:val="24"/>
                <w:szCs w:val="24"/>
              </w:rPr>
            </w:pPr>
            <w:r w:rsidRPr="00443B7F">
              <w:rPr>
                <w:rFonts w:cs="Times New Roman"/>
                <w:color w:val="000000" w:themeColor="text1"/>
                <w:sz w:val="24"/>
                <w:szCs w:val="24"/>
              </w:rPr>
              <w:t xml:space="preserve">2027 – 2031 </w:t>
            </w:r>
            <w:r>
              <w:rPr>
                <w:rFonts w:cs="Times New Roman"/>
                <w:color w:val="000000" w:themeColor="text1"/>
                <w:sz w:val="24"/>
                <w:szCs w:val="24"/>
              </w:rPr>
              <w:t>годы</w:t>
            </w:r>
          </w:p>
          <w:p w14:paraId="2665F25E"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 xml:space="preserve">2032 – 2036 </w:t>
            </w:r>
            <w:r>
              <w:rPr>
                <w:rFonts w:cs="Times New Roman"/>
                <w:color w:val="000000" w:themeColor="text1"/>
                <w:sz w:val="24"/>
                <w:szCs w:val="24"/>
              </w:rPr>
              <w:t>годы</w:t>
            </w:r>
            <w:r w:rsidRPr="00443B7F">
              <w:rPr>
                <w:rFonts w:cs="Times New Roman"/>
                <w:color w:val="000000" w:themeColor="text1"/>
                <w:sz w:val="24"/>
                <w:szCs w:val="24"/>
              </w:rPr>
              <w:br/>
              <w:t xml:space="preserve">2037 – 2044 </w:t>
            </w:r>
            <w:r>
              <w:rPr>
                <w:rFonts w:cs="Times New Roman"/>
                <w:color w:val="000000" w:themeColor="text1"/>
                <w:sz w:val="24"/>
                <w:szCs w:val="24"/>
              </w:rPr>
              <w:t>годы</w:t>
            </w:r>
            <w:r w:rsidRPr="00443B7F">
              <w:rPr>
                <w:rFonts w:cs="Times New Roman"/>
                <w:color w:val="000000" w:themeColor="text1"/>
                <w:sz w:val="24"/>
                <w:szCs w:val="24"/>
              </w:rPr>
              <w:t xml:space="preserve"> </w:t>
            </w:r>
            <w:r w:rsidRPr="00443B7F">
              <w:rPr>
                <w:rFonts w:cs="Times New Roman"/>
                <w:color w:val="000000" w:themeColor="text1"/>
                <w:sz w:val="24"/>
                <w:szCs w:val="24"/>
              </w:rPr>
              <w:br/>
              <w:t xml:space="preserve">2045 – 2050 </w:t>
            </w:r>
            <w:r>
              <w:rPr>
                <w:rFonts w:cs="Times New Roman"/>
                <w:color w:val="000000" w:themeColor="text1"/>
                <w:sz w:val="24"/>
                <w:szCs w:val="24"/>
              </w:rPr>
              <w:t>годы</w:t>
            </w:r>
          </w:p>
        </w:tc>
      </w:tr>
      <w:tr w:rsidR="005C7D0D" w:rsidRPr="00443B7F" w14:paraId="0A4B2769" w14:textId="77777777" w:rsidTr="003F0864">
        <w:trPr>
          <w:trHeight w:val="490"/>
        </w:trPr>
        <w:tc>
          <w:tcPr>
            <w:tcW w:w="1310" w:type="pct"/>
            <w:shd w:val="clear" w:color="auto" w:fill="auto"/>
            <w:hideMark/>
          </w:tcPr>
          <w:p w14:paraId="69B4E164"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2.2.3.2</w:t>
            </w:r>
            <w:r>
              <w:rPr>
                <w:rFonts w:cs="Times New Roman"/>
                <w:color w:val="000000" w:themeColor="text1"/>
                <w:sz w:val="24"/>
                <w:szCs w:val="24"/>
              </w:rPr>
              <w:t>.</w:t>
            </w:r>
            <w:r w:rsidRPr="00443B7F">
              <w:rPr>
                <w:rFonts w:cs="Times New Roman"/>
                <w:color w:val="000000" w:themeColor="text1"/>
                <w:sz w:val="24"/>
                <w:szCs w:val="24"/>
              </w:rPr>
              <w:t xml:space="preserve"> Реализация информационных и медиа проектов </w:t>
            </w:r>
          </w:p>
        </w:tc>
        <w:tc>
          <w:tcPr>
            <w:tcW w:w="1845" w:type="pct"/>
            <w:shd w:val="clear" w:color="auto" w:fill="auto"/>
            <w:hideMark/>
          </w:tcPr>
          <w:p w14:paraId="5B37B7BB" w14:textId="77777777" w:rsidR="005C7D0D" w:rsidRDefault="005C7D0D" w:rsidP="003F0864">
            <w:pPr>
              <w:spacing w:line="240" w:lineRule="auto"/>
              <w:ind w:firstLine="0"/>
              <w:rPr>
                <w:rFonts w:cs="Times New Roman"/>
                <w:color w:val="000000" w:themeColor="text1"/>
                <w:sz w:val="24"/>
                <w:szCs w:val="24"/>
              </w:rPr>
            </w:pPr>
            <w:r w:rsidRPr="00443B7F">
              <w:rPr>
                <w:rFonts w:cs="Times New Roman"/>
                <w:color w:val="000000" w:themeColor="text1"/>
                <w:sz w:val="24"/>
                <w:szCs w:val="24"/>
              </w:rPr>
              <w:t>реализовано информационных и мед</w:t>
            </w:r>
            <w:r>
              <w:rPr>
                <w:rFonts w:cs="Times New Roman"/>
                <w:color w:val="000000" w:themeColor="text1"/>
                <w:sz w:val="24"/>
                <w:szCs w:val="24"/>
              </w:rPr>
              <w:t>иа проектов:</w:t>
            </w:r>
            <w:r>
              <w:rPr>
                <w:rFonts w:cs="Times New Roman"/>
                <w:color w:val="000000" w:themeColor="text1"/>
                <w:sz w:val="24"/>
                <w:szCs w:val="24"/>
              </w:rPr>
              <w:br/>
              <w:t>к 2025 году – 1 ед.;</w:t>
            </w:r>
          </w:p>
          <w:p w14:paraId="03906B30" w14:textId="77777777" w:rsidR="005C7D0D" w:rsidRDefault="005C7D0D" w:rsidP="003F0864">
            <w:pPr>
              <w:spacing w:line="240" w:lineRule="auto"/>
              <w:ind w:firstLine="0"/>
              <w:rPr>
                <w:rFonts w:cs="Times New Roman"/>
                <w:color w:val="000000" w:themeColor="text1"/>
                <w:sz w:val="24"/>
                <w:szCs w:val="24"/>
              </w:rPr>
            </w:pPr>
            <w:r w:rsidRPr="00443B7F">
              <w:rPr>
                <w:rFonts w:cs="Times New Roman"/>
                <w:color w:val="000000" w:themeColor="text1"/>
                <w:sz w:val="24"/>
                <w:szCs w:val="24"/>
              </w:rPr>
              <w:t xml:space="preserve">с 2026 </w:t>
            </w:r>
            <w:r>
              <w:rPr>
                <w:rFonts w:cs="Times New Roman"/>
                <w:color w:val="000000" w:themeColor="text1"/>
                <w:sz w:val="24"/>
                <w:szCs w:val="24"/>
              </w:rPr>
              <w:t>года</w:t>
            </w:r>
            <w:r w:rsidRPr="00443B7F">
              <w:rPr>
                <w:rFonts w:cs="Times New Roman"/>
                <w:color w:val="000000" w:themeColor="text1"/>
                <w:sz w:val="24"/>
                <w:szCs w:val="24"/>
              </w:rPr>
              <w:t xml:space="preserve"> по 2050 </w:t>
            </w:r>
            <w:r>
              <w:rPr>
                <w:rFonts w:cs="Times New Roman"/>
                <w:color w:val="000000" w:themeColor="text1"/>
                <w:sz w:val="24"/>
                <w:szCs w:val="24"/>
              </w:rPr>
              <w:t>год</w:t>
            </w:r>
            <w:r w:rsidRPr="00443B7F">
              <w:rPr>
                <w:rFonts w:cs="Times New Roman"/>
                <w:color w:val="000000" w:themeColor="text1"/>
                <w:sz w:val="24"/>
                <w:szCs w:val="24"/>
              </w:rPr>
              <w:t xml:space="preserve"> – 2 ед</w:t>
            </w:r>
            <w:r>
              <w:rPr>
                <w:rFonts w:cs="Times New Roman"/>
                <w:color w:val="000000" w:themeColor="text1"/>
                <w:sz w:val="24"/>
                <w:szCs w:val="24"/>
              </w:rPr>
              <w:t>. ежегодно</w:t>
            </w:r>
          </w:p>
          <w:p w14:paraId="566CB347"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 xml:space="preserve">(обеспечивает </w:t>
            </w:r>
            <w:r>
              <w:rPr>
                <w:rFonts w:cs="Times New Roman"/>
                <w:color w:val="000000" w:themeColor="text1"/>
                <w:sz w:val="24"/>
                <w:szCs w:val="24"/>
              </w:rPr>
              <w:t>достижение</w:t>
            </w:r>
            <w:r w:rsidRPr="00443B7F">
              <w:rPr>
                <w:rFonts w:cs="Times New Roman"/>
                <w:color w:val="000000" w:themeColor="text1"/>
                <w:sz w:val="24"/>
                <w:szCs w:val="24"/>
              </w:rPr>
              <w:t xml:space="preserve"> целевого показателя </w:t>
            </w:r>
            <w:r>
              <w:rPr>
                <w:rFonts w:cs="Times New Roman"/>
                <w:color w:val="000000" w:themeColor="text1"/>
                <w:sz w:val="24"/>
                <w:szCs w:val="24"/>
              </w:rPr>
              <w:t>33</w:t>
            </w:r>
            <w:r w:rsidRPr="00443B7F">
              <w:rPr>
                <w:rFonts w:cs="Times New Roman"/>
                <w:color w:val="000000" w:themeColor="text1"/>
                <w:sz w:val="24"/>
                <w:szCs w:val="24"/>
              </w:rPr>
              <w:t>)</w:t>
            </w:r>
          </w:p>
        </w:tc>
        <w:tc>
          <w:tcPr>
            <w:tcW w:w="583" w:type="pct"/>
            <w:shd w:val="clear" w:color="auto" w:fill="auto"/>
            <w:noWrap/>
            <w:hideMark/>
          </w:tcPr>
          <w:p w14:paraId="23269664"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 xml:space="preserve">бюджетные </w:t>
            </w:r>
            <w:r>
              <w:rPr>
                <w:rFonts w:cs="Times New Roman"/>
                <w:color w:val="000000" w:themeColor="text1"/>
                <w:sz w:val="24"/>
                <w:szCs w:val="24"/>
              </w:rPr>
              <w:t>средства</w:t>
            </w:r>
          </w:p>
        </w:tc>
        <w:tc>
          <w:tcPr>
            <w:tcW w:w="631" w:type="pct"/>
            <w:shd w:val="clear" w:color="auto" w:fill="auto"/>
            <w:noWrap/>
            <w:hideMark/>
          </w:tcPr>
          <w:p w14:paraId="1A644DE0"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ежегодно</w:t>
            </w:r>
          </w:p>
        </w:tc>
        <w:tc>
          <w:tcPr>
            <w:tcW w:w="631" w:type="pct"/>
            <w:shd w:val="clear" w:color="auto" w:fill="auto"/>
            <w:hideMark/>
          </w:tcPr>
          <w:p w14:paraId="150C5229" w14:textId="77777777" w:rsidR="005C7D0D" w:rsidRPr="00443B7F" w:rsidRDefault="005C7D0D" w:rsidP="003F0864">
            <w:pPr>
              <w:spacing w:line="240" w:lineRule="auto"/>
              <w:ind w:firstLine="0"/>
              <w:rPr>
                <w:rFonts w:cs="Times New Roman"/>
                <w:color w:val="000000" w:themeColor="text1"/>
                <w:sz w:val="24"/>
                <w:szCs w:val="24"/>
              </w:rPr>
            </w:pPr>
            <w:r w:rsidRPr="00443B7F">
              <w:rPr>
                <w:rFonts w:cs="Times New Roman"/>
                <w:color w:val="000000" w:themeColor="text1"/>
                <w:sz w:val="24"/>
                <w:szCs w:val="24"/>
              </w:rPr>
              <w:t xml:space="preserve">2024 – 2026 </w:t>
            </w:r>
            <w:r>
              <w:rPr>
                <w:rFonts w:cs="Times New Roman"/>
                <w:color w:val="000000" w:themeColor="text1"/>
                <w:sz w:val="24"/>
                <w:szCs w:val="24"/>
              </w:rPr>
              <w:t>годы</w:t>
            </w:r>
            <w:r w:rsidRPr="00443B7F">
              <w:rPr>
                <w:rFonts w:cs="Times New Roman"/>
                <w:color w:val="000000" w:themeColor="text1"/>
                <w:sz w:val="24"/>
                <w:szCs w:val="24"/>
              </w:rPr>
              <w:br/>
              <w:t xml:space="preserve">2027 – 2031 </w:t>
            </w:r>
            <w:r>
              <w:rPr>
                <w:rFonts w:cs="Times New Roman"/>
                <w:color w:val="000000" w:themeColor="text1"/>
                <w:sz w:val="24"/>
                <w:szCs w:val="24"/>
              </w:rPr>
              <w:t>годы</w:t>
            </w:r>
          </w:p>
          <w:p w14:paraId="14B8A2D3" w14:textId="77777777" w:rsidR="005C7D0D" w:rsidRPr="00443B7F" w:rsidRDefault="005C7D0D" w:rsidP="003F0864">
            <w:pPr>
              <w:spacing w:line="240" w:lineRule="auto"/>
              <w:ind w:firstLine="0"/>
              <w:rPr>
                <w:rFonts w:cs="Times New Roman"/>
                <w:sz w:val="24"/>
                <w:szCs w:val="24"/>
              </w:rPr>
            </w:pPr>
            <w:r w:rsidRPr="00443B7F">
              <w:rPr>
                <w:rFonts w:cs="Times New Roman"/>
                <w:color w:val="000000" w:themeColor="text1"/>
                <w:sz w:val="24"/>
                <w:szCs w:val="24"/>
              </w:rPr>
              <w:t xml:space="preserve">2032 – 2036 </w:t>
            </w:r>
            <w:r>
              <w:rPr>
                <w:rFonts w:cs="Times New Roman"/>
                <w:color w:val="000000" w:themeColor="text1"/>
                <w:sz w:val="24"/>
                <w:szCs w:val="24"/>
              </w:rPr>
              <w:t>годы</w:t>
            </w:r>
            <w:r w:rsidRPr="00443B7F">
              <w:rPr>
                <w:rFonts w:cs="Times New Roman"/>
                <w:color w:val="000000" w:themeColor="text1"/>
                <w:sz w:val="24"/>
                <w:szCs w:val="24"/>
              </w:rPr>
              <w:br/>
              <w:t xml:space="preserve">2037 – 2044 </w:t>
            </w:r>
            <w:r>
              <w:rPr>
                <w:rFonts w:cs="Times New Roman"/>
                <w:color w:val="000000" w:themeColor="text1"/>
                <w:sz w:val="24"/>
                <w:szCs w:val="24"/>
              </w:rPr>
              <w:t>годы</w:t>
            </w:r>
            <w:r w:rsidRPr="00443B7F">
              <w:rPr>
                <w:rFonts w:cs="Times New Roman"/>
                <w:color w:val="000000" w:themeColor="text1"/>
                <w:sz w:val="24"/>
                <w:szCs w:val="24"/>
              </w:rPr>
              <w:t xml:space="preserve"> </w:t>
            </w:r>
            <w:r w:rsidRPr="00443B7F">
              <w:rPr>
                <w:rFonts w:cs="Times New Roman"/>
                <w:color w:val="000000" w:themeColor="text1"/>
                <w:sz w:val="24"/>
                <w:szCs w:val="24"/>
              </w:rPr>
              <w:br/>
              <w:t xml:space="preserve">2045 – 2050 </w:t>
            </w:r>
            <w:r>
              <w:rPr>
                <w:rFonts w:cs="Times New Roman"/>
                <w:color w:val="000000" w:themeColor="text1"/>
                <w:sz w:val="24"/>
                <w:szCs w:val="24"/>
              </w:rPr>
              <w:t>годы</w:t>
            </w:r>
          </w:p>
        </w:tc>
      </w:tr>
      <w:tr w:rsidR="005C7D0D" w:rsidRPr="00443B7F" w14:paraId="64E0EDA3" w14:textId="77777777" w:rsidTr="003F0864">
        <w:trPr>
          <w:trHeight w:val="490"/>
        </w:trPr>
        <w:tc>
          <w:tcPr>
            <w:tcW w:w="1310" w:type="pct"/>
            <w:shd w:val="clear" w:color="auto" w:fill="auto"/>
          </w:tcPr>
          <w:p w14:paraId="0033A7D0" w14:textId="77777777" w:rsidR="005C7D0D" w:rsidRPr="008E7C0A" w:rsidRDefault="005C7D0D" w:rsidP="003F0864">
            <w:pPr>
              <w:spacing w:line="240" w:lineRule="auto"/>
              <w:ind w:firstLine="0"/>
              <w:rPr>
                <w:rFonts w:cs="Times New Roman"/>
                <w:color w:val="000000" w:themeColor="text1"/>
                <w:sz w:val="24"/>
                <w:szCs w:val="24"/>
              </w:rPr>
            </w:pPr>
            <w:r w:rsidRPr="008E7C0A">
              <w:rPr>
                <w:rFonts w:cs="Times New Roman"/>
                <w:sz w:val="24"/>
                <w:szCs w:val="24"/>
              </w:rPr>
              <w:t>2.2.3.3. Содействие в организации и проведении совме</w:t>
            </w:r>
            <w:r>
              <w:rPr>
                <w:rFonts w:cs="Times New Roman"/>
                <w:sz w:val="24"/>
                <w:szCs w:val="24"/>
              </w:rPr>
              <w:t>стных мероприятий в сфере молодё</w:t>
            </w:r>
            <w:r w:rsidRPr="008E7C0A">
              <w:rPr>
                <w:rFonts w:cs="Times New Roman"/>
                <w:sz w:val="24"/>
                <w:szCs w:val="24"/>
              </w:rPr>
              <w:t>жной политики крупной городской агломерации Сургут – Нефтеюганск и Ханты-Мансийского автономного округа – Югры</w:t>
            </w:r>
          </w:p>
        </w:tc>
        <w:tc>
          <w:tcPr>
            <w:tcW w:w="1845" w:type="pct"/>
            <w:shd w:val="clear" w:color="auto" w:fill="auto"/>
          </w:tcPr>
          <w:p w14:paraId="58B980AC"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 xml:space="preserve">количество мероприятий, по которым оказано содействие: </w:t>
            </w:r>
          </w:p>
          <w:p w14:paraId="5F8A2378" w14:textId="77777777" w:rsidR="005C7D0D" w:rsidRPr="00FC03C6" w:rsidRDefault="005C7D0D" w:rsidP="003F0864">
            <w:pPr>
              <w:spacing w:line="240" w:lineRule="auto"/>
              <w:ind w:firstLine="0"/>
              <w:rPr>
                <w:rFonts w:cs="Times New Roman"/>
                <w:sz w:val="24"/>
                <w:szCs w:val="24"/>
              </w:rPr>
            </w:pPr>
            <w:r w:rsidRPr="00FC03C6">
              <w:rPr>
                <w:rFonts w:cs="Times New Roman"/>
                <w:sz w:val="24"/>
                <w:szCs w:val="24"/>
              </w:rPr>
              <w:t>до 2036 года – не менее 3 ед. в год;</w:t>
            </w:r>
          </w:p>
          <w:p w14:paraId="517FAAC7" w14:textId="77777777" w:rsidR="005C7D0D" w:rsidRPr="00FC03C6" w:rsidRDefault="005C7D0D" w:rsidP="003F0864">
            <w:pPr>
              <w:spacing w:line="240" w:lineRule="auto"/>
              <w:ind w:firstLine="0"/>
              <w:rPr>
                <w:rFonts w:cs="Times New Roman"/>
                <w:sz w:val="24"/>
                <w:szCs w:val="24"/>
              </w:rPr>
            </w:pPr>
            <w:r w:rsidRPr="00FC03C6">
              <w:rPr>
                <w:rFonts w:cs="Times New Roman"/>
                <w:sz w:val="24"/>
                <w:szCs w:val="24"/>
              </w:rPr>
              <w:t>до 2044 года – не менее 5 ед. в год;</w:t>
            </w:r>
          </w:p>
          <w:p w14:paraId="29C77B9F" w14:textId="77777777" w:rsidR="005C7D0D" w:rsidRPr="008E7C0A" w:rsidRDefault="005C7D0D" w:rsidP="003F0864">
            <w:pPr>
              <w:spacing w:line="240" w:lineRule="auto"/>
              <w:ind w:firstLine="0"/>
              <w:rPr>
                <w:rFonts w:cs="Times New Roman"/>
                <w:sz w:val="24"/>
                <w:szCs w:val="24"/>
              </w:rPr>
            </w:pPr>
            <w:r w:rsidRPr="00FC03C6">
              <w:rPr>
                <w:rFonts w:cs="Times New Roman"/>
                <w:sz w:val="24"/>
                <w:szCs w:val="24"/>
              </w:rPr>
              <w:t>до 2050 года – не менее 5 ед. в год</w:t>
            </w:r>
          </w:p>
          <w:p w14:paraId="64DE48BE" w14:textId="77777777" w:rsidR="005C7D0D" w:rsidRPr="008E7C0A" w:rsidRDefault="005C7D0D" w:rsidP="003F0864">
            <w:pPr>
              <w:spacing w:line="240" w:lineRule="auto"/>
              <w:ind w:firstLine="0"/>
              <w:rPr>
                <w:rFonts w:cs="Times New Roman"/>
                <w:color w:val="000000" w:themeColor="text1"/>
                <w:sz w:val="24"/>
                <w:szCs w:val="24"/>
              </w:rPr>
            </w:pPr>
            <w:r w:rsidRPr="008E7C0A">
              <w:rPr>
                <w:rFonts w:cs="Times New Roman"/>
                <w:sz w:val="24"/>
                <w:szCs w:val="24"/>
              </w:rPr>
              <w:t>(обеспечивает достижение целевых показателей 33, 34)</w:t>
            </w:r>
          </w:p>
        </w:tc>
        <w:tc>
          <w:tcPr>
            <w:tcW w:w="583" w:type="pct"/>
            <w:shd w:val="clear" w:color="auto" w:fill="auto"/>
            <w:noWrap/>
          </w:tcPr>
          <w:p w14:paraId="3E9993E4" w14:textId="77777777" w:rsidR="005C7D0D" w:rsidRPr="008E7C0A" w:rsidRDefault="005C7D0D" w:rsidP="003F0864">
            <w:pPr>
              <w:spacing w:line="240" w:lineRule="auto"/>
              <w:ind w:firstLine="0"/>
              <w:rPr>
                <w:rFonts w:cs="Times New Roman"/>
                <w:color w:val="000000" w:themeColor="text1"/>
                <w:sz w:val="24"/>
                <w:szCs w:val="24"/>
              </w:rPr>
            </w:pPr>
            <w:r w:rsidRPr="008E7C0A">
              <w:rPr>
                <w:rFonts w:cs="Times New Roman"/>
                <w:sz w:val="24"/>
                <w:szCs w:val="24"/>
              </w:rPr>
              <w:t>бюджетные и внебюджетные средства</w:t>
            </w:r>
          </w:p>
        </w:tc>
        <w:tc>
          <w:tcPr>
            <w:tcW w:w="631" w:type="pct"/>
            <w:shd w:val="clear" w:color="auto" w:fill="auto"/>
            <w:noWrap/>
          </w:tcPr>
          <w:p w14:paraId="24CB56C4" w14:textId="77777777" w:rsidR="005C7D0D" w:rsidRPr="008E7C0A" w:rsidRDefault="005C7D0D" w:rsidP="003F0864">
            <w:pPr>
              <w:spacing w:line="240" w:lineRule="auto"/>
              <w:ind w:firstLine="0"/>
              <w:rPr>
                <w:rFonts w:cs="Times New Roman"/>
                <w:color w:val="000000" w:themeColor="text1"/>
                <w:sz w:val="24"/>
                <w:szCs w:val="24"/>
              </w:rPr>
            </w:pPr>
            <w:r w:rsidRPr="008E7C0A">
              <w:rPr>
                <w:rFonts w:cs="Times New Roman"/>
                <w:sz w:val="24"/>
                <w:szCs w:val="24"/>
              </w:rPr>
              <w:t>ежегодно</w:t>
            </w:r>
          </w:p>
        </w:tc>
        <w:tc>
          <w:tcPr>
            <w:tcW w:w="631" w:type="pct"/>
            <w:shd w:val="clear" w:color="auto" w:fill="auto"/>
          </w:tcPr>
          <w:p w14:paraId="27CC54E0" w14:textId="77777777" w:rsidR="005C7D0D" w:rsidRPr="00443B7F" w:rsidRDefault="005C7D0D" w:rsidP="003F0864">
            <w:pPr>
              <w:spacing w:line="240" w:lineRule="auto"/>
              <w:ind w:firstLine="0"/>
              <w:rPr>
                <w:rFonts w:cs="Times New Roman"/>
                <w:color w:val="000000" w:themeColor="text1"/>
                <w:sz w:val="24"/>
                <w:szCs w:val="24"/>
              </w:rPr>
            </w:pPr>
            <w:r w:rsidRPr="008E7C0A">
              <w:rPr>
                <w:rFonts w:cs="Times New Roman"/>
                <w:sz w:val="24"/>
                <w:szCs w:val="24"/>
              </w:rPr>
              <w:t>2024 – 2026 годы</w:t>
            </w:r>
            <w:r w:rsidRPr="008E7C0A">
              <w:rPr>
                <w:rFonts w:cs="Times New Roman"/>
                <w:sz w:val="24"/>
                <w:szCs w:val="24"/>
              </w:rPr>
              <w:br/>
              <w:t>2027 – 2031 годы</w:t>
            </w:r>
            <w:r w:rsidRPr="008E7C0A">
              <w:rPr>
                <w:rFonts w:cs="Times New Roman"/>
                <w:sz w:val="24"/>
                <w:szCs w:val="24"/>
              </w:rPr>
              <w:br/>
              <w:t>2032 – 2036 годы</w:t>
            </w:r>
            <w:r w:rsidRPr="008E7C0A">
              <w:rPr>
                <w:rFonts w:cs="Times New Roman"/>
                <w:sz w:val="24"/>
                <w:szCs w:val="24"/>
              </w:rPr>
              <w:br/>
              <w:t>2037 – 2044 годы</w:t>
            </w:r>
            <w:r w:rsidRPr="008E7C0A">
              <w:rPr>
                <w:rFonts w:cs="Times New Roman"/>
                <w:sz w:val="24"/>
                <w:szCs w:val="24"/>
              </w:rPr>
              <w:br/>
              <w:t>2045 – 2050 годы</w:t>
            </w:r>
          </w:p>
        </w:tc>
      </w:tr>
      <w:tr w:rsidR="005C7D0D" w:rsidRPr="008E7C0A" w14:paraId="554A968C" w14:textId="77777777" w:rsidTr="003F0864">
        <w:trPr>
          <w:trHeight w:val="490"/>
        </w:trPr>
        <w:tc>
          <w:tcPr>
            <w:tcW w:w="1310" w:type="pct"/>
            <w:shd w:val="clear" w:color="auto" w:fill="auto"/>
          </w:tcPr>
          <w:p w14:paraId="2409855F"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lastRenderedPageBreak/>
              <w:t>2.2.</w:t>
            </w:r>
            <w:r>
              <w:rPr>
                <w:rFonts w:cs="Times New Roman"/>
                <w:sz w:val="24"/>
                <w:szCs w:val="24"/>
              </w:rPr>
              <w:t>3</w:t>
            </w:r>
            <w:r w:rsidRPr="00AD597A">
              <w:rPr>
                <w:rFonts w:cs="Times New Roman"/>
                <w:sz w:val="24"/>
                <w:szCs w:val="24"/>
              </w:rPr>
              <w:t>.</w:t>
            </w:r>
            <w:r>
              <w:rPr>
                <w:rFonts w:cs="Times New Roman"/>
                <w:sz w:val="24"/>
                <w:szCs w:val="24"/>
              </w:rPr>
              <w:t>4.</w:t>
            </w:r>
            <w:r w:rsidRPr="00AD597A">
              <w:rPr>
                <w:rFonts w:cs="Times New Roman"/>
                <w:sz w:val="24"/>
                <w:szCs w:val="24"/>
              </w:rPr>
              <w:t xml:space="preserve"> Комплекс событий, направленных на привлечение инвестиций, обеспечивающих развитие инфраструктуры отрасли</w:t>
            </w:r>
          </w:p>
        </w:tc>
        <w:tc>
          <w:tcPr>
            <w:tcW w:w="1845" w:type="pct"/>
            <w:shd w:val="clear" w:color="auto" w:fill="auto"/>
          </w:tcPr>
          <w:p w14:paraId="1C4E4A5B" w14:textId="77777777" w:rsidR="005C7D0D" w:rsidRDefault="005C7D0D" w:rsidP="003F0864">
            <w:pPr>
              <w:spacing w:line="240" w:lineRule="auto"/>
              <w:ind w:firstLine="0"/>
              <w:rPr>
                <w:rFonts w:cs="Times New Roman"/>
                <w:sz w:val="24"/>
                <w:szCs w:val="24"/>
              </w:rPr>
            </w:pPr>
            <w:r w:rsidRPr="00DF0BD5">
              <w:rPr>
                <w:rFonts w:cs="Times New Roman"/>
                <w:sz w:val="24"/>
                <w:szCs w:val="24"/>
              </w:rPr>
              <w:t>количество видеороликов на</w:t>
            </w:r>
            <w:r>
              <w:rPr>
                <w:rFonts w:cs="Times New Roman"/>
                <w:sz w:val="24"/>
                <w:szCs w:val="24"/>
              </w:rPr>
              <w:t xml:space="preserve"> официальном портале А</w:t>
            </w:r>
            <w:r w:rsidRPr="00DF0BD5">
              <w:rPr>
                <w:rFonts w:cs="Times New Roman"/>
                <w:sz w:val="24"/>
                <w:szCs w:val="24"/>
              </w:rPr>
              <w:t xml:space="preserve">дминистрации города, публикаций в </w:t>
            </w:r>
            <w:r>
              <w:rPr>
                <w:rFonts w:cs="Times New Roman"/>
                <w:sz w:val="24"/>
                <w:szCs w:val="24"/>
              </w:rPr>
              <w:t>средствах массовой информации</w:t>
            </w:r>
            <w:r w:rsidRPr="00DF0BD5">
              <w:rPr>
                <w:rFonts w:cs="Times New Roman"/>
                <w:sz w:val="24"/>
                <w:szCs w:val="24"/>
              </w:rPr>
              <w:t xml:space="preserve"> о мероприятиях в сфере </w:t>
            </w:r>
            <w:r>
              <w:rPr>
                <w:rFonts w:cs="Times New Roman"/>
                <w:sz w:val="24"/>
                <w:szCs w:val="24"/>
              </w:rPr>
              <w:t>молодёжной политики</w:t>
            </w:r>
            <w:r w:rsidRPr="00DF0BD5">
              <w:rPr>
                <w:rFonts w:cs="Times New Roman"/>
                <w:sz w:val="24"/>
                <w:szCs w:val="24"/>
              </w:rPr>
              <w:t xml:space="preserve"> – не менее 5 ед. ежегодно;</w:t>
            </w:r>
          </w:p>
          <w:p w14:paraId="02874B6C" w14:textId="77777777" w:rsidR="005C7D0D" w:rsidRPr="00DF0BD5" w:rsidRDefault="005C7D0D" w:rsidP="003F0864">
            <w:pPr>
              <w:spacing w:line="240" w:lineRule="auto"/>
              <w:ind w:firstLine="0"/>
              <w:rPr>
                <w:rFonts w:cs="Times New Roman"/>
                <w:sz w:val="24"/>
                <w:szCs w:val="24"/>
              </w:rPr>
            </w:pPr>
            <w:r w:rsidRPr="00DF0BD5">
              <w:rPr>
                <w:rFonts w:cs="Times New Roman"/>
                <w:sz w:val="24"/>
                <w:szCs w:val="24"/>
              </w:rPr>
              <w:t>формирование и обновление инвестиционных предложений – не менее 1 раза в год;</w:t>
            </w:r>
          </w:p>
          <w:p w14:paraId="1B6510DB" w14:textId="77777777" w:rsidR="005C7D0D" w:rsidRPr="00DF0BD5" w:rsidRDefault="005C7D0D" w:rsidP="003F0864">
            <w:pPr>
              <w:spacing w:line="240" w:lineRule="auto"/>
              <w:ind w:firstLine="0"/>
              <w:rPr>
                <w:rFonts w:cs="Times New Roman"/>
                <w:sz w:val="24"/>
                <w:szCs w:val="24"/>
              </w:rPr>
            </w:pPr>
            <w:r w:rsidRPr="00DF0BD5">
              <w:rPr>
                <w:rFonts w:cs="Times New Roman"/>
                <w:sz w:val="24"/>
                <w:szCs w:val="24"/>
              </w:rPr>
              <w:t xml:space="preserve">размещение информации о планируемых к реализации объектах в сети «Интернет», на </w:t>
            </w:r>
            <w:r>
              <w:rPr>
                <w:rFonts w:cs="Times New Roman"/>
                <w:sz w:val="24"/>
                <w:szCs w:val="24"/>
              </w:rPr>
              <w:t>и</w:t>
            </w:r>
            <w:r w:rsidRPr="00DF0BD5">
              <w:rPr>
                <w:rFonts w:cs="Times New Roman"/>
                <w:sz w:val="24"/>
                <w:szCs w:val="24"/>
              </w:rPr>
              <w:t>нвестиционно</w:t>
            </w:r>
            <w:r>
              <w:rPr>
                <w:rFonts w:cs="Times New Roman"/>
                <w:sz w:val="24"/>
                <w:szCs w:val="24"/>
              </w:rPr>
              <w:t>м</w:t>
            </w:r>
            <w:r w:rsidRPr="00DF0BD5">
              <w:rPr>
                <w:rFonts w:cs="Times New Roman"/>
                <w:sz w:val="24"/>
                <w:szCs w:val="24"/>
              </w:rPr>
              <w:t xml:space="preserve"> портал</w:t>
            </w:r>
            <w:r>
              <w:rPr>
                <w:rFonts w:cs="Times New Roman"/>
                <w:sz w:val="24"/>
                <w:szCs w:val="24"/>
              </w:rPr>
              <w:t>е города Сургута</w:t>
            </w:r>
            <w:r w:rsidRPr="00DF0BD5">
              <w:rPr>
                <w:rFonts w:cs="Times New Roman"/>
                <w:sz w:val="24"/>
                <w:szCs w:val="24"/>
              </w:rPr>
              <w:t xml:space="preserve"> – не менее 2 раз в год</w:t>
            </w:r>
            <w:r>
              <w:rPr>
                <w:rFonts w:cs="Times New Roman"/>
                <w:sz w:val="24"/>
                <w:szCs w:val="24"/>
              </w:rPr>
              <w:t>;</w:t>
            </w:r>
          </w:p>
          <w:p w14:paraId="0F4451E5" w14:textId="77777777" w:rsidR="005C7D0D" w:rsidRDefault="005C7D0D" w:rsidP="003F0864">
            <w:pPr>
              <w:spacing w:line="240" w:lineRule="auto"/>
              <w:ind w:firstLine="0"/>
              <w:rPr>
                <w:rFonts w:cs="Times New Roman"/>
                <w:sz w:val="24"/>
                <w:szCs w:val="24"/>
              </w:rPr>
            </w:pPr>
            <w:r w:rsidRPr="00DF0BD5">
              <w:rPr>
                <w:rFonts w:cs="Times New Roman"/>
                <w:sz w:val="24"/>
                <w:szCs w:val="24"/>
              </w:rPr>
              <w:t xml:space="preserve">участие в лекциях, семинарах по повышению квалификации муниципальных служащих в вопросах инвестиционной деятельности – не менее 1 раза в год </w:t>
            </w:r>
          </w:p>
          <w:p w14:paraId="4B066860" w14:textId="77777777" w:rsidR="005C7D0D" w:rsidRPr="008E7C0A" w:rsidRDefault="005C7D0D" w:rsidP="003F0864">
            <w:pPr>
              <w:spacing w:line="240" w:lineRule="auto"/>
              <w:ind w:firstLine="0"/>
              <w:rPr>
                <w:rFonts w:cs="Times New Roman"/>
                <w:sz w:val="24"/>
                <w:szCs w:val="24"/>
              </w:rPr>
            </w:pPr>
            <w:r w:rsidRPr="00A619E2">
              <w:rPr>
                <w:rFonts w:cs="Times New Roman"/>
                <w:sz w:val="24"/>
                <w:szCs w:val="24"/>
              </w:rPr>
              <w:t>(обеспечивает достижение целев</w:t>
            </w:r>
            <w:r>
              <w:rPr>
                <w:rFonts w:cs="Times New Roman"/>
                <w:sz w:val="24"/>
                <w:szCs w:val="24"/>
              </w:rPr>
              <w:t>ых</w:t>
            </w:r>
            <w:r w:rsidRPr="00AD597A">
              <w:rPr>
                <w:rFonts w:cs="Times New Roman"/>
                <w:sz w:val="24"/>
                <w:szCs w:val="24"/>
              </w:rPr>
              <w:t xml:space="preserve"> показател</w:t>
            </w:r>
            <w:r>
              <w:rPr>
                <w:rFonts w:cs="Times New Roman"/>
                <w:sz w:val="24"/>
                <w:szCs w:val="24"/>
              </w:rPr>
              <w:t>ей</w:t>
            </w:r>
            <w:r w:rsidRPr="00AD597A">
              <w:rPr>
                <w:rFonts w:cs="Times New Roman"/>
                <w:sz w:val="24"/>
                <w:szCs w:val="24"/>
              </w:rPr>
              <w:t xml:space="preserve"> 33, 35)</w:t>
            </w:r>
          </w:p>
        </w:tc>
        <w:tc>
          <w:tcPr>
            <w:tcW w:w="583" w:type="pct"/>
            <w:shd w:val="clear" w:color="auto" w:fill="auto"/>
            <w:noWrap/>
          </w:tcPr>
          <w:p w14:paraId="4FDF0ED4"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бюджетные и внебюджетные средства</w:t>
            </w:r>
          </w:p>
        </w:tc>
        <w:tc>
          <w:tcPr>
            <w:tcW w:w="631" w:type="pct"/>
            <w:shd w:val="clear" w:color="auto" w:fill="auto"/>
            <w:noWrap/>
          </w:tcPr>
          <w:p w14:paraId="3B48C0B2"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ежегодно</w:t>
            </w:r>
          </w:p>
        </w:tc>
        <w:tc>
          <w:tcPr>
            <w:tcW w:w="631" w:type="pct"/>
            <w:shd w:val="clear" w:color="auto" w:fill="auto"/>
          </w:tcPr>
          <w:p w14:paraId="711532CB"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2024 – 2026 годы</w:t>
            </w:r>
            <w:r w:rsidRPr="00AD597A">
              <w:rPr>
                <w:rFonts w:cs="Times New Roman"/>
                <w:sz w:val="24"/>
                <w:szCs w:val="24"/>
              </w:rPr>
              <w:br/>
              <w:t>2027 – 2031 годы</w:t>
            </w:r>
            <w:r w:rsidRPr="00AD597A">
              <w:rPr>
                <w:rFonts w:cs="Times New Roman"/>
                <w:sz w:val="24"/>
                <w:szCs w:val="24"/>
              </w:rPr>
              <w:br/>
              <w:t>2032 – 2036 годы</w:t>
            </w:r>
            <w:r w:rsidRPr="00AD597A">
              <w:rPr>
                <w:rFonts w:cs="Times New Roman"/>
                <w:sz w:val="24"/>
                <w:szCs w:val="24"/>
              </w:rPr>
              <w:br/>
              <w:t>2037 – 2044 годы</w:t>
            </w:r>
            <w:r w:rsidRPr="00AD597A">
              <w:rPr>
                <w:rFonts w:cs="Times New Roman"/>
                <w:sz w:val="24"/>
                <w:szCs w:val="24"/>
              </w:rPr>
              <w:br/>
              <w:t>2045 – 2050 годы</w:t>
            </w:r>
          </w:p>
        </w:tc>
      </w:tr>
    </w:tbl>
    <w:p w14:paraId="3A793CA1" w14:textId="0B5E0F3F" w:rsidR="002661B0" w:rsidRDefault="002661B0">
      <w:pPr>
        <w:spacing w:after="160" w:line="259" w:lineRule="auto"/>
        <w:ind w:firstLine="0"/>
        <w:jc w:val="left"/>
      </w:pPr>
    </w:p>
    <w:p w14:paraId="327B8CA6" w14:textId="5F6CDFBA" w:rsidR="00E25230" w:rsidRDefault="00E25230">
      <w:pPr>
        <w:spacing w:after="160" w:line="259" w:lineRule="auto"/>
        <w:ind w:firstLine="0"/>
        <w:jc w:val="left"/>
      </w:pPr>
      <w:r>
        <w:br w:type="page"/>
      </w:r>
    </w:p>
    <w:p w14:paraId="0B6A5940" w14:textId="4D9FFE73" w:rsidR="00E25230" w:rsidRDefault="00E25230" w:rsidP="00E25230">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2.3 Вектор «Культура»</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386"/>
        <w:gridCol w:w="1702"/>
        <w:gridCol w:w="1842"/>
        <w:gridCol w:w="1842"/>
      </w:tblGrid>
      <w:tr w:rsidR="005C7D0D" w:rsidRPr="002877C0" w14:paraId="74691570" w14:textId="77777777" w:rsidTr="003F0864">
        <w:trPr>
          <w:tblHeader/>
        </w:trPr>
        <w:tc>
          <w:tcPr>
            <w:tcW w:w="1310" w:type="pct"/>
            <w:shd w:val="clear" w:color="auto" w:fill="auto"/>
          </w:tcPr>
          <w:p w14:paraId="45BA7952" w14:textId="77777777" w:rsidR="005C7D0D" w:rsidRPr="002877C0"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45" w:type="pct"/>
            <w:shd w:val="clear" w:color="auto" w:fill="auto"/>
          </w:tcPr>
          <w:p w14:paraId="1DCD11D0" w14:textId="77777777" w:rsidR="005C7D0D"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5F3115ED" w14:textId="77777777" w:rsidR="005C7D0D" w:rsidRPr="002877C0"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tcPr>
          <w:p w14:paraId="79231C3B" w14:textId="77777777" w:rsidR="005C7D0D" w:rsidRPr="002877C0" w:rsidRDefault="005C7D0D"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631" w:type="pct"/>
            <w:shd w:val="clear" w:color="auto" w:fill="auto"/>
          </w:tcPr>
          <w:p w14:paraId="52FEFC4B" w14:textId="77777777" w:rsidR="005C7D0D" w:rsidRPr="002877C0" w:rsidRDefault="005C7D0D"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1" w:type="pct"/>
            <w:shd w:val="clear" w:color="auto" w:fill="auto"/>
          </w:tcPr>
          <w:p w14:paraId="1B21A2A3" w14:textId="77777777" w:rsidR="005C7D0D" w:rsidRPr="002877C0"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5C7D0D" w:rsidRPr="002877C0" w14:paraId="0496B9E4" w14:textId="77777777" w:rsidTr="003F0864">
        <w:tc>
          <w:tcPr>
            <w:tcW w:w="5000" w:type="pct"/>
            <w:gridSpan w:val="5"/>
            <w:shd w:val="clear" w:color="auto" w:fill="auto"/>
          </w:tcPr>
          <w:p w14:paraId="7E685BCD"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w:t>
            </w:r>
            <w:r>
              <w:rPr>
                <w:rFonts w:cs="Times New Roman"/>
                <w:sz w:val="24"/>
                <w:szCs w:val="24"/>
              </w:rPr>
              <w:t>.</w:t>
            </w:r>
            <w:r w:rsidRPr="002877C0">
              <w:rPr>
                <w:rFonts w:cs="Times New Roman"/>
                <w:sz w:val="24"/>
                <w:szCs w:val="24"/>
              </w:rPr>
              <w:t xml:space="preserve"> Вектор </w:t>
            </w:r>
            <w:r>
              <w:rPr>
                <w:rFonts w:cs="Times New Roman"/>
                <w:sz w:val="24"/>
                <w:szCs w:val="24"/>
              </w:rPr>
              <w:t>«</w:t>
            </w:r>
            <w:r w:rsidRPr="002877C0">
              <w:rPr>
                <w:rFonts w:cs="Times New Roman"/>
                <w:sz w:val="24"/>
                <w:szCs w:val="24"/>
              </w:rPr>
              <w:t>Культура</w:t>
            </w:r>
            <w:r>
              <w:rPr>
                <w:rFonts w:cs="Times New Roman"/>
                <w:sz w:val="24"/>
                <w:szCs w:val="24"/>
              </w:rPr>
              <w:t>»</w:t>
            </w:r>
          </w:p>
        </w:tc>
      </w:tr>
      <w:tr w:rsidR="005C7D0D" w:rsidRPr="002877C0" w14:paraId="5A1BD0B1" w14:textId="77777777" w:rsidTr="003F0864">
        <w:tc>
          <w:tcPr>
            <w:tcW w:w="5000" w:type="pct"/>
            <w:gridSpan w:val="5"/>
            <w:shd w:val="clear" w:color="auto" w:fill="auto"/>
          </w:tcPr>
          <w:p w14:paraId="25662164" w14:textId="77777777" w:rsidR="005C7D0D" w:rsidRPr="002877C0" w:rsidRDefault="005C7D0D" w:rsidP="003F0864">
            <w:pPr>
              <w:spacing w:line="240" w:lineRule="auto"/>
              <w:ind w:firstLine="0"/>
              <w:rPr>
                <w:rFonts w:cs="Times New Roman"/>
                <w:sz w:val="24"/>
                <w:szCs w:val="24"/>
              </w:rPr>
            </w:pPr>
            <w:r w:rsidRPr="002877C0">
              <w:rPr>
                <w:rFonts w:cs="Times New Roman"/>
                <w:iCs/>
                <w:sz w:val="24"/>
                <w:szCs w:val="24"/>
              </w:rPr>
              <w:t>Цель вектора</w:t>
            </w:r>
            <w:r>
              <w:rPr>
                <w:rFonts w:cs="Times New Roman"/>
                <w:iCs/>
                <w:sz w:val="24"/>
                <w:szCs w:val="24"/>
              </w:rPr>
              <w:t xml:space="preserve"> – с</w:t>
            </w:r>
            <w:r w:rsidRPr="002877C0">
              <w:rPr>
                <w:rFonts w:cs="Times New Roman"/>
                <w:iCs/>
                <w:sz w:val="24"/>
                <w:szCs w:val="24"/>
              </w:rPr>
              <w:t>оздание современной культурной среды для обеспечения доступа жителей к культурным ценностям и услугам</w:t>
            </w:r>
          </w:p>
        </w:tc>
      </w:tr>
      <w:tr w:rsidR="005C7D0D" w:rsidRPr="002877C0" w14:paraId="7C6A4E40" w14:textId="77777777" w:rsidTr="003F0864">
        <w:tc>
          <w:tcPr>
            <w:tcW w:w="5000" w:type="pct"/>
            <w:gridSpan w:val="5"/>
            <w:shd w:val="clear" w:color="auto" w:fill="auto"/>
          </w:tcPr>
          <w:p w14:paraId="78220E8F" w14:textId="77777777" w:rsidR="005C7D0D" w:rsidRDefault="005C7D0D" w:rsidP="003F0864">
            <w:pPr>
              <w:spacing w:line="240" w:lineRule="auto"/>
              <w:ind w:firstLine="0"/>
              <w:rPr>
                <w:rFonts w:cs="Times New Roman"/>
                <w:iCs/>
                <w:sz w:val="24"/>
                <w:szCs w:val="24"/>
              </w:rPr>
            </w:pPr>
            <w:r>
              <w:rPr>
                <w:rFonts w:cs="Times New Roman"/>
                <w:iCs/>
                <w:sz w:val="24"/>
                <w:szCs w:val="24"/>
              </w:rPr>
              <w:t>Задачи вектора:</w:t>
            </w:r>
          </w:p>
          <w:p w14:paraId="4D95723E" w14:textId="77777777" w:rsidR="005C7D0D" w:rsidRPr="002877C0" w:rsidRDefault="005C7D0D" w:rsidP="003F0864">
            <w:pPr>
              <w:spacing w:line="240" w:lineRule="auto"/>
              <w:ind w:firstLine="0"/>
              <w:rPr>
                <w:rFonts w:cs="Times New Roman"/>
                <w:iCs/>
                <w:sz w:val="24"/>
                <w:szCs w:val="24"/>
              </w:rPr>
            </w:pPr>
            <w:r>
              <w:rPr>
                <w:rFonts w:cs="Times New Roman"/>
                <w:iCs/>
                <w:sz w:val="24"/>
                <w:szCs w:val="24"/>
              </w:rPr>
              <w:t>-</w:t>
            </w:r>
            <w:r w:rsidRPr="002877C0">
              <w:rPr>
                <w:rFonts w:cs="Times New Roman"/>
                <w:iCs/>
                <w:sz w:val="24"/>
                <w:szCs w:val="24"/>
              </w:rPr>
              <w:t xml:space="preserve"> </w:t>
            </w:r>
            <w:r>
              <w:rPr>
                <w:rFonts w:cs="Times New Roman"/>
                <w:iCs/>
                <w:sz w:val="24"/>
                <w:szCs w:val="24"/>
              </w:rPr>
              <w:t>п</w:t>
            </w:r>
            <w:r w:rsidRPr="002877C0">
              <w:rPr>
                <w:rFonts w:cs="Times New Roman"/>
                <w:iCs/>
                <w:sz w:val="24"/>
                <w:szCs w:val="24"/>
              </w:rPr>
              <w:t>овышение качества услуг в сфере культуры, модернизация имущественного комплекса учреждений;</w:t>
            </w:r>
          </w:p>
          <w:p w14:paraId="794C9CBF" w14:textId="77777777" w:rsidR="005C7D0D" w:rsidRPr="002877C0" w:rsidRDefault="005C7D0D" w:rsidP="003F0864">
            <w:pPr>
              <w:spacing w:line="240" w:lineRule="auto"/>
              <w:ind w:firstLine="0"/>
              <w:rPr>
                <w:rFonts w:cs="Times New Roman"/>
                <w:iCs/>
                <w:sz w:val="24"/>
                <w:szCs w:val="24"/>
              </w:rPr>
            </w:pPr>
            <w:r>
              <w:rPr>
                <w:rFonts w:cs="Times New Roman"/>
                <w:iCs/>
                <w:sz w:val="24"/>
                <w:szCs w:val="24"/>
              </w:rPr>
              <w:t>-</w:t>
            </w:r>
            <w:r w:rsidRPr="002877C0">
              <w:rPr>
                <w:rFonts w:cs="Times New Roman"/>
                <w:iCs/>
                <w:sz w:val="24"/>
                <w:szCs w:val="24"/>
              </w:rPr>
              <w:t xml:space="preserve"> </w:t>
            </w:r>
            <w:r>
              <w:rPr>
                <w:rFonts w:cs="Times New Roman"/>
                <w:iCs/>
                <w:sz w:val="24"/>
                <w:szCs w:val="24"/>
              </w:rPr>
              <w:t>р</w:t>
            </w:r>
            <w:r w:rsidRPr="002877C0">
              <w:rPr>
                <w:rFonts w:cs="Times New Roman"/>
                <w:iCs/>
                <w:sz w:val="24"/>
                <w:szCs w:val="24"/>
              </w:rPr>
              <w:t>азработка и внедрение новых форматов проведения культурно-массовых мероприятий для всех возрастных групп с учетом современных тенденций по сохранению и укреплению традиционных российских духовно-нравственных ценностей;</w:t>
            </w:r>
          </w:p>
          <w:p w14:paraId="0B263EA1" w14:textId="77777777" w:rsidR="005C7D0D" w:rsidRPr="002877C0" w:rsidRDefault="005C7D0D" w:rsidP="003F0864">
            <w:pPr>
              <w:spacing w:line="240" w:lineRule="auto"/>
              <w:ind w:firstLine="0"/>
              <w:rPr>
                <w:rFonts w:cs="Times New Roman"/>
                <w:iCs/>
                <w:sz w:val="24"/>
                <w:szCs w:val="24"/>
              </w:rPr>
            </w:pPr>
            <w:r>
              <w:rPr>
                <w:rFonts w:cs="Times New Roman"/>
                <w:iCs/>
                <w:sz w:val="24"/>
                <w:szCs w:val="24"/>
              </w:rPr>
              <w:t>-</w:t>
            </w:r>
            <w:r w:rsidRPr="002877C0">
              <w:rPr>
                <w:rFonts w:cs="Times New Roman"/>
                <w:iCs/>
                <w:sz w:val="24"/>
                <w:szCs w:val="24"/>
              </w:rPr>
              <w:t xml:space="preserve"> </w:t>
            </w:r>
            <w:r>
              <w:rPr>
                <w:rFonts w:cs="Times New Roman"/>
                <w:iCs/>
                <w:sz w:val="24"/>
                <w:szCs w:val="24"/>
              </w:rPr>
              <w:t>п</w:t>
            </w:r>
            <w:r w:rsidRPr="002877C0">
              <w:rPr>
                <w:rFonts w:cs="Times New Roman"/>
                <w:iCs/>
                <w:sz w:val="24"/>
                <w:szCs w:val="24"/>
              </w:rPr>
              <w:t xml:space="preserve">ривлечение инвестиций, направленных на развитие культуры, в том числе посредством </w:t>
            </w:r>
            <w:proofErr w:type="spellStart"/>
            <w:r w:rsidRPr="002877C0">
              <w:rPr>
                <w:rFonts w:cs="Times New Roman"/>
                <w:iCs/>
                <w:sz w:val="24"/>
                <w:szCs w:val="24"/>
              </w:rPr>
              <w:t>муниципально</w:t>
            </w:r>
            <w:proofErr w:type="spellEnd"/>
            <w:r w:rsidRPr="002877C0">
              <w:rPr>
                <w:rFonts w:cs="Times New Roman"/>
                <w:iCs/>
                <w:sz w:val="24"/>
                <w:szCs w:val="24"/>
              </w:rPr>
              <w:t>-частного партнерства;</w:t>
            </w:r>
          </w:p>
          <w:p w14:paraId="553D680D" w14:textId="77777777" w:rsidR="005C7D0D" w:rsidRPr="002877C0" w:rsidRDefault="005C7D0D" w:rsidP="003F0864">
            <w:pPr>
              <w:spacing w:line="240" w:lineRule="auto"/>
              <w:ind w:firstLine="0"/>
              <w:rPr>
                <w:rFonts w:cs="Times New Roman"/>
                <w:iCs/>
                <w:sz w:val="24"/>
                <w:szCs w:val="24"/>
              </w:rPr>
            </w:pPr>
            <w:r>
              <w:rPr>
                <w:rFonts w:cs="Times New Roman"/>
                <w:iCs/>
                <w:sz w:val="24"/>
                <w:szCs w:val="24"/>
              </w:rPr>
              <w:t>-</w:t>
            </w:r>
            <w:r w:rsidRPr="002877C0">
              <w:rPr>
                <w:rFonts w:cs="Times New Roman"/>
                <w:iCs/>
                <w:sz w:val="24"/>
                <w:szCs w:val="24"/>
              </w:rPr>
              <w:t xml:space="preserve"> </w:t>
            </w:r>
            <w:r>
              <w:rPr>
                <w:rFonts w:cs="Times New Roman"/>
                <w:iCs/>
                <w:sz w:val="24"/>
                <w:szCs w:val="24"/>
              </w:rPr>
              <w:t>п</w:t>
            </w:r>
            <w:r w:rsidRPr="002877C0">
              <w:rPr>
                <w:rFonts w:cs="Times New Roman"/>
                <w:iCs/>
                <w:sz w:val="24"/>
                <w:szCs w:val="24"/>
              </w:rPr>
              <w:t>родвижение на региональном и всероссийском уровнях масштабных культурных проектов и событий;</w:t>
            </w:r>
          </w:p>
          <w:p w14:paraId="2FCD9217" w14:textId="77777777" w:rsidR="005C7D0D" w:rsidRPr="002877C0" w:rsidRDefault="005C7D0D" w:rsidP="003F0864">
            <w:pPr>
              <w:spacing w:line="240" w:lineRule="auto"/>
              <w:ind w:firstLine="0"/>
              <w:rPr>
                <w:rFonts w:cs="Times New Roman"/>
                <w:sz w:val="24"/>
                <w:szCs w:val="24"/>
              </w:rPr>
            </w:pPr>
            <w:r>
              <w:rPr>
                <w:rFonts w:cs="Times New Roman"/>
                <w:iCs/>
                <w:sz w:val="24"/>
                <w:szCs w:val="24"/>
              </w:rPr>
              <w:t>-</w:t>
            </w:r>
            <w:r w:rsidRPr="002877C0">
              <w:rPr>
                <w:rFonts w:cs="Times New Roman"/>
                <w:iCs/>
                <w:sz w:val="24"/>
                <w:szCs w:val="24"/>
              </w:rPr>
              <w:t xml:space="preserve"> </w:t>
            </w:r>
            <w:r>
              <w:rPr>
                <w:rFonts w:cs="Times New Roman"/>
                <w:iCs/>
                <w:sz w:val="24"/>
                <w:szCs w:val="24"/>
              </w:rPr>
              <w:t>р</w:t>
            </w:r>
            <w:r w:rsidRPr="002877C0">
              <w:rPr>
                <w:rFonts w:cs="Times New Roman"/>
                <w:iCs/>
                <w:sz w:val="24"/>
                <w:szCs w:val="24"/>
              </w:rPr>
              <w:t>асширение использования современных инновационных информационных и коммуникацион</w:t>
            </w:r>
            <w:r>
              <w:rPr>
                <w:rFonts w:cs="Times New Roman"/>
                <w:iCs/>
                <w:sz w:val="24"/>
                <w:szCs w:val="24"/>
              </w:rPr>
              <w:t>ных технологий в сфере культуры</w:t>
            </w:r>
          </w:p>
        </w:tc>
      </w:tr>
      <w:tr w:rsidR="005C7D0D" w:rsidRPr="002877C0" w14:paraId="70BEC535" w14:textId="77777777" w:rsidTr="003F0864">
        <w:tc>
          <w:tcPr>
            <w:tcW w:w="5000" w:type="pct"/>
            <w:gridSpan w:val="5"/>
            <w:shd w:val="clear" w:color="auto" w:fill="auto"/>
          </w:tcPr>
          <w:p w14:paraId="1548DB8C" w14:textId="77777777" w:rsidR="005C7D0D" w:rsidRPr="008E7C0A" w:rsidRDefault="005C7D0D" w:rsidP="003F0864">
            <w:pPr>
              <w:spacing w:line="240" w:lineRule="auto"/>
              <w:ind w:firstLine="0"/>
              <w:rPr>
                <w:rFonts w:cs="Times New Roman"/>
                <w:sz w:val="24"/>
                <w:szCs w:val="24"/>
              </w:rPr>
            </w:pPr>
            <w:r w:rsidRPr="002877C0">
              <w:rPr>
                <w:rFonts w:cs="Times New Roman"/>
                <w:sz w:val="24"/>
                <w:szCs w:val="24"/>
              </w:rPr>
              <w:t xml:space="preserve">Реализация </w:t>
            </w:r>
            <w:r w:rsidRPr="008E7C0A">
              <w:rPr>
                <w:rFonts w:cs="Times New Roman"/>
                <w:sz w:val="24"/>
                <w:szCs w:val="24"/>
              </w:rPr>
              <w:t xml:space="preserve">мероприятий вектора обеспечивает выполнение целевых показателей: </w:t>
            </w:r>
          </w:p>
          <w:p w14:paraId="271B4BB9"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37. Уровень удовлетворенности населения доступностью и качеством услуг организаций культуры – 73,2% в 2050 году.</w:t>
            </w:r>
          </w:p>
          <w:p w14:paraId="5D34C515" w14:textId="77777777" w:rsidR="005C7D0D" w:rsidRPr="002877C0" w:rsidRDefault="005C7D0D" w:rsidP="003F0864">
            <w:pPr>
              <w:spacing w:line="240" w:lineRule="auto"/>
              <w:ind w:firstLine="0"/>
              <w:rPr>
                <w:rFonts w:cs="Times New Roman"/>
                <w:sz w:val="24"/>
                <w:szCs w:val="24"/>
              </w:rPr>
            </w:pPr>
            <w:r w:rsidRPr="008E7C0A">
              <w:rPr>
                <w:rFonts w:cs="Times New Roman"/>
                <w:sz w:val="24"/>
                <w:szCs w:val="24"/>
              </w:rPr>
              <w:t xml:space="preserve">38. Обеспеченность населения </w:t>
            </w:r>
            <w:r w:rsidRPr="002877C0">
              <w:rPr>
                <w:rFonts w:cs="Times New Roman"/>
                <w:sz w:val="24"/>
                <w:szCs w:val="24"/>
              </w:rPr>
              <w:t>организациями культуры – 143,7</w:t>
            </w:r>
            <w:r>
              <w:rPr>
                <w:rFonts w:cs="Times New Roman"/>
                <w:sz w:val="24"/>
                <w:szCs w:val="24"/>
              </w:rPr>
              <w:t>%</w:t>
            </w:r>
            <w:r w:rsidRPr="002877C0">
              <w:rPr>
                <w:rFonts w:cs="Times New Roman"/>
                <w:sz w:val="24"/>
                <w:szCs w:val="24"/>
              </w:rPr>
              <w:t xml:space="preserve"> в 2050 году. </w:t>
            </w:r>
          </w:p>
          <w:p w14:paraId="4C799E67" w14:textId="77777777" w:rsidR="005C7D0D" w:rsidRPr="002877C0" w:rsidRDefault="005C7D0D" w:rsidP="003F0864">
            <w:pPr>
              <w:spacing w:line="240" w:lineRule="auto"/>
              <w:ind w:firstLine="0"/>
              <w:rPr>
                <w:rFonts w:cs="Times New Roman"/>
                <w:sz w:val="24"/>
                <w:szCs w:val="24"/>
              </w:rPr>
            </w:pPr>
            <w:r>
              <w:rPr>
                <w:rFonts w:cs="Times New Roman"/>
                <w:sz w:val="24"/>
                <w:szCs w:val="24"/>
              </w:rPr>
              <w:t>39</w:t>
            </w:r>
            <w:r w:rsidRPr="002877C0">
              <w:rPr>
                <w:rFonts w:cs="Times New Roman"/>
                <w:sz w:val="24"/>
                <w:szCs w:val="24"/>
              </w:rPr>
              <w:t>. Рост количества посещений жителями города культурных мероприятий по сравнению с уровнем 2019 года – 400,0</w:t>
            </w:r>
            <w:r>
              <w:rPr>
                <w:rFonts w:cs="Times New Roman"/>
                <w:sz w:val="24"/>
                <w:szCs w:val="24"/>
              </w:rPr>
              <w:t>% в 2050 году</w:t>
            </w:r>
          </w:p>
        </w:tc>
      </w:tr>
      <w:tr w:rsidR="005C7D0D" w:rsidRPr="002877C0" w14:paraId="27828A51" w14:textId="77777777" w:rsidTr="003F0864">
        <w:tc>
          <w:tcPr>
            <w:tcW w:w="1310" w:type="pct"/>
            <w:shd w:val="clear" w:color="auto" w:fill="auto"/>
          </w:tcPr>
          <w:p w14:paraId="61A082C1"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2.3.1</w:t>
            </w:r>
            <w:r>
              <w:rPr>
                <w:rFonts w:cs="Times New Roman"/>
                <w:sz w:val="24"/>
                <w:szCs w:val="24"/>
              </w:rPr>
              <w:t>.</w:t>
            </w:r>
            <w:r w:rsidRPr="002877C0">
              <w:rPr>
                <w:rFonts w:cs="Times New Roman"/>
                <w:sz w:val="24"/>
                <w:szCs w:val="24"/>
              </w:rPr>
              <w:t xml:space="preserve"> Мероприятия по нормативно-правовому, организационному обеспечению, регулированию развития культуры</w:t>
            </w:r>
          </w:p>
        </w:tc>
        <w:tc>
          <w:tcPr>
            <w:tcW w:w="1845" w:type="pct"/>
            <w:shd w:val="clear" w:color="auto" w:fill="auto"/>
          </w:tcPr>
          <w:p w14:paraId="65C513BB"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Pr>
                <w:rFonts w:cs="Times New Roman"/>
                <w:sz w:val="24"/>
                <w:szCs w:val="24"/>
              </w:rPr>
              <w:t xml:space="preserve">37, 38, </w:t>
            </w:r>
            <w:r w:rsidRPr="002877C0">
              <w:rPr>
                <w:rFonts w:cs="Times New Roman"/>
                <w:sz w:val="24"/>
                <w:szCs w:val="24"/>
              </w:rPr>
              <w:t>3</w:t>
            </w:r>
            <w:r>
              <w:rPr>
                <w:rFonts w:cs="Times New Roman"/>
                <w:sz w:val="24"/>
                <w:szCs w:val="24"/>
              </w:rPr>
              <w:t>9, 46</w:t>
            </w:r>
          </w:p>
        </w:tc>
        <w:tc>
          <w:tcPr>
            <w:tcW w:w="583" w:type="pct"/>
            <w:shd w:val="clear" w:color="auto" w:fill="auto"/>
          </w:tcPr>
          <w:p w14:paraId="5492E32B" w14:textId="77777777" w:rsidR="005C7D0D" w:rsidRPr="002877C0"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tcPr>
          <w:p w14:paraId="2221DA97" w14:textId="77777777" w:rsidR="005C7D0D" w:rsidRPr="002877C0"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07CB90E6"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368A85CF" w14:textId="77777777" w:rsidTr="003F0864">
        <w:tc>
          <w:tcPr>
            <w:tcW w:w="1310" w:type="pct"/>
            <w:shd w:val="clear" w:color="auto" w:fill="auto"/>
            <w:hideMark/>
          </w:tcPr>
          <w:p w14:paraId="56011932"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2.3.1.1</w:t>
            </w:r>
            <w:r>
              <w:rPr>
                <w:rFonts w:cs="Times New Roman"/>
                <w:sz w:val="24"/>
                <w:szCs w:val="24"/>
              </w:rPr>
              <w:t>.</w:t>
            </w:r>
            <w:r w:rsidRPr="002877C0">
              <w:rPr>
                <w:rFonts w:cs="Times New Roman"/>
                <w:sz w:val="24"/>
                <w:szCs w:val="24"/>
              </w:rPr>
              <w:t xml:space="preserve"> Подготовка изменений, дополнений по вопросам развития культуры в соответствующую муниципальную программу</w:t>
            </w:r>
          </w:p>
        </w:tc>
        <w:tc>
          <w:tcPr>
            <w:tcW w:w="1845" w:type="pct"/>
            <w:shd w:val="clear" w:color="auto" w:fill="auto"/>
            <w:hideMark/>
          </w:tcPr>
          <w:p w14:paraId="03306FDB" w14:textId="77777777" w:rsidR="005C7D0D" w:rsidRDefault="005C7D0D" w:rsidP="003F0864">
            <w:pPr>
              <w:spacing w:line="240" w:lineRule="auto"/>
              <w:ind w:firstLine="0"/>
              <w:rPr>
                <w:rFonts w:cs="Times New Roman"/>
                <w:sz w:val="24"/>
                <w:szCs w:val="24"/>
              </w:rPr>
            </w:pPr>
            <w:r w:rsidRPr="002877C0">
              <w:rPr>
                <w:rFonts w:cs="Times New Roman"/>
                <w:sz w:val="24"/>
                <w:szCs w:val="24"/>
              </w:rPr>
              <w:t>утверждение корректировок соответствующ</w:t>
            </w:r>
            <w:r>
              <w:rPr>
                <w:rFonts w:cs="Times New Roman"/>
                <w:sz w:val="24"/>
                <w:szCs w:val="24"/>
              </w:rPr>
              <w:t>ей муниципальной</w:t>
            </w:r>
            <w:r w:rsidRPr="002877C0">
              <w:rPr>
                <w:rFonts w:cs="Times New Roman"/>
                <w:sz w:val="24"/>
                <w:szCs w:val="24"/>
              </w:rPr>
              <w:t xml:space="preserve"> программ</w:t>
            </w:r>
            <w:r>
              <w:rPr>
                <w:rFonts w:cs="Times New Roman"/>
                <w:sz w:val="24"/>
                <w:szCs w:val="24"/>
              </w:rPr>
              <w:t>ы</w:t>
            </w:r>
            <w:r w:rsidRPr="002877C0">
              <w:rPr>
                <w:rFonts w:cs="Times New Roman"/>
                <w:sz w:val="24"/>
                <w:szCs w:val="24"/>
              </w:rPr>
              <w:t xml:space="preserve"> </w:t>
            </w:r>
          </w:p>
          <w:p w14:paraId="743FCC1E"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sidRPr="00B82C11">
              <w:rPr>
                <w:rFonts w:cs="Times New Roman"/>
                <w:sz w:val="24"/>
                <w:szCs w:val="24"/>
              </w:rPr>
              <w:t>37, 38, 39</w:t>
            </w:r>
            <w:r w:rsidRPr="002877C0">
              <w:rPr>
                <w:rFonts w:cs="Times New Roman"/>
                <w:sz w:val="24"/>
                <w:szCs w:val="24"/>
              </w:rPr>
              <w:t>)</w:t>
            </w:r>
          </w:p>
        </w:tc>
        <w:tc>
          <w:tcPr>
            <w:tcW w:w="583" w:type="pct"/>
            <w:shd w:val="clear" w:color="auto" w:fill="auto"/>
            <w:hideMark/>
          </w:tcPr>
          <w:p w14:paraId="4E869782"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не требуется</w:t>
            </w:r>
          </w:p>
        </w:tc>
        <w:tc>
          <w:tcPr>
            <w:tcW w:w="631" w:type="pct"/>
            <w:shd w:val="clear" w:color="auto" w:fill="auto"/>
            <w:hideMark/>
          </w:tcPr>
          <w:p w14:paraId="1C6F2355"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ежегодно</w:t>
            </w:r>
          </w:p>
        </w:tc>
        <w:tc>
          <w:tcPr>
            <w:tcW w:w="631" w:type="pct"/>
            <w:shd w:val="clear" w:color="auto" w:fill="auto"/>
            <w:hideMark/>
          </w:tcPr>
          <w:p w14:paraId="6EAB23D5"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33CE8B0D" w14:textId="77777777" w:rsidTr="003F0864">
        <w:tc>
          <w:tcPr>
            <w:tcW w:w="1310" w:type="pct"/>
            <w:shd w:val="clear" w:color="auto" w:fill="auto"/>
            <w:hideMark/>
          </w:tcPr>
          <w:p w14:paraId="7B3C3189"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lastRenderedPageBreak/>
              <w:t>2.3.1.2</w:t>
            </w:r>
            <w:r>
              <w:rPr>
                <w:rFonts w:cs="Times New Roman"/>
                <w:sz w:val="24"/>
                <w:szCs w:val="24"/>
              </w:rPr>
              <w:t>.</w:t>
            </w:r>
            <w:r w:rsidRPr="002877C0">
              <w:rPr>
                <w:rFonts w:cs="Times New Roman"/>
                <w:sz w:val="24"/>
                <w:szCs w:val="24"/>
              </w:rPr>
              <w:t xml:space="preserve"> Повышение квалификации работников сферы культуры</w:t>
            </w:r>
          </w:p>
        </w:tc>
        <w:tc>
          <w:tcPr>
            <w:tcW w:w="1845" w:type="pct"/>
            <w:shd w:val="clear" w:color="auto" w:fill="auto"/>
            <w:hideMark/>
          </w:tcPr>
          <w:p w14:paraId="4F453EB8" w14:textId="77777777" w:rsidR="005C7D0D" w:rsidRDefault="005C7D0D" w:rsidP="003F0864">
            <w:pPr>
              <w:spacing w:line="240" w:lineRule="auto"/>
              <w:ind w:firstLine="0"/>
              <w:rPr>
                <w:rFonts w:cs="Times New Roman"/>
                <w:sz w:val="24"/>
                <w:szCs w:val="24"/>
              </w:rPr>
            </w:pPr>
            <w:r w:rsidRPr="002877C0">
              <w:rPr>
                <w:rFonts w:cs="Times New Roman"/>
                <w:sz w:val="24"/>
                <w:szCs w:val="24"/>
              </w:rPr>
              <w:t xml:space="preserve">число работников культуры, прошедших переподготовку и/или повышение квалификации не менее 50 </w:t>
            </w:r>
            <w:r>
              <w:rPr>
                <w:rFonts w:cs="Times New Roman"/>
                <w:sz w:val="24"/>
                <w:szCs w:val="24"/>
              </w:rPr>
              <w:t>человек</w:t>
            </w:r>
            <w:r w:rsidRPr="002877C0">
              <w:rPr>
                <w:rFonts w:cs="Times New Roman"/>
                <w:sz w:val="24"/>
                <w:szCs w:val="24"/>
              </w:rPr>
              <w:t xml:space="preserve"> ежегодно</w:t>
            </w:r>
          </w:p>
          <w:p w14:paraId="2E83ECB1"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Pr>
                <w:rFonts w:cs="Times New Roman"/>
                <w:sz w:val="24"/>
                <w:szCs w:val="24"/>
              </w:rPr>
              <w:t>37</w:t>
            </w:r>
            <w:r w:rsidRPr="002877C0">
              <w:rPr>
                <w:rFonts w:cs="Times New Roman"/>
                <w:sz w:val="24"/>
                <w:szCs w:val="24"/>
              </w:rPr>
              <w:t>, 3</w:t>
            </w:r>
            <w:r>
              <w:rPr>
                <w:rFonts w:cs="Times New Roman"/>
                <w:sz w:val="24"/>
                <w:szCs w:val="24"/>
              </w:rPr>
              <w:t>9</w:t>
            </w:r>
            <w:r w:rsidRPr="002877C0">
              <w:rPr>
                <w:rFonts w:cs="Times New Roman"/>
                <w:sz w:val="24"/>
                <w:szCs w:val="24"/>
              </w:rPr>
              <w:t>)</w:t>
            </w:r>
          </w:p>
        </w:tc>
        <w:tc>
          <w:tcPr>
            <w:tcW w:w="583" w:type="pct"/>
            <w:shd w:val="clear" w:color="auto" w:fill="auto"/>
            <w:hideMark/>
          </w:tcPr>
          <w:p w14:paraId="161BFF98" w14:textId="77777777" w:rsidR="005C7D0D" w:rsidRPr="002877C0"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hideMark/>
          </w:tcPr>
          <w:p w14:paraId="4B293406"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ежегодно</w:t>
            </w:r>
          </w:p>
        </w:tc>
        <w:tc>
          <w:tcPr>
            <w:tcW w:w="631" w:type="pct"/>
            <w:shd w:val="clear" w:color="auto" w:fill="auto"/>
            <w:hideMark/>
          </w:tcPr>
          <w:p w14:paraId="06BDA0CD"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36DB4A14" w14:textId="77777777" w:rsidTr="003F0864">
        <w:tc>
          <w:tcPr>
            <w:tcW w:w="1310" w:type="pct"/>
            <w:shd w:val="clear" w:color="auto" w:fill="auto"/>
            <w:hideMark/>
          </w:tcPr>
          <w:p w14:paraId="15B93C81"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2.3.1.</w:t>
            </w:r>
            <w:r>
              <w:rPr>
                <w:rFonts w:cs="Times New Roman"/>
                <w:sz w:val="24"/>
                <w:szCs w:val="24"/>
              </w:rPr>
              <w:t>3.</w:t>
            </w:r>
            <w:r w:rsidRPr="002877C0">
              <w:rPr>
                <w:rFonts w:cs="Times New Roman"/>
                <w:sz w:val="24"/>
                <w:szCs w:val="24"/>
              </w:rPr>
              <w:t xml:space="preserve"> </w:t>
            </w:r>
            <w:r w:rsidRPr="008A4829">
              <w:rPr>
                <w:rFonts w:cs="Times New Roman"/>
                <w:sz w:val="24"/>
                <w:szCs w:val="24"/>
              </w:rPr>
              <w:t>Реализация новых форматов проведения мероприятий</w:t>
            </w:r>
          </w:p>
        </w:tc>
        <w:tc>
          <w:tcPr>
            <w:tcW w:w="1845" w:type="pct"/>
            <w:shd w:val="clear" w:color="auto" w:fill="auto"/>
            <w:hideMark/>
          </w:tcPr>
          <w:p w14:paraId="7E52DEFA" w14:textId="77777777" w:rsidR="005C7D0D" w:rsidRDefault="005C7D0D" w:rsidP="003F0864">
            <w:pPr>
              <w:spacing w:line="240" w:lineRule="auto"/>
              <w:ind w:firstLine="0"/>
              <w:rPr>
                <w:rFonts w:cs="Times New Roman"/>
                <w:sz w:val="24"/>
                <w:szCs w:val="24"/>
              </w:rPr>
            </w:pPr>
            <w:r w:rsidRPr="002877C0">
              <w:rPr>
                <w:rFonts w:cs="Times New Roman"/>
                <w:sz w:val="24"/>
                <w:szCs w:val="24"/>
              </w:rPr>
              <w:t>количество проведенных мероприятий нового формата – не менее 2 ед</w:t>
            </w:r>
            <w:r>
              <w:rPr>
                <w:rFonts w:cs="Times New Roman"/>
                <w:sz w:val="24"/>
                <w:szCs w:val="24"/>
              </w:rPr>
              <w:t>.</w:t>
            </w:r>
            <w:r w:rsidRPr="002877C0">
              <w:rPr>
                <w:rFonts w:cs="Times New Roman"/>
                <w:sz w:val="24"/>
                <w:szCs w:val="24"/>
              </w:rPr>
              <w:t xml:space="preserve"> ежегодно</w:t>
            </w:r>
          </w:p>
          <w:p w14:paraId="4C410CEA"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Pr>
                <w:rFonts w:cs="Times New Roman"/>
                <w:sz w:val="24"/>
                <w:szCs w:val="24"/>
              </w:rPr>
              <w:t>37</w:t>
            </w:r>
            <w:r w:rsidRPr="002877C0">
              <w:rPr>
                <w:rFonts w:cs="Times New Roman"/>
                <w:sz w:val="24"/>
                <w:szCs w:val="24"/>
              </w:rPr>
              <w:t>, 3</w:t>
            </w:r>
            <w:r>
              <w:rPr>
                <w:rFonts w:cs="Times New Roman"/>
                <w:sz w:val="24"/>
                <w:szCs w:val="24"/>
              </w:rPr>
              <w:t>9</w:t>
            </w:r>
            <w:r w:rsidRPr="002877C0">
              <w:rPr>
                <w:rFonts w:cs="Times New Roman"/>
                <w:sz w:val="24"/>
                <w:szCs w:val="24"/>
              </w:rPr>
              <w:t>)</w:t>
            </w:r>
          </w:p>
        </w:tc>
        <w:tc>
          <w:tcPr>
            <w:tcW w:w="583" w:type="pct"/>
            <w:shd w:val="clear" w:color="auto" w:fill="auto"/>
            <w:hideMark/>
          </w:tcPr>
          <w:p w14:paraId="76993CA7" w14:textId="77777777" w:rsidR="005C7D0D" w:rsidRPr="002877C0"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hideMark/>
          </w:tcPr>
          <w:p w14:paraId="6FB8D617"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ежегодно</w:t>
            </w:r>
          </w:p>
        </w:tc>
        <w:tc>
          <w:tcPr>
            <w:tcW w:w="631" w:type="pct"/>
            <w:shd w:val="clear" w:color="auto" w:fill="auto"/>
            <w:hideMark/>
          </w:tcPr>
          <w:p w14:paraId="20FA2146"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32B7E751" w14:textId="77777777" w:rsidTr="003F0864">
        <w:tc>
          <w:tcPr>
            <w:tcW w:w="1310" w:type="pct"/>
            <w:shd w:val="clear" w:color="auto" w:fill="auto"/>
          </w:tcPr>
          <w:p w14:paraId="15B5BE54"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2.3.1.</w:t>
            </w:r>
            <w:r>
              <w:rPr>
                <w:rFonts w:cs="Times New Roman"/>
                <w:sz w:val="24"/>
                <w:szCs w:val="24"/>
              </w:rPr>
              <w:t>4.</w:t>
            </w:r>
            <w:r w:rsidRPr="002877C0">
              <w:rPr>
                <w:rFonts w:cs="Times New Roman"/>
                <w:sz w:val="24"/>
                <w:szCs w:val="24"/>
              </w:rPr>
              <w:t xml:space="preserve"> </w:t>
            </w:r>
            <w:r w:rsidRPr="002877C0">
              <w:rPr>
                <w:rFonts w:cs="Times New Roman"/>
                <w:color w:val="000000" w:themeColor="text1"/>
                <w:sz w:val="24"/>
                <w:szCs w:val="24"/>
              </w:rPr>
              <w:t>Реализация плана мероприятий (</w:t>
            </w:r>
            <w:r>
              <w:rPr>
                <w:rFonts w:cs="Times New Roman"/>
                <w:color w:val="000000" w:themeColor="text1"/>
                <w:sz w:val="24"/>
                <w:szCs w:val="24"/>
              </w:rPr>
              <w:t>«</w:t>
            </w:r>
            <w:r w:rsidRPr="002877C0">
              <w:rPr>
                <w:rFonts w:cs="Times New Roman"/>
                <w:color w:val="000000" w:themeColor="text1"/>
                <w:sz w:val="24"/>
                <w:szCs w:val="24"/>
              </w:rPr>
              <w:t>дорожная карта</w:t>
            </w:r>
            <w:r>
              <w:rPr>
                <w:rFonts w:cs="Times New Roman"/>
                <w:color w:val="000000" w:themeColor="text1"/>
                <w:sz w:val="24"/>
                <w:szCs w:val="24"/>
              </w:rPr>
              <w:t>»</w:t>
            </w:r>
            <w:r w:rsidRPr="002877C0">
              <w:rPr>
                <w:rFonts w:cs="Times New Roman"/>
                <w:color w:val="000000" w:themeColor="text1"/>
                <w:sz w:val="24"/>
                <w:szCs w:val="24"/>
              </w:rPr>
              <w:t>)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w:t>
            </w:r>
          </w:p>
        </w:tc>
        <w:tc>
          <w:tcPr>
            <w:tcW w:w="1845" w:type="pct"/>
            <w:shd w:val="clear" w:color="auto" w:fill="auto"/>
          </w:tcPr>
          <w:p w14:paraId="785366EB" w14:textId="77777777" w:rsidR="005C7D0D" w:rsidRDefault="005C7D0D" w:rsidP="003F0864">
            <w:pPr>
              <w:spacing w:line="240" w:lineRule="auto"/>
              <w:ind w:firstLine="0"/>
              <w:rPr>
                <w:rFonts w:cs="Times New Roman"/>
                <w:sz w:val="24"/>
                <w:szCs w:val="24"/>
              </w:rPr>
            </w:pPr>
            <w:r w:rsidRPr="002877C0">
              <w:rPr>
                <w:rFonts w:cs="Times New Roman"/>
                <w:sz w:val="24"/>
                <w:szCs w:val="24"/>
              </w:rPr>
              <w:t>увеличение доли не</w:t>
            </w:r>
            <w:r>
              <w:rPr>
                <w:rFonts w:cs="Times New Roman"/>
                <w:sz w:val="24"/>
                <w:szCs w:val="24"/>
              </w:rPr>
              <w:t>муниципальных организаций</w:t>
            </w:r>
            <w:r w:rsidRPr="002877C0">
              <w:rPr>
                <w:rFonts w:cs="Times New Roman"/>
                <w:sz w:val="24"/>
                <w:szCs w:val="24"/>
              </w:rPr>
              <w:t xml:space="preserve">, </w:t>
            </w:r>
            <w:r>
              <w:rPr>
                <w:rFonts w:cs="Times New Roman"/>
                <w:sz w:val="24"/>
                <w:szCs w:val="24"/>
              </w:rPr>
              <w:t xml:space="preserve">индивидуальных предпринимателей, </w:t>
            </w:r>
            <w:r w:rsidRPr="002877C0">
              <w:rPr>
                <w:rFonts w:cs="Times New Roman"/>
                <w:sz w:val="24"/>
                <w:szCs w:val="24"/>
              </w:rPr>
              <w:t>предоставляющих социальные услуги</w:t>
            </w:r>
            <w:r>
              <w:rPr>
                <w:rFonts w:cs="Times New Roman"/>
                <w:sz w:val="24"/>
                <w:szCs w:val="24"/>
              </w:rPr>
              <w:t xml:space="preserve"> сферы культуры,</w:t>
            </w:r>
            <w:r w:rsidRPr="002877C0">
              <w:rPr>
                <w:rFonts w:cs="Times New Roman"/>
                <w:sz w:val="24"/>
                <w:szCs w:val="24"/>
              </w:rPr>
              <w:t xml:space="preserve"> в общем числе организаций</w:t>
            </w:r>
            <w:r>
              <w:rPr>
                <w:rFonts w:cs="Times New Roman"/>
                <w:sz w:val="24"/>
                <w:szCs w:val="24"/>
              </w:rPr>
              <w:t xml:space="preserve"> сферы культуры</w:t>
            </w:r>
            <w:r w:rsidRPr="002877C0">
              <w:rPr>
                <w:rFonts w:cs="Times New Roman"/>
                <w:sz w:val="24"/>
                <w:szCs w:val="24"/>
              </w:rPr>
              <w:t xml:space="preserve"> на 2</w:t>
            </w:r>
            <w:r>
              <w:rPr>
                <w:rFonts w:cs="Times New Roman"/>
                <w:sz w:val="24"/>
                <w:szCs w:val="24"/>
              </w:rPr>
              <w:t>%</w:t>
            </w:r>
            <w:r w:rsidRPr="002877C0">
              <w:rPr>
                <w:rFonts w:cs="Times New Roman"/>
                <w:sz w:val="24"/>
                <w:szCs w:val="24"/>
              </w:rPr>
              <w:t xml:space="preserve"> ежегодно </w:t>
            </w:r>
          </w:p>
          <w:p w14:paraId="32A02D5F" w14:textId="77777777" w:rsidR="005C7D0D"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sidRPr="00B82C11">
              <w:rPr>
                <w:rFonts w:cs="Times New Roman"/>
                <w:sz w:val="24"/>
                <w:szCs w:val="24"/>
              </w:rPr>
              <w:t>37, 38, 39</w:t>
            </w:r>
            <w:r w:rsidRPr="002877C0">
              <w:rPr>
                <w:rFonts w:cs="Times New Roman"/>
                <w:sz w:val="24"/>
                <w:szCs w:val="24"/>
              </w:rPr>
              <w:t>)</w:t>
            </w:r>
          </w:p>
          <w:p w14:paraId="45F973D9" w14:textId="77777777" w:rsidR="005C7D0D" w:rsidRPr="002877C0" w:rsidRDefault="005C7D0D" w:rsidP="003F0864">
            <w:pPr>
              <w:spacing w:line="240" w:lineRule="auto"/>
              <w:ind w:firstLine="0"/>
              <w:rPr>
                <w:rFonts w:cs="Times New Roman"/>
                <w:sz w:val="24"/>
                <w:szCs w:val="24"/>
              </w:rPr>
            </w:pPr>
          </w:p>
        </w:tc>
        <w:tc>
          <w:tcPr>
            <w:tcW w:w="583" w:type="pct"/>
            <w:shd w:val="clear" w:color="auto" w:fill="auto"/>
          </w:tcPr>
          <w:p w14:paraId="0DDE199C" w14:textId="77777777" w:rsidR="005C7D0D" w:rsidRPr="002877C0"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tcPr>
          <w:p w14:paraId="1C893DFB"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ежегодно</w:t>
            </w:r>
          </w:p>
        </w:tc>
        <w:tc>
          <w:tcPr>
            <w:tcW w:w="631" w:type="pct"/>
            <w:shd w:val="clear" w:color="auto" w:fill="auto"/>
          </w:tcPr>
          <w:p w14:paraId="581B8486"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03BB2877" w14:textId="77777777" w:rsidTr="003F0864">
        <w:tc>
          <w:tcPr>
            <w:tcW w:w="1310" w:type="pct"/>
            <w:shd w:val="clear" w:color="auto" w:fill="auto"/>
          </w:tcPr>
          <w:p w14:paraId="5431D1B6"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2.3.1.5</w:t>
            </w:r>
            <w:r>
              <w:rPr>
                <w:rFonts w:cs="Times New Roman"/>
                <w:sz w:val="24"/>
                <w:szCs w:val="24"/>
              </w:rPr>
              <w:t>.</w:t>
            </w:r>
            <w:r w:rsidRPr="004A2607">
              <w:rPr>
                <w:rFonts w:cs="Times New Roman"/>
                <w:sz w:val="24"/>
                <w:szCs w:val="24"/>
              </w:rPr>
              <w:t xml:space="preserve"> </w:t>
            </w:r>
            <w:r w:rsidRPr="008A4829">
              <w:rPr>
                <w:rFonts w:cs="Times New Roman"/>
                <w:sz w:val="24"/>
                <w:szCs w:val="24"/>
              </w:rPr>
              <w:t>Осуществление мониторинга уровня удовлетворенности населения доступностью и качеством услуг организаций культуры</w:t>
            </w:r>
          </w:p>
        </w:tc>
        <w:tc>
          <w:tcPr>
            <w:tcW w:w="1845" w:type="pct"/>
            <w:shd w:val="clear" w:color="auto" w:fill="auto"/>
          </w:tcPr>
          <w:p w14:paraId="1647114E" w14:textId="77777777" w:rsidR="005C7D0D" w:rsidRDefault="005C7D0D" w:rsidP="003F0864">
            <w:pPr>
              <w:spacing w:line="240" w:lineRule="auto"/>
              <w:ind w:firstLine="0"/>
              <w:rPr>
                <w:rFonts w:cs="Times New Roman"/>
                <w:sz w:val="24"/>
                <w:szCs w:val="24"/>
              </w:rPr>
            </w:pPr>
            <w:r w:rsidRPr="00EF5D6D">
              <w:rPr>
                <w:rFonts w:cs="Times New Roman"/>
                <w:sz w:val="24"/>
                <w:szCs w:val="24"/>
              </w:rPr>
              <w:t xml:space="preserve">достижение уровня удовлетворенности населения доступностью и качеством услуг организаций культуры: </w:t>
            </w:r>
          </w:p>
          <w:p w14:paraId="3F6F9D2D" w14:textId="77777777" w:rsidR="005C7D0D" w:rsidRPr="00EF5D6D" w:rsidRDefault="005C7D0D" w:rsidP="003F0864">
            <w:pPr>
              <w:spacing w:line="240" w:lineRule="auto"/>
              <w:ind w:firstLine="0"/>
              <w:rPr>
                <w:rFonts w:cs="Times New Roman"/>
                <w:sz w:val="24"/>
                <w:szCs w:val="24"/>
              </w:rPr>
            </w:pPr>
            <w:r w:rsidRPr="00EF5D6D">
              <w:rPr>
                <w:rFonts w:cs="Times New Roman"/>
                <w:sz w:val="24"/>
                <w:szCs w:val="24"/>
              </w:rPr>
              <w:t>к 2026 году – не менее 56,2%;</w:t>
            </w:r>
          </w:p>
          <w:p w14:paraId="37ED97E5" w14:textId="77777777" w:rsidR="005C7D0D" w:rsidRPr="00EF5D6D" w:rsidRDefault="005C7D0D" w:rsidP="003F0864">
            <w:pPr>
              <w:spacing w:line="240" w:lineRule="auto"/>
              <w:ind w:firstLine="0"/>
              <w:rPr>
                <w:rFonts w:cs="Times New Roman"/>
                <w:sz w:val="24"/>
                <w:szCs w:val="24"/>
              </w:rPr>
            </w:pPr>
            <w:r w:rsidRPr="00EF5D6D">
              <w:rPr>
                <w:rFonts w:cs="Times New Roman"/>
                <w:sz w:val="24"/>
                <w:szCs w:val="24"/>
              </w:rPr>
              <w:t>к 2031 году – не менее 63,2%;</w:t>
            </w:r>
          </w:p>
          <w:p w14:paraId="30E91026" w14:textId="77777777" w:rsidR="005C7D0D" w:rsidRPr="00EF5D6D" w:rsidRDefault="005C7D0D" w:rsidP="003F0864">
            <w:pPr>
              <w:spacing w:line="240" w:lineRule="auto"/>
              <w:ind w:firstLine="0"/>
              <w:rPr>
                <w:rFonts w:cs="Times New Roman"/>
                <w:sz w:val="24"/>
                <w:szCs w:val="24"/>
              </w:rPr>
            </w:pPr>
            <w:r w:rsidRPr="00EF5D6D">
              <w:rPr>
                <w:rFonts w:cs="Times New Roman"/>
                <w:sz w:val="24"/>
                <w:szCs w:val="24"/>
              </w:rPr>
              <w:t>к 2036 году – не менее 75,8%;</w:t>
            </w:r>
          </w:p>
          <w:p w14:paraId="781D411E" w14:textId="77777777" w:rsidR="005C7D0D" w:rsidRPr="00EF5D6D" w:rsidRDefault="005C7D0D" w:rsidP="003F0864">
            <w:pPr>
              <w:spacing w:line="240" w:lineRule="auto"/>
              <w:ind w:firstLine="0"/>
              <w:rPr>
                <w:rFonts w:cs="Times New Roman"/>
                <w:sz w:val="24"/>
                <w:szCs w:val="24"/>
              </w:rPr>
            </w:pPr>
            <w:r w:rsidRPr="00EF5D6D">
              <w:rPr>
                <w:rFonts w:cs="Times New Roman"/>
                <w:sz w:val="24"/>
                <w:szCs w:val="24"/>
              </w:rPr>
              <w:t>к 2044 году – не менее 72,6%;</w:t>
            </w:r>
          </w:p>
          <w:p w14:paraId="15580866" w14:textId="77777777" w:rsidR="005C7D0D" w:rsidRDefault="005C7D0D" w:rsidP="003F0864">
            <w:pPr>
              <w:spacing w:line="240" w:lineRule="auto"/>
              <w:ind w:firstLine="0"/>
              <w:rPr>
                <w:rFonts w:cs="Times New Roman"/>
                <w:sz w:val="24"/>
                <w:szCs w:val="24"/>
              </w:rPr>
            </w:pPr>
            <w:r w:rsidRPr="00EF5D6D">
              <w:rPr>
                <w:rFonts w:cs="Times New Roman"/>
                <w:sz w:val="24"/>
                <w:szCs w:val="24"/>
              </w:rPr>
              <w:t>к 2050 году – не менее 73,2%</w:t>
            </w:r>
          </w:p>
          <w:p w14:paraId="6D46E521"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lastRenderedPageBreak/>
              <w:t>(обеспечивает достижение целевых показателей 37, 38)</w:t>
            </w:r>
          </w:p>
        </w:tc>
        <w:tc>
          <w:tcPr>
            <w:tcW w:w="583" w:type="pct"/>
            <w:shd w:val="clear" w:color="auto" w:fill="auto"/>
          </w:tcPr>
          <w:p w14:paraId="53D1060B"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lastRenderedPageBreak/>
              <w:t>бюджетные средства</w:t>
            </w:r>
          </w:p>
        </w:tc>
        <w:tc>
          <w:tcPr>
            <w:tcW w:w="631" w:type="pct"/>
            <w:shd w:val="clear" w:color="auto" w:fill="auto"/>
          </w:tcPr>
          <w:p w14:paraId="14E1B2EF"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ежегодно</w:t>
            </w:r>
          </w:p>
        </w:tc>
        <w:tc>
          <w:tcPr>
            <w:tcW w:w="631" w:type="pct"/>
            <w:shd w:val="clear" w:color="auto" w:fill="auto"/>
          </w:tcPr>
          <w:p w14:paraId="319A339F"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2024 – 2026 годы</w:t>
            </w:r>
            <w:r w:rsidRPr="004A2607">
              <w:rPr>
                <w:rFonts w:cs="Times New Roman"/>
                <w:sz w:val="24"/>
                <w:szCs w:val="24"/>
              </w:rPr>
              <w:br/>
              <w:t>2027 – 2031 годы</w:t>
            </w:r>
            <w:r w:rsidRPr="004A2607">
              <w:rPr>
                <w:rFonts w:cs="Times New Roman"/>
                <w:sz w:val="24"/>
                <w:szCs w:val="24"/>
              </w:rPr>
              <w:br/>
              <w:t>2032 – 2036 годы</w:t>
            </w:r>
            <w:r w:rsidRPr="004A2607">
              <w:rPr>
                <w:rFonts w:cs="Times New Roman"/>
                <w:sz w:val="24"/>
                <w:szCs w:val="24"/>
              </w:rPr>
              <w:br/>
              <w:t>2037 – 2044 годы</w:t>
            </w:r>
            <w:r w:rsidRPr="004A2607">
              <w:rPr>
                <w:rFonts w:cs="Times New Roman"/>
                <w:sz w:val="24"/>
                <w:szCs w:val="24"/>
              </w:rPr>
              <w:br/>
              <w:t>2045 – 2050 годы</w:t>
            </w:r>
          </w:p>
        </w:tc>
      </w:tr>
      <w:tr w:rsidR="005C7D0D" w:rsidRPr="002877C0" w14:paraId="2945860C" w14:textId="77777777" w:rsidTr="003F0864">
        <w:tc>
          <w:tcPr>
            <w:tcW w:w="1310" w:type="pct"/>
            <w:shd w:val="clear" w:color="auto" w:fill="auto"/>
          </w:tcPr>
          <w:p w14:paraId="3E0C1E92"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2.3.2</w:t>
            </w:r>
            <w:r>
              <w:rPr>
                <w:rFonts w:cs="Times New Roman"/>
                <w:sz w:val="24"/>
                <w:szCs w:val="24"/>
              </w:rPr>
              <w:t>.</w:t>
            </w:r>
            <w:r w:rsidRPr="004A2607">
              <w:rPr>
                <w:rFonts w:cs="Times New Roman"/>
                <w:sz w:val="24"/>
                <w:szCs w:val="24"/>
              </w:rPr>
              <w:t xml:space="preserve"> Мероприятия по инфраструктурному обеспечению развития культуры</w:t>
            </w:r>
          </w:p>
        </w:tc>
        <w:tc>
          <w:tcPr>
            <w:tcW w:w="1845" w:type="pct"/>
            <w:shd w:val="clear" w:color="auto" w:fill="auto"/>
          </w:tcPr>
          <w:p w14:paraId="71FD897F" w14:textId="77777777" w:rsidR="005C7D0D" w:rsidRPr="004A2607" w:rsidRDefault="005C7D0D" w:rsidP="003F0864">
            <w:pPr>
              <w:spacing w:line="240" w:lineRule="auto"/>
              <w:ind w:firstLine="0"/>
              <w:rPr>
                <w:rFonts w:cs="Times New Roman"/>
                <w:bCs/>
                <w:sz w:val="24"/>
                <w:szCs w:val="24"/>
              </w:rPr>
            </w:pPr>
            <w:r w:rsidRPr="004A2607">
              <w:rPr>
                <w:rFonts w:cs="Times New Roman"/>
                <w:sz w:val="24"/>
                <w:szCs w:val="24"/>
              </w:rPr>
              <w:t xml:space="preserve">обеспечивает достижение целевых показателей </w:t>
            </w:r>
            <w:r>
              <w:rPr>
                <w:rFonts w:cs="Times New Roman"/>
                <w:sz w:val="24"/>
                <w:szCs w:val="24"/>
              </w:rPr>
              <w:t xml:space="preserve">2, </w:t>
            </w:r>
            <w:r w:rsidRPr="004A2607">
              <w:rPr>
                <w:rFonts w:cs="Times New Roman"/>
                <w:sz w:val="24"/>
                <w:szCs w:val="24"/>
              </w:rPr>
              <w:t>37, 38, 39</w:t>
            </w:r>
            <w:r>
              <w:rPr>
                <w:rFonts w:cs="Times New Roman"/>
                <w:sz w:val="24"/>
                <w:szCs w:val="24"/>
              </w:rPr>
              <w:t>, 46</w:t>
            </w:r>
          </w:p>
        </w:tc>
        <w:tc>
          <w:tcPr>
            <w:tcW w:w="583" w:type="pct"/>
            <w:shd w:val="clear" w:color="auto" w:fill="auto"/>
            <w:noWrap/>
          </w:tcPr>
          <w:p w14:paraId="2690D1C3"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бюджетные и внебюджетные средства</w:t>
            </w:r>
          </w:p>
        </w:tc>
        <w:tc>
          <w:tcPr>
            <w:tcW w:w="631" w:type="pct"/>
            <w:shd w:val="clear" w:color="auto" w:fill="auto"/>
            <w:noWrap/>
          </w:tcPr>
          <w:p w14:paraId="1CCBECCD" w14:textId="77777777" w:rsidR="005C7D0D" w:rsidRPr="004A2607"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56482879"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2024 – 2026 годы</w:t>
            </w:r>
            <w:r w:rsidRPr="004A2607">
              <w:rPr>
                <w:rFonts w:cs="Times New Roman"/>
                <w:sz w:val="24"/>
                <w:szCs w:val="24"/>
              </w:rPr>
              <w:br/>
              <w:t>2027 – 2031 годы</w:t>
            </w:r>
            <w:r w:rsidRPr="004A2607">
              <w:rPr>
                <w:rFonts w:cs="Times New Roman"/>
                <w:sz w:val="24"/>
                <w:szCs w:val="24"/>
              </w:rPr>
              <w:br/>
              <w:t>2032 – 2036 годы</w:t>
            </w:r>
            <w:r w:rsidRPr="004A2607">
              <w:rPr>
                <w:rFonts w:cs="Times New Roman"/>
                <w:sz w:val="24"/>
                <w:szCs w:val="24"/>
              </w:rPr>
              <w:br/>
              <w:t>2037 – 2044 годы</w:t>
            </w:r>
            <w:r w:rsidRPr="004A2607">
              <w:rPr>
                <w:rFonts w:cs="Times New Roman"/>
                <w:sz w:val="24"/>
                <w:szCs w:val="24"/>
              </w:rPr>
              <w:br/>
              <w:t>2045 – 2050 годы</w:t>
            </w:r>
          </w:p>
        </w:tc>
      </w:tr>
      <w:tr w:rsidR="005C7D0D" w:rsidRPr="002877C0" w14:paraId="27697C01" w14:textId="77777777" w:rsidTr="003F0864">
        <w:tc>
          <w:tcPr>
            <w:tcW w:w="1310" w:type="pct"/>
            <w:vMerge w:val="restart"/>
            <w:shd w:val="clear" w:color="auto" w:fill="auto"/>
          </w:tcPr>
          <w:p w14:paraId="6B3436E6" w14:textId="77777777" w:rsidR="005C7D0D" w:rsidRPr="004A2607" w:rsidRDefault="005C7D0D" w:rsidP="003F0864">
            <w:pPr>
              <w:spacing w:line="240" w:lineRule="auto"/>
              <w:ind w:firstLine="0"/>
              <w:rPr>
                <w:rFonts w:cs="Times New Roman"/>
                <w:sz w:val="24"/>
                <w:szCs w:val="24"/>
              </w:rPr>
            </w:pPr>
            <w:r w:rsidRPr="002877C0">
              <w:rPr>
                <w:rFonts w:cs="Times New Roman"/>
                <w:sz w:val="24"/>
                <w:szCs w:val="24"/>
              </w:rPr>
              <w:t>2.3.2.</w:t>
            </w:r>
            <w:r>
              <w:rPr>
                <w:rFonts w:cs="Times New Roman"/>
                <w:sz w:val="24"/>
                <w:szCs w:val="24"/>
              </w:rPr>
              <w:t>1.</w:t>
            </w:r>
            <w:r w:rsidRPr="002877C0">
              <w:rPr>
                <w:rFonts w:cs="Times New Roman"/>
                <w:sz w:val="24"/>
                <w:szCs w:val="24"/>
              </w:rPr>
              <w:t xml:space="preserve"> Реализация флагманского проекта </w:t>
            </w:r>
            <w:r>
              <w:rPr>
                <w:rFonts w:cs="Times New Roman"/>
                <w:sz w:val="24"/>
                <w:szCs w:val="24"/>
              </w:rPr>
              <w:t>«</w:t>
            </w:r>
            <w:r w:rsidRPr="002877C0">
              <w:rPr>
                <w:rFonts w:cs="Times New Roman"/>
                <w:sz w:val="24"/>
                <w:szCs w:val="24"/>
              </w:rPr>
              <w:t>Сургут</w:t>
            </w:r>
            <w:r>
              <w:rPr>
                <w:rFonts w:cs="Times New Roman"/>
                <w:sz w:val="24"/>
                <w:szCs w:val="24"/>
              </w:rPr>
              <w:t xml:space="preserve"> – </w:t>
            </w:r>
            <w:r w:rsidRPr="002877C0">
              <w:rPr>
                <w:rFonts w:cs="Times New Roman"/>
                <w:sz w:val="24"/>
                <w:szCs w:val="24"/>
              </w:rPr>
              <w:t>культурное пространство ХМАО</w:t>
            </w:r>
            <w:r>
              <w:rPr>
                <w:rFonts w:cs="Times New Roman"/>
                <w:sz w:val="24"/>
                <w:szCs w:val="24"/>
              </w:rPr>
              <w:t xml:space="preserve"> – </w:t>
            </w:r>
            <w:r w:rsidRPr="002877C0">
              <w:rPr>
                <w:rFonts w:cs="Times New Roman"/>
                <w:sz w:val="24"/>
                <w:szCs w:val="24"/>
              </w:rPr>
              <w:t>Югры</w:t>
            </w:r>
            <w:r>
              <w:rPr>
                <w:rFonts w:cs="Times New Roman"/>
                <w:sz w:val="24"/>
                <w:szCs w:val="24"/>
              </w:rPr>
              <w:t>»</w:t>
            </w:r>
          </w:p>
        </w:tc>
        <w:tc>
          <w:tcPr>
            <w:tcW w:w="1845" w:type="pct"/>
            <w:shd w:val="clear" w:color="auto" w:fill="auto"/>
          </w:tcPr>
          <w:p w14:paraId="4D2B0CC4" w14:textId="77777777" w:rsidR="005C7D0D" w:rsidRPr="004A2607" w:rsidRDefault="005C7D0D" w:rsidP="003F0864">
            <w:pPr>
              <w:spacing w:line="240" w:lineRule="auto"/>
              <w:ind w:firstLine="0"/>
              <w:rPr>
                <w:rFonts w:cs="Times New Roman"/>
                <w:sz w:val="24"/>
                <w:szCs w:val="24"/>
              </w:rPr>
            </w:pPr>
            <w:r w:rsidRPr="00390132">
              <w:rPr>
                <w:rFonts w:cs="Times New Roman"/>
                <w:sz w:val="24"/>
                <w:szCs w:val="24"/>
              </w:rPr>
              <w:t>обеспечивает достижение целевых показателей 37, 38, 39</w:t>
            </w:r>
            <w:r>
              <w:rPr>
                <w:rFonts w:cs="Times New Roman"/>
                <w:sz w:val="24"/>
                <w:szCs w:val="24"/>
              </w:rPr>
              <w:t>, 46</w:t>
            </w:r>
          </w:p>
        </w:tc>
        <w:tc>
          <w:tcPr>
            <w:tcW w:w="583" w:type="pct"/>
            <w:shd w:val="clear" w:color="auto" w:fill="auto"/>
            <w:noWrap/>
          </w:tcPr>
          <w:p w14:paraId="079594BF" w14:textId="77777777" w:rsidR="005C7D0D" w:rsidRPr="004A2607" w:rsidRDefault="005C7D0D" w:rsidP="003F0864">
            <w:pPr>
              <w:spacing w:line="240" w:lineRule="auto"/>
              <w:ind w:firstLine="0"/>
              <w:rPr>
                <w:rFonts w:cs="Times New Roman"/>
                <w:sz w:val="24"/>
                <w:szCs w:val="24"/>
              </w:rPr>
            </w:pPr>
          </w:p>
        </w:tc>
        <w:tc>
          <w:tcPr>
            <w:tcW w:w="631" w:type="pct"/>
            <w:shd w:val="clear" w:color="auto" w:fill="auto"/>
            <w:noWrap/>
          </w:tcPr>
          <w:p w14:paraId="10781930" w14:textId="77777777" w:rsidR="005C7D0D" w:rsidRPr="004A2607" w:rsidRDefault="005C7D0D" w:rsidP="003F0864">
            <w:pPr>
              <w:spacing w:line="240" w:lineRule="auto"/>
              <w:ind w:firstLine="0"/>
              <w:rPr>
                <w:rFonts w:cs="Times New Roman"/>
                <w:sz w:val="24"/>
                <w:szCs w:val="24"/>
              </w:rPr>
            </w:pPr>
          </w:p>
        </w:tc>
        <w:tc>
          <w:tcPr>
            <w:tcW w:w="631" w:type="pct"/>
            <w:shd w:val="clear" w:color="auto" w:fill="auto"/>
          </w:tcPr>
          <w:p w14:paraId="6A6B09F2" w14:textId="77777777" w:rsidR="005C7D0D" w:rsidRPr="004A2607" w:rsidRDefault="005C7D0D" w:rsidP="003F0864">
            <w:pPr>
              <w:spacing w:line="240" w:lineRule="auto"/>
              <w:ind w:firstLine="0"/>
              <w:rPr>
                <w:rFonts w:cs="Times New Roman"/>
                <w:sz w:val="24"/>
                <w:szCs w:val="24"/>
              </w:rPr>
            </w:pPr>
          </w:p>
        </w:tc>
      </w:tr>
      <w:tr w:rsidR="005C7D0D" w:rsidRPr="002877C0" w14:paraId="690839AB" w14:textId="77777777" w:rsidTr="003F0864">
        <w:tc>
          <w:tcPr>
            <w:tcW w:w="1310" w:type="pct"/>
            <w:vMerge/>
            <w:shd w:val="clear" w:color="auto" w:fill="auto"/>
          </w:tcPr>
          <w:p w14:paraId="14C70C35" w14:textId="77777777" w:rsidR="005C7D0D" w:rsidRPr="002877C0" w:rsidRDefault="005C7D0D" w:rsidP="003F0864">
            <w:pPr>
              <w:spacing w:line="240" w:lineRule="auto"/>
              <w:ind w:firstLine="0"/>
              <w:rPr>
                <w:rFonts w:cs="Times New Roman"/>
                <w:sz w:val="24"/>
                <w:szCs w:val="24"/>
              </w:rPr>
            </w:pPr>
          </w:p>
        </w:tc>
        <w:tc>
          <w:tcPr>
            <w:tcW w:w="1845" w:type="pct"/>
            <w:shd w:val="clear" w:color="auto" w:fill="auto"/>
          </w:tcPr>
          <w:p w14:paraId="332BF890" w14:textId="77777777" w:rsidR="005C7D0D" w:rsidRPr="0098762B" w:rsidRDefault="005C7D0D" w:rsidP="003F0864">
            <w:pPr>
              <w:spacing w:line="240" w:lineRule="auto"/>
              <w:ind w:firstLine="0"/>
              <w:rPr>
                <w:rFonts w:cs="Times New Roman"/>
                <w:sz w:val="24"/>
                <w:szCs w:val="24"/>
              </w:rPr>
            </w:pPr>
            <w:r w:rsidRPr="0098762B">
              <w:rPr>
                <w:rFonts w:cs="Times New Roman"/>
                <w:sz w:val="24"/>
                <w:szCs w:val="24"/>
              </w:rPr>
              <w:t xml:space="preserve">реконструкция: </w:t>
            </w:r>
          </w:p>
          <w:p w14:paraId="38EB85B4" w14:textId="77777777" w:rsidR="005C7D0D" w:rsidRPr="00390132" w:rsidRDefault="005C7D0D" w:rsidP="003F0864">
            <w:pPr>
              <w:spacing w:line="240" w:lineRule="auto"/>
              <w:ind w:firstLine="0"/>
              <w:rPr>
                <w:rFonts w:cs="Times New Roman"/>
                <w:sz w:val="24"/>
                <w:szCs w:val="24"/>
              </w:rPr>
            </w:pPr>
            <w:r w:rsidRPr="0098762B">
              <w:rPr>
                <w:rFonts w:cs="Times New Roman"/>
                <w:sz w:val="24"/>
                <w:szCs w:val="24"/>
              </w:rPr>
              <w:t>к 202</w:t>
            </w:r>
            <w:r>
              <w:rPr>
                <w:rFonts w:cs="Times New Roman"/>
                <w:sz w:val="24"/>
                <w:szCs w:val="24"/>
              </w:rPr>
              <w:t>8</w:t>
            </w:r>
            <w:r w:rsidRPr="0098762B">
              <w:rPr>
                <w:rFonts w:cs="Times New Roman"/>
                <w:sz w:val="24"/>
                <w:szCs w:val="24"/>
              </w:rPr>
              <w:t xml:space="preserve"> году – 1 объект (МАУ «Городской культурный центр»)</w:t>
            </w:r>
          </w:p>
        </w:tc>
        <w:tc>
          <w:tcPr>
            <w:tcW w:w="583" w:type="pct"/>
            <w:vMerge w:val="restart"/>
            <w:shd w:val="clear" w:color="auto" w:fill="auto"/>
            <w:noWrap/>
          </w:tcPr>
          <w:p w14:paraId="3E75189E" w14:textId="77777777" w:rsidR="005C7D0D" w:rsidRPr="0098762B" w:rsidRDefault="005C7D0D" w:rsidP="003F0864">
            <w:pPr>
              <w:spacing w:line="240" w:lineRule="auto"/>
              <w:ind w:firstLine="0"/>
              <w:rPr>
                <w:rFonts w:cs="Times New Roman"/>
                <w:sz w:val="24"/>
                <w:szCs w:val="24"/>
              </w:rPr>
            </w:pPr>
            <w:r w:rsidRPr="0098762B">
              <w:rPr>
                <w:rFonts w:cs="Times New Roman"/>
                <w:sz w:val="24"/>
                <w:szCs w:val="24"/>
              </w:rPr>
              <w:t>бюджетные и внебюджетные средства</w:t>
            </w:r>
          </w:p>
          <w:p w14:paraId="2D3E3127" w14:textId="77777777" w:rsidR="005C7D0D" w:rsidRPr="004A2607" w:rsidRDefault="005C7D0D" w:rsidP="003F0864">
            <w:pPr>
              <w:spacing w:line="240" w:lineRule="auto"/>
              <w:ind w:firstLine="0"/>
              <w:rPr>
                <w:rFonts w:cs="Times New Roman"/>
                <w:sz w:val="24"/>
                <w:szCs w:val="24"/>
              </w:rPr>
            </w:pPr>
          </w:p>
        </w:tc>
        <w:tc>
          <w:tcPr>
            <w:tcW w:w="631" w:type="pct"/>
            <w:shd w:val="clear" w:color="auto" w:fill="auto"/>
            <w:noWrap/>
          </w:tcPr>
          <w:p w14:paraId="45F07125" w14:textId="77777777" w:rsidR="005C7D0D" w:rsidRPr="004A2607" w:rsidRDefault="005C7D0D" w:rsidP="003F0864">
            <w:pPr>
              <w:spacing w:line="240" w:lineRule="auto"/>
              <w:ind w:firstLine="0"/>
              <w:rPr>
                <w:rFonts w:cs="Times New Roman"/>
                <w:sz w:val="24"/>
                <w:szCs w:val="24"/>
              </w:rPr>
            </w:pPr>
            <w:r>
              <w:rPr>
                <w:rFonts w:cs="Times New Roman"/>
                <w:sz w:val="24"/>
                <w:szCs w:val="24"/>
              </w:rPr>
              <w:t>2028 год</w:t>
            </w:r>
          </w:p>
        </w:tc>
        <w:tc>
          <w:tcPr>
            <w:tcW w:w="631" w:type="pct"/>
            <w:vMerge w:val="restart"/>
            <w:shd w:val="clear" w:color="auto" w:fill="auto"/>
          </w:tcPr>
          <w:p w14:paraId="34317953" w14:textId="77777777" w:rsidR="005C7D0D" w:rsidRPr="004A2607" w:rsidRDefault="005C7D0D" w:rsidP="003F0864">
            <w:pPr>
              <w:spacing w:line="240" w:lineRule="auto"/>
              <w:ind w:firstLine="0"/>
              <w:rPr>
                <w:rFonts w:cs="Times New Roman"/>
                <w:sz w:val="24"/>
                <w:szCs w:val="24"/>
              </w:rPr>
            </w:pPr>
            <w:r w:rsidRPr="004A2607">
              <w:rPr>
                <w:rFonts w:cs="Times New Roman"/>
                <w:sz w:val="24"/>
                <w:szCs w:val="24"/>
              </w:rPr>
              <w:t>2024 – 2026 годы</w:t>
            </w:r>
            <w:r w:rsidRPr="004A2607">
              <w:rPr>
                <w:rFonts w:cs="Times New Roman"/>
                <w:sz w:val="24"/>
                <w:szCs w:val="24"/>
              </w:rPr>
              <w:br/>
              <w:t>2027 – 2031 годы</w:t>
            </w:r>
            <w:r w:rsidRPr="004A2607">
              <w:rPr>
                <w:rFonts w:cs="Times New Roman"/>
                <w:sz w:val="24"/>
                <w:szCs w:val="24"/>
              </w:rPr>
              <w:br/>
              <w:t>2032 – 2036 годы</w:t>
            </w:r>
            <w:r w:rsidRPr="004A2607">
              <w:rPr>
                <w:rFonts w:cs="Times New Roman"/>
                <w:sz w:val="24"/>
                <w:szCs w:val="24"/>
              </w:rPr>
              <w:br/>
              <w:t>2037 – 2044 годы</w:t>
            </w:r>
            <w:r w:rsidRPr="004A2607">
              <w:rPr>
                <w:rFonts w:cs="Times New Roman"/>
                <w:sz w:val="24"/>
                <w:szCs w:val="24"/>
              </w:rPr>
              <w:br/>
              <w:t>2045 – 2050 годы</w:t>
            </w:r>
          </w:p>
        </w:tc>
      </w:tr>
      <w:tr w:rsidR="005C7D0D" w:rsidRPr="002877C0" w14:paraId="6BF67370" w14:textId="77777777" w:rsidTr="003F0864">
        <w:trPr>
          <w:trHeight w:val="217"/>
        </w:trPr>
        <w:tc>
          <w:tcPr>
            <w:tcW w:w="1310" w:type="pct"/>
            <w:vMerge/>
            <w:shd w:val="clear" w:color="auto" w:fill="auto"/>
          </w:tcPr>
          <w:p w14:paraId="7B995120" w14:textId="77777777" w:rsidR="005C7D0D" w:rsidRPr="002877C0" w:rsidRDefault="005C7D0D" w:rsidP="003F0864">
            <w:pPr>
              <w:spacing w:line="240" w:lineRule="auto"/>
              <w:ind w:firstLine="0"/>
              <w:rPr>
                <w:rFonts w:cs="Times New Roman"/>
                <w:sz w:val="24"/>
                <w:szCs w:val="24"/>
              </w:rPr>
            </w:pPr>
          </w:p>
        </w:tc>
        <w:tc>
          <w:tcPr>
            <w:tcW w:w="1845" w:type="pct"/>
            <w:shd w:val="clear" w:color="auto" w:fill="auto"/>
          </w:tcPr>
          <w:p w14:paraId="43CA2A11" w14:textId="77777777" w:rsidR="005C7D0D" w:rsidRPr="0098762B" w:rsidRDefault="005C7D0D" w:rsidP="003F0864">
            <w:pPr>
              <w:spacing w:line="240" w:lineRule="auto"/>
              <w:ind w:firstLine="0"/>
              <w:rPr>
                <w:rFonts w:cs="Times New Roman"/>
                <w:sz w:val="24"/>
                <w:szCs w:val="24"/>
              </w:rPr>
            </w:pPr>
            <w:r>
              <w:rPr>
                <w:rFonts w:cs="Times New Roman"/>
                <w:sz w:val="24"/>
                <w:szCs w:val="24"/>
              </w:rPr>
              <w:t>создание</w:t>
            </w:r>
            <w:r w:rsidRPr="0098762B">
              <w:rPr>
                <w:rFonts w:cs="Times New Roman"/>
                <w:sz w:val="24"/>
                <w:szCs w:val="24"/>
              </w:rPr>
              <w:t>:</w:t>
            </w:r>
          </w:p>
        </w:tc>
        <w:tc>
          <w:tcPr>
            <w:tcW w:w="583" w:type="pct"/>
            <w:vMerge/>
            <w:shd w:val="clear" w:color="auto" w:fill="auto"/>
            <w:noWrap/>
          </w:tcPr>
          <w:p w14:paraId="3DBCA851" w14:textId="77777777" w:rsidR="005C7D0D" w:rsidRPr="004A2607" w:rsidRDefault="005C7D0D" w:rsidP="003F0864">
            <w:pPr>
              <w:spacing w:line="240" w:lineRule="auto"/>
              <w:ind w:firstLine="0"/>
              <w:rPr>
                <w:rFonts w:cs="Times New Roman"/>
                <w:sz w:val="24"/>
                <w:szCs w:val="24"/>
              </w:rPr>
            </w:pPr>
          </w:p>
        </w:tc>
        <w:tc>
          <w:tcPr>
            <w:tcW w:w="631" w:type="pct"/>
            <w:vMerge w:val="restart"/>
            <w:shd w:val="clear" w:color="auto" w:fill="auto"/>
            <w:noWrap/>
          </w:tcPr>
          <w:p w14:paraId="0991F29C" w14:textId="77777777" w:rsidR="005C7D0D" w:rsidRDefault="005C7D0D" w:rsidP="003F0864">
            <w:pPr>
              <w:spacing w:line="240" w:lineRule="auto"/>
              <w:ind w:firstLine="0"/>
              <w:rPr>
                <w:rFonts w:cs="Times New Roman"/>
                <w:sz w:val="24"/>
                <w:szCs w:val="24"/>
              </w:rPr>
            </w:pPr>
          </w:p>
          <w:p w14:paraId="3F151394" w14:textId="77777777" w:rsidR="005C7D0D" w:rsidRPr="004A2607" w:rsidRDefault="005C7D0D" w:rsidP="003F0864">
            <w:pPr>
              <w:spacing w:line="240" w:lineRule="auto"/>
              <w:ind w:firstLine="0"/>
              <w:rPr>
                <w:rFonts w:cs="Times New Roman"/>
                <w:sz w:val="24"/>
                <w:szCs w:val="24"/>
              </w:rPr>
            </w:pPr>
            <w:r>
              <w:rPr>
                <w:rFonts w:cs="Times New Roman"/>
                <w:sz w:val="24"/>
                <w:szCs w:val="24"/>
              </w:rPr>
              <w:t>2036 год</w:t>
            </w:r>
          </w:p>
        </w:tc>
        <w:tc>
          <w:tcPr>
            <w:tcW w:w="631" w:type="pct"/>
            <w:vMerge/>
            <w:shd w:val="clear" w:color="auto" w:fill="auto"/>
          </w:tcPr>
          <w:p w14:paraId="269CE47E" w14:textId="77777777" w:rsidR="005C7D0D" w:rsidRPr="004A2607" w:rsidRDefault="005C7D0D" w:rsidP="003F0864">
            <w:pPr>
              <w:spacing w:line="240" w:lineRule="auto"/>
              <w:ind w:firstLine="0"/>
              <w:rPr>
                <w:rFonts w:cs="Times New Roman"/>
                <w:sz w:val="24"/>
                <w:szCs w:val="24"/>
              </w:rPr>
            </w:pPr>
          </w:p>
        </w:tc>
      </w:tr>
      <w:tr w:rsidR="005C7D0D" w:rsidRPr="002877C0" w14:paraId="7F085CE6" w14:textId="77777777" w:rsidTr="003F0864">
        <w:trPr>
          <w:trHeight w:val="830"/>
        </w:trPr>
        <w:tc>
          <w:tcPr>
            <w:tcW w:w="1310" w:type="pct"/>
            <w:vMerge/>
            <w:shd w:val="clear" w:color="auto" w:fill="auto"/>
          </w:tcPr>
          <w:p w14:paraId="68B77C55" w14:textId="77777777" w:rsidR="005C7D0D" w:rsidRPr="002877C0" w:rsidRDefault="005C7D0D" w:rsidP="003F0864">
            <w:pPr>
              <w:spacing w:line="240" w:lineRule="auto"/>
              <w:ind w:firstLine="0"/>
              <w:rPr>
                <w:rFonts w:cs="Times New Roman"/>
                <w:sz w:val="24"/>
                <w:szCs w:val="24"/>
              </w:rPr>
            </w:pPr>
          </w:p>
        </w:tc>
        <w:tc>
          <w:tcPr>
            <w:tcW w:w="1845" w:type="pct"/>
            <w:shd w:val="clear" w:color="auto" w:fill="auto"/>
          </w:tcPr>
          <w:p w14:paraId="6229B167" w14:textId="77777777" w:rsidR="005C7D0D" w:rsidRPr="0098762B" w:rsidRDefault="005C7D0D" w:rsidP="003F0864">
            <w:pPr>
              <w:spacing w:line="240" w:lineRule="auto"/>
              <w:ind w:firstLine="0"/>
              <w:rPr>
                <w:rFonts w:cs="Times New Roman"/>
                <w:sz w:val="24"/>
                <w:szCs w:val="24"/>
              </w:rPr>
            </w:pPr>
            <w:r w:rsidRPr="0098762B">
              <w:rPr>
                <w:rFonts w:cs="Times New Roman"/>
                <w:sz w:val="24"/>
                <w:szCs w:val="24"/>
              </w:rPr>
              <w:t>к 2036 году</w:t>
            </w:r>
            <w:r>
              <w:rPr>
                <w:rFonts w:cs="Times New Roman"/>
                <w:sz w:val="24"/>
                <w:szCs w:val="24"/>
              </w:rPr>
              <w:t xml:space="preserve"> </w:t>
            </w:r>
            <w:r w:rsidRPr="0098762B">
              <w:rPr>
                <w:rFonts w:cs="Times New Roman"/>
                <w:sz w:val="24"/>
                <w:szCs w:val="24"/>
              </w:rPr>
              <w:t xml:space="preserve">– 4 объекта </w:t>
            </w:r>
          </w:p>
          <w:p w14:paraId="7487A52A" w14:textId="77777777" w:rsidR="005C7D0D" w:rsidRPr="0098762B" w:rsidRDefault="005C7D0D" w:rsidP="003F0864">
            <w:pPr>
              <w:spacing w:line="240" w:lineRule="auto"/>
              <w:ind w:firstLine="0"/>
              <w:rPr>
                <w:rFonts w:cs="Times New Roman"/>
                <w:sz w:val="24"/>
                <w:szCs w:val="24"/>
              </w:rPr>
            </w:pPr>
            <w:r w:rsidRPr="0098762B">
              <w:rPr>
                <w:rFonts w:cs="Times New Roman"/>
                <w:sz w:val="24"/>
                <w:szCs w:val="24"/>
              </w:rPr>
              <w:t>(театр актера и куклы, отдельное здание для МБУК «</w:t>
            </w:r>
            <w:proofErr w:type="spellStart"/>
            <w:r w:rsidRPr="0098762B">
              <w:rPr>
                <w:rFonts w:cs="Times New Roman"/>
                <w:sz w:val="24"/>
                <w:szCs w:val="24"/>
              </w:rPr>
              <w:t>Сургутский</w:t>
            </w:r>
            <w:proofErr w:type="spellEnd"/>
            <w:r w:rsidRPr="0098762B">
              <w:rPr>
                <w:rFonts w:cs="Times New Roman"/>
                <w:sz w:val="24"/>
                <w:szCs w:val="24"/>
              </w:rPr>
              <w:t xml:space="preserve"> художественный музей», отдельное здание для МБУК «</w:t>
            </w:r>
            <w:proofErr w:type="spellStart"/>
            <w:r w:rsidRPr="0098762B">
              <w:rPr>
                <w:rFonts w:cs="Times New Roman"/>
                <w:sz w:val="24"/>
                <w:szCs w:val="24"/>
              </w:rPr>
              <w:t>Сургутский</w:t>
            </w:r>
            <w:proofErr w:type="spellEnd"/>
            <w:r w:rsidRPr="0098762B">
              <w:rPr>
                <w:rFonts w:cs="Times New Roman"/>
                <w:sz w:val="24"/>
                <w:szCs w:val="24"/>
              </w:rPr>
              <w:t xml:space="preserve"> краеведческий музей», эксп</w:t>
            </w:r>
            <w:r>
              <w:rPr>
                <w:rFonts w:cs="Times New Roman"/>
                <w:sz w:val="24"/>
                <w:szCs w:val="24"/>
              </w:rPr>
              <w:t>озиционно-</w:t>
            </w:r>
            <w:r w:rsidRPr="0098762B">
              <w:rPr>
                <w:rFonts w:cs="Times New Roman"/>
                <w:sz w:val="24"/>
                <w:szCs w:val="24"/>
              </w:rPr>
              <w:t>выставочные площади)</w:t>
            </w:r>
          </w:p>
        </w:tc>
        <w:tc>
          <w:tcPr>
            <w:tcW w:w="583" w:type="pct"/>
            <w:vMerge/>
            <w:shd w:val="clear" w:color="auto" w:fill="auto"/>
            <w:noWrap/>
          </w:tcPr>
          <w:p w14:paraId="12D839EA" w14:textId="77777777" w:rsidR="005C7D0D" w:rsidRPr="004A2607" w:rsidRDefault="005C7D0D" w:rsidP="003F0864">
            <w:pPr>
              <w:spacing w:line="240" w:lineRule="auto"/>
              <w:ind w:firstLine="0"/>
              <w:rPr>
                <w:rFonts w:cs="Times New Roman"/>
                <w:sz w:val="24"/>
                <w:szCs w:val="24"/>
              </w:rPr>
            </w:pPr>
          </w:p>
        </w:tc>
        <w:tc>
          <w:tcPr>
            <w:tcW w:w="631" w:type="pct"/>
            <w:vMerge/>
            <w:shd w:val="clear" w:color="auto" w:fill="auto"/>
            <w:noWrap/>
          </w:tcPr>
          <w:p w14:paraId="0C329104" w14:textId="77777777" w:rsidR="005C7D0D" w:rsidRPr="004A2607" w:rsidRDefault="005C7D0D" w:rsidP="003F0864">
            <w:pPr>
              <w:spacing w:line="240" w:lineRule="auto"/>
              <w:ind w:firstLine="0"/>
              <w:rPr>
                <w:rFonts w:cs="Times New Roman"/>
                <w:sz w:val="24"/>
                <w:szCs w:val="24"/>
              </w:rPr>
            </w:pPr>
          </w:p>
        </w:tc>
        <w:tc>
          <w:tcPr>
            <w:tcW w:w="631" w:type="pct"/>
            <w:vMerge/>
            <w:shd w:val="clear" w:color="auto" w:fill="auto"/>
          </w:tcPr>
          <w:p w14:paraId="0AF1F31D" w14:textId="77777777" w:rsidR="005C7D0D" w:rsidRPr="004A2607" w:rsidRDefault="005C7D0D" w:rsidP="003F0864">
            <w:pPr>
              <w:spacing w:line="240" w:lineRule="auto"/>
              <w:ind w:firstLine="0"/>
              <w:rPr>
                <w:rFonts w:cs="Times New Roman"/>
                <w:sz w:val="24"/>
                <w:szCs w:val="24"/>
              </w:rPr>
            </w:pPr>
          </w:p>
        </w:tc>
      </w:tr>
      <w:tr w:rsidR="005C7D0D" w:rsidRPr="002877C0" w14:paraId="62E5A6DE" w14:textId="77777777" w:rsidTr="003F0864">
        <w:tc>
          <w:tcPr>
            <w:tcW w:w="1310" w:type="pct"/>
            <w:vMerge/>
            <w:shd w:val="clear" w:color="auto" w:fill="auto"/>
          </w:tcPr>
          <w:p w14:paraId="7EE0DAB0" w14:textId="77777777" w:rsidR="005C7D0D" w:rsidRPr="002877C0" w:rsidRDefault="005C7D0D" w:rsidP="003F0864">
            <w:pPr>
              <w:spacing w:line="240" w:lineRule="auto"/>
              <w:ind w:firstLine="0"/>
              <w:rPr>
                <w:rFonts w:cs="Times New Roman"/>
                <w:sz w:val="24"/>
                <w:szCs w:val="24"/>
              </w:rPr>
            </w:pPr>
          </w:p>
        </w:tc>
        <w:tc>
          <w:tcPr>
            <w:tcW w:w="1845" w:type="pct"/>
            <w:shd w:val="clear" w:color="auto" w:fill="auto"/>
          </w:tcPr>
          <w:p w14:paraId="13328AF3" w14:textId="77777777" w:rsidR="005C7D0D" w:rsidRPr="0098762B" w:rsidRDefault="005C7D0D" w:rsidP="003F0864">
            <w:pPr>
              <w:spacing w:line="240" w:lineRule="auto"/>
              <w:ind w:firstLine="0"/>
              <w:rPr>
                <w:rFonts w:cs="Times New Roman"/>
                <w:sz w:val="24"/>
                <w:szCs w:val="24"/>
              </w:rPr>
            </w:pPr>
            <w:r w:rsidRPr="0098762B">
              <w:rPr>
                <w:rFonts w:cs="Times New Roman"/>
                <w:sz w:val="24"/>
                <w:szCs w:val="24"/>
              </w:rPr>
              <w:t>к 2050 году – 1 объект (библиотечный центр)</w:t>
            </w:r>
          </w:p>
        </w:tc>
        <w:tc>
          <w:tcPr>
            <w:tcW w:w="583" w:type="pct"/>
            <w:vMerge/>
            <w:shd w:val="clear" w:color="auto" w:fill="auto"/>
            <w:noWrap/>
          </w:tcPr>
          <w:p w14:paraId="15094D3E" w14:textId="77777777" w:rsidR="005C7D0D" w:rsidRPr="004A2607" w:rsidRDefault="005C7D0D" w:rsidP="003F0864">
            <w:pPr>
              <w:spacing w:line="240" w:lineRule="auto"/>
              <w:ind w:firstLine="0"/>
              <w:rPr>
                <w:rFonts w:cs="Times New Roman"/>
                <w:sz w:val="24"/>
                <w:szCs w:val="24"/>
              </w:rPr>
            </w:pPr>
          </w:p>
        </w:tc>
        <w:tc>
          <w:tcPr>
            <w:tcW w:w="631" w:type="pct"/>
            <w:shd w:val="clear" w:color="auto" w:fill="auto"/>
            <w:noWrap/>
          </w:tcPr>
          <w:p w14:paraId="20E50982" w14:textId="77777777" w:rsidR="005C7D0D" w:rsidRPr="004A2607" w:rsidRDefault="005C7D0D" w:rsidP="003F0864">
            <w:pPr>
              <w:spacing w:line="240" w:lineRule="auto"/>
              <w:ind w:firstLine="0"/>
              <w:rPr>
                <w:rFonts w:cs="Times New Roman"/>
                <w:sz w:val="24"/>
                <w:szCs w:val="24"/>
              </w:rPr>
            </w:pPr>
            <w:r>
              <w:rPr>
                <w:rFonts w:cs="Times New Roman"/>
                <w:sz w:val="24"/>
                <w:szCs w:val="24"/>
              </w:rPr>
              <w:t>2050 год</w:t>
            </w:r>
          </w:p>
        </w:tc>
        <w:tc>
          <w:tcPr>
            <w:tcW w:w="631" w:type="pct"/>
            <w:vMerge/>
            <w:shd w:val="clear" w:color="auto" w:fill="auto"/>
          </w:tcPr>
          <w:p w14:paraId="0DAA8CBB" w14:textId="77777777" w:rsidR="005C7D0D" w:rsidRPr="004A2607" w:rsidRDefault="005C7D0D" w:rsidP="003F0864">
            <w:pPr>
              <w:spacing w:line="240" w:lineRule="auto"/>
              <w:ind w:firstLine="0"/>
              <w:rPr>
                <w:rFonts w:cs="Times New Roman"/>
                <w:sz w:val="24"/>
                <w:szCs w:val="24"/>
              </w:rPr>
            </w:pPr>
          </w:p>
        </w:tc>
      </w:tr>
      <w:tr w:rsidR="005C7D0D" w:rsidRPr="002877C0" w14:paraId="2F13D390" w14:textId="77777777" w:rsidTr="003F0864">
        <w:trPr>
          <w:trHeight w:val="104"/>
        </w:trPr>
        <w:tc>
          <w:tcPr>
            <w:tcW w:w="1310" w:type="pct"/>
            <w:vMerge w:val="restart"/>
            <w:shd w:val="clear" w:color="auto" w:fill="auto"/>
            <w:hideMark/>
          </w:tcPr>
          <w:p w14:paraId="1F3F70B0"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2.3.2.</w:t>
            </w:r>
            <w:r>
              <w:rPr>
                <w:rFonts w:cs="Times New Roman"/>
                <w:sz w:val="24"/>
                <w:szCs w:val="24"/>
              </w:rPr>
              <w:t>2.</w:t>
            </w:r>
            <w:r w:rsidRPr="002877C0">
              <w:rPr>
                <w:rFonts w:cs="Times New Roman"/>
                <w:sz w:val="24"/>
                <w:szCs w:val="24"/>
              </w:rPr>
              <w:t xml:space="preserve"> Развитие инфраструктуры </w:t>
            </w:r>
            <w:r>
              <w:rPr>
                <w:rFonts w:cs="Times New Roman"/>
                <w:sz w:val="24"/>
                <w:szCs w:val="24"/>
              </w:rPr>
              <w:t>отрасли</w:t>
            </w:r>
          </w:p>
        </w:tc>
        <w:tc>
          <w:tcPr>
            <w:tcW w:w="1845" w:type="pct"/>
            <w:shd w:val="clear" w:color="auto" w:fill="auto"/>
          </w:tcPr>
          <w:p w14:paraId="5FD2C1D7" w14:textId="77777777" w:rsidR="005C7D0D" w:rsidRPr="00390132" w:rsidRDefault="005C7D0D" w:rsidP="003F0864">
            <w:pPr>
              <w:spacing w:line="240" w:lineRule="auto"/>
              <w:ind w:firstLine="0"/>
              <w:rPr>
                <w:rFonts w:cs="Times New Roman"/>
                <w:bCs/>
                <w:sz w:val="24"/>
                <w:szCs w:val="24"/>
              </w:rPr>
            </w:pPr>
            <w:r w:rsidRPr="0098762B">
              <w:rPr>
                <w:rFonts w:cs="Times New Roman"/>
                <w:bCs/>
                <w:sz w:val="24"/>
                <w:szCs w:val="24"/>
              </w:rPr>
              <w:t>обеспечивает достижение целевых показателей 2, 37, 38, 39, 46</w:t>
            </w:r>
          </w:p>
        </w:tc>
        <w:tc>
          <w:tcPr>
            <w:tcW w:w="583" w:type="pct"/>
            <w:shd w:val="clear" w:color="auto" w:fill="auto"/>
            <w:noWrap/>
          </w:tcPr>
          <w:p w14:paraId="33632DE6"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7EE48D65"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tcPr>
          <w:p w14:paraId="2111486A" w14:textId="77777777" w:rsidR="005C7D0D" w:rsidRPr="00390132" w:rsidRDefault="005C7D0D" w:rsidP="003F0864">
            <w:pPr>
              <w:spacing w:line="240" w:lineRule="auto"/>
              <w:rPr>
                <w:rFonts w:cs="Times New Roman"/>
                <w:sz w:val="24"/>
                <w:szCs w:val="24"/>
              </w:rPr>
            </w:pPr>
          </w:p>
        </w:tc>
      </w:tr>
      <w:tr w:rsidR="005C7D0D" w:rsidRPr="002877C0" w14:paraId="32E78966" w14:textId="77777777" w:rsidTr="003F0864">
        <w:trPr>
          <w:trHeight w:val="2437"/>
        </w:trPr>
        <w:tc>
          <w:tcPr>
            <w:tcW w:w="1310" w:type="pct"/>
            <w:vMerge/>
            <w:shd w:val="clear" w:color="auto" w:fill="auto"/>
          </w:tcPr>
          <w:p w14:paraId="26A818FA" w14:textId="77777777" w:rsidR="005C7D0D" w:rsidRPr="002877C0" w:rsidRDefault="005C7D0D" w:rsidP="003F0864">
            <w:pPr>
              <w:spacing w:line="240" w:lineRule="auto"/>
              <w:ind w:firstLine="0"/>
              <w:rPr>
                <w:rFonts w:cs="Times New Roman"/>
                <w:sz w:val="24"/>
                <w:szCs w:val="24"/>
              </w:rPr>
            </w:pPr>
          </w:p>
        </w:tc>
        <w:tc>
          <w:tcPr>
            <w:tcW w:w="1845" w:type="pct"/>
            <w:shd w:val="clear" w:color="auto" w:fill="auto"/>
          </w:tcPr>
          <w:p w14:paraId="19D2E43F" w14:textId="77777777" w:rsidR="005C7D0D" w:rsidRPr="00390132" w:rsidRDefault="005C7D0D" w:rsidP="003F0864">
            <w:pPr>
              <w:spacing w:line="240" w:lineRule="auto"/>
              <w:ind w:firstLine="0"/>
              <w:rPr>
                <w:rFonts w:cs="Times New Roman"/>
                <w:bCs/>
                <w:sz w:val="24"/>
                <w:szCs w:val="24"/>
              </w:rPr>
            </w:pPr>
            <w:r w:rsidRPr="0098762B">
              <w:rPr>
                <w:rFonts w:cs="Times New Roman"/>
                <w:sz w:val="24"/>
                <w:szCs w:val="24"/>
              </w:rPr>
              <w:t>создание объектов:</w:t>
            </w:r>
          </w:p>
          <w:p w14:paraId="4A8B0BEB" w14:textId="77777777" w:rsidR="005C7D0D" w:rsidRPr="0098762B" w:rsidRDefault="005C7D0D" w:rsidP="003F0864">
            <w:pPr>
              <w:spacing w:line="240" w:lineRule="auto"/>
              <w:ind w:firstLine="0"/>
              <w:rPr>
                <w:rFonts w:cs="Times New Roman"/>
                <w:bCs/>
                <w:sz w:val="24"/>
                <w:szCs w:val="24"/>
              </w:rPr>
            </w:pPr>
            <w:r w:rsidRPr="0098762B">
              <w:rPr>
                <w:rFonts w:cs="Times New Roman"/>
                <w:bCs/>
                <w:sz w:val="24"/>
                <w:szCs w:val="24"/>
              </w:rPr>
              <w:t>к</w:t>
            </w:r>
            <w:r>
              <w:rPr>
                <w:rFonts w:cs="Times New Roman"/>
                <w:bCs/>
                <w:sz w:val="24"/>
                <w:szCs w:val="24"/>
              </w:rPr>
              <w:t xml:space="preserve"> 2031 году – не менее 3 объектов, из них: 30%</w:t>
            </w:r>
            <w:r w:rsidRPr="0098762B">
              <w:rPr>
                <w:rFonts w:cs="Times New Roman"/>
                <w:bCs/>
                <w:sz w:val="24"/>
                <w:szCs w:val="24"/>
              </w:rPr>
              <w:t xml:space="preserve"> по индивидуальному проекту</w:t>
            </w:r>
            <w:r>
              <w:rPr>
                <w:rFonts w:cs="Times New Roman"/>
                <w:bCs/>
                <w:sz w:val="24"/>
                <w:szCs w:val="24"/>
              </w:rPr>
              <w:t>;</w:t>
            </w:r>
          </w:p>
          <w:p w14:paraId="535517B4" w14:textId="77777777" w:rsidR="005C7D0D" w:rsidRPr="0098762B" w:rsidRDefault="005C7D0D" w:rsidP="003F0864">
            <w:pPr>
              <w:spacing w:line="240" w:lineRule="auto"/>
              <w:ind w:firstLine="0"/>
              <w:rPr>
                <w:rFonts w:cs="Times New Roman"/>
                <w:bCs/>
                <w:sz w:val="24"/>
                <w:szCs w:val="24"/>
              </w:rPr>
            </w:pPr>
            <w:r w:rsidRPr="0098762B">
              <w:rPr>
                <w:rFonts w:cs="Times New Roman"/>
                <w:bCs/>
                <w:sz w:val="24"/>
                <w:szCs w:val="24"/>
              </w:rPr>
              <w:t xml:space="preserve">к 2036 году – не менее </w:t>
            </w:r>
            <w:r>
              <w:rPr>
                <w:rFonts w:cs="Times New Roman"/>
                <w:bCs/>
                <w:sz w:val="24"/>
                <w:szCs w:val="24"/>
              </w:rPr>
              <w:t>46</w:t>
            </w:r>
            <w:r w:rsidRPr="0098762B">
              <w:rPr>
                <w:rFonts w:cs="Times New Roman"/>
                <w:bCs/>
                <w:sz w:val="24"/>
                <w:szCs w:val="24"/>
              </w:rPr>
              <w:t xml:space="preserve"> объектов, из них: 10</w:t>
            </w:r>
            <w:r>
              <w:rPr>
                <w:rFonts w:cs="Times New Roman"/>
                <w:bCs/>
                <w:sz w:val="24"/>
                <w:szCs w:val="24"/>
              </w:rPr>
              <w:t>%</w:t>
            </w:r>
            <w:r w:rsidRPr="0098762B">
              <w:rPr>
                <w:rFonts w:cs="Times New Roman"/>
                <w:bCs/>
                <w:sz w:val="24"/>
                <w:szCs w:val="24"/>
              </w:rPr>
              <w:t xml:space="preserve"> по индивидуальному проекту</w:t>
            </w:r>
            <w:r>
              <w:rPr>
                <w:rFonts w:cs="Times New Roman"/>
                <w:bCs/>
                <w:sz w:val="24"/>
                <w:szCs w:val="24"/>
              </w:rPr>
              <w:t>;</w:t>
            </w:r>
          </w:p>
          <w:p w14:paraId="027B2C5C" w14:textId="77777777" w:rsidR="005C7D0D" w:rsidRPr="0098762B" w:rsidRDefault="005C7D0D" w:rsidP="003F0864">
            <w:pPr>
              <w:spacing w:line="240" w:lineRule="auto"/>
              <w:ind w:firstLine="0"/>
              <w:rPr>
                <w:rFonts w:cs="Times New Roman"/>
                <w:bCs/>
                <w:sz w:val="24"/>
                <w:szCs w:val="24"/>
              </w:rPr>
            </w:pPr>
            <w:r>
              <w:rPr>
                <w:rFonts w:cs="Times New Roman"/>
                <w:bCs/>
                <w:sz w:val="24"/>
                <w:szCs w:val="24"/>
              </w:rPr>
              <w:t>к 2044 году – не менее 49</w:t>
            </w:r>
            <w:r w:rsidRPr="0098762B">
              <w:rPr>
                <w:rFonts w:cs="Times New Roman"/>
                <w:bCs/>
                <w:sz w:val="24"/>
                <w:szCs w:val="24"/>
              </w:rPr>
              <w:t xml:space="preserve"> объектов, из них: 10</w:t>
            </w:r>
            <w:r>
              <w:rPr>
                <w:rFonts w:cs="Times New Roman"/>
                <w:bCs/>
                <w:sz w:val="24"/>
                <w:szCs w:val="24"/>
              </w:rPr>
              <w:t>%</w:t>
            </w:r>
            <w:r w:rsidRPr="0098762B">
              <w:rPr>
                <w:rFonts w:cs="Times New Roman"/>
                <w:bCs/>
                <w:sz w:val="24"/>
                <w:szCs w:val="24"/>
              </w:rPr>
              <w:t xml:space="preserve"> по индивидуальному проекту</w:t>
            </w:r>
            <w:r>
              <w:rPr>
                <w:rFonts w:cs="Times New Roman"/>
                <w:bCs/>
                <w:sz w:val="24"/>
                <w:szCs w:val="24"/>
              </w:rPr>
              <w:t>;</w:t>
            </w:r>
          </w:p>
          <w:p w14:paraId="4A618257" w14:textId="77777777" w:rsidR="005C7D0D" w:rsidRPr="00390132" w:rsidRDefault="005C7D0D" w:rsidP="003F0864">
            <w:pPr>
              <w:spacing w:line="240" w:lineRule="auto"/>
              <w:ind w:firstLine="0"/>
              <w:rPr>
                <w:rFonts w:cs="Times New Roman"/>
                <w:bCs/>
                <w:sz w:val="24"/>
                <w:szCs w:val="24"/>
              </w:rPr>
            </w:pPr>
            <w:r w:rsidRPr="0098762B">
              <w:rPr>
                <w:rFonts w:cs="Times New Roman"/>
                <w:bCs/>
                <w:sz w:val="24"/>
                <w:szCs w:val="24"/>
              </w:rPr>
              <w:t>к 2050 году – не менее 3 объектов, из них: 10</w:t>
            </w:r>
            <w:r>
              <w:rPr>
                <w:rFonts w:cs="Times New Roman"/>
                <w:bCs/>
                <w:sz w:val="24"/>
                <w:szCs w:val="24"/>
              </w:rPr>
              <w:t>%</w:t>
            </w:r>
            <w:r w:rsidRPr="0098762B">
              <w:rPr>
                <w:rFonts w:cs="Times New Roman"/>
                <w:bCs/>
                <w:sz w:val="24"/>
                <w:szCs w:val="24"/>
              </w:rPr>
              <w:t xml:space="preserve"> по индивидуальному проекту</w:t>
            </w:r>
          </w:p>
        </w:tc>
        <w:tc>
          <w:tcPr>
            <w:tcW w:w="583" w:type="pct"/>
            <w:vMerge w:val="restart"/>
            <w:shd w:val="clear" w:color="auto" w:fill="auto"/>
            <w:noWrap/>
          </w:tcPr>
          <w:p w14:paraId="19D210F0"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бюджетные и внебюджетные средства</w:t>
            </w:r>
          </w:p>
        </w:tc>
        <w:tc>
          <w:tcPr>
            <w:tcW w:w="631" w:type="pct"/>
            <w:shd w:val="clear" w:color="auto" w:fill="auto"/>
            <w:noWrap/>
          </w:tcPr>
          <w:p w14:paraId="2AE07CB0" w14:textId="77777777" w:rsidR="005C7D0D" w:rsidRPr="00390132" w:rsidRDefault="005C7D0D" w:rsidP="003F0864">
            <w:pPr>
              <w:spacing w:line="240" w:lineRule="auto"/>
              <w:ind w:firstLine="0"/>
              <w:rPr>
                <w:rFonts w:cs="Times New Roman"/>
                <w:sz w:val="24"/>
                <w:szCs w:val="24"/>
              </w:rPr>
            </w:pPr>
            <w:r w:rsidRPr="0098762B">
              <w:rPr>
                <w:rFonts w:cs="Times New Roman"/>
                <w:sz w:val="24"/>
                <w:szCs w:val="24"/>
              </w:rPr>
              <w:t>поэтапно</w:t>
            </w:r>
          </w:p>
        </w:tc>
        <w:tc>
          <w:tcPr>
            <w:tcW w:w="631" w:type="pct"/>
            <w:vMerge w:val="restart"/>
            <w:shd w:val="clear" w:color="auto" w:fill="auto"/>
          </w:tcPr>
          <w:p w14:paraId="011C39F1"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2024 – 2026 годы</w:t>
            </w:r>
            <w:r w:rsidRPr="00390132">
              <w:rPr>
                <w:rFonts w:cs="Times New Roman"/>
                <w:sz w:val="24"/>
                <w:szCs w:val="24"/>
              </w:rPr>
              <w:br/>
              <w:t>2027 – 2031 годы</w:t>
            </w:r>
            <w:r w:rsidRPr="00390132">
              <w:rPr>
                <w:rFonts w:cs="Times New Roman"/>
                <w:sz w:val="24"/>
                <w:szCs w:val="24"/>
              </w:rPr>
              <w:br/>
              <w:t>2032 – 2036 годы</w:t>
            </w:r>
            <w:r w:rsidRPr="00390132">
              <w:rPr>
                <w:rFonts w:cs="Times New Roman"/>
                <w:sz w:val="24"/>
                <w:szCs w:val="24"/>
              </w:rPr>
              <w:br/>
              <w:t>2037 – 2044 годы</w:t>
            </w:r>
            <w:r w:rsidRPr="00390132">
              <w:rPr>
                <w:rFonts w:cs="Times New Roman"/>
                <w:sz w:val="24"/>
                <w:szCs w:val="24"/>
              </w:rPr>
              <w:br/>
              <w:t>2045 – 2050 годы</w:t>
            </w:r>
          </w:p>
        </w:tc>
      </w:tr>
      <w:tr w:rsidR="005C7D0D" w:rsidRPr="002877C0" w14:paraId="3A2D4458" w14:textId="77777777" w:rsidTr="003F0864">
        <w:trPr>
          <w:trHeight w:val="1341"/>
        </w:trPr>
        <w:tc>
          <w:tcPr>
            <w:tcW w:w="1310" w:type="pct"/>
            <w:vMerge/>
            <w:tcBorders>
              <w:bottom w:val="single" w:sz="4" w:space="0" w:color="auto"/>
            </w:tcBorders>
            <w:vAlign w:val="center"/>
            <w:hideMark/>
          </w:tcPr>
          <w:p w14:paraId="778EE665" w14:textId="77777777" w:rsidR="005C7D0D" w:rsidRPr="002877C0" w:rsidRDefault="005C7D0D" w:rsidP="003F0864">
            <w:pPr>
              <w:spacing w:line="240" w:lineRule="auto"/>
              <w:ind w:firstLine="0"/>
              <w:rPr>
                <w:rFonts w:cs="Times New Roman"/>
                <w:sz w:val="24"/>
                <w:szCs w:val="24"/>
              </w:rPr>
            </w:pPr>
          </w:p>
        </w:tc>
        <w:tc>
          <w:tcPr>
            <w:tcW w:w="1845" w:type="pct"/>
            <w:tcBorders>
              <w:bottom w:val="single" w:sz="4" w:space="0" w:color="auto"/>
            </w:tcBorders>
            <w:shd w:val="clear" w:color="auto" w:fill="auto"/>
            <w:hideMark/>
          </w:tcPr>
          <w:p w14:paraId="40299BF4" w14:textId="77777777" w:rsidR="005C7D0D" w:rsidRPr="00911DF2" w:rsidRDefault="005C7D0D" w:rsidP="003F0864">
            <w:pPr>
              <w:spacing w:line="240" w:lineRule="auto"/>
              <w:ind w:firstLine="0"/>
              <w:rPr>
                <w:rFonts w:cs="Times New Roman"/>
                <w:bCs/>
                <w:sz w:val="24"/>
                <w:szCs w:val="24"/>
              </w:rPr>
            </w:pPr>
            <w:r w:rsidRPr="00911DF2">
              <w:rPr>
                <w:rFonts w:cs="Times New Roman"/>
                <w:bCs/>
                <w:sz w:val="24"/>
                <w:szCs w:val="24"/>
              </w:rPr>
              <w:t>реконструкция объектов:</w:t>
            </w:r>
          </w:p>
          <w:p w14:paraId="1750A70D" w14:textId="77777777" w:rsidR="005C7D0D" w:rsidRPr="00390132" w:rsidRDefault="005C7D0D" w:rsidP="003F0864">
            <w:pPr>
              <w:spacing w:line="240" w:lineRule="auto"/>
              <w:ind w:firstLine="0"/>
              <w:rPr>
                <w:rFonts w:cs="Times New Roman"/>
                <w:bCs/>
                <w:sz w:val="24"/>
                <w:szCs w:val="24"/>
              </w:rPr>
            </w:pPr>
            <w:r w:rsidRPr="00911DF2">
              <w:rPr>
                <w:rFonts w:cs="Times New Roman"/>
                <w:bCs/>
                <w:sz w:val="24"/>
                <w:szCs w:val="24"/>
              </w:rPr>
              <w:t xml:space="preserve">к 2026 году – 1 объект (музейно-выставочное здание мемориального комплекса геологов-первопроходцев </w:t>
            </w:r>
            <w:r>
              <w:rPr>
                <w:rFonts w:cs="Times New Roman"/>
                <w:bCs/>
                <w:sz w:val="24"/>
                <w:szCs w:val="24"/>
              </w:rPr>
              <w:t>«</w:t>
            </w:r>
            <w:r w:rsidRPr="00911DF2">
              <w:rPr>
                <w:rFonts w:cs="Times New Roman"/>
                <w:bCs/>
                <w:sz w:val="24"/>
                <w:szCs w:val="24"/>
              </w:rPr>
              <w:t>Дом Ф.К. Салманова</w:t>
            </w:r>
            <w:r>
              <w:rPr>
                <w:rFonts w:cs="Times New Roman"/>
                <w:bCs/>
                <w:sz w:val="24"/>
                <w:szCs w:val="24"/>
              </w:rPr>
              <w:t>»</w:t>
            </w:r>
            <w:r w:rsidRPr="00911DF2">
              <w:rPr>
                <w:rFonts w:cs="Times New Roman"/>
                <w:bCs/>
                <w:sz w:val="24"/>
                <w:szCs w:val="24"/>
              </w:rPr>
              <w:t xml:space="preserve"> МБУК </w:t>
            </w:r>
            <w:r>
              <w:rPr>
                <w:rFonts w:cs="Times New Roman"/>
                <w:bCs/>
                <w:sz w:val="24"/>
                <w:szCs w:val="24"/>
              </w:rPr>
              <w:t>«</w:t>
            </w:r>
            <w:proofErr w:type="spellStart"/>
            <w:r w:rsidRPr="00911DF2">
              <w:rPr>
                <w:rFonts w:cs="Times New Roman"/>
                <w:bCs/>
                <w:sz w:val="24"/>
                <w:szCs w:val="24"/>
              </w:rPr>
              <w:t>Сургутский</w:t>
            </w:r>
            <w:proofErr w:type="spellEnd"/>
            <w:r w:rsidRPr="00911DF2">
              <w:rPr>
                <w:rFonts w:cs="Times New Roman"/>
                <w:bCs/>
                <w:sz w:val="24"/>
                <w:szCs w:val="24"/>
              </w:rPr>
              <w:t xml:space="preserve"> краеведческий музей</w:t>
            </w:r>
            <w:r>
              <w:rPr>
                <w:rFonts w:cs="Times New Roman"/>
                <w:bCs/>
                <w:sz w:val="24"/>
                <w:szCs w:val="24"/>
              </w:rPr>
              <w:t>»</w:t>
            </w:r>
            <w:r w:rsidRPr="00911DF2">
              <w:rPr>
                <w:rFonts w:cs="Times New Roman"/>
                <w:bCs/>
                <w:sz w:val="24"/>
                <w:szCs w:val="24"/>
              </w:rPr>
              <w:t>)</w:t>
            </w:r>
          </w:p>
        </w:tc>
        <w:tc>
          <w:tcPr>
            <w:tcW w:w="583" w:type="pct"/>
            <w:vMerge/>
            <w:shd w:val="clear" w:color="auto" w:fill="auto"/>
            <w:noWrap/>
          </w:tcPr>
          <w:p w14:paraId="0C25552C" w14:textId="77777777" w:rsidR="005C7D0D" w:rsidRPr="00390132" w:rsidRDefault="005C7D0D" w:rsidP="003F0864">
            <w:pPr>
              <w:spacing w:line="240" w:lineRule="auto"/>
              <w:ind w:firstLine="0"/>
              <w:rPr>
                <w:rFonts w:cs="Times New Roman"/>
                <w:sz w:val="24"/>
                <w:szCs w:val="24"/>
              </w:rPr>
            </w:pPr>
          </w:p>
        </w:tc>
        <w:tc>
          <w:tcPr>
            <w:tcW w:w="631" w:type="pct"/>
            <w:tcBorders>
              <w:bottom w:val="single" w:sz="4" w:space="0" w:color="auto"/>
            </w:tcBorders>
            <w:shd w:val="clear" w:color="auto" w:fill="auto"/>
            <w:hideMark/>
          </w:tcPr>
          <w:p w14:paraId="0F413C59" w14:textId="77777777" w:rsidR="005C7D0D" w:rsidRPr="00390132" w:rsidRDefault="005C7D0D" w:rsidP="003F0864">
            <w:pPr>
              <w:spacing w:line="240" w:lineRule="auto"/>
              <w:ind w:firstLine="0"/>
              <w:rPr>
                <w:rFonts w:cs="Times New Roman"/>
                <w:sz w:val="24"/>
                <w:szCs w:val="24"/>
              </w:rPr>
            </w:pPr>
            <w:r>
              <w:rPr>
                <w:rFonts w:cs="Times New Roman"/>
                <w:sz w:val="24"/>
                <w:szCs w:val="24"/>
              </w:rPr>
              <w:t xml:space="preserve">2026 </w:t>
            </w:r>
            <w:r w:rsidRPr="00390132">
              <w:rPr>
                <w:rFonts w:cs="Times New Roman"/>
                <w:sz w:val="24"/>
                <w:szCs w:val="24"/>
              </w:rPr>
              <w:t>год</w:t>
            </w:r>
          </w:p>
        </w:tc>
        <w:tc>
          <w:tcPr>
            <w:tcW w:w="631" w:type="pct"/>
            <w:vMerge/>
            <w:tcBorders>
              <w:bottom w:val="single" w:sz="4" w:space="0" w:color="auto"/>
            </w:tcBorders>
            <w:vAlign w:val="center"/>
            <w:hideMark/>
          </w:tcPr>
          <w:p w14:paraId="54B4E11F" w14:textId="77777777" w:rsidR="005C7D0D" w:rsidRPr="00390132" w:rsidRDefault="005C7D0D" w:rsidP="003F0864">
            <w:pPr>
              <w:spacing w:line="240" w:lineRule="auto"/>
              <w:ind w:firstLine="0"/>
              <w:rPr>
                <w:rFonts w:cs="Times New Roman"/>
                <w:sz w:val="24"/>
                <w:szCs w:val="24"/>
              </w:rPr>
            </w:pPr>
          </w:p>
        </w:tc>
      </w:tr>
      <w:tr w:rsidR="005C7D0D" w:rsidRPr="002877C0" w14:paraId="72D1A7B7" w14:textId="77777777" w:rsidTr="003F0864">
        <w:tc>
          <w:tcPr>
            <w:tcW w:w="1310" w:type="pct"/>
            <w:shd w:val="clear" w:color="auto" w:fill="auto"/>
          </w:tcPr>
          <w:p w14:paraId="75A3B4E3"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2.3.3</w:t>
            </w:r>
            <w:r>
              <w:rPr>
                <w:rFonts w:cs="Times New Roman"/>
                <w:sz w:val="24"/>
                <w:szCs w:val="24"/>
              </w:rPr>
              <w:t>.</w:t>
            </w:r>
            <w:r w:rsidRPr="002877C0">
              <w:rPr>
                <w:rFonts w:cs="Times New Roman"/>
                <w:sz w:val="24"/>
                <w:szCs w:val="24"/>
              </w:rPr>
              <w:t xml:space="preserve"> Мероприятия по информационно-маркетинговому обеспечению развития культуры</w:t>
            </w:r>
          </w:p>
        </w:tc>
        <w:tc>
          <w:tcPr>
            <w:tcW w:w="1845" w:type="pct"/>
            <w:shd w:val="clear" w:color="auto" w:fill="auto"/>
          </w:tcPr>
          <w:p w14:paraId="245F6F43"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Pr>
                <w:rFonts w:cs="Times New Roman"/>
                <w:sz w:val="24"/>
                <w:szCs w:val="24"/>
              </w:rPr>
              <w:t>37</w:t>
            </w:r>
            <w:r w:rsidRPr="002877C0">
              <w:rPr>
                <w:rFonts w:cs="Times New Roman"/>
                <w:sz w:val="24"/>
                <w:szCs w:val="24"/>
              </w:rPr>
              <w:t xml:space="preserve">, </w:t>
            </w:r>
            <w:r>
              <w:rPr>
                <w:rFonts w:cs="Times New Roman"/>
                <w:sz w:val="24"/>
                <w:szCs w:val="24"/>
              </w:rPr>
              <w:t xml:space="preserve">38, </w:t>
            </w:r>
            <w:r w:rsidRPr="002877C0">
              <w:rPr>
                <w:rFonts w:cs="Times New Roman"/>
                <w:sz w:val="24"/>
                <w:szCs w:val="24"/>
              </w:rPr>
              <w:t>3</w:t>
            </w:r>
            <w:r>
              <w:rPr>
                <w:rFonts w:cs="Times New Roman"/>
                <w:sz w:val="24"/>
                <w:szCs w:val="24"/>
              </w:rPr>
              <w:t>9</w:t>
            </w:r>
          </w:p>
        </w:tc>
        <w:tc>
          <w:tcPr>
            <w:tcW w:w="583" w:type="pct"/>
            <w:shd w:val="clear" w:color="auto" w:fill="auto"/>
          </w:tcPr>
          <w:p w14:paraId="7C3C2E7C" w14:textId="77777777" w:rsidR="005C7D0D" w:rsidRPr="00260A04"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631" w:type="pct"/>
            <w:shd w:val="clear" w:color="auto" w:fill="auto"/>
            <w:noWrap/>
          </w:tcPr>
          <w:p w14:paraId="2BD04063" w14:textId="77777777" w:rsidR="005C7D0D" w:rsidRPr="002877C0"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6F42DAD2"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70E52663" w14:textId="77777777" w:rsidTr="003F0864">
        <w:tc>
          <w:tcPr>
            <w:tcW w:w="1310" w:type="pct"/>
            <w:shd w:val="clear" w:color="auto" w:fill="auto"/>
            <w:hideMark/>
          </w:tcPr>
          <w:p w14:paraId="701C1A61"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2.3.3.1</w:t>
            </w:r>
            <w:r>
              <w:rPr>
                <w:rFonts w:cs="Times New Roman"/>
                <w:sz w:val="24"/>
                <w:szCs w:val="24"/>
              </w:rPr>
              <w:t>.</w:t>
            </w:r>
            <w:r w:rsidRPr="002877C0">
              <w:rPr>
                <w:rFonts w:cs="Times New Roman"/>
                <w:sz w:val="24"/>
                <w:szCs w:val="24"/>
              </w:rPr>
              <w:t xml:space="preserve"> Использование современных инновационных информационных и коммуникационных технологий в сфере культуры</w:t>
            </w:r>
          </w:p>
        </w:tc>
        <w:tc>
          <w:tcPr>
            <w:tcW w:w="1845" w:type="pct"/>
            <w:shd w:val="clear" w:color="auto" w:fill="auto"/>
            <w:hideMark/>
          </w:tcPr>
          <w:p w14:paraId="012CE1AB" w14:textId="77777777" w:rsidR="005C7D0D" w:rsidRDefault="005C7D0D" w:rsidP="003F0864">
            <w:pPr>
              <w:spacing w:line="240" w:lineRule="auto"/>
              <w:ind w:firstLine="0"/>
              <w:rPr>
                <w:rFonts w:cs="Times New Roman"/>
                <w:sz w:val="24"/>
                <w:szCs w:val="24"/>
              </w:rPr>
            </w:pPr>
            <w:r w:rsidRPr="002877C0">
              <w:rPr>
                <w:rFonts w:cs="Times New Roman"/>
                <w:sz w:val="24"/>
                <w:szCs w:val="24"/>
              </w:rPr>
              <w:t>наличие официальных сайтов, страниц в социальных сетях у всех учреждений</w:t>
            </w:r>
            <w:r>
              <w:rPr>
                <w:rFonts w:cs="Times New Roman"/>
                <w:sz w:val="24"/>
                <w:szCs w:val="24"/>
              </w:rPr>
              <w:t xml:space="preserve"> культуры </w:t>
            </w:r>
            <w:r w:rsidRPr="002877C0">
              <w:rPr>
                <w:rFonts w:cs="Times New Roman"/>
                <w:sz w:val="24"/>
                <w:szCs w:val="24"/>
              </w:rPr>
              <w:t>к 202</w:t>
            </w:r>
            <w:r>
              <w:rPr>
                <w:rFonts w:cs="Times New Roman"/>
                <w:sz w:val="24"/>
                <w:szCs w:val="24"/>
              </w:rPr>
              <w:t>6 году</w:t>
            </w:r>
          </w:p>
          <w:p w14:paraId="31DA1C49"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(обеспечивает достижение целевых показателей </w:t>
            </w:r>
            <w:r>
              <w:rPr>
                <w:rFonts w:cs="Times New Roman"/>
                <w:sz w:val="24"/>
                <w:szCs w:val="24"/>
              </w:rPr>
              <w:t>37</w:t>
            </w:r>
            <w:r w:rsidRPr="002877C0">
              <w:rPr>
                <w:rFonts w:cs="Times New Roman"/>
                <w:sz w:val="24"/>
                <w:szCs w:val="24"/>
              </w:rPr>
              <w:t xml:space="preserve">, </w:t>
            </w:r>
            <w:r>
              <w:rPr>
                <w:rFonts w:cs="Times New Roman"/>
                <w:sz w:val="24"/>
                <w:szCs w:val="24"/>
              </w:rPr>
              <w:t xml:space="preserve">38, </w:t>
            </w:r>
            <w:r w:rsidRPr="002877C0">
              <w:rPr>
                <w:rFonts w:cs="Times New Roman"/>
                <w:sz w:val="24"/>
                <w:szCs w:val="24"/>
              </w:rPr>
              <w:t>3</w:t>
            </w:r>
            <w:r>
              <w:rPr>
                <w:rFonts w:cs="Times New Roman"/>
                <w:sz w:val="24"/>
                <w:szCs w:val="24"/>
              </w:rPr>
              <w:t>9</w:t>
            </w:r>
            <w:r w:rsidRPr="002877C0">
              <w:rPr>
                <w:rFonts w:cs="Times New Roman"/>
                <w:sz w:val="24"/>
                <w:szCs w:val="24"/>
              </w:rPr>
              <w:t>)</w:t>
            </w:r>
          </w:p>
        </w:tc>
        <w:tc>
          <w:tcPr>
            <w:tcW w:w="583" w:type="pct"/>
            <w:shd w:val="clear" w:color="auto" w:fill="auto"/>
            <w:hideMark/>
          </w:tcPr>
          <w:p w14:paraId="177BFB15" w14:textId="77777777" w:rsidR="005C7D0D" w:rsidRPr="002877C0"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noWrap/>
            <w:hideMark/>
          </w:tcPr>
          <w:p w14:paraId="0A5C1C74"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ежегодно</w:t>
            </w:r>
          </w:p>
        </w:tc>
        <w:tc>
          <w:tcPr>
            <w:tcW w:w="631" w:type="pct"/>
            <w:shd w:val="clear" w:color="auto" w:fill="auto"/>
            <w:hideMark/>
          </w:tcPr>
          <w:p w14:paraId="0ABC325F"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3E15CE63" w14:textId="77777777" w:rsidTr="003F0864">
        <w:tc>
          <w:tcPr>
            <w:tcW w:w="1310" w:type="pct"/>
            <w:shd w:val="clear" w:color="auto" w:fill="auto"/>
            <w:hideMark/>
          </w:tcPr>
          <w:p w14:paraId="21FE8B2E"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2.3.3.2</w:t>
            </w:r>
            <w:r>
              <w:rPr>
                <w:rFonts w:cs="Times New Roman"/>
                <w:sz w:val="24"/>
                <w:szCs w:val="24"/>
              </w:rPr>
              <w:t>.</w:t>
            </w:r>
            <w:r w:rsidRPr="002877C0">
              <w:rPr>
                <w:rFonts w:cs="Times New Roman"/>
                <w:sz w:val="24"/>
                <w:szCs w:val="24"/>
              </w:rPr>
              <w:t xml:space="preserve"> </w:t>
            </w:r>
            <w:r w:rsidRPr="00244466">
              <w:rPr>
                <w:rFonts w:cs="Times New Roman"/>
                <w:sz w:val="24"/>
                <w:szCs w:val="24"/>
              </w:rPr>
              <w:t>Продвижение на всероссийский и региональный уровни масштабных культурных проектов и событий</w:t>
            </w:r>
          </w:p>
        </w:tc>
        <w:tc>
          <w:tcPr>
            <w:tcW w:w="1845" w:type="pct"/>
            <w:shd w:val="clear" w:color="auto" w:fill="auto"/>
            <w:hideMark/>
          </w:tcPr>
          <w:p w14:paraId="3D2E3276" w14:textId="77777777" w:rsidR="005C7D0D" w:rsidRDefault="005C7D0D" w:rsidP="003F0864">
            <w:pPr>
              <w:spacing w:line="240" w:lineRule="auto"/>
              <w:ind w:firstLine="0"/>
              <w:rPr>
                <w:rFonts w:cs="Times New Roman"/>
                <w:sz w:val="24"/>
                <w:szCs w:val="24"/>
              </w:rPr>
            </w:pPr>
            <w:r w:rsidRPr="002877C0">
              <w:rPr>
                <w:rFonts w:cs="Times New Roman"/>
                <w:sz w:val="24"/>
                <w:szCs w:val="24"/>
              </w:rPr>
              <w:t>организация проведения выставок, форумов, фестивалей, масштабных культурных проектов</w:t>
            </w:r>
            <w:r>
              <w:rPr>
                <w:rFonts w:cs="Times New Roman"/>
                <w:sz w:val="24"/>
                <w:szCs w:val="24"/>
              </w:rPr>
              <w:t>, событий</w:t>
            </w:r>
            <w:r w:rsidRPr="002877C0">
              <w:rPr>
                <w:rFonts w:cs="Times New Roman"/>
                <w:sz w:val="24"/>
                <w:szCs w:val="24"/>
              </w:rPr>
              <w:t xml:space="preserve"> – не менее 5 ежегодно</w:t>
            </w:r>
          </w:p>
          <w:p w14:paraId="3052AF09"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lastRenderedPageBreak/>
              <w:t xml:space="preserve">(обеспечивает достижение целевых показателей </w:t>
            </w:r>
            <w:r>
              <w:rPr>
                <w:rFonts w:cs="Times New Roman"/>
                <w:sz w:val="24"/>
                <w:szCs w:val="24"/>
              </w:rPr>
              <w:t>37</w:t>
            </w:r>
            <w:r w:rsidRPr="002877C0">
              <w:rPr>
                <w:rFonts w:cs="Times New Roman"/>
                <w:sz w:val="24"/>
                <w:szCs w:val="24"/>
              </w:rPr>
              <w:t>, 3</w:t>
            </w:r>
            <w:r>
              <w:rPr>
                <w:rFonts w:cs="Times New Roman"/>
                <w:sz w:val="24"/>
                <w:szCs w:val="24"/>
              </w:rPr>
              <w:t>9</w:t>
            </w:r>
            <w:r w:rsidRPr="002877C0">
              <w:rPr>
                <w:rFonts w:cs="Times New Roman"/>
                <w:sz w:val="24"/>
                <w:szCs w:val="24"/>
              </w:rPr>
              <w:t>)</w:t>
            </w:r>
          </w:p>
        </w:tc>
        <w:tc>
          <w:tcPr>
            <w:tcW w:w="583" w:type="pct"/>
            <w:shd w:val="clear" w:color="auto" w:fill="auto"/>
            <w:hideMark/>
          </w:tcPr>
          <w:p w14:paraId="6F11C1C3" w14:textId="77777777" w:rsidR="005C7D0D" w:rsidRPr="002877C0" w:rsidRDefault="005C7D0D" w:rsidP="003F0864">
            <w:pPr>
              <w:spacing w:line="240" w:lineRule="auto"/>
              <w:ind w:firstLine="0"/>
              <w:rPr>
                <w:rFonts w:cs="Times New Roman"/>
                <w:sz w:val="24"/>
                <w:szCs w:val="24"/>
              </w:rPr>
            </w:pPr>
            <w:r w:rsidRPr="00260A04">
              <w:rPr>
                <w:rFonts w:cs="Times New Roman"/>
                <w:sz w:val="24"/>
                <w:szCs w:val="24"/>
              </w:rPr>
              <w:lastRenderedPageBreak/>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noWrap/>
            <w:hideMark/>
          </w:tcPr>
          <w:p w14:paraId="17433959"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ежегодно</w:t>
            </w:r>
          </w:p>
        </w:tc>
        <w:tc>
          <w:tcPr>
            <w:tcW w:w="631" w:type="pct"/>
            <w:shd w:val="clear" w:color="auto" w:fill="auto"/>
            <w:hideMark/>
          </w:tcPr>
          <w:p w14:paraId="08FBC734" w14:textId="77777777" w:rsidR="005C7D0D" w:rsidRPr="002877C0" w:rsidRDefault="005C7D0D" w:rsidP="003F0864">
            <w:pPr>
              <w:spacing w:line="240" w:lineRule="auto"/>
              <w:ind w:firstLine="0"/>
              <w:rPr>
                <w:rFonts w:cs="Times New Roman"/>
                <w:sz w:val="24"/>
                <w:szCs w:val="24"/>
              </w:rPr>
            </w:pPr>
            <w:r w:rsidRPr="002877C0">
              <w:rPr>
                <w:rFonts w:cs="Times New Roman"/>
                <w:sz w:val="24"/>
                <w:szCs w:val="24"/>
              </w:rPr>
              <w:t xml:space="preserve">2024 – 2026 </w:t>
            </w:r>
            <w:r>
              <w:rPr>
                <w:rFonts w:cs="Times New Roman"/>
                <w:sz w:val="24"/>
                <w:szCs w:val="24"/>
              </w:rPr>
              <w:t>годы</w:t>
            </w:r>
            <w:r w:rsidRPr="002877C0">
              <w:rPr>
                <w:rFonts w:cs="Times New Roman"/>
                <w:sz w:val="24"/>
                <w:szCs w:val="24"/>
              </w:rPr>
              <w:br/>
              <w:t xml:space="preserve">2027 – 2031 </w:t>
            </w:r>
            <w:r>
              <w:rPr>
                <w:rFonts w:cs="Times New Roman"/>
                <w:sz w:val="24"/>
                <w:szCs w:val="24"/>
              </w:rPr>
              <w:t>годы</w:t>
            </w:r>
            <w:r w:rsidRPr="002877C0">
              <w:rPr>
                <w:rFonts w:cs="Times New Roman"/>
                <w:sz w:val="24"/>
                <w:szCs w:val="24"/>
              </w:rPr>
              <w:br/>
              <w:t xml:space="preserve">2032 – 2036 </w:t>
            </w:r>
            <w:r>
              <w:rPr>
                <w:rFonts w:cs="Times New Roman"/>
                <w:sz w:val="24"/>
                <w:szCs w:val="24"/>
              </w:rPr>
              <w:t>годы</w:t>
            </w:r>
            <w:r w:rsidRPr="002877C0">
              <w:rPr>
                <w:rFonts w:cs="Times New Roman"/>
                <w:sz w:val="24"/>
                <w:szCs w:val="24"/>
              </w:rPr>
              <w:br/>
            </w:r>
            <w:r w:rsidRPr="002877C0">
              <w:rPr>
                <w:rFonts w:cs="Times New Roman"/>
                <w:sz w:val="24"/>
                <w:szCs w:val="24"/>
              </w:rPr>
              <w:lastRenderedPageBreak/>
              <w:t xml:space="preserve">2037 – 2044 </w:t>
            </w:r>
            <w:r>
              <w:rPr>
                <w:rFonts w:cs="Times New Roman"/>
                <w:sz w:val="24"/>
                <w:szCs w:val="24"/>
              </w:rPr>
              <w:t>годы</w:t>
            </w:r>
            <w:r w:rsidRPr="002877C0">
              <w:rPr>
                <w:rFonts w:cs="Times New Roman"/>
                <w:sz w:val="24"/>
                <w:szCs w:val="24"/>
              </w:rPr>
              <w:br/>
              <w:t xml:space="preserve">2045 – 2050 </w:t>
            </w:r>
            <w:r>
              <w:rPr>
                <w:rFonts w:cs="Times New Roman"/>
                <w:sz w:val="24"/>
                <w:szCs w:val="24"/>
              </w:rPr>
              <w:t>годы</w:t>
            </w:r>
          </w:p>
        </w:tc>
      </w:tr>
      <w:tr w:rsidR="005C7D0D" w:rsidRPr="002877C0" w14:paraId="0C983F2D" w14:textId="77777777" w:rsidTr="003F0864">
        <w:tc>
          <w:tcPr>
            <w:tcW w:w="1310" w:type="pct"/>
            <w:shd w:val="clear" w:color="auto" w:fill="auto"/>
          </w:tcPr>
          <w:p w14:paraId="659B8427"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lastRenderedPageBreak/>
              <w:t>2.3.3.</w:t>
            </w:r>
            <w:r>
              <w:rPr>
                <w:rFonts w:cs="Times New Roman"/>
                <w:sz w:val="24"/>
                <w:szCs w:val="24"/>
              </w:rPr>
              <w:t>3.</w:t>
            </w:r>
            <w:r w:rsidRPr="008E7C0A">
              <w:rPr>
                <w:rFonts w:cs="Times New Roman"/>
                <w:sz w:val="24"/>
                <w:szCs w:val="24"/>
              </w:rPr>
              <w:t xml:space="preserve"> Содействие в организации и проведении совместных мероприятий в сфере культуры крупной городской агломерации Сургут – Нефтеюганск и Ханты-Мансийского автономного округа – Югры</w:t>
            </w:r>
          </w:p>
        </w:tc>
        <w:tc>
          <w:tcPr>
            <w:tcW w:w="1845" w:type="pct"/>
            <w:shd w:val="clear" w:color="auto" w:fill="auto"/>
          </w:tcPr>
          <w:p w14:paraId="1A29C45B"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 xml:space="preserve">количество мероприятий, по которым оказано содействие: </w:t>
            </w:r>
          </w:p>
          <w:p w14:paraId="4F5E9805" w14:textId="77777777" w:rsidR="005C7D0D" w:rsidRPr="008E7C0A" w:rsidRDefault="005C7D0D" w:rsidP="003F0864">
            <w:pPr>
              <w:spacing w:line="240" w:lineRule="auto"/>
              <w:ind w:firstLine="0"/>
              <w:rPr>
                <w:rFonts w:cs="Times New Roman"/>
                <w:sz w:val="24"/>
                <w:szCs w:val="24"/>
              </w:rPr>
            </w:pPr>
            <w:r>
              <w:rPr>
                <w:rFonts w:cs="Times New Roman"/>
                <w:sz w:val="24"/>
                <w:szCs w:val="24"/>
              </w:rPr>
              <w:t>с 2024 по 2036 год – не менее 3</w:t>
            </w:r>
            <w:r w:rsidRPr="008E7C0A">
              <w:rPr>
                <w:rFonts w:cs="Times New Roman"/>
                <w:sz w:val="24"/>
                <w:szCs w:val="24"/>
              </w:rPr>
              <w:t xml:space="preserve"> ед. в год; </w:t>
            </w:r>
          </w:p>
          <w:p w14:paraId="7AFAE429" w14:textId="77777777" w:rsidR="005C7D0D" w:rsidRPr="008E7C0A" w:rsidRDefault="005C7D0D" w:rsidP="003F0864">
            <w:pPr>
              <w:spacing w:line="240" w:lineRule="auto"/>
              <w:ind w:firstLine="0"/>
              <w:rPr>
                <w:rFonts w:cs="Times New Roman"/>
                <w:sz w:val="24"/>
                <w:szCs w:val="24"/>
              </w:rPr>
            </w:pPr>
            <w:r>
              <w:rPr>
                <w:rFonts w:cs="Times New Roman"/>
                <w:sz w:val="24"/>
                <w:szCs w:val="24"/>
              </w:rPr>
              <w:t xml:space="preserve">с 2037 по </w:t>
            </w:r>
            <w:r w:rsidRPr="008E7C0A">
              <w:rPr>
                <w:rFonts w:cs="Times New Roman"/>
                <w:sz w:val="24"/>
                <w:szCs w:val="24"/>
              </w:rPr>
              <w:t>2044 год</w:t>
            </w:r>
            <w:r>
              <w:rPr>
                <w:rFonts w:cs="Times New Roman"/>
                <w:sz w:val="24"/>
                <w:szCs w:val="24"/>
              </w:rPr>
              <w:t xml:space="preserve"> – не менее </w:t>
            </w:r>
            <w:r w:rsidRPr="008E7C0A">
              <w:rPr>
                <w:rFonts w:cs="Times New Roman"/>
                <w:sz w:val="24"/>
                <w:szCs w:val="24"/>
              </w:rPr>
              <w:t xml:space="preserve">5 ед. в год; </w:t>
            </w:r>
          </w:p>
          <w:p w14:paraId="060FEBC3" w14:textId="77777777" w:rsidR="005C7D0D" w:rsidRPr="008E7C0A" w:rsidRDefault="005C7D0D" w:rsidP="003F0864">
            <w:pPr>
              <w:spacing w:line="240" w:lineRule="auto"/>
              <w:ind w:firstLine="0"/>
              <w:rPr>
                <w:rFonts w:cs="Times New Roman"/>
                <w:sz w:val="24"/>
                <w:szCs w:val="24"/>
              </w:rPr>
            </w:pPr>
            <w:r>
              <w:rPr>
                <w:rFonts w:cs="Times New Roman"/>
                <w:sz w:val="24"/>
                <w:szCs w:val="24"/>
              </w:rPr>
              <w:t xml:space="preserve">с 2045 по </w:t>
            </w:r>
            <w:r w:rsidRPr="008E7C0A">
              <w:rPr>
                <w:rFonts w:cs="Times New Roman"/>
                <w:sz w:val="24"/>
                <w:szCs w:val="24"/>
              </w:rPr>
              <w:t>2050 год</w:t>
            </w:r>
            <w:r>
              <w:rPr>
                <w:rFonts w:cs="Times New Roman"/>
                <w:sz w:val="24"/>
                <w:szCs w:val="24"/>
              </w:rPr>
              <w:t xml:space="preserve"> – не менее 5</w:t>
            </w:r>
            <w:r w:rsidRPr="008E7C0A">
              <w:rPr>
                <w:rFonts w:cs="Times New Roman"/>
                <w:sz w:val="24"/>
                <w:szCs w:val="24"/>
              </w:rPr>
              <w:t xml:space="preserve"> ед. в год </w:t>
            </w:r>
          </w:p>
          <w:p w14:paraId="2BD45CDA"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(обеспечивает достижение целевых показателей 37, 39)</w:t>
            </w:r>
          </w:p>
        </w:tc>
        <w:tc>
          <w:tcPr>
            <w:tcW w:w="583" w:type="pct"/>
            <w:shd w:val="clear" w:color="auto" w:fill="auto"/>
          </w:tcPr>
          <w:p w14:paraId="0CFAD5D7"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бюджетные и внебюджетные средства</w:t>
            </w:r>
          </w:p>
        </w:tc>
        <w:tc>
          <w:tcPr>
            <w:tcW w:w="631" w:type="pct"/>
            <w:shd w:val="clear" w:color="auto" w:fill="auto"/>
            <w:noWrap/>
          </w:tcPr>
          <w:p w14:paraId="0DEA46E4" w14:textId="77777777" w:rsidR="005C7D0D" w:rsidRPr="008E7C0A" w:rsidRDefault="005C7D0D" w:rsidP="003F0864">
            <w:pPr>
              <w:spacing w:line="240" w:lineRule="auto"/>
              <w:ind w:firstLine="0"/>
              <w:rPr>
                <w:rFonts w:cs="Times New Roman"/>
                <w:sz w:val="24"/>
                <w:szCs w:val="24"/>
              </w:rPr>
            </w:pPr>
            <w:r w:rsidRPr="008E7C0A">
              <w:rPr>
                <w:rFonts w:cs="Times New Roman"/>
                <w:sz w:val="24"/>
                <w:szCs w:val="24"/>
              </w:rPr>
              <w:t>ежегодно</w:t>
            </w:r>
          </w:p>
        </w:tc>
        <w:tc>
          <w:tcPr>
            <w:tcW w:w="631" w:type="pct"/>
            <w:shd w:val="clear" w:color="auto" w:fill="auto"/>
          </w:tcPr>
          <w:p w14:paraId="6FAE4BA0" w14:textId="77777777" w:rsidR="005C7D0D" w:rsidRPr="002877C0" w:rsidRDefault="005C7D0D" w:rsidP="003F0864">
            <w:pPr>
              <w:spacing w:line="240" w:lineRule="auto"/>
              <w:ind w:firstLine="0"/>
              <w:rPr>
                <w:rFonts w:cs="Times New Roman"/>
                <w:sz w:val="24"/>
                <w:szCs w:val="24"/>
              </w:rPr>
            </w:pPr>
            <w:r w:rsidRPr="008E7C0A">
              <w:rPr>
                <w:rFonts w:cs="Times New Roman"/>
                <w:sz w:val="24"/>
                <w:szCs w:val="24"/>
              </w:rPr>
              <w:t>2024 – 2026 годы</w:t>
            </w:r>
            <w:r w:rsidRPr="008E7C0A">
              <w:rPr>
                <w:rFonts w:cs="Times New Roman"/>
                <w:sz w:val="24"/>
                <w:szCs w:val="24"/>
              </w:rPr>
              <w:br/>
              <w:t>2027 – 2031 годы</w:t>
            </w:r>
            <w:r w:rsidRPr="008E7C0A">
              <w:rPr>
                <w:rFonts w:cs="Times New Roman"/>
                <w:sz w:val="24"/>
                <w:szCs w:val="24"/>
              </w:rPr>
              <w:br/>
              <w:t>2032 – 2036 годы</w:t>
            </w:r>
            <w:r w:rsidRPr="008E7C0A">
              <w:rPr>
                <w:rFonts w:cs="Times New Roman"/>
                <w:sz w:val="24"/>
                <w:szCs w:val="24"/>
              </w:rPr>
              <w:br/>
              <w:t>2037 – 2044 годы</w:t>
            </w:r>
            <w:r w:rsidRPr="008E7C0A">
              <w:rPr>
                <w:rFonts w:cs="Times New Roman"/>
                <w:sz w:val="24"/>
                <w:szCs w:val="24"/>
              </w:rPr>
              <w:br/>
              <w:t>2045 – 2050 годы</w:t>
            </w:r>
          </w:p>
        </w:tc>
      </w:tr>
      <w:tr w:rsidR="005C7D0D" w:rsidRPr="008E7C0A" w14:paraId="30DE753F" w14:textId="77777777" w:rsidTr="003F0864">
        <w:tc>
          <w:tcPr>
            <w:tcW w:w="1310" w:type="pct"/>
            <w:shd w:val="clear" w:color="auto" w:fill="auto"/>
          </w:tcPr>
          <w:p w14:paraId="47BC532D"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2.</w:t>
            </w:r>
            <w:r>
              <w:rPr>
                <w:rFonts w:cs="Times New Roman"/>
                <w:sz w:val="24"/>
                <w:szCs w:val="24"/>
              </w:rPr>
              <w:t>3</w:t>
            </w:r>
            <w:r w:rsidRPr="00AD597A">
              <w:rPr>
                <w:rFonts w:cs="Times New Roman"/>
                <w:sz w:val="24"/>
                <w:szCs w:val="24"/>
              </w:rPr>
              <w:t>.</w:t>
            </w:r>
            <w:r>
              <w:rPr>
                <w:rFonts w:cs="Times New Roman"/>
                <w:sz w:val="24"/>
                <w:szCs w:val="24"/>
              </w:rPr>
              <w:t>3</w:t>
            </w:r>
            <w:r w:rsidRPr="00AD597A">
              <w:rPr>
                <w:rFonts w:cs="Times New Roman"/>
                <w:sz w:val="24"/>
                <w:szCs w:val="24"/>
              </w:rPr>
              <w:t>.</w:t>
            </w:r>
            <w:r>
              <w:rPr>
                <w:rFonts w:cs="Times New Roman"/>
                <w:sz w:val="24"/>
                <w:szCs w:val="24"/>
              </w:rPr>
              <w:t>4.</w:t>
            </w:r>
            <w:r w:rsidRPr="00AD597A">
              <w:rPr>
                <w:rFonts w:cs="Times New Roman"/>
                <w:sz w:val="24"/>
                <w:szCs w:val="24"/>
              </w:rPr>
              <w:t xml:space="preserve"> </w:t>
            </w:r>
            <w:r w:rsidRPr="00F20B39">
              <w:rPr>
                <w:rFonts w:cs="Times New Roman"/>
                <w:sz w:val="24"/>
                <w:szCs w:val="24"/>
              </w:rPr>
              <w:t>Мероприятия, направленные на привлечение инвестиций, обеспечивающих развитие инфраструктуры отрасли</w:t>
            </w:r>
          </w:p>
        </w:tc>
        <w:tc>
          <w:tcPr>
            <w:tcW w:w="1845" w:type="pct"/>
            <w:shd w:val="clear" w:color="auto" w:fill="auto"/>
          </w:tcPr>
          <w:p w14:paraId="1ECFB72C"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коли</w:t>
            </w:r>
            <w:r>
              <w:rPr>
                <w:rFonts w:cs="Times New Roman"/>
                <w:sz w:val="24"/>
                <w:szCs w:val="24"/>
              </w:rPr>
              <w:t>чество видеороликов на официальном портале А</w:t>
            </w:r>
            <w:r w:rsidRPr="00533EDE">
              <w:rPr>
                <w:rFonts w:cs="Times New Roman"/>
                <w:sz w:val="24"/>
                <w:szCs w:val="24"/>
              </w:rPr>
              <w:t xml:space="preserve">дминистрации города, публикаций в </w:t>
            </w:r>
            <w:r>
              <w:rPr>
                <w:rFonts w:cs="Times New Roman"/>
                <w:sz w:val="24"/>
                <w:szCs w:val="24"/>
              </w:rPr>
              <w:t>средствах массовой информации</w:t>
            </w:r>
            <w:r w:rsidRPr="00533EDE">
              <w:rPr>
                <w:rFonts w:cs="Times New Roman"/>
                <w:sz w:val="24"/>
                <w:szCs w:val="24"/>
              </w:rPr>
              <w:t xml:space="preserve"> о мероприятиях в сфере </w:t>
            </w:r>
            <w:r>
              <w:rPr>
                <w:rFonts w:cs="Times New Roman"/>
                <w:sz w:val="24"/>
                <w:szCs w:val="24"/>
              </w:rPr>
              <w:t>культуры</w:t>
            </w:r>
            <w:r w:rsidRPr="00533EDE">
              <w:rPr>
                <w:rFonts w:cs="Times New Roman"/>
                <w:sz w:val="24"/>
                <w:szCs w:val="24"/>
              </w:rPr>
              <w:t xml:space="preserve"> – не менее 5 ед. ежегодно;</w:t>
            </w:r>
          </w:p>
          <w:p w14:paraId="21B2D3F3"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формирование и обновление инвестиционных предложений – не менее 1 раза в год;</w:t>
            </w:r>
          </w:p>
          <w:p w14:paraId="6479D742"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размещение информации о планируемых к реализации объектах в</w:t>
            </w:r>
            <w:r>
              <w:rPr>
                <w:rFonts w:cs="Times New Roman"/>
                <w:sz w:val="24"/>
                <w:szCs w:val="24"/>
              </w:rPr>
              <w:t xml:space="preserve"> сети «Интернет», на и</w:t>
            </w:r>
            <w:r w:rsidRPr="00533EDE">
              <w:rPr>
                <w:rFonts w:cs="Times New Roman"/>
                <w:sz w:val="24"/>
                <w:szCs w:val="24"/>
              </w:rPr>
              <w:t>нвестиционно</w:t>
            </w:r>
            <w:r>
              <w:rPr>
                <w:rFonts w:cs="Times New Roman"/>
                <w:sz w:val="24"/>
                <w:szCs w:val="24"/>
              </w:rPr>
              <w:t>м</w:t>
            </w:r>
            <w:r w:rsidRPr="00533EDE">
              <w:rPr>
                <w:rFonts w:cs="Times New Roman"/>
                <w:sz w:val="24"/>
                <w:szCs w:val="24"/>
              </w:rPr>
              <w:t xml:space="preserve"> портал</w:t>
            </w:r>
            <w:r>
              <w:rPr>
                <w:rFonts w:cs="Times New Roman"/>
                <w:sz w:val="24"/>
                <w:szCs w:val="24"/>
              </w:rPr>
              <w:t>е города Сургута</w:t>
            </w:r>
            <w:r w:rsidRPr="00533EDE">
              <w:rPr>
                <w:rFonts w:cs="Times New Roman"/>
                <w:sz w:val="24"/>
                <w:szCs w:val="24"/>
              </w:rPr>
              <w:t xml:space="preserve"> – не менее 2 раз в год;</w:t>
            </w:r>
          </w:p>
          <w:p w14:paraId="3143F1D8" w14:textId="77777777" w:rsidR="005C7D0D" w:rsidRDefault="005C7D0D" w:rsidP="003F0864">
            <w:pPr>
              <w:spacing w:line="240" w:lineRule="auto"/>
              <w:ind w:firstLine="0"/>
              <w:rPr>
                <w:rFonts w:cs="Times New Roman"/>
                <w:sz w:val="24"/>
                <w:szCs w:val="24"/>
              </w:rPr>
            </w:pPr>
            <w:r w:rsidRPr="00533EDE">
              <w:rPr>
                <w:rFonts w:cs="Times New Roman"/>
                <w:sz w:val="24"/>
                <w:szCs w:val="24"/>
              </w:rPr>
              <w:t xml:space="preserve">участие в лекциях, семинарах по повышению квалификации муниципальных служащих в вопросах инвестиционной деятельности – не менее 1 раза в год </w:t>
            </w:r>
          </w:p>
          <w:p w14:paraId="16A1B068" w14:textId="77777777" w:rsidR="005C7D0D" w:rsidRPr="008E7C0A" w:rsidRDefault="005C7D0D" w:rsidP="003F0864">
            <w:pPr>
              <w:spacing w:line="240" w:lineRule="auto"/>
              <w:ind w:firstLine="0"/>
              <w:rPr>
                <w:rFonts w:cs="Times New Roman"/>
                <w:sz w:val="24"/>
                <w:szCs w:val="24"/>
              </w:rPr>
            </w:pPr>
            <w:r w:rsidRPr="00390132">
              <w:rPr>
                <w:rFonts w:cs="Times New Roman"/>
                <w:sz w:val="24"/>
                <w:szCs w:val="24"/>
              </w:rPr>
              <w:t>(обеспечивает достижение</w:t>
            </w:r>
            <w:r>
              <w:rPr>
                <w:rFonts w:cs="Times New Roman"/>
                <w:sz w:val="24"/>
                <w:szCs w:val="24"/>
              </w:rPr>
              <w:t xml:space="preserve"> целевых</w:t>
            </w:r>
            <w:r w:rsidRPr="001246D6">
              <w:rPr>
                <w:rFonts w:cs="Times New Roman"/>
                <w:sz w:val="24"/>
                <w:szCs w:val="24"/>
              </w:rPr>
              <w:t xml:space="preserve"> показател</w:t>
            </w:r>
            <w:r>
              <w:rPr>
                <w:rFonts w:cs="Times New Roman"/>
                <w:sz w:val="24"/>
                <w:szCs w:val="24"/>
              </w:rPr>
              <w:t>ей</w:t>
            </w:r>
            <w:r w:rsidRPr="001246D6">
              <w:rPr>
                <w:rFonts w:cs="Times New Roman"/>
                <w:sz w:val="24"/>
                <w:szCs w:val="24"/>
              </w:rPr>
              <w:t xml:space="preserve"> 37, 39)</w:t>
            </w:r>
          </w:p>
        </w:tc>
        <w:tc>
          <w:tcPr>
            <w:tcW w:w="583" w:type="pct"/>
            <w:shd w:val="clear" w:color="auto" w:fill="auto"/>
          </w:tcPr>
          <w:p w14:paraId="53F93D74"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бюджетные и внебюджетные средства</w:t>
            </w:r>
          </w:p>
        </w:tc>
        <w:tc>
          <w:tcPr>
            <w:tcW w:w="631" w:type="pct"/>
            <w:shd w:val="clear" w:color="auto" w:fill="auto"/>
            <w:noWrap/>
          </w:tcPr>
          <w:p w14:paraId="1BB76369"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ежегодно</w:t>
            </w:r>
          </w:p>
        </w:tc>
        <w:tc>
          <w:tcPr>
            <w:tcW w:w="631" w:type="pct"/>
            <w:shd w:val="clear" w:color="auto" w:fill="auto"/>
          </w:tcPr>
          <w:p w14:paraId="656D6592" w14:textId="77777777" w:rsidR="005C7D0D" w:rsidRPr="008E7C0A" w:rsidRDefault="005C7D0D" w:rsidP="003F0864">
            <w:pPr>
              <w:spacing w:line="240" w:lineRule="auto"/>
              <w:ind w:firstLine="0"/>
              <w:rPr>
                <w:rFonts w:cs="Times New Roman"/>
                <w:sz w:val="24"/>
                <w:szCs w:val="24"/>
              </w:rPr>
            </w:pPr>
            <w:r w:rsidRPr="00AD597A">
              <w:rPr>
                <w:rFonts w:cs="Times New Roman"/>
                <w:sz w:val="24"/>
                <w:szCs w:val="24"/>
              </w:rPr>
              <w:t>2024 – 2026 годы</w:t>
            </w:r>
            <w:r w:rsidRPr="00AD597A">
              <w:rPr>
                <w:rFonts w:cs="Times New Roman"/>
                <w:sz w:val="24"/>
                <w:szCs w:val="24"/>
              </w:rPr>
              <w:br/>
              <w:t>2027 – 2031 годы</w:t>
            </w:r>
            <w:r w:rsidRPr="00AD597A">
              <w:rPr>
                <w:rFonts w:cs="Times New Roman"/>
                <w:sz w:val="24"/>
                <w:szCs w:val="24"/>
              </w:rPr>
              <w:br/>
              <w:t>2032 – 2036 годы</w:t>
            </w:r>
            <w:r w:rsidRPr="00AD597A">
              <w:rPr>
                <w:rFonts w:cs="Times New Roman"/>
                <w:sz w:val="24"/>
                <w:szCs w:val="24"/>
              </w:rPr>
              <w:br/>
              <w:t>2037 – 2044 годы</w:t>
            </w:r>
            <w:r w:rsidRPr="00AD597A">
              <w:rPr>
                <w:rFonts w:cs="Times New Roman"/>
                <w:sz w:val="24"/>
                <w:szCs w:val="24"/>
              </w:rPr>
              <w:br/>
              <w:t>2045 – 2050 годы</w:t>
            </w:r>
          </w:p>
        </w:tc>
      </w:tr>
    </w:tbl>
    <w:p w14:paraId="0DF16CDA" w14:textId="77777777" w:rsidR="005C7D0D" w:rsidRPr="005C7D0D" w:rsidRDefault="005C7D0D" w:rsidP="005C7D0D"/>
    <w:p w14:paraId="1A774C34" w14:textId="77777777" w:rsidR="00BC17BD" w:rsidRPr="00BC17BD" w:rsidRDefault="00BC17BD" w:rsidP="00BC17BD">
      <w:pPr>
        <w:keepNext/>
        <w:keepLines/>
        <w:spacing w:before="40"/>
        <w:outlineLvl w:val="1"/>
        <w:rPr>
          <w:rFonts w:eastAsiaTheme="majorEastAsia" w:cs="Times New Roman"/>
          <w:szCs w:val="28"/>
        </w:rPr>
      </w:pPr>
      <w:r w:rsidRPr="002F1D31">
        <w:rPr>
          <w:rFonts w:eastAsiaTheme="majorEastAsia" w:cs="Times New Roman"/>
          <w:szCs w:val="28"/>
        </w:rPr>
        <w:lastRenderedPageBreak/>
        <w:t>2.4 Вектор «Физическая культура и спорт»</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383"/>
        <w:gridCol w:w="1702"/>
        <w:gridCol w:w="1842"/>
        <w:gridCol w:w="1845"/>
      </w:tblGrid>
      <w:tr w:rsidR="005C7D0D" w:rsidRPr="00A322D7" w14:paraId="2399CBD7" w14:textId="77777777" w:rsidTr="003F0864">
        <w:trPr>
          <w:tblHeader/>
        </w:trPr>
        <w:tc>
          <w:tcPr>
            <w:tcW w:w="1310" w:type="pct"/>
            <w:shd w:val="clear" w:color="auto" w:fill="auto"/>
          </w:tcPr>
          <w:p w14:paraId="6D6F416B" w14:textId="77777777" w:rsidR="005C7D0D" w:rsidRPr="00A322D7"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44" w:type="pct"/>
            <w:shd w:val="clear" w:color="auto" w:fill="auto"/>
          </w:tcPr>
          <w:p w14:paraId="602D98F6" w14:textId="77777777" w:rsidR="005C7D0D"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5051EF35" w14:textId="77777777" w:rsidR="005C7D0D" w:rsidRPr="00A322D7"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tcPr>
          <w:p w14:paraId="725295EC" w14:textId="77777777" w:rsidR="005C7D0D" w:rsidRPr="00A322D7" w:rsidRDefault="005C7D0D"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631" w:type="pct"/>
            <w:shd w:val="clear" w:color="auto" w:fill="auto"/>
          </w:tcPr>
          <w:p w14:paraId="654E7E7C" w14:textId="77777777" w:rsidR="005C7D0D" w:rsidRPr="00A322D7" w:rsidRDefault="005C7D0D"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2" w:type="pct"/>
            <w:shd w:val="clear" w:color="auto" w:fill="auto"/>
          </w:tcPr>
          <w:p w14:paraId="0F574FB7" w14:textId="77777777" w:rsidR="005C7D0D" w:rsidRPr="00A322D7"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5C7D0D" w:rsidRPr="00A322D7" w14:paraId="1C03C4A0" w14:textId="77777777" w:rsidTr="003F0864">
        <w:tc>
          <w:tcPr>
            <w:tcW w:w="5000" w:type="pct"/>
            <w:gridSpan w:val="5"/>
            <w:shd w:val="clear" w:color="auto" w:fill="auto"/>
          </w:tcPr>
          <w:p w14:paraId="5E2DBEF6"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2.4</w:t>
            </w:r>
            <w:r>
              <w:rPr>
                <w:rFonts w:cs="Times New Roman"/>
                <w:sz w:val="24"/>
                <w:szCs w:val="24"/>
              </w:rPr>
              <w:t>.</w:t>
            </w:r>
            <w:r w:rsidRPr="00A322D7">
              <w:rPr>
                <w:rFonts w:cs="Times New Roman"/>
                <w:sz w:val="24"/>
                <w:szCs w:val="24"/>
              </w:rPr>
              <w:t xml:space="preserve"> Вектор </w:t>
            </w:r>
            <w:r>
              <w:rPr>
                <w:rFonts w:cs="Times New Roman"/>
                <w:sz w:val="24"/>
                <w:szCs w:val="24"/>
              </w:rPr>
              <w:t>«</w:t>
            </w:r>
            <w:r w:rsidRPr="00A322D7">
              <w:rPr>
                <w:rFonts w:cs="Times New Roman"/>
                <w:sz w:val="24"/>
                <w:szCs w:val="24"/>
              </w:rPr>
              <w:t>Физическая культура и спорт</w:t>
            </w:r>
            <w:r>
              <w:rPr>
                <w:rFonts w:cs="Times New Roman"/>
                <w:sz w:val="24"/>
                <w:szCs w:val="24"/>
              </w:rPr>
              <w:t>»</w:t>
            </w:r>
          </w:p>
        </w:tc>
      </w:tr>
      <w:tr w:rsidR="005C7D0D" w:rsidRPr="00A322D7" w14:paraId="703A2FA9" w14:textId="77777777" w:rsidTr="003F0864">
        <w:tc>
          <w:tcPr>
            <w:tcW w:w="5000" w:type="pct"/>
            <w:gridSpan w:val="5"/>
            <w:shd w:val="clear" w:color="auto" w:fill="auto"/>
          </w:tcPr>
          <w:p w14:paraId="579AFF1F" w14:textId="77777777" w:rsidR="005C7D0D" w:rsidRPr="00A322D7" w:rsidRDefault="005C7D0D" w:rsidP="003F0864">
            <w:pPr>
              <w:spacing w:line="240" w:lineRule="auto"/>
              <w:ind w:firstLine="0"/>
              <w:rPr>
                <w:rFonts w:cs="Times New Roman"/>
                <w:sz w:val="24"/>
                <w:szCs w:val="24"/>
              </w:rPr>
            </w:pPr>
            <w:r w:rsidRPr="003F37A9">
              <w:rPr>
                <w:rFonts w:cs="Times New Roman"/>
                <w:iCs/>
                <w:sz w:val="24"/>
                <w:szCs w:val="24"/>
              </w:rPr>
              <w:t>Цель вектора</w:t>
            </w:r>
            <w:r>
              <w:rPr>
                <w:rFonts w:cs="Times New Roman"/>
                <w:iCs/>
                <w:sz w:val="24"/>
                <w:szCs w:val="24"/>
              </w:rPr>
              <w:t xml:space="preserve"> – </w:t>
            </w:r>
            <w:r w:rsidRPr="003F37A9">
              <w:rPr>
                <w:rFonts w:cs="Times New Roman"/>
                <w:iCs/>
                <w:sz w:val="24"/>
                <w:szCs w:val="24"/>
              </w:rPr>
              <w:t>создание единого спортивного пространства, направленного на обеспечение оптимальных условий для физического и духовного совершенствования граждан, равных возможностей для занятий физической культурой и спортом независимо от доходов и благосостояния, а также совершенствование системы подготовки спортивного резерва</w:t>
            </w:r>
          </w:p>
        </w:tc>
      </w:tr>
      <w:tr w:rsidR="005C7D0D" w:rsidRPr="00A322D7" w14:paraId="17752C8D" w14:textId="77777777" w:rsidTr="003F0864">
        <w:tc>
          <w:tcPr>
            <w:tcW w:w="5000" w:type="pct"/>
            <w:gridSpan w:val="5"/>
            <w:shd w:val="clear" w:color="auto" w:fill="auto"/>
          </w:tcPr>
          <w:p w14:paraId="034359B7" w14:textId="77777777" w:rsidR="005C7D0D" w:rsidRPr="00453833" w:rsidRDefault="005C7D0D" w:rsidP="003F0864">
            <w:pPr>
              <w:spacing w:line="240" w:lineRule="auto"/>
              <w:ind w:firstLine="0"/>
              <w:jc w:val="left"/>
              <w:rPr>
                <w:rFonts w:cs="Times New Roman"/>
                <w:iCs/>
                <w:sz w:val="24"/>
                <w:szCs w:val="24"/>
              </w:rPr>
            </w:pPr>
            <w:r w:rsidRPr="00453833">
              <w:rPr>
                <w:rFonts w:cs="Times New Roman"/>
                <w:iCs/>
                <w:sz w:val="24"/>
                <w:szCs w:val="24"/>
              </w:rPr>
              <w:t>Задачи вектора:</w:t>
            </w:r>
          </w:p>
          <w:p w14:paraId="49D56393" w14:textId="77777777" w:rsidR="005C7D0D" w:rsidRPr="00453833" w:rsidRDefault="005C7D0D" w:rsidP="003F0864">
            <w:pPr>
              <w:spacing w:line="240" w:lineRule="auto"/>
              <w:ind w:firstLine="0"/>
              <w:jc w:val="left"/>
              <w:rPr>
                <w:rFonts w:cs="Times New Roman"/>
                <w:iCs/>
                <w:sz w:val="24"/>
                <w:szCs w:val="24"/>
              </w:rPr>
            </w:pPr>
            <w:r>
              <w:rPr>
                <w:rFonts w:cs="Times New Roman"/>
                <w:iCs/>
                <w:sz w:val="24"/>
                <w:szCs w:val="24"/>
              </w:rPr>
              <w:t>-</w:t>
            </w:r>
            <w:r w:rsidRPr="00453833">
              <w:rPr>
                <w:rFonts w:cs="Times New Roman"/>
                <w:iCs/>
                <w:sz w:val="24"/>
                <w:szCs w:val="24"/>
              </w:rPr>
              <w:t xml:space="preserve"> </w:t>
            </w:r>
            <w:r>
              <w:rPr>
                <w:rFonts w:cs="Times New Roman"/>
                <w:iCs/>
                <w:sz w:val="24"/>
                <w:szCs w:val="24"/>
              </w:rPr>
              <w:t>р</w:t>
            </w:r>
            <w:r w:rsidRPr="00453833">
              <w:rPr>
                <w:rFonts w:cs="Times New Roman"/>
                <w:iCs/>
                <w:sz w:val="24"/>
                <w:szCs w:val="24"/>
              </w:rPr>
              <w:t>азвитие спортивной инфраструктуры;</w:t>
            </w:r>
          </w:p>
          <w:p w14:paraId="1A59CAAF" w14:textId="77777777" w:rsidR="005C7D0D" w:rsidRPr="00453833" w:rsidRDefault="005C7D0D" w:rsidP="003F0864">
            <w:pPr>
              <w:spacing w:line="240" w:lineRule="auto"/>
              <w:ind w:firstLine="0"/>
              <w:jc w:val="left"/>
              <w:rPr>
                <w:rFonts w:cs="Times New Roman"/>
                <w:iCs/>
                <w:sz w:val="24"/>
                <w:szCs w:val="24"/>
              </w:rPr>
            </w:pPr>
            <w:r>
              <w:rPr>
                <w:rFonts w:cs="Times New Roman"/>
                <w:iCs/>
                <w:sz w:val="24"/>
                <w:szCs w:val="24"/>
              </w:rPr>
              <w:t>-</w:t>
            </w:r>
            <w:r w:rsidRPr="00453833">
              <w:rPr>
                <w:rFonts w:cs="Times New Roman"/>
                <w:iCs/>
                <w:sz w:val="24"/>
                <w:szCs w:val="24"/>
              </w:rPr>
              <w:t xml:space="preserve"> </w:t>
            </w:r>
            <w:r>
              <w:rPr>
                <w:rFonts w:cs="Times New Roman"/>
                <w:iCs/>
                <w:sz w:val="24"/>
                <w:szCs w:val="24"/>
              </w:rPr>
              <w:t>п</w:t>
            </w:r>
            <w:r w:rsidRPr="00453833">
              <w:rPr>
                <w:rFonts w:cs="Times New Roman"/>
                <w:iCs/>
                <w:sz w:val="24"/>
                <w:szCs w:val="24"/>
              </w:rPr>
              <w:t xml:space="preserve">ривлечение инвестиций, направленных на развитие физической культуры и спорта, в том числе посредством </w:t>
            </w:r>
            <w:proofErr w:type="spellStart"/>
            <w:r w:rsidRPr="00453833">
              <w:rPr>
                <w:rFonts w:cs="Times New Roman"/>
                <w:iCs/>
                <w:sz w:val="24"/>
                <w:szCs w:val="24"/>
              </w:rPr>
              <w:t>муниципально</w:t>
            </w:r>
            <w:proofErr w:type="spellEnd"/>
            <w:r w:rsidRPr="00453833">
              <w:rPr>
                <w:rFonts w:cs="Times New Roman"/>
                <w:iCs/>
                <w:sz w:val="24"/>
                <w:szCs w:val="24"/>
              </w:rPr>
              <w:t>-частного партнерства;</w:t>
            </w:r>
          </w:p>
          <w:p w14:paraId="01C1629C" w14:textId="77777777" w:rsidR="005C7D0D" w:rsidRPr="00453833" w:rsidRDefault="005C7D0D" w:rsidP="003F0864">
            <w:pPr>
              <w:spacing w:line="240" w:lineRule="auto"/>
              <w:ind w:firstLine="0"/>
              <w:jc w:val="left"/>
              <w:rPr>
                <w:rFonts w:cs="Times New Roman"/>
                <w:iCs/>
                <w:sz w:val="24"/>
                <w:szCs w:val="24"/>
              </w:rPr>
            </w:pPr>
            <w:r>
              <w:rPr>
                <w:rFonts w:cs="Times New Roman"/>
                <w:iCs/>
                <w:sz w:val="24"/>
                <w:szCs w:val="24"/>
              </w:rPr>
              <w:t>-</w:t>
            </w:r>
            <w:r w:rsidRPr="00453833">
              <w:rPr>
                <w:rFonts w:cs="Times New Roman"/>
                <w:iCs/>
                <w:sz w:val="24"/>
                <w:szCs w:val="24"/>
              </w:rPr>
              <w:t xml:space="preserve"> </w:t>
            </w:r>
            <w:r>
              <w:rPr>
                <w:rFonts w:cs="Times New Roman"/>
                <w:iCs/>
                <w:sz w:val="24"/>
                <w:szCs w:val="24"/>
              </w:rPr>
              <w:t>п</w:t>
            </w:r>
            <w:r w:rsidRPr="00453833">
              <w:rPr>
                <w:rFonts w:cs="Times New Roman"/>
                <w:iCs/>
                <w:sz w:val="24"/>
                <w:szCs w:val="24"/>
              </w:rPr>
              <w:t>опуляризация физической культуры как фактора здорового образа жизни;</w:t>
            </w:r>
          </w:p>
          <w:p w14:paraId="72F0B5A3" w14:textId="77777777" w:rsidR="005C7D0D" w:rsidRPr="00A322D7" w:rsidRDefault="005C7D0D" w:rsidP="003F0864">
            <w:pPr>
              <w:spacing w:line="240" w:lineRule="auto"/>
              <w:ind w:firstLine="0"/>
              <w:rPr>
                <w:rFonts w:cs="Times New Roman"/>
                <w:sz w:val="24"/>
                <w:szCs w:val="24"/>
              </w:rPr>
            </w:pPr>
            <w:r>
              <w:rPr>
                <w:rFonts w:cs="Times New Roman"/>
                <w:iCs/>
                <w:sz w:val="24"/>
                <w:szCs w:val="24"/>
              </w:rPr>
              <w:t>-</w:t>
            </w:r>
            <w:r w:rsidRPr="00453833">
              <w:rPr>
                <w:rFonts w:cs="Times New Roman"/>
                <w:iCs/>
                <w:sz w:val="24"/>
                <w:szCs w:val="24"/>
              </w:rPr>
              <w:t xml:space="preserve"> </w:t>
            </w:r>
            <w:r>
              <w:rPr>
                <w:rFonts w:cs="Times New Roman"/>
                <w:iCs/>
                <w:sz w:val="24"/>
                <w:szCs w:val="24"/>
              </w:rPr>
              <w:t>с</w:t>
            </w:r>
            <w:r w:rsidRPr="00453833">
              <w:rPr>
                <w:rFonts w:cs="Times New Roman"/>
                <w:iCs/>
                <w:sz w:val="24"/>
                <w:szCs w:val="24"/>
              </w:rPr>
              <w:t>одействие совершенствованию системы подготовки спортивного резерва</w:t>
            </w:r>
          </w:p>
        </w:tc>
      </w:tr>
      <w:tr w:rsidR="005C7D0D" w:rsidRPr="00A322D7" w14:paraId="655C2175" w14:textId="77777777" w:rsidTr="003F0864">
        <w:tc>
          <w:tcPr>
            <w:tcW w:w="5000" w:type="pct"/>
            <w:gridSpan w:val="5"/>
            <w:shd w:val="clear" w:color="auto" w:fill="auto"/>
          </w:tcPr>
          <w:p w14:paraId="053ACADC" w14:textId="77777777" w:rsidR="005C7D0D" w:rsidRPr="00CA5688" w:rsidRDefault="005C7D0D" w:rsidP="003F0864">
            <w:pPr>
              <w:spacing w:line="240" w:lineRule="auto"/>
              <w:ind w:firstLine="0"/>
              <w:rPr>
                <w:rFonts w:cs="Times New Roman"/>
                <w:sz w:val="24"/>
                <w:szCs w:val="24"/>
              </w:rPr>
            </w:pPr>
            <w:r w:rsidRPr="00A322D7">
              <w:rPr>
                <w:rFonts w:cs="Times New Roman"/>
                <w:sz w:val="24"/>
                <w:szCs w:val="24"/>
              </w:rPr>
              <w:t>Реализация мероприятий вектора обеспечив</w:t>
            </w:r>
            <w:r w:rsidRPr="00CA5688">
              <w:rPr>
                <w:rFonts w:cs="Times New Roman"/>
                <w:sz w:val="24"/>
                <w:szCs w:val="24"/>
              </w:rPr>
              <w:t>а</w:t>
            </w:r>
            <w:r>
              <w:rPr>
                <w:rFonts w:cs="Times New Roman"/>
                <w:sz w:val="24"/>
                <w:szCs w:val="24"/>
              </w:rPr>
              <w:t>е</w:t>
            </w:r>
            <w:r w:rsidRPr="00CA5688">
              <w:rPr>
                <w:rFonts w:cs="Times New Roman"/>
                <w:sz w:val="24"/>
                <w:szCs w:val="24"/>
              </w:rPr>
              <w:t xml:space="preserve">т выполнение целевых показателей: </w:t>
            </w:r>
          </w:p>
          <w:p w14:paraId="3B84FECA"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40. Уровень удовлетворённости населения услугами в сфере физической культуры и спорта – 70,0% в 2050 году;</w:t>
            </w:r>
          </w:p>
          <w:p w14:paraId="782F4CF1" w14:textId="77777777" w:rsidR="005C7D0D" w:rsidRPr="00A322D7" w:rsidRDefault="005C7D0D" w:rsidP="003F0864">
            <w:pPr>
              <w:spacing w:line="240" w:lineRule="auto"/>
              <w:ind w:firstLine="0"/>
              <w:rPr>
                <w:rFonts w:cs="Times New Roman"/>
                <w:sz w:val="24"/>
                <w:szCs w:val="24"/>
              </w:rPr>
            </w:pPr>
            <w:r w:rsidRPr="00CA5688">
              <w:rPr>
                <w:rFonts w:cs="Times New Roman"/>
                <w:sz w:val="24"/>
                <w:szCs w:val="24"/>
              </w:rPr>
              <w:t xml:space="preserve">41. Уровень обеспеченности граждан общедоступными </w:t>
            </w:r>
            <w:r w:rsidRPr="00A322D7">
              <w:rPr>
                <w:rFonts w:cs="Times New Roman"/>
                <w:sz w:val="24"/>
                <w:szCs w:val="24"/>
              </w:rPr>
              <w:t>спортивными сооружениями исходя из единовременной пропускной сп</w:t>
            </w:r>
            <w:r>
              <w:rPr>
                <w:rFonts w:cs="Times New Roman"/>
                <w:sz w:val="24"/>
                <w:szCs w:val="24"/>
              </w:rPr>
              <w:t>особности – 100,0% в 2050 году;</w:t>
            </w:r>
          </w:p>
          <w:p w14:paraId="49A7B748" w14:textId="77777777" w:rsidR="005C7D0D" w:rsidRPr="00A322D7" w:rsidRDefault="005C7D0D" w:rsidP="003F0864">
            <w:pPr>
              <w:spacing w:line="240" w:lineRule="auto"/>
              <w:ind w:firstLine="0"/>
              <w:rPr>
                <w:rFonts w:cs="Times New Roman"/>
                <w:sz w:val="24"/>
                <w:szCs w:val="24"/>
              </w:rPr>
            </w:pPr>
            <w:r>
              <w:rPr>
                <w:rFonts w:cs="Times New Roman"/>
                <w:sz w:val="24"/>
                <w:szCs w:val="24"/>
              </w:rPr>
              <w:t>42</w:t>
            </w:r>
            <w:r w:rsidRPr="00A322D7">
              <w:rPr>
                <w:rFonts w:cs="Times New Roman"/>
                <w:sz w:val="24"/>
                <w:szCs w:val="24"/>
              </w:rPr>
              <w:t xml:space="preserve">. Уровень обеспеченности граждан спортивными сооружениями исходя из единовременной пропускной способности </w:t>
            </w:r>
            <w:r w:rsidRPr="00453833">
              <w:rPr>
                <w:rFonts w:cs="Times New Roman"/>
                <w:sz w:val="24"/>
                <w:szCs w:val="24"/>
              </w:rPr>
              <w:t xml:space="preserve">объектов спорта </w:t>
            </w:r>
            <w:r w:rsidRPr="00A322D7">
              <w:rPr>
                <w:rFonts w:cs="Times New Roman"/>
                <w:sz w:val="24"/>
                <w:szCs w:val="24"/>
              </w:rPr>
              <w:t>– 100,1</w:t>
            </w:r>
            <w:r>
              <w:rPr>
                <w:rFonts w:cs="Times New Roman"/>
                <w:sz w:val="24"/>
                <w:szCs w:val="24"/>
              </w:rPr>
              <w:t>%</w:t>
            </w:r>
            <w:r w:rsidRPr="00A322D7">
              <w:rPr>
                <w:rFonts w:cs="Times New Roman"/>
                <w:sz w:val="24"/>
                <w:szCs w:val="24"/>
              </w:rPr>
              <w:t xml:space="preserve"> в 2050 году</w:t>
            </w:r>
            <w:r>
              <w:rPr>
                <w:rFonts w:cs="Times New Roman"/>
                <w:sz w:val="24"/>
                <w:szCs w:val="24"/>
              </w:rPr>
              <w:t>;</w:t>
            </w:r>
          </w:p>
          <w:p w14:paraId="422F1734"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4</w:t>
            </w:r>
            <w:r>
              <w:rPr>
                <w:rFonts w:cs="Times New Roman"/>
                <w:sz w:val="24"/>
                <w:szCs w:val="24"/>
              </w:rPr>
              <w:t>3</w:t>
            </w:r>
            <w:r w:rsidRPr="00A322D7">
              <w:rPr>
                <w:rFonts w:cs="Times New Roman"/>
                <w:sz w:val="24"/>
                <w:szCs w:val="24"/>
              </w:rPr>
              <w:t>. Доля граждан, систематически занимающихся физической культурой и спортом (в численности постоянного населения города в возрасте 3 – 79 лет) – 80,0</w:t>
            </w:r>
            <w:r>
              <w:rPr>
                <w:rFonts w:cs="Times New Roman"/>
                <w:sz w:val="24"/>
                <w:szCs w:val="24"/>
              </w:rPr>
              <w:t>%</w:t>
            </w:r>
            <w:r w:rsidRPr="00A322D7">
              <w:rPr>
                <w:rFonts w:cs="Times New Roman"/>
                <w:sz w:val="24"/>
                <w:szCs w:val="24"/>
              </w:rPr>
              <w:t xml:space="preserve"> в 2050 году</w:t>
            </w:r>
            <w:r>
              <w:rPr>
                <w:rFonts w:cs="Times New Roman"/>
                <w:sz w:val="24"/>
                <w:szCs w:val="24"/>
              </w:rPr>
              <w:t>;</w:t>
            </w:r>
            <w:r w:rsidRPr="00A322D7">
              <w:rPr>
                <w:rFonts w:cs="Times New Roman"/>
                <w:sz w:val="24"/>
                <w:szCs w:val="24"/>
              </w:rPr>
              <w:t xml:space="preserve"> </w:t>
            </w:r>
          </w:p>
          <w:p w14:paraId="2399FBC3" w14:textId="77777777" w:rsidR="005C7D0D" w:rsidRPr="00A322D7" w:rsidRDefault="005C7D0D" w:rsidP="003F0864">
            <w:pPr>
              <w:spacing w:line="240" w:lineRule="auto"/>
              <w:ind w:firstLine="0"/>
              <w:rPr>
                <w:rFonts w:cs="Times New Roman"/>
                <w:sz w:val="24"/>
                <w:szCs w:val="24"/>
              </w:rPr>
            </w:pPr>
            <w:r>
              <w:rPr>
                <w:rFonts w:cs="Times New Roman"/>
                <w:sz w:val="24"/>
                <w:szCs w:val="24"/>
              </w:rPr>
              <w:t>44</w:t>
            </w:r>
            <w:r w:rsidRPr="00A322D7">
              <w:rPr>
                <w:rFonts w:cs="Times New Roman"/>
                <w:sz w:val="24"/>
                <w:szCs w:val="24"/>
              </w:rPr>
              <w:t>. Доля детей в возрасте от 5 до 18 лет, охваченных дополнительным образованием в области физической культуры и спорта, от общей численности детей указанной возрастной</w:t>
            </w:r>
            <w:r>
              <w:rPr>
                <w:rFonts w:cs="Times New Roman"/>
                <w:sz w:val="24"/>
                <w:szCs w:val="24"/>
              </w:rPr>
              <w:t xml:space="preserve"> категории – 11,4% в 2050 году</w:t>
            </w:r>
          </w:p>
        </w:tc>
      </w:tr>
      <w:tr w:rsidR="005C7D0D" w:rsidRPr="00A322D7" w14:paraId="11BE0FD3" w14:textId="77777777" w:rsidTr="003F0864">
        <w:tc>
          <w:tcPr>
            <w:tcW w:w="1310" w:type="pct"/>
            <w:shd w:val="clear" w:color="auto" w:fill="auto"/>
          </w:tcPr>
          <w:p w14:paraId="1A7C797F" w14:textId="77777777" w:rsidR="005C7D0D" w:rsidRPr="00A322D7" w:rsidRDefault="005C7D0D" w:rsidP="003F0864">
            <w:pPr>
              <w:tabs>
                <w:tab w:val="left" w:pos="649"/>
              </w:tabs>
              <w:spacing w:line="240" w:lineRule="auto"/>
              <w:ind w:firstLine="0"/>
              <w:rPr>
                <w:rFonts w:cs="Times New Roman"/>
                <w:sz w:val="24"/>
                <w:szCs w:val="24"/>
              </w:rPr>
            </w:pPr>
            <w:r w:rsidRPr="00A322D7">
              <w:rPr>
                <w:rFonts w:cs="Times New Roman"/>
                <w:sz w:val="24"/>
                <w:szCs w:val="24"/>
              </w:rPr>
              <w:t>2.4.1</w:t>
            </w:r>
            <w:r>
              <w:rPr>
                <w:rFonts w:cs="Times New Roman"/>
                <w:sz w:val="24"/>
                <w:szCs w:val="24"/>
              </w:rPr>
              <w:t>.</w:t>
            </w:r>
            <w:r w:rsidRPr="00A322D7">
              <w:rPr>
                <w:rFonts w:cs="Times New Roman"/>
                <w:sz w:val="24"/>
                <w:szCs w:val="24"/>
              </w:rPr>
              <w:t xml:space="preserve"> Мероприятия по нормативно-правовому, организационному обеспечению, регулированию развития физической культуры и спорта</w:t>
            </w:r>
          </w:p>
        </w:tc>
        <w:tc>
          <w:tcPr>
            <w:tcW w:w="1844" w:type="pct"/>
            <w:shd w:val="clear" w:color="auto" w:fill="auto"/>
          </w:tcPr>
          <w:p w14:paraId="344DB782"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обеспечивает достижение целевых показателей </w:t>
            </w:r>
            <w:r>
              <w:rPr>
                <w:rFonts w:cs="Times New Roman"/>
                <w:sz w:val="24"/>
                <w:szCs w:val="24"/>
              </w:rPr>
              <w:t>40, 41, 42, 43, 44</w:t>
            </w:r>
          </w:p>
        </w:tc>
        <w:tc>
          <w:tcPr>
            <w:tcW w:w="583" w:type="pct"/>
            <w:shd w:val="clear" w:color="auto" w:fill="auto"/>
          </w:tcPr>
          <w:p w14:paraId="2485BCD0" w14:textId="77777777" w:rsidR="005C7D0D" w:rsidRPr="00A322D7"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tcPr>
          <w:p w14:paraId="39A92F16" w14:textId="77777777" w:rsidR="005C7D0D" w:rsidRPr="00A322D7" w:rsidRDefault="005C7D0D" w:rsidP="003F0864">
            <w:pPr>
              <w:spacing w:line="240" w:lineRule="auto"/>
              <w:ind w:firstLine="0"/>
              <w:jc w:val="center"/>
              <w:rPr>
                <w:rFonts w:cs="Times New Roman"/>
                <w:sz w:val="24"/>
                <w:szCs w:val="24"/>
              </w:rPr>
            </w:pPr>
            <w:r>
              <w:rPr>
                <w:rFonts w:cs="Times New Roman"/>
                <w:sz w:val="24"/>
                <w:szCs w:val="24"/>
              </w:rPr>
              <w:t>х</w:t>
            </w:r>
          </w:p>
        </w:tc>
        <w:tc>
          <w:tcPr>
            <w:tcW w:w="632" w:type="pct"/>
            <w:shd w:val="clear" w:color="auto" w:fill="auto"/>
          </w:tcPr>
          <w:p w14:paraId="2A802953"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2024 – 2026 </w:t>
            </w:r>
            <w:r>
              <w:rPr>
                <w:rFonts w:cs="Times New Roman"/>
                <w:sz w:val="24"/>
                <w:szCs w:val="24"/>
              </w:rPr>
              <w:t>годы</w:t>
            </w:r>
            <w:r w:rsidRPr="00A322D7">
              <w:rPr>
                <w:rFonts w:cs="Times New Roman"/>
                <w:sz w:val="24"/>
                <w:szCs w:val="24"/>
              </w:rPr>
              <w:t xml:space="preserve"> </w:t>
            </w:r>
            <w:r w:rsidRPr="00A322D7">
              <w:rPr>
                <w:rFonts w:cs="Times New Roman"/>
                <w:sz w:val="24"/>
                <w:szCs w:val="24"/>
              </w:rPr>
              <w:br/>
              <w:t xml:space="preserve">2027 – 2031 </w:t>
            </w:r>
            <w:r>
              <w:rPr>
                <w:rFonts w:cs="Times New Roman"/>
                <w:sz w:val="24"/>
                <w:szCs w:val="24"/>
              </w:rPr>
              <w:t>годы</w:t>
            </w:r>
            <w:r w:rsidRPr="00A322D7">
              <w:rPr>
                <w:rFonts w:cs="Times New Roman"/>
                <w:sz w:val="24"/>
                <w:szCs w:val="24"/>
              </w:rPr>
              <w:br/>
              <w:t xml:space="preserve">2032 – 2036 </w:t>
            </w:r>
            <w:r>
              <w:rPr>
                <w:rFonts w:cs="Times New Roman"/>
                <w:sz w:val="24"/>
                <w:szCs w:val="24"/>
              </w:rPr>
              <w:t>годы</w:t>
            </w:r>
            <w:r w:rsidRPr="00A322D7">
              <w:rPr>
                <w:rFonts w:cs="Times New Roman"/>
                <w:sz w:val="24"/>
                <w:szCs w:val="24"/>
              </w:rPr>
              <w:br/>
              <w:t xml:space="preserve">2037 – 2044 </w:t>
            </w:r>
            <w:r>
              <w:rPr>
                <w:rFonts w:cs="Times New Roman"/>
                <w:sz w:val="24"/>
                <w:szCs w:val="24"/>
              </w:rPr>
              <w:t>годы</w:t>
            </w:r>
            <w:r w:rsidRPr="00A322D7">
              <w:rPr>
                <w:rFonts w:cs="Times New Roman"/>
                <w:sz w:val="24"/>
                <w:szCs w:val="24"/>
              </w:rPr>
              <w:br/>
              <w:t xml:space="preserve">2045 – 2050 </w:t>
            </w:r>
            <w:r>
              <w:rPr>
                <w:rFonts w:cs="Times New Roman"/>
                <w:sz w:val="24"/>
                <w:szCs w:val="24"/>
              </w:rPr>
              <w:t>годы</w:t>
            </w:r>
          </w:p>
        </w:tc>
      </w:tr>
      <w:tr w:rsidR="005C7D0D" w:rsidRPr="00A322D7" w14:paraId="32916A3B" w14:textId="77777777" w:rsidTr="003F0864">
        <w:tc>
          <w:tcPr>
            <w:tcW w:w="1310" w:type="pct"/>
            <w:shd w:val="clear" w:color="auto" w:fill="auto"/>
            <w:hideMark/>
          </w:tcPr>
          <w:p w14:paraId="4371CDBF"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lastRenderedPageBreak/>
              <w:t>2.4.1.1</w:t>
            </w:r>
            <w:r>
              <w:rPr>
                <w:rFonts w:cs="Times New Roman"/>
                <w:sz w:val="24"/>
                <w:szCs w:val="24"/>
              </w:rPr>
              <w:t>.</w:t>
            </w:r>
            <w:r w:rsidRPr="00A322D7">
              <w:rPr>
                <w:rFonts w:cs="Times New Roman"/>
                <w:sz w:val="24"/>
                <w:szCs w:val="24"/>
              </w:rPr>
              <w:t xml:space="preserve"> Подготовка изменений, дополнений по вопросам развития физической культуры и спорта в соответствующую муниципальную программу</w:t>
            </w:r>
          </w:p>
        </w:tc>
        <w:tc>
          <w:tcPr>
            <w:tcW w:w="1844" w:type="pct"/>
            <w:shd w:val="clear" w:color="auto" w:fill="auto"/>
            <w:hideMark/>
          </w:tcPr>
          <w:p w14:paraId="7FEEE5C9" w14:textId="77777777" w:rsidR="005C7D0D" w:rsidRDefault="005C7D0D" w:rsidP="003F0864">
            <w:pPr>
              <w:spacing w:line="240" w:lineRule="auto"/>
              <w:ind w:firstLine="0"/>
              <w:rPr>
                <w:rFonts w:cs="Times New Roman"/>
                <w:sz w:val="24"/>
                <w:szCs w:val="24"/>
              </w:rPr>
            </w:pPr>
            <w:r w:rsidRPr="00A322D7">
              <w:rPr>
                <w:rFonts w:cs="Times New Roman"/>
                <w:sz w:val="24"/>
                <w:szCs w:val="24"/>
              </w:rPr>
              <w:t>утверждение корректировок соответствующ</w:t>
            </w:r>
            <w:r>
              <w:rPr>
                <w:rFonts w:cs="Times New Roman"/>
                <w:sz w:val="24"/>
                <w:szCs w:val="24"/>
              </w:rPr>
              <w:t>ей муниципальной</w:t>
            </w:r>
            <w:r w:rsidRPr="00A322D7">
              <w:rPr>
                <w:rFonts w:cs="Times New Roman"/>
                <w:sz w:val="24"/>
                <w:szCs w:val="24"/>
              </w:rPr>
              <w:t xml:space="preserve"> программ</w:t>
            </w:r>
            <w:r>
              <w:rPr>
                <w:rFonts w:cs="Times New Roman"/>
                <w:sz w:val="24"/>
                <w:szCs w:val="24"/>
              </w:rPr>
              <w:t>ы</w:t>
            </w:r>
            <w:r w:rsidRPr="00A322D7">
              <w:rPr>
                <w:rFonts w:cs="Times New Roman"/>
                <w:sz w:val="24"/>
                <w:szCs w:val="24"/>
              </w:rPr>
              <w:t xml:space="preserve"> </w:t>
            </w:r>
          </w:p>
          <w:p w14:paraId="0AF24237"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(обеспечивает достижение целевых показателей </w:t>
            </w:r>
            <w:r w:rsidRPr="00E25360">
              <w:rPr>
                <w:rFonts w:cs="Times New Roman"/>
                <w:sz w:val="24"/>
                <w:szCs w:val="24"/>
              </w:rPr>
              <w:t>40, 41, 42, 43, 44</w:t>
            </w:r>
            <w:r w:rsidRPr="00A322D7">
              <w:rPr>
                <w:rFonts w:cs="Times New Roman"/>
                <w:sz w:val="24"/>
                <w:szCs w:val="24"/>
              </w:rPr>
              <w:t>)</w:t>
            </w:r>
          </w:p>
        </w:tc>
        <w:tc>
          <w:tcPr>
            <w:tcW w:w="583" w:type="pct"/>
            <w:shd w:val="clear" w:color="auto" w:fill="auto"/>
            <w:hideMark/>
          </w:tcPr>
          <w:p w14:paraId="0AE2E491"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не требуется</w:t>
            </w:r>
          </w:p>
        </w:tc>
        <w:tc>
          <w:tcPr>
            <w:tcW w:w="631" w:type="pct"/>
            <w:shd w:val="clear" w:color="auto" w:fill="auto"/>
            <w:hideMark/>
          </w:tcPr>
          <w:p w14:paraId="3D674513"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ежегодно</w:t>
            </w:r>
          </w:p>
        </w:tc>
        <w:tc>
          <w:tcPr>
            <w:tcW w:w="632" w:type="pct"/>
            <w:shd w:val="clear" w:color="auto" w:fill="auto"/>
            <w:hideMark/>
          </w:tcPr>
          <w:p w14:paraId="3DD1BECC"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2024 – 2026 </w:t>
            </w:r>
            <w:r>
              <w:rPr>
                <w:rFonts w:cs="Times New Roman"/>
                <w:sz w:val="24"/>
                <w:szCs w:val="24"/>
              </w:rPr>
              <w:t>годы</w:t>
            </w:r>
            <w:r w:rsidRPr="00A322D7">
              <w:rPr>
                <w:rFonts w:cs="Times New Roman"/>
                <w:sz w:val="24"/>
                <w:szCs w:val="24"/>
              </w:rPr>
              <w:t xml:space="preserve"> </w:t>
            </w:r>
            <w:r w:rsidRPr="00A322D7">
              <w:rPr>
                <w:rFonts w:cs="Times New Roman"/>
                <w:sz w:val="24"/>
                <w:szCs w:val="24"/>
              </w:rPr>
              <w:br/>
              <w:t xml:space="preserve">2027 – 2031 </w:t>
            </w:r>
            <w:r>
              <w:rPr>
                <w:rFonts w:cs="Times New Roman"/>
                <w:sz w:val="24"/>
                <w:szCs w:val="24"/>
              </w:rPr>
              <w:t>годы</w:t>
            </w:r>
            <w:r w:rsidRPr="00A322D7">
              <w:rPr>
                <w:rFonts w:cs="Times New Roman"/>
                <w:sz w:val="24"/>
                <w:szCs w:val="24"/>
              </w:rPr>
              <w:br/>
              <w:t xml:space="preserve">2032 – 2036 </w:t>
            </w:r>
            <w:r>
              <w:rPr>
                <w:rFonts w:cs="Times New Roman"/>
                <w:sz w:val="24"/>
                <w:szCs w:val="24"/>
              </w:rPr>
              <w:t>годы</w:t>
            </w:r>
            <w:r w:rsidRPr="00A322D7">
              <w:rPr>
                <w:rFonts w:cs="Times New Roman"/>
                <w:sz w:val="24"/>
                <w:szCs w:val="24"/>
              </w:rPr>
              <w:br/>
              <w:t xml:space="preserve">2037 – 2044 </w:t>
            </w:r>
            <w:r>
              <w:rPr>
                <w:rFonts w:cs="Times New Roman"/>
                <w:sz w:val="24"/>
                <w:szCs w:val="24"/>
              </w:rPr>
              <w:t>годы</w:t>
            </w:r>
            <w:r w:rsidRPr="00A322D7">
              <w:rPr>
                <w:rFonts w:cs="Times New Roman"/>
                <w:sz w:val="24"/>
                <w:szCs w:val="24"/>
              </w:rPr>
              <w:br/>
              <w:t xml:space="preserve">2045 – 2050 </w:t>
            </w:r>
            <w:r>
              <w:rPr>
                <w:rFonts w:cs="Times New Roman"/>
                <w:sz w:val="24"/>
                <w:szCs w:val="24"/>
              </w:rPr>
              <w:t>годы</w:t>
            </w:r>
          </w:p>
        </w:tc>
      </w:tr>
      <w:tr w:rsidR="005C7D0D" w:rsidRPr="00A322D7" w14:paraId="30C31814" w14:textId="77777777" w:rsidTr="003F0864">
        <w:trPr>
          <w:trHeight w:val="331"/>
        </w:trPr>
        <w:tc>
          <w:tcPr>
            <w:tcW w:w="1310" w:type="pct"/>
            <w:vMerge w:val="restart"/>
            <w:shd w:val="clear" w:color="auto" w:fill="auto"/>
            <w:hideMark/>
          </w:tcPr>
          <w:p w14:paraId="0FA53646" w14:textId="77777777" w:rsidR="005C7D0D" w:rsidRDefault="005C7D0D" w:rsidP="003F0864">
            <w:pPr>
              <w:spacing w:line="240" w:lineRule="auto"/>
              <w:ind w:firstLine="0"/>
              <w:rPr>
                <w:rFonts w:cs="Times New Roman"/>
                <w:sz w:val="24"/>
                <w:szCs w:val="24"/>
              </w:rPr>
            </w:pPr>
            <w:r w:rsidRPr="00A322D7">
              <w:rPr>
                <w:rFonts w:cs="Times New Roman"/>
                <w:sz w:val="24"/>
                <w:szCs w:val="24"/>
              </w:rPr>
              <w:t>2.4.1.2</w:t>
            </w:r>
            <w:r>
              <w:rPr>
                <w:rFonts w:cs="Times New Roman"/>
                <w:sz w:val="24"/>
                <w:szCs w:val="24"/>
              </w:rPr>
              <w:t>.</w:t>
            </w:r>
            <w:r w:rsidRPr="00A322D7">
              <w:rPr>
                <w:rFonts w:cs="Times New Roman"/>
                <w:sz w:val="24"/>
                <w:szCs w:val="24"/>
              </w:rPr>
              <w:t xml:space="preserve"> Привлечение к систематическим занятиям физической культурой и спортом:</w:t>
            </w:r>
            <w:r w:rsidRPr="00A322D7">
              <w:rPr>
                <w:rFonts w:cs="Times New Roman"/>
                <w:sz w:val="24"/>
                <w:szCs w:val="24"/>
              </w:rPr>
              <w:br/>
              <w:t>детей и</w:t>
            </w:r>
            <w:r>
              <w:rPr>
                <w:rFonts w:cs="Times New Roman"/>
                <w:sz w:val="24"/>
                <w:szCs w:val="24"/>
              </w:rPr>
              <w:t xml:space="preserve"> молодежи (возраст 3 – 29 лет);</w:t>
            </w:r>
          </w:p>
          <w:p w14:paraId="501FD0EE" w14:textId="77777777" w:rsidR="005C7D0D" w:rsidRDefault="005C7D0D" w:rsidP="003F0864">
            <w:pPr>
              <w:spacing w:line="240" w:lineRule="auto"/>
              <w:ind w:firstLine="0"/>
              <w:rPr>
                <w:rFonts w:cs="Times New Roman"/>
                <w:sz w:val="24"/>
                <w:szCs w:val="24"/>
              </w:rPr>
            </w:pPr>
            <w:r w:rsidRPr="00A322D7">
              <w:rPr>
                <w:rFonts w:cs="Times New Roman"/>
                <w:sz w:val="24"/>
                <w:szCs w:val="24"/>
              </w:rPr>
              <w:t xml:space="preserve">населения среднего возраста (женщины: 30 – </w:t>
            </w:r>
            <w:r>
              <w:rPr>
                <w:rFonts w:cs="Times New Roman"/>
                <w:sz w:val="24"/>
                <w:szCs w:val="24"/>
              </w:rPr>
              <w:t>54 года; мужчины: 30 – 59 лет);</w:t>
            </w:r>
          </w:p>
          <w:p w14:paraId="6F9F0875"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граждан старшего возраста (женщины: 55 – 79 лет; мужчины: 60 – 79 лет)</w:t>
            </w:r>
          </w:p>
        </w:tc>
        <w:tc>
          <w:tcPr>
            <w:tcW w:w="1844" w:type="pct"/>
            <w:shd w:val="clear" w:color="auto" w:fill="auto"/>
            <w:hideMark/>
          </w:tcPr>
          <w:p w14:paraId="43147414" w14:textId="77777777" w:rsidR="005C7D0D" w:rsidRPr="003F37A9" w:rsidRDefault="005C7D0D" w:rsidP="003F0864">
            <w:pPr>
              <w:spacing w:line="240" w:lineRule="auto"/>
              <w:ind w:firstLine="0"/>
              <w:rPr>
                <w:rFonts w:cs="Times New Roman"/>
                <w:sz w:val="24"/>
                <w:szCs w:val="24"/>
              </w:rPr>
            </w:pPr>
            <w:r w:rsidRPr="001A59B0">
              <w:rPr>
                <w:rFonts w:cs="Times New Roman"/>
                <w:sz w:val="24"/>
                <w:szCs w:val="24"/>
              </w:rPr>
              <w:t>обеспечивает</w:t>
            </w:r>
            <w:r w:rsidRPr="003F37A9">
              <w:rPr>
                <w:rFonts w:cs="Times New Roman"/>
                <w:sz w:val="24"/>
                <w:szCs w:val="24"/>
              </w:rPr>
              <w:t xml:space="preserve"> достижение целевого показателя </w:t>
            </w:r>
            <w:r>
              <w:rPr>
                <w:rFonts w:cs="Times New Roman"/>
                <w:sz w:val="24"/>
                <w:szCs w:val="24"/>
              </w:rPr>
              <w:t>43</w:t>
            </w:r>
          </w:p>
        </w:tc>
        <w:tc>
          <w:tcPr>
            <w:tcW w:w="583" w:type="pct"/>
            <w:vMerge w:val="restart"/>
            <w:shd w:val="clear" w:color="auto" w:fill="auto"/>
            <w:hideMark/>
          </w:tcPr>
          <w:p w14:paraId="02B5FB9C" w14:textId="77777777" w:rsidR="005C7D0D" w:rsidRPr="00A322D7"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vMerge w:val="restart"/>
            <w:shd w:val="clear" w:color="auto" w:fill="auto"/>
            <w:noWrap/>
            <w:hideMark/>
          </w:tcPr>
          <w:p w14:paraId="1A824912"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ежегодно</w:t>
            </w:r>
          </w:p>
        </w:tc>
        <w:tc>
          <w:tcPr>
            <w:tcW w:w="632" w:type="pct"/>
            <w:vMerge w:val="restart"/>
            <w:shd w:val="clear" w:color="auto" w:fill="auto"/>
            <w:hideMark/>
          </w:tcPr>
          <w:p w14:paraId="1339F044"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2024 – 2026 </w:t>
            </w:r>
            <w:r>
              <w:rPr>
                <w:rFonts w:cs="Times New Roman"/>
                <w:sz w:val="24"/>
                <w:szCs w:val="24"/>
              </w:rPr>
              <w:t>годы</w:t>
            </w:r>
            <w:r w:rsidRPr="00A322D7">
              <w:rPr>
                <w:rFonts w:cs="Times New Roman"/>
                <w:sz w:val="24"/>
                <w:szCs w:val="24"/>
              </w:rPr>
              <w:t xml:space="preserve"> </w:t>
            </w:r>
            <w:r w:rsidRPr="00A322D7">
              <w:rPr>
                <w:rFonts w:cs="Times New Roman"/>
                <w:sz w:val="24"/>
                <w:szCs w:val="24"/>
              </w:rPr>
              <w:br/>
              <w:t xml:space="preserve">2027 – 2031 </w:t>
            </w:r>
            <w:r>
              <w:rPr>
                <w:rFonts w:cs="Times New Roman"/>
                <w:sz w:val="24"/>
                <w:szCs w:val="24"/>
              </w:rPr>
              <w:t>годы</w:t>
            </w:r>
            <w:r w:rsidRPr="00A322D7">
              <w:rPr>
                <w:rFonts w:cs="Times New Roman"/>
                <w:sz w:val="24"/>
                <w:szCs w:val="24"/>
              </w:rPr>
              <w:br/>
              <w:t xml:space="preserve">2032 – 2036 </w:t>
            </w:r>
            <w:r>
              <w:rPr>
                <w:rFonts w:cs="Times New Roman"/>
                <w:sz w:val="24"/>
                <w:szCs w:val="24"/>
              </w:rPr>
              <w:t>годы</w:t>
            </w:r>
            <w:r w:rsidRPr="00A322D7">
              <w:rPr>
                <w:rFonts w:cs="Times New Roman"/>
                <w:sz w:val="24"/>
                <w:szCs w:val="24"/>
              </w:rPr>
              <w:br/>
              <w:t xml:space="preserve">2037 – 2044 </w:t>
            </w:r>
            <w:r>
              <w:rPr>
                <w:rFonts w:cs="Times New Roman"/>
                <w:sz w:val="24"/>
                <w:szCs w:val="24"/>
              </w:rPr>
              <w:t>годы</w:t>
            </w:r>
            <w:r w:rsidRPr="00A322D7">
              <w:rPr>
                <w:rFonts w:cs="Times New Roman"/>
                <w:sz w:val="24"/>
                <w:szCs w:val="24"/>
              </w:rPr>
              <w:br/>
              <w:t xml:space="preserve">2045 – 2050 </w:t>
            </w:r>
            <w:r>
              <w:rPr>
                <w:rFonts w:cs="Times New Roman"/>
                <w:sz w:val="24"/>
                <w:szCs w:val="24"/>
              </w:rPr>
              <w:t>годы</w:t>
            </w:r>
          </w:p>
        </w:tc>
      </w:tr>
      <w:tr w:rsidR="005C7D0D" w:rsidRPr="00A322D7" w14:paraId="7E304AE0" w14:textId="77777777" w:rsidTr="003F0864">
        <w:trPr>
          <w:trHeight w:val="453"/>
        </w:trPr>
        <w:tc>
          <w:tcPr>
            <w:tcW w:w="1310" w:type="pct"/>
            <w:vMerge/>
            <w:shd w:val="clear" w:color="auto" w:fill="auto"/>
          </w:tcPr>
          <w:p w14:paraId="477F73A8"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7F84DD4D"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доля детей и молодежи, систематически занимающихся физической культурой и спортом, в общей численности детей и молодежи:</w:t>
            </w:r>
          </w:p>
          <w:p w14:paraId="272ADB0B"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2026 году – 85,7%;</w:t>
            </w:r>
          </w:p>
          <w:p w14:paraId="32220971"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2031 году – 86,6%;</w:t>
            </w:r>
          </w:p>
          <w:p w14:paraId="5ED102B9"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2036 году – 87,5%;</w:t>
            </w:r>
          </w:p>
          <w:p w14:paraId="136268C6"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2044 году – 88,9%;</w:t>
            </w:r>
          </w:p>
          <w:p w14:paraId="415A272E" w14:textId="77777777" w:rsidR="005C7D0D" w:rsidRDefault="005C7D0D" w:rsidP="003F0864">
            <w:pPr>
              <w:spacing w:line="240" w:lineRule="auto"/>
              <w:ind w:firstLine="0"/>
              <w:rPr>
                <w:rFonts w:cs="Times New Roman"/>
                <w:sz w:val="24"/>
                <w:szCs w:val="24"/>
              </w:rPr>
            </w:pPr>
            <w:r w:rsidRPr="003F37A9">
              <w:rPr>
                <w:rFonts w:cs="Times New Roman"/>
                <w:sz w:val="24"/>
                <w:szCs w:val="24"/>
              </w:rPr>
              <w:t>к 2050 году – 90,0%.</w:t>
            </w:r>
          </w:p>
          <w:p w14:paraId="3A9DF2D7"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доля граждан среднего возраста, систематически занимающихся физической культурой и спортом, в общей численности граждан среднего возраста:</w:t>
            </w:r>
            <w:r w:rsidRPr="003F37A9">
              <w:rPr>
                <w:rFonts w:cs="Times New Roman"/>
                <w:sz w:val="24"/>
                <w:szCs w:val="24"/>
              </w:rPr>
              <w:br/>
              <w:t>к 2026 году – 22,5%;</w:t>
            </w:r>
          </w:p>
          <w:p w14:paraId="587A07DB"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2031 году – 26,2%;</w:t>
            </w:r>
          </w:p>
          <w:p w14:paraId="5C8C5006"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2036 году – 29,8%;</w:t>
            </w:r>
          </w:p>
          <w:p w14:paraId="0DE6CC80"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2044 году – 35,6%;</w:t>
            </w:r>
          </w:p>
          <w:p w14:paraId="6A400790" w14:textId="77777777" w:rsidR="005C7D0D" w:rsidRDefault="005C7D0D" w:rsidP="003F0864">
            <w:pPr>
              <w:spacing w:line="240" w:lineRule="auto"/>
              <w:ind w:firstLine="0"/>
              <w:rPr>
                <w:rFonts w:cs="Times New Roman"/>
                <w:sz w:val="24"/>
                <w:szCs w:val="24"/>
              </w:rPr>
            </w:pPr>
            <w:r w:rsidRPr="003F37A9">
              <w:rPr>
                <w:rFonts w:cs="Times New Roman"/>
                <w:sz w:val="24"/>
                <w:szCs w:val="24"/>
              </w:rPr>
              <w:t>к 2050 году – 40,0%</w:t>
            </w:r>
            <w:r>
              <w:rPr>
                <w:rFonts w:cs="Times New Roman"/>
                <w:sz w:val="24"/>
                <w:szCs w:val="24"/>
              </w:rPr>
              <w:t>.</w:t>
            </w:r>
          </w:p>
          <w:p w14:paraId="356F20F0"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доля граждан старшего возраста, систематически занимающихся физической культурой и спортом в общей численности граждан старшего возраста:</w:t>
            </w:r>
            <w:r w:rsidRPr="003F37A9">
              <w:rPr>
                <w:rFonts w:cs="Times New Roman"/>
                <w:sz w:val="24"/>
                <w:szCs w:val="24"/>
              </w:rPr>
              <w:br/>
              <w:t>к 2026 году – 10,6%;</w:t>
            </w:r>
          </w:p>
          <w:p w14:paraId="034F7A2C"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2031 году – 11,5%;</w:t>
            </w:r>
          </w:p>
          <w:p w14:paraId="1B0E9B71"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к 2036 году – 12,5%;</w:t>
            </w:r>
          </w:p>
          <w:p w14:paraId="1A6DED09"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lastRenderedPageBreak/>
              <w:t>к 2044 году – 13,9%;</w:t>
            </w:r>
          </w:p>
          <w:p w14:paraId="062B387B" w14:textId="77777777" w:rsidR="005C7D0D" w:rsidRPr="001A59B0" w:rsidRDefault="005C7D0D" w:rsidP="003F0864">
            <w:pPr>
              <w:spacing w:line="240" w:lineRule="auto"/>
              <w:ind w:firstLine="0"/>
              <w:rPr>
                <w:rFonts w:cs="Times New Roman"/>
                <w:sz w:val="24"/>
                <w:szCs w:val="24"/>
              </w:rPr>
            </w:pPr>
            <w:r w:rsidRPr="003F37A9">
              <w:rPr>
                <w:rFonts w:cs="Times New Roman"/>
                <w:sz w:val="24"/>
                <w:szCs w:val="24"/>
              </w:rPr>
              <w:t xml:space="preserve">к 2050 </w:t>
            </w:r>
            <w:r>
              <w:rPr>
                <w:rFonts w:cs="Times New Roman"/>
                <w:sz w:val="24"/>
                <w:szCs w:val="24"/>
              </w:rPr>
              <w:t>году – 15,0%</w:t>
            </w:r>
          </w:p>
        </w:tc>
        <w:tc>
          <w:tcPr>
            <w:tcW w:w="583" w:type="pct"/>
            <w:vMerge/>
            <w:shd w:val="clear" w:color="auto" w:fill="auto"/>
          </w:tcPr>
          <w:p w14:paraId="432281BA" w14:textId="77777777" w:rsidR="005C7D0D" w:rsidRPr="00260A04" w:rsidRDefault="005C7D0D" w:rsidP="003F0864">
            <w:pPr>
              <w:spacing w:line="240" w:lineRule="auto"/>
              <w:ind w:firstLine="0"/>
              <w:rPr>
                <w:rFonts w:cs="Times New Roman"/>
                <w:sz w:val="24"/>
                <w:szCs w:val="24"/>
              </w:rPr>
            </w:pPr>
          </w:p>
        </w:tc>
        <w:tc>
          <w:tcPr>
            <w:tcW w:w="631" w:type="pct"/>
            <w:vMerge/>
            <w:shd w:val="clear" w:color="auto" w:fill="auto"/>
            <w:noWrap/>
          </w:tcPr>
          <w:p w14:paraId="1DD79B82" w14:textId="77777777" w:rsidR="005C7D0D" w:rsidRPr="00A322D7" w:rsidRDefault="005C7D0D" w:rsidP="003F0864">
            <w:pPr>
              <w:spacing w:line="240" w:lineRule="auto"/>
              <w:ind w:firstLine="0"/>
              <w:rPr>
                <w:rFonts w:cs="Times New Roman"/>
                <w:sz w:val="24"/>
                <w:szCs w:val="24"/>
              </w:rPr>
            </w:pPr>
          </w:p>
        </w:tc>
        <w:tc>
          <w:tcPr>
            <w:tcW w:w="632" w:type="pct"/>
            <w:vMerge/>
            <w:shd w:val="clear" w:color="auto" w:fill="auto"/>
          </w:tcPr>
          <w:p w14:paraId="73758305" w14:textId="77777777" w:rsidR="005C7D0D" w:rsidRPr="00A322D7" w:rsidRDefault="005C7D0D" w:rsidP="003F0864">
            <w:pPr>
              <w:spacing w:line="240" w:lineRule="auto"/>
              <w:ind w:firstLine="0"/>
              <w:rPr>
                <w:rFonts w:cs="Times New Roman"/>
                <w:sz w:val="24"/>
                <w:szCs w:val="24"/>
              </w:rPr>
            </w:pPr>
          </w:p>
        </w:tc>
      </w:tr>
      <w:tr w:rsidR="005C7D0D" w:rsidRPr="00A322D7" w14:paraId="62BE18FC" w14:textId="77777777" w:rsidTr="003F0864">
        <w:trPr>
          <w:trHeight w:val="540"/>
        </w:trPr>
        <w:tc>
          <w:tcPr>
            <w:tcW w:w="1310" w:type="pct"/>
            <w:vMerge w:val="restart"/>
            <w:shd w:val="clear" w:color="auto" w:fill="auto"/>
          </w:tcPr>
          <w:p w14:paraId="1DB58184"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2.4.1.3</w:t>
            </w:r>
            <w:r>
              <w:rPr>
                <w:rFonts w:cs="Times New Roman"/>
                <w:sz w:val="24"/>
                <w:szCs w:val="24"/>
              </w:rPr>
              <w:t>.</w:t>
            </w:r>
            <w:r w:rsidRPr="00533EDE">
              <w:rPr>
                <w:rFonts w:cs="Times New Roman"/>
                <w:sz w:val="24"/>
                <w:szCs w:val="24"/>
              </w:rPr>
              <w:t xml:space="preserve"> Создание оптимальных условий для развития детско-юношеского спорта, системы подготовки спортивного резерва, оптимизации деятельности организаций, осущес</w:t>
            </w:r>
            <w:r>
              <w:rPr>
                <w:rFonts w:cs="Times New Roman"/>
                <w:sz w:val="24"/>
                <w:szCs w:val="24"/>
              </w:rPr>
              <w:t>твляющих спортивную подготовку</w:t>
            </w:r>
          </w:p>
        </w:tc>
        <w:tc>
          <w:tcPr>
            <w:tcW w:w="1844" w:type="pct"/>
          </w:tcPr>
          <w:p w14:paraId="57366E75"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 xml:space="preserve">обеспечивает </w:t>
            </w:r>
            <w:r>
              <w:rPr>
                <w:rFonts w:cs="Times New Roman"/>
                <w:sz w:val="24"/>
                <w:szCs w:val="24"/>
              </w:rPr>
              <w:t>достижение</w:t>
            </w:r>
            <w:r w:rsidRPr="00533EDE">
              <w:rPr>
                <w:rFonts w:cs="Times New Roman"/>
                <w:sz w:val="24"/>
                <w:szCs w:val="24"/>
              </w:rPr>
              <w:t xml:space="preserve"> целевых показателей 40, 44</w:t>
            </w:r>
          </w:p>
        </w:tc>
        <w:tc>
          <w:tcPr>
            <w:tcW w:w="583" w:type="pct"/>
            <w:vMerge w:val="restart"/>
            <w:shd w:val="clear" w:color="auto" w:fill="auto"/>
          </w:tcPr>
          <w:p w14:paraId="5E385F9C"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бюджетные и внебюджетные средства</w:t>
            </w:r>
          </w:p>
        </w:tc>
        <w:tc>
          <w:tcPr>
            <w:tcW w:w="631" w:type="pct"/>
            <w:vMerge w:val="restart"/>
            <w:shd w:val="clear" w:color="auto" w:fill="auto"/>
            <w:noWrap/>
          </w:tcPr>
          <w:p w14:paraId="33B8CD19" w14:textId="77777777" w:rsidR="005C7D0D" w:rsidRPr="00533EDE" w:rsidRDefault="005C7D0D" w:rsidP="003F0864">
            <w:pPr>
              <w:spacing w:line="240" w:lineRule="auto"/>
              <w:ind w:firstLine="0"/>
              <w:rPr>
                <w:rFonts w:cs="Times New Roman"/>
                <w:sz w:val="24"/>
                <w:szCs w:val="24"/>
              </w:rPr>
            </w:pPr>
            <w:r w:rsidRPr="00533EDE">
              <w:rPr>
                <w:rFonts w:cs="Times New Roman"/>
                <w:sz w:val="24"/>
                <w:szCs w:val="24"/>
              </w:rPr>
              <w:t>ежегодно</w:t>
            </w:r>
          </w:p>
        </w:tc>
        <w:tc>
          <w:tcPr>
            <w:tcW w:w="632" w:type="pct"/>
            <w:vMerge w:val="restart"/>
            <w:shd w:val="clear" w:color="auto" w:fill="auto"/>
          </w:tcPr>
          <w:p w14:paraId="53A1015C" w14:textId="77777777" w:rsidR="005C7D0D" w:rsidRPr="00A322D7" w:rsidRDefault="005C7D0D" w:rsidP="003F0864">
            <w:pPr>
              <w:spacing w:line="240" w:lineRule="auto"/>
              <w:ind w:firstLine="0"/>
              <w:rPr>
                <w:rFonts w:cs="Times New Roman"/>
                <w:sz w:val="24"/>
                <w:szCs w:val="24"/>
              </w:rPr>
            </w:pPr>
            <w:r w:rsidRPr="00533EDE">
              <w:rPr>
                <w:rFonts w:cs="Times New Roman"/>
                <w:sz w:val="24"/>
                <w:szCs w:val="24"/>
              </w:rPr>
              <w:t xml:space="preserve">2024 – 2026 годы </w:t>
            </w:r>
            <w:r w:rsidRPr="00533EDE">
              <w:rPr>
                <w:rFonts w:cs="Times New Roman"/>
                <w:sz w:val="24"/>
                <w:szCs w:val="24"/>
              </w:rPr>
              <w:br/>
              <w:t>2027 – 2031 годы</w:t>
            </w:r>
            <w:r w:rsidRPr="00533EDE">
              <w:rPr>
                <w:rFonts w:cs="Times New Roman"/>
                <w:sz w:val="24"/>
                <w:szCs w:val="24"/>
              </w:rPr>
              <w:br/>
              <w:t>2032 – 2036 годы</w:t>
            </w:r>
            <w:r w:rsidRPr="00533EDE">
              <w:rPr>
                <w:rFonts w:cs="Times New Roman"/>
                <w:sz w:val="24"/>
                <w:szCs w:val="24"/>
              </w:rPr>
              <w:br/>
              <w:t>2037 – 2044 годы</w:t>
            </w:r>
            <w:r w:rsidRPr="00533EDE">
              <w:rPr>
                <w:rFonts w:cs="Times New Roman"/>
                <w:sz w:val="24"/>
                <w:szCs w:val="24"/>
              </w:rPr>
              <w:br/>
              <w:t>2045 – 2050 годы</w:t>
            </w:r>
          </w:p>
        </w:tc>
      </w:tr>
      <w:tr w:rsidR="005C7D0D" w:rsidRPr="00A322D7" w14:paraId="71542E32" w14:textId="77777777" w:rsidTr="003F0864">
        <w:trPr>
          <w:trHeight w:val="6360"/>
        </w:trPr>
        <w:tc>
          <w:tcPr>
            <w:tcW w:w="1310" w:type="pct"/>
            <w:vMerge/>
            <w:shd w:val="clear" w:color="auto" w:fill="auto"/>
          </w:tcPr>
          <w:p w14:paraId="31D17156" w14:textId="77777777" w:rsidR="005C7D0D" w:rsidRPr="00533EDE" w:rsidRDefault="005C7D0D" w:rsidP="003F0864">
            <w:pPr>
              <w:spacing w:line="240" w:lineRule="auto"/>
              <w:ind w:firstLine="0"/>
              <w:rPr>
                <w:rFonts w:cs="Times New Roman"/>
                <w:sz w:val="24"/>
                <w:szCs w:val="24"/>
              </w:rPr>
            </w:pPr>
          </w:p>
        </w:tc>
        <w:tc>
          <w:tcPr>
            <w:tcW w:w="1844" w:type="pct"/>
          </w:tcPr>
          <w:p w14:paraId="4AF5B866" w14:textId="77777777" w:rsidR="005C7D0D" w:rsidRPr="00533EDE" w:rsidRDefault="005C7D0D" w:rsidP="003F0864">
            <w:pPr>
              <w:spacing w:line="240" w:lineRule="auto"/>
              <w:ind w:firstLine="0"/>
              <w:rPr>
                <w:rFonts w:cs="Times New Roman"/>
                <w:sz w:val="24"/>
                <w:szCs w:val="24"/>
              </w:rPr>
            </w:pPr>
            <w:r w:rsidRPr="00F20B39">
              <w:rPr>
                <w:rFonts w:cs="Times New Roman"/>
                <w:sz w:val="24"/>
                <w:szCs w:val="24"/>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p w14:paraId="4FAFF7D2"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к 2026 году – 50%;</w:t>
            </w:r>
          </w:p>
          <w:p w14:paraId="2CC31A2B"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к 2031 году – 60%;</w:t>
            </w:r>
          </w:p>
          <w:p w14:paraId="53CFA628"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к 2036 году – 75%;</w:t>
            </w:r>
          </w:p>
          <w:p w14:paraId="602631C2"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к 2044 году – 90%;</w:t>
            </w:r>
          </w:p>
          <w:p w14:paraId="344FC887"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к 2050 году – 100%</w:t>
            </w:r>
          </w:p>
          <w:p w14:paraId="73CCAFD7" w14:textId="77777777" w:rsidR="005C7D0D" w:rsidRPr="00533EDE" w:rsidRDefault="005C7D0D" w:rsidP="003F0864">
            <w:pPr>
              <w:spacing w:line="240" w:lineRule="auto"/>
              <w:ind w:firstLine="0"/>
              <w:rPr>
                <w:rFonts w:cs="Times New Roman"/>
                <w:sz w:val="24"/>
                <w:szCs w:val="24"/>
              </w:rPr>
            </w:pPr>
            <w:r>
              <w:rPr>
                <w:rFonts w:cs="Times New Roman"/>
                <w:sz w:val="24"/>
                <w:szCs w:val="24"/>
              </w:rPr>
              <w:t>предоставление</w:t>
            </w:r>
            <w:r w:rsidRPr="00533EDE">
              <w:rPr>
                <w:rFonts w:cs="Times New Roman"/>
                <w:sz w:val="24"/>
                <w:szCs w:val="24"/>
              </w:rPr>
              <w:t xml:space="preserve"> дополнительных мер социальной поддержки спортсменам некоммерческих организаций, осуществляющих деятельность в области физической культуры и спорта, за достижение спортивных результатов в соревновательной деятельности:</w:t>
            </w:r>
          </w:p>
          <w:p w14:paraId="0E82D248"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 xml:space="preserve">к 2026 году – не менее </w:t>
            </w:r>
            <w:r>
              <w:rPr>
                <w:rFonts w:cs="Times New Roman"/>
                <w:kern w:val="2"/>
                <w:sz w:val="24"/>
                <w:szCs w:val="24"/>
                <w14:ligatures w14:val="standardContextual"/>
              </w:rPr>
              <w:t>6</w:t>
            </w:r>
            <w:r w:rsidRPr="00533EDE">
              <w:rPr>
                <w:rFonts w:cs="Times New Roman"/>
                <w:kern w:val="2"/>
                <w:sz w:val="24"/>
                <w:szCs w:val="24"/>
                <w14:ligatures w14:val="standardContextual"/>
              </w:rPr>
              <w:t>0 человек;</w:t>
            </w:r>
          </w:p>
          <w:p w14:paraId="4BC9BB58" w14:textId="77777777" w:rsidR="005C7D0D" w:rsidRPr="00533EDE" w:rsidRDefault="005C7D0D" w:rsidP="003F0864">
            <w:pPr>
              <w:spacing w:line="240" w:lineRule="auto"/>
              <w:ind w:firstLine="0"/>
              <w:rPr>
                <w:rFonts w:cs="Times New Roman"/>
                <w:kern w:val="2"/>
                <w:sz w:val="24"/>
                <w:szCs w:val="24"/>
                <w14:ligatures w14:val="standardContextual"/>
              </w:rPr>
            </w:pPr>
            <w:r>
              <w:rPr>
                <w:rFonts w:cs="Times New Roman"/>
                <w:kern w:val="2"/>
                <w:sz w:val="24"/>
                <w:szCs w:val="24"/>
                <w14:ligatures w14:val="standardContextual"/>
              </w:rPr>
              <w:t>к 2031 году – не менее 6</w:t>
            </w:r>
            <w:r w:rsidRPr="00533EDE">
              <w:rPr>
                <w:rFonts w:cs="Times New Roman"/>
                <w:kern w:val="2"/>
                <w:sz w:val="24"/>
                <w:szCs w:val="24"/>
                <w14:ligatures w14:val="standardContextual"/>
              </w:rPr>
              <w:t>5 человек;</w:t>
            </w:r>
          </w:p>
          <w:p w14:paraId="1524F8BC" w14:textId="77777777" w:rsidR="005C7D0D" w:rsidRPr="00533EDE" w:rsidRDefault="005C7D0D" w:rsidP="003F0864">
            <w:pPr>
              <w:spacing w:line="240" w:lineRule="auto"/>
              <w:ind w:firstLine="0"/>
              <w:rPr>
                <w:rFonts w:cs="Times New Roman"/>
                <w:kern w:val="2"/>
                <w:sz w:val="24"/>
                <w:szCs w:val="24"/>
                <w14:ligatures w14:val="standardContextual"/>
              </w:rPr>
            </w:pPr>
            <w:r>
              <w:rPr>
                <w:rFonts w:cs="Times New Roman"/>
                <w:kern w:val="2"/>
                <w:sz w:val="24"/>
                <w:szCs w:val="24"/>
                <w14:ligatures w14:val="standardContextual"/>
              </w:rPr>
              <w:t>к 2036 году – не менее 70</w:t>
            </w:r>
            <w:r w:rsidRPr="00533EDE">
              <w:rPr>
                <w:rFonts w:cs="Times New Roman"/>
                <w:kern w:val="2"/>
                <w:sz w:val="24"/>
                <w:szCs w:val="24"/>
                <w14:ligatures w14:val="standardContextual"/>
              </w:rPr>
              <w:t xml:space="preserve"> человек;</w:t>
            </w:r>
          </w:p>
          <w:p w14:paraId="46670F00" w14:textId="77777777" w:rsidR="005C7D0D" w:rsidRPr="00533EDE" w:rsidRDefault="005C7D0D" w:rsidP="003F0864">
            <w:pPr>
              <w:spacing w:line="240" w:lineRule="auto"/>
              <w:ind w:firstLine="0"/>
              <w:rPr>
                <w:rFonts w:cs="Times New Roman"/>
                <w:kern w:val="2"/>
                <w:sz w:val="24"/>
                <w:szCs w:val="24"/>
                <w14:ligatures w14:val="standardContextual"/>
              </w:rPr>
            </w:pPr>
            <w:r w:rsidRPr="00533EDE">
              <w:rPr>
                <w:rFonts w:cs="Times New Roman"/>
                <w:kern w:val="2"/>
                <w:sz w:val="24"/>
                <w:szCs w:val="24"/>
                <w14:ligatures w14:val="standardContextual"/>
              </w:rPr>
              <w:t xml:space="preserve">к 2044 году – не менее </w:t>
            </w:r>
            <w:r>
              <w:rPr>
                <w:rFonts w:cs="Times New Roman"/>
                <w:kern w:val="2"/>
                <w:sz w:val="24"/>
                <w:szCs w:val="24"/>
                <w14:ligatures w14:val="standardContextual"/>
              </w:rPr>
              <w:t>75</w:t>
            </w:r>
            <w:r w:rsidRPr="00533EDE">
              <w:rPr>
                <w:rFonts w:cs="Times New Roman"/>
                <w:kern w:val="2"/>
                <w:sz w:val="24"/>
                <w:szCs w:val="24"/>
                <w14:ligatures w14:val="standardContextual"/>
              </w:rPr>
              <w:t xml:space="preserve"> человек;</w:t>
            </w:r>
          </w:p>
          <w:p w14:paraId="7AB75082" w14:textId="77777777" w:rsidR="005C7D0D" w:rsidRPr="00533EDE" w:rsidRDefault="005C7D0D" w:rsidP="003F0864">
            <w:pPr>
              <w:spacing w:line="240" w:lineRule="auto"/>
              <w:ind w:firstLine="0"/>
              <w:rPr>
                <w:rFonts w:cs="Times New Roman"/>
                <w:sz w:val="24"/>
                <w:szCs w:val="24"/>
              </w:rPr>
            </w:pPr>
            <w:r>
              <w:rPr>
                <w:rFonts w:cs="Times New Roman"/>
                <w:kern w:val="2"/>
                <w:sz w:val="24"/>
                <w:szCs w:val="24"/>
                <w14:ligatures w14:val="standardContextual"/>
              </w:rPr>
              <w:t>к 2050 году – не менее 80</w:t>
            </w:r>
            <w:r w:rsidRPr="00533EDE">
              <w:rPr>
                <w:rFonts w:cs="Times New Roman"/>
                <w:kern w:val="2"/>
                <w:sz w:val="24"/>
                <w:szCs w:val="24"/>
                <w14:ligatures w14:val="standardContextual"/>
              </w:rPr>
              <w:t xml:space="preserve"> человек.</w:t>
            </w:r>
          </w:p>
        </w:tc>
        <w:tc>
          <w:tcPr>
            <w:tcW w:w="583" w:type="pct"/>
            <w:vMerge/>
            <w:shd w:val="clear" w:color="auto" w:fill="auto"/>
          </w:tcPr>
          <w:p w14:paraId="65987F70" w14:textId="77777777" w:rsidR="005C7D0D" w:rsidRPr="00533EDE" w:rsidRDefault="005C7D0D" w:rsidP="003F0864">
            <w:pPr>
              <w:spacing w:line="240" w:lineRule="auto"/>
              <w:ind w:firstLine="0"/>
              <w:rPr>
                <w:rFonts w:cs="Times New Roman"/>
                <w:sz w:val="24"/>
                <w:szCs w:val="24"/>
              </w:rPr>
            </w:pPr>
          </w:p>
        </w:tc>
        <w:tc>
          <w:tcPr>
            <w:tcW w:w="631" w:type="pct"/>
            <w:vMerge/>
            <w:shd w:val="clear" w:color="auto" w:fill="auto"/>
            <w:noWrap/>
          </w:tcPr>
          <w:p w14:paraId="265DE167" w14:textId="77777777" w:rsidR="005C7D0D" w:rsidRPr="00533EDE" w:rsidRDefault="005C7D0D" w:rsidP="003F0864">
            <w:pPr>
              <w:spacing w:line="240" w:lineRule="auto"/>
              <w:ind w:firstLine="0"/>
              <w:rPr>
                <w:rFonts w:cs="Times New Roman"/>
                <w:sz w:val="24"/>
                <w:szCs w:val="24"/>
              </w:rPr>
            </w:pPr>
          </w:p>
        </w:tc>
        <w:tc>
          <w:tcPr>
            <w:tcW w:w="632" w:type="pct"/>
            <w:vMerge/>
            <w:shd w:val="clear" w:color="auto" w:fill="auto"/>
          </w:tcPr>
          <w:p w14:paraId="7A9CED9A" w14:textId="77777777" w:rsidR="005C7D0D" w:rsidRPr="00533EDE" w:rsidRDefault="005C7D0D" w:rsidP="003F0864">
            <w:pPr>
              <w:spacing w:line="240" w:lineRule="auto"/>
              <w:ind w:firstLine="0"/>
              <w:rPr>
                <w:rFonts w:cs="Times New Roman"/>
                <w:sz w:val="24"/>
                <w:szCs w:val="24"/>
              </w:rPr>
            </w:pPr>
          </w:p>
        </w:tc>
      </w:tr>
      <w:tr w:rsidR="005C7D0D" w:rsidRPr="00A322D7" w14:paraId="15637D8D" w14:textId="77777777" w:rsidTr="003F0864">
        <w:tc>
          <w:tcPr>
            <w:tcW w:w="1310" w:type="pct"/>
            <w:shd w:val="clear" w:color="auto" w:fill="auto"/>
          </w:tcPr>
          <w:p w14:paraId="457D1ABE" w14:textId="77777777" w:rsidR="005C7D0D" w:rsidRPr="00A322D7" w:rsidRDefault="005C7D0D" w:rsidP="003F0864">
            <w:pPr>
              <w:spacing w:line="240" w:lineRule="auto"/>
              <w:ind w:firstLine="0"/>
              <w:rPr>
                <w:rFonts w:cs="Times New Roman"/>
                <w:iCs/>
                <w:sz w:val="24"/>
                <w:szCs w:val="24"/>
              </w:rPr>
            </w:pPr>
            <w:r w:rsidRPr="00A322D7">
              <w:rPr>
                <w:rFonts w:cs="Times New Roman"/>
                <w:sz w:val="24"/>
                <w:szCs w:val="24"/>
              </w:rPr>
              <w:lastRenderedPageBreak/>
              <w:t>2.4.1.4</w:t>
            </w:r>
            <w:r>
              <w:rPr>
                <w:rFonts w:cs="Times New Roman"/>
                <w:sz w:val="24"/>
                <w:szCs w:val="24"/>
              </w:rPr>
              <w:t>.  </w:t>
            </w:r>
            <w:r w:rsidRPr="00F20B39">
              <w:rPr>
                <w:rFonts w:cs="Times New Roman"/>
                <w:sz w:val="24"/>
                <w:szCs w:val="24"/>
              </w:rPr>
              <w:t>Осуществление мониторинга уровня удовлетворенности населения услугами в сфере физической культуры и спорта</w:t>
            </w:r>
          </w:p>
        </w:tc>
        <w:tc>
          <w:tcPr>
            <w:tcW w:w="1844" w:type="pct"/>
          </w:tcPr>
          <w:p w14:paraId="6B77B81F" w14:textId="77777777" w:rsidR="005C7D0D" w:rsidRDefault="005C7D0D" w:rsidP="003F0864">
            <w:pPr>
              <w:spacing w:line="240" w:lineRule="auto"/>
              <w:ind w:firstLine="0"/>
              <w:rPr>
                <w:rFonts w:cs="Times New Roman"/>
                <w:sz w:val="24"/>
                <w:szCs w:val="24"/>
              </w:rPr>
            </w:pPr>
            <w:r w:rsidRPr="00F20B39">
              <w:rPr>
                <w:rFonts w:cs="Times New Roman"/>
                <w:sz w:val="24"/>
                <w:szCs w:val="24"/>
              </w:rPr>
              <w:t>достижение доли граждан, удовлетворенных услугами в сфере физической культуры и спорта</w:t>
            </w:r>
            <w:r>
              <w:rPr>
                <w:rFonts w:cs="Times New Roman"/>
                <w:sz w:val="24"/>
                <w:szCs w:val="24"/>
              </w:rPr>
              <w:t xml:space="preserve"> – </w:t>
            </w:r>
            <w:r w:rsidRPr="00F20B39">
              <w:rPr>
                <w:rFonts w:cs="Times New Roman"/>
                <w:sz w:val="24"/>
                <w:szCs w:val="24"/>
              </w:rPr>
              <w:t xml:space="preserve">70% ежегодно </w:t>
            </w:r>
          </w:p>
          <w:p w14:paraId="6ADF79F1"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(обеспечивает достижение целевого показателя </w:t>
            </w:r>
            <w:r>
              <w:rPr>
                <w:rFonts w:cs="Times New Roman"/>
                <w:sz w:val="24"/>
                <w:szCs w:val="24"/>
              </w:rPr>
              <w:t>40</w:t>
            </w:r>
            <w:r w:rsidRPr="00A322D7">
              <w:rPr>
                <w:rFonts w:cs="Times New Roman"/>
                <w:sz w:val="24"/>
                <w:szCs w:val="24"/>
              </w:rPr>
              <w:t>)</w:t>
            </w:r>
          </w:p>
        </w:tc>
        <w:tc>
          <w:tcPr>
            <w:tcW w:w="583" w:type="pct"/>
            <w:shd w:val="clear" w:color="auto" w:fill="auto"/>
          </w:tcPr>
          <w:p w14:paraId="1A55F5FC" w14:textId="77777777" w:rsidR="005C7D0D" w:rsidRPr="00A322D7" w:rsidRDefault="005C7D0D" w:rsidP="003F0864">
            <w:pPr>
              <w:spacing w:line="240" w:lineRule="auto"/>
              <w:ind w:firstLine="0"/>
              <w:rPr>
                <w:rFonts w:cs="Times New Roman"/>
                <w:iCs/>
                <w:sz w:val="24"/>
                <w:szCs w:val="24"/>
              </w:rPr>
            </w:pPr>
            <w:r w:rsidRPr="00A322D7">
              <w:rPr>
                <w:rFonts w:cs="Times New Roman"/>
                <w:sz w:val="24"/>
                <w:szCs w:val="24"/>
              </w:rPr>
              <w:t>бюджетные средства</w:t>
            </w:r>
          </w:p>
        </w:tc>
        <w:tc>
          <w:tcPr>
            <w:tcW w:w="631" w:type="pct"/>
            <w:shd w:val="clear" w:color="auto" w:fill="auto"/>
            <w:noWrap/>
          </w:tcPr>
          <w:p w14:paraId="6ECA7985" w14:textId="77777777" w:rsidR="005C7D0D" w:rsidRPr="00A322D7" w:rsidRDefault="005C7D0D" w:rsidP="003F0864">
            <w:pPr>
              <w:spacing w:line="240" w:lineRule="auto"/>
              <w:ind w:firstLine="0"/>
              <w:rPr>
                <w:rFonts w:cs="Times New Roman"/>
                <w:iCs/>
                <w:sz w:val="24"/>
                <w:szCs w:val="24"/>
              </w:rPr>
            </w:pPr>
            <w:r w:rsidRPr="00A322D7">
              <w:rPr>
                <w:rFonts w:cs="Times New Roman"/>
                <w:sz w:val="24"/>
                <w:szCs w:val="24"/>
              </w:rPr>
              <w:t>ежегодно</w:t>
            </w:r>
          </w:p>
        </w:tc>
        <w:tc>
          <w:tcPr>
            <w:tcW w:w="632" w:type="pct"/>
            <w:shd w:val="clear" w:color="auto" w:fill="auto"/>
          </w:tcPr>
          <w:p w14:paraId="68A4CD43" w14:textId="77777777" w:rsidR="005C7D0D" w:rsidRPr="00A322D7" w:rsidRDefault="005C7D0D" w:rsidP="003F0864">
            <w:pPr>
              <w:spacing w:line="240" w:lineRule="auto"/>
              <w:ind w:firstLine="0"/>
              <w:rPr>
                <w:rFonts w:cs="Times New Roman"/>
                <w:iCs/>
                <w:sz w:val="24"/>
                <w:szCs w:val="24"/>
              </w:rPr>
            </w:pPr>
            <w:r w:rsidRPr="00A322D7">
              <w:rPr>
                <w:rFonts w:cs="Times New Roman"/>
                <w:sz w:val="24"/>
                <w:szCs w:val="24"/>
              </w:rPr>
              <w:t xml:space="preserve">2024 – 2026 </w:t>
            </w:r>
            <w:r>
              <w:rPr>
                <w:rFonts w:cs="Times New Roman"/>
                <w:sz w:val="24"/>
                <w:szCs w:val="24"/>
              </w:rPr>
              <w:t>годы</w:t>
            </w:r>
            <w:r w:rsidRPr="00A322D7">
              <w:rPr>
                <w:rFonts w:cs="Times New Roman"/>
                <w:sz w:val="24"/>
                <w:szCs w:val="24"/>
              </w:rPr>
              <w:br/>
              <w:t xml:space="preserve">2027 – 2031 </w:t>
            </w:r>
            <w:r>
              <w:rPr>
                <w:rFonts w:cs="Times New Roman"/>
                <w:sz w:val="24"/>
                <w:szCs w:val="24"/>
              </w:rPr>
              <w:t>годы</w:t>
            </w:r>
            <w:r w:rsidRPr="00A322D7">
              <w:rPr>
                <w:rFonts w:cs="Times New Roman"/>
                <w:sz w:val="24"/>
                <w:szCs w:val="24"/>
              </w:rPr>
              <w:br/>
              <w:t xml:space="preserve">2032 – 2036 </w:t>
            </w:r>
            <w:r>
              <w:rPr>
                <w:rFonts w:cs="Times New Roman"/>
                <w:sz w:val="24"/>
                <w:szCs w:val="24"/>
              </w:rPr>
              <w:t>годы</w:t>
            </w:r>
            <w:r w:rsidRPr="00A322D7">
              <w:rPr>
                <w:rFonts w:cs="Times New Roman"/>
                <w:sz w:val="24"/>
                <w:szCs w:val="24"/>
              </w:rPr>
              <w:br/>
              <w:t xml:space="preserve">2037 – 2044 </w:t>
            </w:r>
            <w:r>
              <w:rPr>
                <w:rFonts w:cs="Times New Roman"/>
                <w:sz w:val="24"/>
                <w:szCs w:val="24"/>
              </w:rPr>
              <w:t>годы</w:t>
            </w:r>
            <w:r w:rsidRPr="00A322D7">
              <w:rPr>
                <w:rFonts w:cs="Times New Roman"/>
                <w:sz w:val="24"/>
                <w:szCs w:val="24"/>
              </w:rPr>
              <w:br/>
              <w:t xml:space="preserve">2045 – 2050 </w:t>
            </w:r>
            <w:r>
              <w:rPr>
                <w:rFonts w:cs="Times New Roman"/>
                <w:sz w:val="24"/>
                <w:szCs w:val="24"/>
              </w:rPr>
              <w:t>годы</w:t>
            </w:r>
          </w:p>
        </w:tc>
      </w:tr>
      <w:tr w:rsidR="005C7D0D" w:rsidRPr="00A322D7" w14:paraId="4226C477" w14:textId="77777777" w:rsidTr="003F0864">
        <w:tc>
          <w:tcPr>
            <w:tcW w:w="1310" w:type="pct"/>
            <w:shd w:val="clear" w:color="auto" w:fill="auto"/>
          </w:tcPr>
          <w:p w14:paraId="24D44784"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2.4.1.5</w:t>
            </w:r>
            <w:r>
              <w:rPr>
                <w:rFonts w:cs="Times New Roman"/>
                <w:sz w:val="24"/>
                <w:szCs w:val="24"/>
              </w:rPr>
              <w:t>.</w:t>
            </w:r>
            <w:r w:rsidRPr="00EF4321">
              <w:rPr>
                <w:rFonts w:cs="Times New Roman"/>
                <w:sz w:val="24"/>
                <w:szCs w:val="24"/>
              </w:rPr>
              <w:t xml:space="preserve"> </w:t>
            </w:r>
            <w:r w:rsidRPr="00EF4321">
              <w:rPr>
                <w:rFonts w:cs="Times New Roman"/>
                <w:color w:val="000000" w:themeColor="text1"/>
                <w:sz w:val="24"/>
                <w:szCs w:val="24"/>
              </w:rPr>
              <w:t>Реализация плана мероприятий («дорожная карта»)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w:t>
            </w:r>
          </w:p>
        </w:tc>
        <w:tc>
          <w:tcPr>
            <w:tcW w:w="1844" w:type="pct"/>
          </w:tcPr>
          <w:p w14:paraId="7EC85CC1" w14:textId="77777777" w:rsidR="005C7D0D" w:rsidRPr="00EF4321" w:rsidRDefault="005C7D0D" w:rsidP="003F0864">
            <w:pPr>
              <w:spacing w:line="240" w:lineRule="auto"/>
              <w:ind w:firstLine="0"/>
              <w:rPr>
                <w:rFonts w:cs="Times New Roman"/>
                <w:sz w:val="24"/>
                <w:szCs w:val="24"/>
              </w:rPr>
            </w:pPr>
            <w:r w:rsidRPr="00F20B39">
              <w:rPr>
                <w:rFonts w:cs="Times New Roman"/>
                <w:sz w:val="24"/>
                <w:szCs w:val="24"/>
              </w:rPr>
              <w:t>увеличение доли не</w:t>
            </w:r>
            <w:r>
              <w:rPr>
                <w:rFonts w:cs="Times New Roman"/>
                <w:sz w:val="24"/>
                <w:szCs w:val="24"/>
              </w:rPr>
              <w:t>муниципальных организаций</w:t>
            </w:r>
            <w:r w:rsidRPr="00F20B39">
              <w:rPr>
                <w:rFonts w:cs="Times New Roman"/>
                <w:sz w:val="24"/>
                <w:szCs w:val="24"/>
              </w:rPr>
              <w:t xml:space="preserve">, </w:t>
            </w:r>
            <w:r>
              <w:rPr>
                <w:rFonts w:cs="Times New Roman"/>
                <w:sz w:val="24"/>
                <w:szCs w:val="24"/>
              </w:rPr>
              <w:t xml:space="preserve">индивидуальных предпринимателей, </w:t>
            </w:r>
            <w:r w:rsidRPr="00F20B39">
              <w:rPr>
                <w:rFonts w:cs="Times New Roman"/>
                <w:sz w:val="24"/>
                <w:szCs w:val="24"/>
              </w:rPr>
              <w:t xml:space="preserve">предоставляющих социальные услуги </w:t>
            </w:r>
            <w:r>
              <w:rPr>
                <w:rFonts w:cs="Times New Roman"/>
                <w:sz w:val="24"/>
                <w:szCs w:val="24"/>
              </w:rPr>
              <w:t>в</w:t>
            </w:r>
            <w:r w:rsidRPr="00F20B39">
              <w:rPr>
                <w:rFonts w:cs="Times New Roman"/>
                <w:sz w:val="24"/>
                <w:szCs w:val="24"/>
              </w:rPr>
              <w:t xml:space="preserve"> сфер</w:t>
            </w:r>
            <w:r>
              <w:rPr>
                <w:rFonts w:cs="Times New Roman"/>
                <w:sz w:val="24"/>
                <w:szCs w:val="24"/>
              </w:rPr>
              <w:t>е</w:t>
            </w:r>
            <w:r w:rsidRPr="00F20B39">
              <w:rPr>
                <w:rFonts w:cs="Times New Roman"/>
                <w:sz w:val="24"/>
                <w:szCs w:val="24"/>
              </w:rPr>
              <w:t xml:space="preserve"> физической культуры и спорта, в общем числе организаций сферы физической культуры и спорта на 1% ежегодно </w:t>
            </w:r>
            <w:r w:rsidRPr="00EF4321">
              <w:rPr>
                <w:rFonts w:cs="Times New Roman"/>
                <w:sz w:val="24"/>
                <w:szCs w:val="24"/>
              </w:rPr>
              <w:t>(обеспечивает достижение целевых показателей 40, 41, 42, 43, 44)</w:t>
            </w:r>
          </w:p>
        </w:tc>
        <w:tc>
          <w:tcPr>
            <w:tcW w:w="583" w:type="pct"/>
            <w:shd w:val="clear" w:color="auto" w:fill="auto"/>
          </w:tcPr>
          <w:p w14:paraId="679B5517"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бюджетные и внебюджетные средства</w:t>
            </w:r>
          </w:p>
        </w:tc>
        <w:tc>
          <w:tcPr>
            <w:tcW w:w="631" w:type="pct"/>
            <w:shd w:val="clear" w:color="auto" w:fill="auto"/>
            <w:noWrap/>
          </w:tcPr>
          <w:p w14:paraId="4D1C52A8"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ежегодно</w:t>
            </w:r>
          </w:p>
        </w:tc>
        <w:tc>
          <w:tcPr>
            <w:tcW w:w="632" w:type="pct"/>
            <w:shd w:val="clear" w:color="auto" w:fill="auto"/>
          </w:tcPr>
          <w:p w14:paraId="529BE82C"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2024 – 2026 годы</w:t>
            </w:r>
            <w:r w:rsidRPr="00EF4321">
              <w:rPr>
                <w:rFonts w:cs="Times New Roman"/>
                <w:sz w:val="24"/>
                <w:szCs w:val="24"/>
              </w:rPr>
              <w:br/>
              <w:t>2027 – 2031 годы</w:t>
            </w:r>
            <w:r w:rsidRPr="00EF4321">
              <w:rPr>
                <w:rFonts w:cs="Times New Roman"/>
                <w:sz w:val="24"/>
                <w:szCs w:val="24"/>
              </w:rPr>
              <w:br/>
              <w:t>2032 – 2036 годы</w:t>
            </w:r>
            <w:r w:rsidRPr="00EF4321">
              <w:rPr>
                <w:rFonts w:cs="Times New Roman"/>
                <w:sz w:val="24"/>
                <w:szCs w:val="24"/>
              </w:rPr>
              <w:br/>
              <w:t>2037 – 2044 годы</w:t>
            </w:r>
            <w:r w:rsidRPr="00EF4321">
              <w:rPr>
                <w:rFonts w:cs="Times New Roman"/>
                <w:sz w:val="24"/>
                <w:szCs w:val="24"/>
              </w:rPr>
              <w:br/>
              <w:t>2045 – 2050 годы</w:t>
            </w:r>
          </w:p>
        </w:tc>
      </w:tr>
      <w:tr w:rsidR="005C7D0D" w:rsidRPr="00A322D7" w14:paraId="11A773CC" w14:textId="77777777" w:rsidTr="003F0864">
        <w:tc>
          <w:tcPr>
            <w:tcW w:w="1310" w:type="pct"/>
            <w:shd w:val="clear" w:color="auto" w:fill="auto"/>
          </w:tcPr>
          <w:p w14:paraId="644BD2F5"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2.4.1.</w:t>
            </w:r>
            <w:r>
              <w:rPr>
                <w:rFonts w:cs="Times New Roman"/>
                <w:sz w:val="24"/>
                <w:szCs w:val="24"/>
              </w:rPr>
              <w:t>6.</w:t>
            </w:r>
            <w:r w:rsidRPr="004007BB">
              <w:rPr>
                <w:rFonts w:cs="Times New Roman"/>
                <w:sz w:val="24"/>
                <w:szCs w:val="24"/>
              </w:rPr>
              <w:t xml:space="preserve"> Организация мероприятий с участием инвалидов и других маломобильных групп населения</w:t>
            </w:r>
          </w:p>
        </w:tc>
        <w:tc>
          <w:tcPr>
            <w:tcW w:w="1844" w:type="pct"/>
          </w:tcPr>
          <w:p w14:paraId="4BE8F704"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увеличение доли мероприятий с участием инвалидов и других маломобильных групп населения на 1</w:t>
            </w:r>
            <w:r>
              <w:rPr>
                <w:rFonts w:cs="Times New Roman"/>
                <w:sz w:val="24"/>
                <w:szCs w:val="24"/>
              </w:rPr>
              <w:t>%</w:t>
            </w:r>
            <w:r w:rsidRPr="004007BB">
              <w:rPr>
                <w:rFonts w:cs="Times New Roman"/>
                <w:sz w:val="24"/>
                <w:szCs w:val="24"/>
              </w:rPr>
              <w:t xml:space="preserve"> ежегодно</w:t>
            </w:r>
          </w:p>
          <w:p w14:paraId="43593184"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(обеспечивает достижение целевого показателя 4</w:t>
            </w:r>
            <w:r>
              <w:rPr>
                <w:rFonts w:cs="Times New Roman"/>
                <w:sz w:val="24"/>
                <w:szCs w:val="24"/>
              </w:rPr>
              <w:t>3</w:t>
            </w:r>
            <w:r w:rsidRPr="004007BB">
              <w:rPr>
                <w:rFonts w:cs="Times New Roman"/>
                <w:sz w:val="24"/>
                <w:szCs w:val="24"/>
              </w:rPr>
              <w:t>)</w:t>
            </w:r>
          </w:p>
        </w:tc>
        <w:tc>
          <w:tcPr>
            <w:tcW w:w="583" w:type="pct"/>
            <w:shd w:val="clear" w:color="auto" w:fill="auto"/>
          </w:tcPr>
          <w:p w14:paraId="4FCD5F5B"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бюджетные и внебюджетные средства</w:t>
            </w:r>
          </w:p>
        </w:tc>
        <w:tc>
          <w:tcPr>
            <w:tcW w:w="631" w:type="pct"/>
            <w:shd w:val="clear" w:color="auto" w:fill="auto"/>
            <w:noWrap/>
          </w:tcPr>
          <w:p w14:paraId="14D00E10"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ежегодно</w:t>
            </w:r>
          </w:p>
        </w:tc>
        <w:tc>
          <w:tcPr>
            <w:tcW w:w="632" w:type="pct"/>
            <w:shd w:val="clear" w:color="auto" w:fill="auto"/>
          </w:tcPr>
          <w:p w14:paraId="0CB833CA" w14:textId="77777777" w:rsidR="005C7D0D" w:rsidRPr="00EF4321" w:rsidRDefault="005C7D0D" w:rsidP="003F0864">
            <w:pPr>
              <w:spacing w:line="240" w:lineRule="auto"/>
              <w:ind w:firstLine="0"/>
              <w:rPr>
                <w:rFonts w:cs="Times New Roman"/>
                <w:sz w:val="24"/>
                <w:szCs w:val="24"/>
              </w:rPr>
            </w:pPr>
            <w:r w:rsidRPr="004007BB">
              <w:rPr>
                <w:rFonts w:cs="Times New Roman"/>
                <w:sz w:val="24"/>
                <w:szCs w:val="24"/>
              </w:rPr>
              <w:t>2024 – 2026 годы</w:t>
            </w:r>
            <w:r w:rsidRPr="004007BB">
              <w:rPr>
                <w:rFonts w:cs="Times New Roman"/>
                <w:sz w:val="24"/>
                <w:szCs w:val="24"/>
              </w:rPr>
              <w:br/>
              <w:t>2027 – 2031 годы</w:t>
            </w:r>
            <w:r w:rsidRPr="004007BB">
              <w:rPr>
                <w:rFonts w:cs="Times New Roman"/>
                <w:sz w:val="24"/>
                <w:szCs w:val="24"/>
              </w:rPr>
              <w:br/>
              <w:t>2032 – 2036 годы</w:t>
            </w:r>
            <w:r w:rsidRPr="004007BB">
              <w:rPr>
                <w:rFonts w:cs="Times New Roman"/>
                <w:sz w:val="24"/>
                <w:szCs w:val="24"/>
              </w:rPr>
              <w:br/>
              <w:t>2037 – 2044 годы</w:t>
            </w:r>
            <w:r w:rsidRPr="004007BB">
              <w:rPr>
                <w:rFonts w:cs="Times New Roman"/>
                <w:sz w:val="24"/>
                <w:szCs w:val="24"/>
              </w:rPr>
              <w:br/>
              <w:t>2045 – 2050 годы</w:t>
            </w:r>
          </w:p>
        </w:tc>
      </w:tr>
      <w:tr w:rsidR="005C7D0D" w:rsidRPr="00A322D7" w14:paraId="52506BDD" w14:textId="77777777" w:rsidTr="003F0864">
        <w:trPr>
          <w:trHeight w:val="139"/>
        </w:trPr>
        <w:tc>
          <w:tcPr>
            <w:tcW w:w="1310" w:type="pct"/>
            <w:shd w:val="clear" w:color="auto" w:fill="auto"/>
          </w:tcPr>
          <w:p w14:paraId="6012216A"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2.4.2</w:t>
            </w:r>
            <w:r>
              <w:rPr>
                <w:rFonts w:cs="Times New Roman"/>
                <w:sz w:val="24"/>
                <w:szCs w:val="24"/>
              </w:rPr>
              <w:t>.</w:t>
            </w:r>
            <w:r w:rsidRPr="00EF4321">
              <w:rPr>
                <w:rFonts w:cs="Times New Roman"/>
                <w:sz w:val="24"/>
                <w:szCs w:val="24"/>
              </w:rPr>
              <w:t xml:space="preserve"> Мероприятия по инфраструктурному обеспечению развития физической культуры и спорта</w:t>
            </w:r>
          </w:p>
        </w:tc>
        <w:tc>
          <w:tcPr>
            <w:tcW w:w="1844" w:type="pct"/>
            <w:shd w:val="clear" w:color="auto" w:fill="auto"/>
          </w:tcPr>
          <w:p w14:paraId="3298C436"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 xml:space="preserve">обеспечивает достижение целевых показателей </w:t>
            </w:r>
            <w:r>
              <w:rPr>
                <w:rFonts w:cs="Times New Roman"/>
                <w:sz w:val="24"/>
                <w:szCs w:val="24"/>
              </w:rPr>
              <w:t xml:space="preserve">2, </w:t>
            </w:r>
            <w:r w:rsidRPr="00EF4321">
              <w:rPr>
                <w:rFonts w:cs="Times New Roman"/>
                <w:sz w:val="24"/>
                <w:szCs w:val="24"/>
              </w:rPr>
              <w:t>40, 41, 42, 43, 44</w:t>
            </w:r>
            <w:r>
              <w:rPr>
                <w:rFonts w:cs="Times New Roman"/>
                <w:sz w:val="24"/>
                <w:szCs w:val="24"/>
              </w:rPr>
              <w:t>, 46</w:t>
            </w:r>
          </w:p>
        </w:tc>
        <w:tc>
          <w:tcPr>
            <w:tcW w:w="583" w:type="pct"/>
            <w:shd w:val="clear" w:color="auto" w:fill="auto"/>
          </w:tcPr>
          <w:p w14:paraId="29AC2A41"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бюджетные и внебюджетные средства</w:t>
            </w:r>
          </w:p>
        </w:tc>
        <w:tc>
          <w:tcPr>
            <w:tcW w:w="631" w:type="pct"/>
            <w:shd w:val="clear" w:color="auto" w:fill="auto"/>
            <w:noWrap/>
          </w:tcPr>
          <w:p w14:paraId="4CDDC2E6" w14:textId="77777777" w:rsidR="005C7D0D" w:rsidRPr="00EF4321" w:rsidRDefault="005C7D0D" w:rsidP="003F0864">
            <w:pPr>
              <w:spacing w:line="240" w:lineRule="auto"/>
              <w:ind w:firstLine="0"/>
              <w:jc w:val="center"/>
              <w:rPr>
                <w:rFonts w:cs="Times New Roman"/>
                <w:sz w:val="24"/>
                <w:szCs w:val="24"/>
              </w:rPr>
            </w:pPr>
            <w:r>
              <w:rPr>
                <w:rFonts w:cs="Times New Roman"/>
                <w:sz w:val="24"/>
                <w:szCs w:val="24"/>
              </w:rPr>
              <w:t>х</w:t>
            </w:r>
          </w:p>
        </w:tc>
        <w:tc>
          <w:tcPr>
            <w:tcW w:w="632" w:type="pct"/>
            <w:shd w:val="clear" w:color="auto" w:fill="auto"/>
          </w:tcPr>
          <w:p w14:paraId="728ACFBD"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 xml:space="preserve">2024 – 2026 годы </w:t>
            </w:r>
            <w:r w:rsidRPr="00EF4321">
              <w:rPr>
                <w:rFonts w:cs="Times New Roman"/>
                <w:sz w:val="24"/>
                <w:szCs w:val="24"/>
              </w:rPr>
              <w:br/>
              <w:t>2027 – 2031 годы</w:t>
            </w:r>
            <w:r w:rsidRPr="00EF4321">
              <w:rPr>
                <w:rFonts w:cs="Times New Roman"/>
                <w:sz w:val="24"/>
                <w:szCs w:val="24"/>
              </w:rPr>
              <w:br/>
              <w:t>2032 – 2036 годы</w:t>
            </w:r>
            <w:r w:rsidRPr="00EF4321">
              <w:rPr>
                <w:rFonts w:cs="Times New Roman"/>
                <w:sz w:val="24"/>
                <w:szCs w:val="24"/>
              </w:rPr>
              <w:br/>
              <w:t>2037 – 2044 годы</w:t>
            </w:r>
            <w:r w:rsidRPr="00EF4321">
              <w:rPr>
                <w:rFonts w:cs="Times New Roman"/>
                <w:sz w:val="24"/>
                <w:szCs w:val="24"/>
              </w:rPr>
              <w:br/>
              <w:t>2045 – 2050 годы</w:t>
            </w:r>
          </w:p>
        </w:tc>
      </w:tr>
      <w:tr w:rsidR="005C7D0D" w:rsidRPr="00A322D7" w14:paraId="66BF183C" w14:textId="77777777" w:rsidTr="003F0864">
        <w:trPr>
          <w:trHeight w:val="462"/>
        </w:trPr>
        <w:tc>
          <w:tcPr>
            <w:tcW w:w="1310" w:type="pct"/>
            <w:vMerge w:val="restart"/>
            <w:shd w:val="clear" w:color="auto" w:fill="auto"/>
          </w:tcPr>
          <w:p w14:paraId="7246CDD5" w14:textId="77777777" w:rsidR="005C7D0D" w:rsidRPr="00EF4321" w:rsidRDefault="005C7D0D" w:rsidP="003F0864">
            <w:pPr>
              <w:spacing w:line="240" w:lineRule="auto"/>
              <w:ind w:firstLine="0"/>
              <w:rPr>
                <w:rFonts w:cs="Times New Roman"/>
                <w:sz w:val="24"/>
                <w:szCs w:val="24"/>
              </w:rPr>
            </w:pPr>
            <w:r w:rsidRPr="00A322D7">
              <w:rPr>
                <w:rFonts w:cs="Times New Roman"/>
                <w:sz w:val="24"/>
                <w:szCs w:val="24"/>
              </w:rPr>
              <w:t>2.4.2.</w:t>
            </w:r>
            <w:r>
              <w:rPr>
                <w:rFonts w:cs="Times New Roman"/>
                <w:sz w:val="24"/>
                <w:szCs w:val="24"/>
              </w:rPr>
              <w:t>1.</w:t>
            </w:r>
            <w:r w:rsidRPr="00A322D7">
              <w:rPr>
                <w:rFonts w:cs="Times New Roman"/>
                <w:sz w:val="24"/>
                <w:szCs w:val="24"/>
              </w:rPr>
              <w:t xml:space="preserve"> Реализация флагманского проекта </w:t>
            </w:r>
            <w:r>
              <w:rPr>
                <w:rFonts w:cs="Times New Roman"/>
                <w:sz w:val="24"/>
                <w:szCs w:val="24"/>
              </w:rPr>
              <w:t>«</w:t>
            </w:r>
            <w:r w:rsidRPr="00A322D7">
              <w:rPr>
                <w:rFonts w:cs="Times New Roman"/>
                <w:sz w:val="24"/>
                <w:szCs w:val="24"/>
              </w:rPr>
              <w:t>#</w:t>
            </w:r>
            <w:proofErr w:type="spellStart"/>
            <w:r w:rsidRPr="00A322D7">
              <w:rPr>
                <w:rFonts w:cs="Times New Roman"/>
                <w:sz w:val="24"/>
                <w:szCs w:val="24"/>
              </w:rPr>
              <w:t>вАтмосфереСпорта</w:t>
            </w:r>
            <w:proofErr w:type="spellEnd"/>
            <w:r>
              <w:rPr>
                <w:rFonts w:cs="Times New Roman"/>
                <w:sz w:val="24"/>
                <w:szCs w:val="24"/>
              </w:rPr>
              <w:t>»</w:t>
            </w:r>
          </w:p>
        </w:tc>
        <w:tc>
          <w:tcPr>
            <w:tcW w:w="1844" w:type="pct"/>
            <w:shd w:val="clear" w:color="auto" w:fill="auto"/>
          </w:tcPr>
          <w:p w14:paraId="21534856" w14:textId="77777777" w:rsidR="005C7D0D" w:rsidRPr="00EF4321" w:rsidRDefault="005C7D0D" w:rsidP="003F0864">
            <w:pPr>
              <w:spacing w:line="240" w:lineRule="auto"/>
              <w:ind w:firstLine="0"/>
              <w:rPr>
                <w:rFonts w:cs="Times New Roman"/>
                <w:sz w:val="24"/>
                <w:szCs w:val="24"/>
              </w:rPr>
            </w:pPr>
            <w:r w:rsidRPr="00390132">
              <w:rPr>
                <w:rFonts w:cs="Times New Roman"/>
                <w:sz w:val="24"/>
                <w:szCs w:val="24"/>
              </w:rPr>
              <w:t xml:space="preserve">обеспечивает достижение целевых показателей </w:t>
            </w:r>
            <w:r>
              <w:rPr>
                <w:rFonts w:cs="Times New Roman"/>
                <w:sz w:val="24"/>
                <w:szCs w:val="24"/>
              </w:rPr>
              <w:t xml:space="preserve">2, </w:t>
            </w:r>
            <w:r w:rsidRPr="00390132">
              <w:rPr>
                <w:rFonts w:cs="Times New Roman"/>
                <w:sz w:val="24"/>
                <w:szCs w:val="24"/>
              </w:rPr>
              <w:t>40, 41, 42, 43</w:t>
            </w:r>
          </w:p>
        </w:tc>
        <w:tc>
          <w:tcPr>
            <w:tcW w:w="583" w:type="pct"/>
            <w:vMerge w:val="restart"/>
            <w:shd w:val="clear" w:color="auto" w:fill="auto"/>
          </w:tcPr>
          <w:p w14:paraId="130ACAB6" w14:textId="77777777" w:rsidR="005C7D0D" w:rsidRPr="00EF4321" w:rsidRDefault="005C7D0D" w:rsidP="003F0864">
            <w:pPr>
              <w:spacing w:line="240" w:lineRule="auto"/>
              <w:ind w:firstLine="0"/>
              <w:rPr>
                <w:rFonts w:cs="Times New Roman"/>
                <w:sz w:val="24"/>
                <w:szCs w:val="24"/>
              </w:rPr>
            </w:pPr>
            <w:r w:rsidRPr="00390132">
              <w:rPr>
                <w:rFonts w:cs="Times New Roman"/>
                <w:sz w:val="24"/>
                <w:szCs w:val="24"/>
              </w:rPr>
              <w:t>бюджетные и внебюджетные средства</w:t>
            </w:r>
          </w:p>
        </w:tc>
        <w:tc>
          <w:tcPr>
            <w:tcW w:w="631" w:type="pct"/>
            <w:shd w:val="clear" w:color="auto" w:fill="auto"/>
            <w:noWrap/>
          </w:tcPr>
          <w:p w14:paraId="200F55D3" w14:textId="77777777" w:rsidR="005C7D0D" w:rsidRPr="00EF4321" w:rsidRDefault="005C7D0D" w:rsidP="003F0864">
            <w:pPr>
              <w:spacing w:line="240" w:lineRule="auto"/>
              <w:ind w:firstLine="0"/>
              <w:rPr>
                <w:rFonts w:cs="Times New Roman"/>
                <w:sz w:val="24"/>
                <w:szCs w:val="24"/>
              </w:rPr>
            </w:pPr>
          </w:p>
        </w:tc>
        <w:tc>
          <w:tcPr>
            <w:tcW w:w="632" w:type="pct"/>
            <w:vMerge w:val="restart"/>
            <w:shd w:val="clear" w:color="auto" w:fill="auto"/>
          </w:tcPr>
          <w:p w14:paraId="075C51DA" w14:textId="77777777" w:rsidR="005C7D0D" w:rsidRPr="00C5426A" w:rsidRDefault="005C7D0D" w:rsidP="003F0864">
            <w:pPr>
              <w:spacing w:line="240" w:lineRule="auto"/>
              <w:ind w:firstLine="0"/>
              <w:rPr>
                <w:rFonts w:cs="Times New Roman"/>
                <w:sz w:val="24"/>
                <w:szCs w:val="24"/>
              </w:rPr>
            </w:pPr>
            <w:r w:rsidRPr="00C5426A">
              <w:rPr>
                <w:rFonts w:cs="Times New Roman"/>
                <w:sz w:val="24"/>
                <w:szCs w:val="24"/>
              </w:rPr>
              <w:t>2024 – 2026 годы</w:t>
            </w:r>
          </w:p>
          <w:p w14:paraId="7BBCD5A2" w14:textId="77777777" w:rsidR="005C7D0D" w:rsidRPr="00C5426A" w:rsidRDefault="005C7D0D" w:rsidP="003F0864">
            <w:pPr>
              <w:spacing w:line="240" w:lineRule="auto"/>
              <w:ind w:firstLine="0"/>
              <w:rPr>
                <w:rFonts w:cs="Times New Roman"/>
                <w:sz w:val="24"/>
                <w:szCs w:val="24"/>
              </w:rPr>
            </w:pPr>
            <w:r w:rsidRPr="00C5426A">
              <w:rPr>
                <w:rFonts w:cs="Times New Roman"/>
                <w:sz w:val="24"/>
                <w:szCs w:val="24"/>
              </w:rPr>
              <w:t>2027 – 2031 годы</w:t>
            </w:r>
          </w:p>
          <w:p w14:paraId="165CA5F5" w14:textId="77777777" w:rsidR="005C7D0D" w:rsidRPr="00C5426A" w:rsidRDefault="005C7D0D" w:rsidP="003F0864">
            <w:pPr>
              <w:spacing w:line="240" w:lineRule="auto"/>
              <w:ind w:firstLine="0"/>
              <w:rPr>
                <w:rFonts w:cs="Times New Roman"/>
                <w:sz w:val="24"/>
                <w:szCs w:val="24"/>
              </w:rPr>
            </w:pPr>
            <w:r w:rsidRPr="00C5426A">
              <w:rPr>
                <w:rFonts w:cs="Times New Roman"/>
                <w:sz w:val="24"/>
                <w:szCs w:val="24"/>
              </w:rPr>
              <w:t>2032 – 2037 годы</w:t>
            </w:r>
          </w:p>
          <w:p w14:paraId="7B577673" w14:textId="77777777" w:rsidR="005C7D0D" w:rsidRPr="00C5426A" w:rsidRDefault="005C7D0D" w:rsidP="003F0864">
            <w:pPr>
              <w:spacing w:line="240" w:lineRule="auto"/>
              <w:ind w:firstLine="0"/>
              <w:rPr>
                <w:rFonts w:cs="Times New Roman"/>
                <w:sz w:val="24"/>
                <w:szCs w:val="24"/>
              </w:rPr>
            </w:pPr>
            <w:r w:rsidRPr="00C5426A">
              <w:rPr>
                <w:rFonts w:cs="Times New Roman"/>
                <w:sz w:val="24"/>
                <w:szCs w:val="24"/>
              </w:rPr>
              <w:lastRenderedPageBreak/>
              <w:t>2037 – 2044 годы</w:t>
            </w:r>
          </w:p>
          <w:p w14:paraId="656820CC" w14:textId="77777777" w:rsidR="005C7D0D" w:rsidRPr="00EF4321" w:rsidRDefault="005C7D0D" w:rsidP="003F0864">
            <w:pPr>
              <w:spacing w:line="240" w:lineRule="auto"/>
              <w:ind w:firstLine="0"/>
              <w:rPr>
                <w:rFonts w:cs="Times New Roman"/>
                <w:sz w:val="24"/>
                <w:szCs w:val="24"/>
              </w:rPr>
            </w:pPr>
            <w:r w:rsidRPr="00C5426A">
              <w:rPr>
                <w:rFonts w:cs="Times New Roman"/>
                <w:sz w:val="24"/>
                <w:szCs w:val="24"/>
              </w:rPr>
              <w:t>2045 – 2050 годы</w:t>
            </w:r>
          </w:p>
        </w:tc>
      </w:tr>
      <w:tr w:rsidR="005C7D0D" w:rsidRPr="00A322D7" w14:paraId="20BD9C2E" w14:textId="77777777" w:rsidTr="003F0864">
        <w:trPr>
          <w:trHeight w:val="139"/>
        </w:trPr>
        <w:tc>
          <w:tcPr>
            <w:tcW w:w="1310" w:type="pct"/>
            <w:vMerge/>
            <w:shd w:val="clear" w:color="auto" w:fill="auto"/>
          </w:tcPr>
          <w:p w14:paraId="4C11A5BD"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5C102BBC" w14:textId="77777777" w:rsidR="005C7D0D" w:rsidRPr="00390132" w:rsidRDefault="005C7D0D" w:rsidP="003F0864">
            <w:pPr>
              <w:spacing w:line="240" w:lineRule="auto"/>
              <w:ind w:firstLine="0"/>
              <w:rPr>
                <w:rFonts w:cs="Times New Roman"/>
                <w:sz w:val="24"/>
                <w:szCs w:val="24"/>
              </w:rPr>
            </w:pPr>
            <w:r w:rsidRPr="00F20B39">
              <w:rPr>
                <w:rFonts w:cs="Times New Roman"/>
                <w:sz w:val="24"/>
                <w:szCs w:val="24"/>
              </w:rPr>
              <w:t>создание объектов:</w:t>
            </w:r>
          </w:p>
        </w:tc>
        <w:tc>
          <w:tcPr>
            <w:tcW w:w="583" w:type="pct"/>
            <w:vMerge/>
            <w:shd w:val="clear" w:color="auto" w:fill="auto"/>
          </w:tcPr>
          <w:p w14:paraId="736AB099"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5F05CD99" w14:textId="77777777" w:rsidR="005C7D0D" w:rsidRPr="00A322D7" w:rsidRDefault="005C7D0D" w:rsidP="003F0864">
            <w:pPr>
              <w:spacing w:line="240" w:lineRule="auto"/>
              <w:ind w:firstLine="0"/>
              <w:rPr>
                <w:rFonts w:cs="Times New Roman"/>
                <w:sz w:val="24"/>
                <w:szCs w:val="24"/>
              </w:rPr>
            </w:pPr>
          </w:p>
        </w:tc>
        <w:tc>
          <w:tcPr>
            <w:tcW w:w="632" w:type="pct"/>
            <w:vMerge/>
            <w:shd w:val="clear" w:color="auto" w:fill="auto"/>
          </w:tcPr>
          <w:p w14:paraId="7CAD55B3" w14:textId="77777777" w:rsidR="005C7D0D" w:rsidRPr="00A322D7" w:rsidRDefault="005C7D0D" w:rsidP="003F0864">
            <w:pPr>
              <w:spacing w:line="240" w:lineRule="auto"/>
              <w:rPr>
                <w:rFonts w:cs="Times New Roman"/>
                <w:sz w:val="24"/>
                <w:szCs w:val="24"/>
              </w:rPr>
            </w:pPr>
          </w:p>
        </w:tc>
      </w:tr>
      <w:tr w:rsidR="005C7D0D" w:rsidRPr="00A322D7" w14:paraId="517E9021" w14:textId="77777777" w:rsidTr="003F0864">
        <w:trPr>
          <w:trHeight w:val="139"/>
        </w:trPr>
        <w:tc>
          <w:tcPr>
            <w:tcW w:w="1310" w:type="pct"/>
            <w:vMerge/>
            <w:shd w:val="clear" w:color="auto" w:fill="auto"/>
          </w:tcPr>
          <w:p w14:paraId="251D56C5"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71969709" w14:textId="77777777" w:rsidR="005C7D0D" w:rsidRPr="00390132" w:rsidRDefault="005C7D0D" w:rsidP="003F0864">
            <w:pPr>
              <w:spacing w:line="240" w:lineRule="auto"/>
              <w:ind w:firstLine="0"/>
              <w:rPr>
                <w:rFonts w:cs="Times New Roman"/>
                <w:sz w:val="24"/>
                <w:szCs w:val="24"/>
              </w:rPr>
            </w:pPr>
            <w:r w:rsidRPr="00F20B39">
              <w:rPr>
                <w:rFonts w:cs="Times New Roman"/>
                <w:sz w:val="24"/>
                <w:szCs w:val="24"/>
              </w:rPr>
              <w:t>к 2026 году – 1 объект (спортивный комплекс с искусственным льдом)</w:t>
            </w:r>
          </w:p>
        </w:tc>
        <w:tc>
          <w:tcPr>
            <w:tcW w:w="583" w:type="pct"/>
            <w:vMerge/>
            <w:shd w:val="clear" w:color="auto" w:fill="auto"/>
          </w:tcPr>
          <w:p w14:paraId="392D1B72"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1282C2E7" w14:textId="77777777" w:rsidR="005C7D0D" w:rsidRPr="00A322D7" w:rsidRDefault="005C7D0D" w:rsidP="003F0864">
            <w:pPr>
              <w:spacing w:line="240" w:lineRule="auto"/>
              <w:ind w:firstLine="0"/>
              <w:rPr>
                <w:rFonts w:cs="Times New Roman"/>
                <w:sz w:val="24"/>
                <w:szCs w:val="24"/>
              </w:rPr>
            </w:pPr>
            <w:r w:rsidRPr="00C5426A">
              <w:rPr>
                <w:rFonts w:cs="Times New Roman"/>
                <w:sz w:val="24"/>
                <w:szCs w:val="24"/>
              </w:rPr>
              <w:t>2026 год</w:t>
            </w:r>
          </w:p>
        </w:tc>
        <w:tc>
          <w:tcPr>
            <w:tcW w:w="632" w:type="pct"/>
            <w:vMerge/>
            <w:shd w:val="clear" w:color="auto" w:fill="auto"/>
          </w:tcPr>
          <w:p w14:paraId="3D7BCD44" w14:textId="77777777" w:rsidR="005C7D0D" w:rsidRPr="00A322D7" w:rsidRDefault="005C7D0D" w:rsidP="003F0864">
            <w:pPr>
              <w:spacing w:line="240" w:lineRule="auto"/>
              <w:rPr>
                <w:rFonts w:cs="Times New Roman"/>
                <w:sz w:val="24"/>
                <w:szCs w:val="24"/>
              </w:rPr>
            </w:pPr>
          </w:p>
        </w:tc>
      </w:tr>
      <w:tr w:rsidR="005C7D0D" w:rsidRPr="00A322D7" w14:paraId="3E76A4DD" w14:textId="77777777" w:rsidTr="003F0864">
        <w:trPr>
          <w:trHeight w:val="139"/>
        </w:trPr>
        <w:tc>
          <w:tcPr>
            <w:tcW w:w="1310" w:type="pct"/>
            <w:vMerge/>
            <w:shd w:val="clear" w:color="auto" w:fill="auto"/>
          </w:tcPr>
          <w:p w14:paraId="7F6C2770"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7331F1A4" w14:textId="77777777" w:rsidR="005C7D0D" w:rsidRPr="00F20B39" w:rsidRDefault="005C7D0D" w:rsidP="003F0864">
            <w:pPr>
              <w:spacing w:line="240" w:lineRule="auto"/>
              <w:ind w:firstLine="0"/>
              <w:rPr>
                <w:rFonts w:cs="Times New Roman"/>
                <w:sz w:val="24"/>
                <w:szCs w:val="24"/>
              </w:rPr>
            </w:pPr>
            <w:r w:rsidRPr="00F20B39">
              <w:rPr>
                <w:rFonts w:cs="Times New Roman"/>
                <w:sz w:val="24"/>
                <w:szCs w:val="24"/>
              </w:rPr>
              <w:t>к 2031 году – 2 объекта (легкоатлетический манеж, дворец водных видов спорта)</w:t>
            </w:r>
          </w:p>
        </w:tc>
        <w:tc>
          <w:tcPr>
            <w:tcW w:w="583" w:type="pct"/>
            <w:vMerge/>
            <w:shd w:val="clear" w:color="auto" w:fill="auto"/>
          </w:tcPr>
          <w:p w14:paraId="5E100774"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27FAD61E" w14:textId="77777777" w:rsidR="005C7D0D" w:rsidRPr="00A322D7" w:rsidRDefault="005C7D0D" w:rsidP="003F0864">
            <w:pPr>
              <w:spacing w:line="240" w:lineRule="auto"/>
              <w:ind w:firstLine="0"/>
              <w:rPr>
                <w:rFonts w:cs="Times New Roman"/>
                <w:sz w:val="24"/>
                <w:szCs w:val="24"/>
              </w:rPr>
            </w:pPr>
            <w:r w:rsidRPr="00C5426A">
              <w:rPr>
                <w:rFonts w:cs="Times New Roman"/>
                <w:sz w:val="24"/>
                <w:szCs w:val="24"/>
              </w:rPr>
              <w:t>2031 год</w:t>
            </w:r>
          </w:p>
        </w:tc>
        <w:tc>
          <w:tcPr>
            <w:tcW w:w="632" w:type="pct"/>
            <w:vMerge/>
            <w:shd w:val="clear" w:color="auto" w:fill="auto"/>
          </w:tcPr>
          <w:p w14:paraId="5CF502BB" w14:textId="77777777" w:rsidR="005C7D0D" w:rsidRPr="00A322D7" w:rsidRDefault="005C7D0D" w:rsidP="003F0864">
            <w:pPr>
              <w:spacing w:line="240" w:lineRule="auto"/>
              <w:rPr>
                <w:rFonts w:cs="Times New Roman"/>
                <w:sz w:val="24"/>
                <w:szCs w:val="24"/>
              </w:rPr>
            </w:pPr>
          </w:p>
        </w:tc>
      </w:tr>
      <w:tr w:rsidR="005C7D0D" w:rsidRPr="00A322D7" w14:paraId="76360370" w14:textId="77777777" w:rsidTr="003F0864">
        <w:trPr>
          <w:trHeight w:val="139"/>
        </w:trPr>
        <w:tc>
          <w:tcPr>
            <w:tcW w:w="1310" w:type="pct"/>
            <w:vMerge/>
            <w:shd w:val="clear" w:color="auto" w:fill="auto"/>
          </w:tcPr>
          <w:p w14:paraId="689F7F76"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49E9AF27" w14:textId="77777777" w:rsidR="005C7D0D" w:rsidRPr="00390132" w:rsidRDefault="005C7D0D" w:rsidP="003F0864">
            <w:pPr>
              <w:spacing w:line="240" w:lineRule="auto"/>
              <w:ind w:firstLine="0"/>
              <w:rPr>
                <w:rFonts w:cs="Times New Roman"/>
                <w:sz w:val="24"/>
                <w:szCs w:val="24"/>
              </w:rPr>
            </w:pPr>
            <w:r w:rsidRPr="00F20B39">
              <w:rPr>
                <w:rFonts w:cs="Times New Roman"/>
                <w:sz w:val="24"/>
                <w:szCs w:val="24"/>
              </w:rPr>
              <w:t>к 2036 году – 2 объекта (керлинг-центр, спортивная школа-интернат)</w:t>
            </w:r>
          </w:p>
        </w:tc>
        <w:tc>
          <w:tcPr>
            <w:tcW w:w="583" w:type="pct"/>
            <w:vMerge/>
            <w:shd w:val="clear" w:color="auto" w:fill="auto"/>
          </w:tcPr>
          <w:p w14:paraId="24F14A7B"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57C305F5" w14:textId="77777777" w:rsidR="005C7D0D" w:rsidRPr="00A322D7" w:rsidRDefault="005C7D0D" w:rsidP="003F0864">
            <w:pPr>
              <w:spacing w:line="240" w:lineRule="auto"/>
              <w:ind w:firstLine="0"/>
              <w:rPr>
                <w:rFonts w:cs="Times New Roman"/>
                <w:sz w:val="24"/>
                <w:szCs w:val="24"/>
              </w:rPr>
            </w:pPr>
            <w:r w:rsidRPr="00C5426A">
              <w:rPr>
                <w:rFonts w:cs="Times New Roman"/>
                <w:sz w:val="24"/>
                <w:szCs w:val="24"/>
              </w:rPr>
              <w:t>2036 год</w:t>
            </w:r>
          </w:p>
        </w:tc>
        <w:tc>
          <w:tcPr>
            <w:tcW w:w="632" w:type="pct"/>
            <w:vMerge/>
            <w:shd w:val="clear" w:color="auto" w:fill="auto"/>
          </w:tcPr>
          <w:p w14:paraId="6FC86776" w14:textId="77777777" w:rsidR="005C7D0D" w:rsidRPr="00A322D7" w:rsidRDefault="005C7D0D" w:rsidP="003F0864">
            <w:pPr>
              <w:spacing w:line="240" w:lineRule="auto"/>
              <w:rPr>
                <w:rFonts w:cs="Times New Roman"/>
                <w:sz w:val="24"/>
                <w:szCs w:val="24"/>
              </w:rPr>
            </w:pPr>
          </w:p>
        </w:tc>
      </w:tr>
      <w:tr w:rsidR="005C7D0D" w:rsidRPr="00A322D7" w14:paraId="2C309FA3" w14:textId="77777777" w:rsidTr="003F0864">
        <w:trPr>
          <w:trHeight w:val="139"/>
        </w:trPr>
        <w:tc>
          <w:tcPr>
            <w:tcW w:w="1310" w:type="pct"/>
            <w:vMerge/>
            <w:shd w:val="clear" w:color="auto" w:fill="auto"/>
          </w:tcPr>
          <w:p w14:paraId="112EDD58"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4DEE43F9" w14:textId="77777777" w:rsidR="005C7D0D" w:rsidRPr="00390132" w:rsidRDefault="005C7D0D" w:rsidP="003F0864">
            <w:pPr>
              <w:spacing w:line="240" w:lineRule="auto"/>
              <w:ind w:firstLine="0"/>
              <w:rPr>
                <w:rFonts w:cs="Times New Roman"/>
                <w:sz w:val="24"/>
                <w:szCs w:val="24"/>
              </w:rPr>
            </w:pPr>
            <w:r w:rsidRPr="00F20B39">
              <w:rPr>
                <w:rFonts w:cs="Times New Roman"/>
                <w:sz w:val="24"/>
                <w:szCs w:val="24"/>
              </w:rPr>
              <w:t>к 2044 году – 1 объект (гимнастический центр (центр эстетических видов спорта: художественная гимнастика и спортивная акробатика))</w:t>
            </w:r>
          </w:p>
        </w:tc>
        <w:tc>
          <w:tcPr>
            <w:tcW w:w="583" w:type="pct"/>
            <w:vMerge/>
            <w:shd w:val="clear" w:color="auto" w:fill="auto"/>
          </w:tcPr>
          <w:p w14:paraId="48B27A7A"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02117E0E" w14:textId="77777777" w:rsidR="005C7D0D" w:rsidRPr="00A322D7" w:rsidRDefault="005C7D0D" w:rsidP="003F0864">
            <w:pPr>
              <w:spacing w:line="240" w:lineRule="auto"/>
              <w:ind w:firstLine="0"/>
              <w:rPr>
                <w:rFonts w:cs="Times New Roman"/>
                <w:sz w:val="24"/>
                <w:szCs w:val="24"/>
              </w:rPr>
            </w:pPr>
            <w:r w:rsidRPr="00C5426A">
              <w:rPr>
                <w:rFonts w:cs="Times New Roman"/>
                <w:sz w:val="24"/>
                <w:szCs w:val="24"/>
              </w:rPr>
              <w:t>2044 год</w:t>
            </w:r>
          </w:p>
        </w:tc>
        <w:tc>
          <w:tcPr>
            <w:tcW w:w="632" w:type="pct"/>
            <w:vMerge/>
            <w:shd w:val="clear" w:color="auto" w:fill="auto"/>
          </w:tcPr>
          <w:p w14:paraId="741D897E" w14:textId="77777777" w:rsidR="005C7D0D" w:rsidRPr="00A322D7" w:rsidRDefault="005C7D0D" w:rsidP="003F0864">
            <w:pPr>
              <w:spacing w:line="240" w:lineRule="auto"/>
              <w:rPr>
                <w:rFonts w:cs="Times New Roman"/>
                <w:sz w:val="24"/>
                <w:szCs w:val="24"/>
              </w:rPr>
            </w:pPr>
          </w:p>
        </w:tc>
      </w:tr>
      <w:tr w:rsidR="005C7D0D" w:rsidRPr="00A322D7" w14:paraId="30D123E0" w14:textId="77777777" w:rsidTr="003F0864">
        <w:trPr>
          <w:trHeight w:val="139"/>
        </w:trPr>
        <w:tc>
          <w:tcPr>
            <w:tcW w:w="1310" w:type="pct"/>
            <w:vMerge/>
            <w:shd w:val="clear" w:color="auto" w:fill="auto"/>
          </w:tcPr>
          <w:p w14:paraId="6068FA2B"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3652282D" w14:textId="77777777" w:rsidR="005C7D0D" w:rsidRPr="00390132" w:rsidRDefault="005C7D0D" w:rsidP="003F0864">
            <w:pPr>
              <w:spacing w:line="240" w:lineRule="auto"/>
              <w:ind w:firstLine="0"/>
              <w:rPr>
                <w:rFonts w:cs="Times New Roman"/>
                <w:sz w:val="24"/>
                <w:szCs w:val="24"/>
              </w:rPr>
            </w:pPr>
            <w:r w:rsidRPr="00F20B39">
              <w:rPr>
                <w:rFonts w:cs="Times New Roman"/>
                <w:sz w:val="24"/>
                <w:szCs w:val="24"/>
              </w:rPr>
              <w:t xml:space="preserve">к 2050 году – 2 объекта (спортивный парк, </w:t>
            </w:r>
            <w:proofErr w:type="spellStart"/>
            <w:r w:rsidRPr="00F20B39">
              <w:rPr>
                <w:rFonts w:cs="Times New Roman"/>
                <w:sz w:val="24"/>
                <w:szCs w:val="24"/>
              </w:rPr>
              <w:t>сноупарк</w:t>
            </w:r>
            <w:proofErr w:type="spellEnd"/>
            <w:r w:rsidRPr="00F20B39">
              <w:rPr>
                <w:rFonts w:cs="Times New Roman"/>
                <w:sz w:val="24"/>
                <w:szCs w:val="24"/>
              </w:rPr>
              <w:t>)</w:t>
            </w:r>
          </w:p>
        </w:tc>
        <w:tc>
          <w:tcPr>
            <w:tcW w:w="583" w:type="pct"/>
            <w:vMerge/>
            <w:shd w:val="clear" w:color="auto" w:fill="auto"/>
          </w:tcPr>
          <w:p w14:paraId="08DC170D"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7E6CF2E2" w14:textId="77777777" w:rsidR="005C7D0D" w:rsidRPr="00A322D7" w:rsidRDefault="005C7D0D" w:rsidP="003F0864">
            <w:pPr>
              <w:spacing w:line="240" w:lineRule="auto"/>
              <w:ind w:firstLine="0"/>
              <w:rPr>
                <w:rFonts w:cs="Times New Roman"/>
                <w:sz w:val="24"/>
                <w:szCs w:val="24"/>
              </w:rPr>
            </w:pPr>
            <w:r w:rsidRPr="00C5426A">
              <w:rPr>
                <w:rFonts w:cs="Times New Roman"/>
                <w:sz w:val="24"/>
                <w:szCs w:val="24"/>
              </w:rPr>
              <w:t>205</w:t>
            </w:r>
            <w:r>
              <w:rPr>
                <w:rFonts w:cs="Times New Roman"/>
                <w:sz w:val="24"/>
                <w:szCs w:val="24"/>
              </w:rPr>
              <w:t>0</w:t>
            </w:r>
            <w:r w:rsidRPr="00C5426A">
              <w:rPr>
                <w:rFonts w:cs="Times New Roman"/>
                <w:sz w:val="24"/>
                <w:szCs w:val="24"/>
              </w:rPr>
              <w:t xml:space="preserve"> год</w:t>
            </w:r>
          </w:p>
        </w:tc>
        <w:tc>
          <w:tcPr>
            <w:tcW w:w="632" w:type="pct"/>
            <w:vMerge/>
            <w:shd w:val="clear" w:color="auto" w:fill="auto"/>
          </w:tcPr>
          <w:p w14:paraId="34AECBE7" w14:textId="77777777" w:rsidR="005C7D0D" w:rsidRPr="00A322D7" w:rsidRDefault="005C7D0D" w:rsidP="003F0864">
            <w:pPr>
              <w:spacing w:line="240" w:lineRule="auto"/>
              <w:rPr>
                <w:rFonts w:cs="Times New Roman"/>
                <w:sz w:val="24"/>
                <w:szCs w:val="24"/>
              </w:rPr>
            </w:pPr>
          </w:p>
        </w:tc>
      </w:tr>
      <w:tr w:rsidR="005C7D0D" w:rsidRPr="00A322D7" w14:paraId="7A9150B2" w14:textId="77777777" w:rsidTr="003F0864">
        <w:trPr>
          <w:trHeight w:val="139"/>
        </w:trPr>
        <w:tc>
          <w:tcPr>
            <w:tcW w:w="1310" w:type="pct"/>
            <w:vMerge/>
            <w:shd w:val="clear" w:color="auto" w:fill="auto"/>
          </w:tcPr>
          <w:p w14:paraId="625A22BD"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tcPr>
          <w:p w14:paraId="36F388BF" w14:textId="77777777" w:rsidR="005C7D0D" w:rsidRPr="00F20B39" w:rsidRDefault="005C7D0D" w:rsidP="003F0864">
            <w:pPr>
              <w:spacing w:line="240" w:lineRule="auto"/>
              <w:ind w:firstLine="0"/>
              <w:rPr>
                <w:rFonts w:cs="Times New Roman"/>
                <w:sz w:val="24"/>
                <w:szCs w:val="24"/>
              </w:rPr>
            </w:pPr>
            <w:r w:rsidRPr="00F20B39">
              <w:rPr>
                <w:rFonts w:cs="Times New Roman"/>
                <w:sz w:val="24"/>
                <w:szCs w:val="24"/>
              </w:rPr>
              <w:t>повышение квалификации специалистов сферы физической культуры и спорта</w:t>
            </w:r>
            <w:r>
              <w:rPr>
                <w:rFonts w:cs="Times New Roman"/>
                <w:sz w:val="24"/>
                <w:szCs w:val="24"/>
              </w:rPr>
              <w:t xml:space="preserve"> – </w:t>
            </w:r>
            <w:r w:rsidRPr="00F20B39">
              <w:rPr>
                <w:rFonts w:cs="Times New Roman"/>
                <w:sz w:val="24"/>
                <w:szCs w:val="24"/>
              </w:rPr>
              <w:t xml:space="preserve">не менее 5% от общего количества специалистов ежегодно </w:t>
            </w:r>
          </w:p>
          <w:p w14:paraId="37D1EA4B" w14:textId="77777777" w:rsidR="005C7D0D" w:rsidRPr="00390132" w:rsidRDefault="005C7D0D" w:rsidP="003F0864">
            <w:pPr>
              <w:spacing w:line="240" w:lineRule="auto"/>
              <w:ind w:firstLine="0"/>
              <w:rPr>
                <w:rFonts w:cs="Times New Roman"/>
                <w:sz w:val="24"/>
                <w:szCs w:val="24"/>
              </w:rPr>
            </w:pPr>
            <w:r w:rsidRPr="00F20B39">
              <w:rPr>
                <w:rFonts w:cs="Times New Roman"/>
                <w:sz w:val="24"/>
                <w:szCs w:val="24"/>
              </w:rPr>
              <w:t>(обеспечивает достижение целевого показателя 40)</w:t>
            </w:r>
          </w:p>
        </w:tc>
        <w:tc>
          <w:tcPr>
            <w:tcW w:w="583" w:type="pct"/>
            <w:vMerge/>
            <w:shd w:val="clear" w:color="auto" w:fill="auto"/>
          </w:tcPr>
          <w:p w14:paraId="0B161019" w14:textId="77777777" w:rsidR="005C7D0D" w:rsidRPr="00390132" w:rsidRDefault="005C7D0D" w:rsidP="003F0864">
            <w:pPr>
              <w:spacing w:line="240" w:lineRule="auto"/>
              <w:ind w:firstLine="0"/>
              <w:rPr>
                <w:rFonts w:cs="Times New Roman"/>
                <w:sz w:val="24"/>
                <w:szCs w:val="24"/>
              </w:rPr>
            </w:pPr>
          </w:p>
        </w:tc>
        <w:tc>
          <w:tcPr>
            <w:tcW w:w="631" w:type="pct"/>
            <w:shd w:val="clear" w:color="auto" w:fill="auto"/>
            <w:noWrap/>
          </w:tcPr>
          <w:p w14:paraId="6874422E" w14:textId="77777777" w:rsidR="005C7D0D" w:rsidRPr="00A322D7" w:rsidRDefault="005C7D0D" w:rsidP="003F0864">
            <w:pPr>
              <w:spacing w:line="240" w:lineRule="auto"/>
              <w:ind w:firstLine="0"/>
              <w:rPr>
                <w:rFonts w:cs="Times New Roman"/>
                <w:sz w:val="24"/>
                <w:szCs w:val="24"/>
              </w:rPr>
            </w:pPr>
            <w:r>
              <w:rPr>
                <w:rFonts w:cs="Times New Roman"/>
                <w:sz w:val="24"/>
                <w:szCs w:val="24"/>
              </w:rPr>
              <w:t>е</w:t>
            </w:r>
            <w:r w:rsidRPr="00C5426A">
              <w:rPr>
                <w:rFonts w:cs="Times New Roman"/>
                <w:sz w:val="24"/>
                <w:szCs w:val="24"/>
              </w:rPr>
              <w:t>жегодно</w:t>
            </w:r>
          </w:p>
        </w:tc>
        <w:tc>
          <w:tcPr>
            <w:tcW w:w="632" w:type="pct"/>
            <w:vMerge/>
            <w:shd w:val="clear" w:color="auto" w:fill="auto"/>
          </w:tcPr>
          <w:p w14:paraId="4F1BDA44" w14:textId="77777777" w:rsidR="005C7D0D" w:rsidRPr="00A322D7" w:rsidRDefault="005C7D0D" w:rsidP="003F0864">
            <w:pPr>
              <w:spacing w:line="240" w:lineRule="auto"/>
              <w:ind w:firstLine="0"/>
              <w:rPr>
                <w:rFonts w:cs="Times New Roman"/>
                <w:sz w:val="24"/>
                <w:szCs w:val="24"/>
              </w:rPr>
            </w:pPr>
          </w:p>
        </w:tc>
      </w:tr>
      <w:tr w:rsidR="005C7D0D" w:rsidRPr="00A322D7" w14:paraId="395AD3A1" w14:textId="77777777" w:rsidTr="003F0864">
        <w:trPr>
          <w:trHeight w:val="3571"/>
        </w:trPr>
        <w:tc>
          <w:tcPr>
            <w:tcW w:w="1310" w:type="pct"/>
            <w:vMerge w:val="restart"/>
            <w:shd w:val="clear" w:color="auto" w:fill="auto"/>
            <w:hideMark/>
          </w:tcPr>
          <w:p w14:paraId="33D1AF61"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2.4.2.</w:t>
            </w:r>
            <w:r>
              <w:rPr>
                <w:rFonts w:cs="Times New Roman"/>
                <w:sz w:val="24"/>
                <w:szCs w:val="24"/>
              </w:rPr>
              <w:t>2.</w:t>
            </w:r>
            <w:r w:rsidRPr="00A322D7">
              <w:rPr>
                <w:rFonts w:cs="Times New Roman"/>
                <w:sz w:val="24"/>
                <w:szCs w:val="24"/>
              </w:rPr>
              <w:t xml:space="preserve"> Развитие инфраструктуры для занятий физической культурой и спортом в соответствии с климатическими особенностями региона</w:t>
            </w:r>
          </w:p>
        </w:tc>
        <w:tc>
          <w:tcPr>
            <w:tcW w:w="1844" w:type="pct"/>
            <w:shd w:val="clear" w:color="auto" w:fill="auto"/>
            <w:hideMark/>
          </w:tcPr>
          <w:p w14:paraId="0E41F9AD" w14:textId="77777777" w:rsidR="005C7D0D" w:rsidRDefault="005C7D0D" w:rsidP="003F0864">
            <w:pPr>
              <w:spacing w:line="240" w:lineRule="auto"/>
              <w:ind w:firstLine="0"/>
              <w:rPr>
                <w:rFonts w:cs="Times New Roman"/>
                <w:sz w:val="24"/>
                <w:szCs w:val="24"/>
              </w:rPr>
            </w:pPr>
            <w:r w:rsidRPr="00190AD0">
              <w:rPr>
                <w:rFonts w:cs="Times New Roman"/>
                <w:sz w:val="24"/>
                <w:szCs w:val="24"/>
              </w:rPr>
              <w:t>создание объектов:</w:t>
            </w:r>
          </w:p>
          <w:p w14:paraId="141428BC" w14:textId="77777777" w:rsidR="005C7D0D" w:rsidRPr="000C142C" w:rsidRDefault="005C7D0D" w:rsidP="003F0864">
            <w:pPr>
              <w:spacing w:line="240" w:lineRule="auto"/>
              <w:ind w:firstLine="0"/>
              <w:rPr>
                <w:rFonts w:cs="Times New Roman"/>
                <w:sz w:val="24"/>
                <w:szCs w:val="24"/>
              </w:rPr>
            </w:pPr>
            <w:r w:rsidRPr="000C142C">
              <w:rPr>
                <w:rFonts w:cs="Times New Roman"/>
                <w:sz w:val="24"/>
                <w:szCs w:val="24"/>
              </w:rPr>
              <w:t>к 2026 году – не менее 5 объектов, из них: 1</w:t>
            </w:r>
            <w:r>
              <w:rPr>
                <w:rFonts w:cs="Times New Roman"/>
                <w:sz w:val="24"/>
                <w:szCs w:val="24"/>
              </w:rPr>
              <w:t>%</w:t>
            </w:r>
            <w:r w:rsidRPr="000C142C">
              <w:rPr>
                <w:rFonts w:cs="Times New Roman"/>
                <w:sz w:val="24"/>
                <w:szCs w:val="24"/>
              </w:rPr>
              <w:t xml:space="preserve"> по индивидуальному проекту</w:t>
            </w:r>
            <w:r>
              <w:rPr>
                <w:rFonts w:cs="Times New Roman"/>
                <w:sz w:val="24"/>
                <w:szCs w:val="24"/>
              </w:rPr>
              <w:t>;</w:t>
            </w:r>
          </w:p>
          <w:p w14:paraId="646B6154" w14:textId="77777777" w:rsidR="005C7D0D" w:rsidRDefault="005C7D0D" w:rsidP="003F0864">
            <w:pPr>
              <w:spacing w:line="240" w:lineRule="auto"/>
              <w:ind w:firstLine="0"/>
              <w:rPr>
                <w:rFonts w:cs="Times New Roman"/>
                <w:sz w:val="24"/>
                <w:szCs w:val="24"/>
              </w:rPr>
            </w:pPr>
            <w:r w:rsidRPr="000C142C">
              <w:rPr>
                <w:rFonts w:cs="Times New Roman"/>
                <w:sz w:val="24"/>
                <w:szCs w:val="24"/>
              </w:rPr>
              <w:t>к 2031 году – не менее 48 объектов, из них: 1</w:t>
            </w:r>
            <w:r>
              <w:rPr>
                <w:rFonts w:cs="Times New Roman"/>
                <w:sz w:val="24"/>
                <w:szCs w:val="24"/>
              </w:rPr>
              <w:t>%</w:t>
            </w:r>
            <w:r w:rsidRPr="000C142C">
              <w:rPr>
                <w:rFonts w:cs="Times New Roman"/>
                <w:sz w:val="24"/>
                <w:szCs w:val="24"/>
              </w:rPr>
              <w:t xml:space="preserve"> по индивидуальному проекту</w:t>
            </w:r>
            <w:r>
              <w:rPr>
                <w:rFonts w:cs="Times New Roman"/>
                <w:sz w:val="24"/>
                <w:szCs w:val="24"/>
              </w:rPr>
              <w:t>;</w:t>
            </w:r>
          </w:p>
          <w:p w14:paraId="0681B3BA" w14:textId="77777777" w:rsidR="005C7D0D" w:rsidRPr="00C5426A" w:rsidRDefault="005C7D0D" w:rsidP="003F0864">
            <w:pPr>
              <w:spacing w:line="240" w:lineRule="auto"/>
              <w:ind w:firstLine="0"/>
              <w:rPr>
                <w:rFonts w:cs="Times New Roman"/>
                <w:sz w:val="24"/>
                <w:szCs w:val="24"/>
              </w:rPr>
            </w:pPr>
            <w:r w:rsidRPr="00C5426A">
              <w:rPr>
                <w:rFonts w:cs="Times New Roman"/>
                <w:sz w:val="24"/>
                <w:szCs w:val="24"/>
              </w:rPr>
              <w:t>к 2036 году – не менее 5</w:t>
            </w:r>
            <w:r>
              <w:rPr>
                <w:rFonts w:cs="Times New Roman"/>
                <w:sz w:val="24"/>
                <w:szCs w:val="24"/>
              </w:rPr>
              <w:t>9</w:t>
            </w:r>
            <w:r w:rsidRPr="00C5426A">
              <w:rPr>
                <w:rFonts w:cs="Times New Roman"/>
                <w:sz w:val="24"/>
                <w:szCs w:val="24"/>
              </w:rPr>
              <w:t xml:space="preserve"> объект</w:t>
            </w:r>
            <w:r>
              <w:rPr>
                <w:rFonts w:cs="Times New Roman"/>
                <w:sz w:val="24"/>
                <w:szCs w:val="24"/>
              </w:rPr>
              <w:t>ов</w:t>
            </w:r>
            <w:r w:rsidRPr="00C5426A">
              <w:rPr>
                <w:rFonts w:cs="Times New Roman"/>
                <w:sz w:val="24"/>
                <w:szCs w:val="24"/>
              </w:rPr>
              <w:t>, из них: 1</w:t>
            </w:r>
            <w:r>
              <w:rPr>
                <w:rFonts w:cs="Times New Roman"/>
                <w:sz w:val="24"/>
                <w:szCs w:val="24"/>
              </w:rPr>
              <w:t>%</w:t>
            </w:r>
            <w:r w:rsidRPr="00C5426A">
              <w:rPr>
                <w:rFonts w:cs="Times New Roman"/>
                <w:sz w:val="24"/>
                <w:szCs w:val="24"/>
              </w:rPr>
              <w:t xml:space="preserve"> по индивидуальному проекту</w:t>
            </w:r>
            <w:r>
              <w:rPr>
                <w:rFonts w:cs="Times New Roman"/>
                <w:sz w:val="24"/>
                <w:szCs w:val="24"/>
              </w:rPr>
              <w:t>;</w:t>
            </w:r>
          </w:p>
          <w:p w14:paraId="38D8A2BD" w14:textId="77777777" w:rsidR="005C7D0D" w:rsidRPr="00C5426A" w:rsidRDefault="005C7D0D" w:rsidP="003F0864">
            <w:pPr>
              <w:spacing w:line="240" w:lineRule="auto"/>
              <w:ind w:firstLine="0"/>
              <w:rPr>
                <w:rFonts w:cs="Times New Roman"/>
                <w:sz w:val="24"/>
                <w:szCs w:val="24"/>
              </w:rPr>
            </w:pPr>
            <w:r w:rsidRPr="00C5426A">
              <w:rPr>
                <w:rFonts w:cs="Times New Roman"/>
                <w:sz w:val="24"/>
                <w:szCs w:val="24"/>
              </w:rPr>
              <w:t>к 2044 году – не менее 68 объектов, из них: 1</w:t>
            </w:r>
            <w:r>
              <w:rPr>
                <w:rFonts w:cs="Times New Roman"/>
                <w:sz w:val="24"/>
                <w:szCs w:val="24"/>
              </w:rPr>
              <w:t>%</w:t>
            </w:r>
            <w:r w:rsidRPr="00C5426A">
              <w:rPr>
                <w:rFonts w:cs="Times New Roman"/>
                <w:sz w:val="24"/>
                <w:szCs w:val="24"/>
              </w:rPr>
              <w:t xml:space="preserve"> по индивидуальному проекту</w:t>
            </w:r>
            <w:r>
              <w:rPr>
                <w:rFonts w:cs="Times New Roman"/>
                <w:sz w:val="24"/>
                <w:szCs w:val="24"/>
              </w:rPr>
              <w:t>;</w:t>
            </w:r>
          </w:p>
          <w:p w14:paraId="69E80107" w14:textId="77777777" w:rsidR="005C7D0D" w:rsidRDefault="005C7D0D" w:rsidP="003F0864">
            <w:pPr>
              <w:spacing w:line="240" w:lineRule="auto"/>
              <w:ind w:firstLine="0"/>
              <w:rPr>
                <w:rFonts w:cs="Times New Roman"/>
                <w:sz w:val="24"/>
                <w:szCs w:val="24"/>
              </w:rPr>
            </w:pPr>
            <w:r w:rsidRPr="00C5426A">
              <w:rPr>
                <w:rFonts w:cs="Times New Roman"/>
                <w:sz w:val="24"/>
                <w:szCs w:val="24"/>
              </w:rPr>
              <w:t>к 2050 году – не менее 2 объектов, из них: 1</w:t>
            </w:r>
            <w:r>
              <w:rPr>
                <w:rFonts w:cs="Times New Roman"/>
                <w:sz w:val="24"/>
                <w:szCs w:val="24"/>
              </w:rPr>
              <w:t>%</w:t>
            </w:r>
            <w:r w:rsidRPr="00C5426A">
              <w:rPr>
                <w:rFonts w:cs="Times New Roman"/>
                <w:sz w:val="24"/>
                <w:szCs w:val="24"/>
              </w:rPr>
              <w:t xml:space="preserve"> по индивидуальному проекту</w:t>
            </w:r>
          </w:p>
          <w:p w14:paraId="047C579E" w14:textId="77777777" w:rsidR="005C7D0D" w:rsidRPr="00390132" w:rsidRDefault="005C7D0D" w:rsidP="003F0864">
            <w:pPr>
              <w:spacing w:line="240" w:lineRule="auto"/>
              <w:ind w:firstLine="0"/>
              <w:rPr>
                <w:rFonts w:cs="Times New Roman"/>
                <w:sz w:val="24"/>
                <w:szCs w:val="24"/>
              </w:rPr>
            </w:pPr>
            <w:r>
              <w:rPr>
                <w:rFonts w:cs="Times New Roman"/>
                <w:sz w:val="24"/>
                <w:szCs w:val="24"/>
              </w:rPr>
              <w:t>(</w:t>
            </w:r>
            <w:r w:rsidRPr="00190AD0">
              <w:rPr>
                <w:rFonts w:cs="Times New Roman"/>
                <w:sz w:val="24"/>
                <w:szCs w:val="24"/>
              </w:rPr>
              <w:t>обеспечивает достижение целевых показателей 2, 40, 41, 42, 43, 44, 46</w:t>
            </w:r>
            <w:r>
              <w:rPr>
                <w:rFonts w:cs="Times New Roman"/>
                <w:sz w:val="24"/>
                <w:szCs w:val="24"/>
              </w:rPr>
              <w:t>)</w:t>
            </w:r>
          </w:p>
        </w:tc>
        <w:tc>
          <w:tcPr>
            <w:tcW w:w="583" w:type="pct"/>
            <w:vMerge w:val="restart"/>
            <w:shd w:val="clear" w:color="auto" w:fill="auto"/>
          </w:tcPr>
          <w:p w14:paraId="3139F55B" w14:textId="77777777" w:rsidR="005C7D0D" w:rsidRPr="00390132" w:rsidRDefault="005C7D0D" w:rsidP="003F0864">
            <w:pPr>
              <w:spacing w:line="240" w:lineRule="auto"/>
              <w:ind w:firstLine="0"/>
              <w:rPr>
                <w:rFonts w:cs="Times New Roman"/>
                <w:sz w:val="24"/>
                <w:szCs w:val="24"/>
              </w:rPr>
            </w:pPr>
            <w:r w:rsidRPr="00190AD0">
              <w:rPr>
                <w:sz w:val="24"/>
                <w:szCs w:val="24"/>
              </w:rPr>
              <w:t>бюджетные и внебюджетные средства</w:t>
            </w:r>
          </w:p>
          <w:p w14:paraId="17867D4D" w14:textId="77777777" w:rsidR="005C7D0D" w:rsidRPr="00390132" w:rsidRDefault="005C7D0D" w:rsidP="003F0864">
            <w:pPr>
              <w:spacing w:line="240" w:lineRule="auto"/>
              <w:rPr>
                <w:rFonts w:cs="Times New Roman"/>
                <w:sz w:val="24"/>
                <w:szCs w:val="24"/>
              </w:rPr>
            </w:pPr>
          </w:p>
        </w:tc>
        <w:tc>
          <w:tcPr>
            <w:tcW w:w="631" w:type="pct"/>
            <w:shd w:val="clear" w:color="auto" w:fill="auto"/>
            <w:noWrap/>
            <w:hideMark/>
          </w:tcPr>
          <w:p w14:paraId="1D81B343" w14:textId="77777777" w:rsidR="005C7D0D" w:rsidRPr="00A322D7" w:rsidRDefault="005C7D0D" w:rsidP="003F0864">
            <w:pPr>
              <w:spacing w:line="240" w:lineRule="auto"/>
              <w:ind w:firstLine="0"/>
              <w:rPr>
                <w:rFonts w:cs="Times New Roman"/>
                <w:sz w:val="24"/>
                <w:szCs w:val="24"/>
              </w:rPr>
            </w:pPr>
            <w:r>
              <w:rPr>
                <w:rFonts w:cs="Times New Roman"/>
                <w:sz w:val="24"/>
                <w:szCs w:val="24"/>
              </w:rPr>
              <w:t>поэтапно</w:t>
            </w:r>
          </w:p>
        </w:tc>
        <w:tc>
          <w:tcPr>
            <w:tcW w:w="632" w:type="pct"/>
            <w:shd w:val="clear" w:color="auto" w:fill="auto"/>
            <w:hideMark/>
          </w:tcPr>
          <w:p w14:paraId="13C6E556" w14:textId="77777777" w:rsidR="005C7D0D" w:rsidRPr="00190AD0" w:rsidRDefault="005C7D0D" w:rsidP="003F0864">
            <w:pPr>
              <w:spacing w:line="240" w:lineRule="auto"/>
              <w:ind w:firstLine="0"/>
              <w:rPr>
                <w:rFonts w:cs="Times New Roman"/>
                <w:sz w:val="24"/>
                <w:szCs w:val="24"/>
              </w:rPr>
            </w:pPr>
            <w:r w:rsidRPr="00190AD0">
              <w:rPr>
                <w:rFonts w:cs="Times New Roman"/>
                <w:sz w:val="24"/>
                <w:szCs w:val="24"/>
              </w:rPr>
              <w:t xml:space="preserve">2024 – 2026 годы </w:t>
            </w:r>
          </w:p>
          <w:p w14:paraId="5058DF78" w14:textId="77777777" w:rsidR="005C7D0D" w:rsidRPr="00190AD0" w:rsidRDefault="005C7D0D" w:rsidP="003F0864">
            <w:pPr>
              <w:spacing w:line="240" w:lineRule="auto"/>
              <w:ind w:firstLine="0"/>
              <w:rPr>
                <w:rFonts w:cs="Times New Roman"/>
                <w:sz w:val="24"/>
                <w:szCs w:val="24"/>
              </w:rPr>
            </w:pPr>
            <w:r w:rsidRPr="00190AD0">
              <w:rPr>
                <w:rFonts w:cs="Times New Roman"/>
                <w:sz w:val="24"/>
                <w:szCs w:val="24"/>
              </w:rPr>
              <w:t>2027 – 2031 годы</w:t>
            </w:r>
          </w:p>
          <w:p w14:paraId="7C81E684" w14:textId="77777777" w:rsidR="005C7D0D" w:rsidRPr="00190AD0" w:rsidRDefault="005C7D0D" w:rsidP="003F0864">
            <w:pPr>
              <w:spacing w:line="240" w:lineRule="auto"/>
              <w:ind w:firstLine="0"/>
              <w:rPr>
                <w:rFonts w:cs="Times New Roman"/>
                <w:sz w:val="24"/>
                <w:szCs w:val="24"/>
              </w:rPr>
            </w:pPr>
            <w:r w:rsidRPr="00190AD0">
              <w:rPr>
                <w:rFonts w:cs="Times New Roman"/>
                <w:sz w:val="24"/>
                <w:szCs w:val="24"/>
              </w:rPr>
              <w:t>2032 – 2036 годы</w:t>
            </w:r>
          </w:p>
          <w:p w14:paraId="1E7553AF" w14:textId="77777777" w:rsidR="005C7D0D" w:rsidRPr="00190AD0" w:rsidRDefault="005C7D0D" w:rsidP="003F0864">
            <w:pPr>
              <w:spacing w:line="240" w:lineRule="auto"/>
              <w:ind w:firstLine="0"/>
              <w:rPr>
                <w:rFonts w:cs="Times New Roman"/>
                <w:sz w:val="24"/>
                <w:szCs w:val="24"/>
              </w:rPr>
            </w:pPr>
            <w:r w:rsidRPr="00190AD0">
              <w:rPr>
                <w:rFonts w:cs="Times New Roman"/>
                <w:sz w:val="24"/>
                <w:szCs w:val="24"/>
              </w:rPr>
              <w:t>2037 – 2044 годы</w:t>
            </w:r>
          </w:p>
          <w:p w14:paraId="161832A0" w14:textId="77777777" w:rsidR="005C7D0D" w:rsidRPr="00A322D7" w:rsidRDefault="005C7D0D" w:rsidP="003F0864">
            <w:pPr>
              <w:spacing w:line="240" w:lineRule="auto"/>
              <w:ind w:firstLine="0"/>
              <w:rPr>
                <w:rFonts w:cs="Times New Roman"/>
                <w:sz w:val="24"/>
                <w:szCs w:val="24"/>
              </w:rPr>
            </w:pPr>
            <w:r w:rsidRPr="00190AD0">
              <w:rPr>
                <w:rFonts w:cs="Times New Roman"/>
                <w:sz w:val="24"/>
                <w:szCs w:val="24"/>
              </w:rPr>
              <w:t>2045 – 2050 годы</w:t>
            </w:r>
          </w:p>
        </w:tc>
      </w:tr>
      <w:tr w:rsidR="005C7D0D" w:rsidRPr="00A322D7" w14:paraId="3C05905C" w14:textId="77777777" w:rsidTr="003F0864">
        <w:trPr>
          <w:trHeight w:val="804"/>
        </w:trPr>
        <w:tc>
          <w:tcPr>
            <w:tcW w:w="1310" w:type="pct"/>
            <w:vMerge/>
            <w:hideMark/>
          </w:tcPr>
          <w:p w14:paraId="6C75A778" w14:textId="77777777" w:rsidR="005C7D0D" w:rsidRPr="00A322D7" w:rsidRDefault="005C7D0D" w:rsidP="003F0864">
            <w:pPr>
              <w:spacing w:line="240" w:lineRule="auto"/>
              <w:ind w:firstLine="0"/>
              <w:rPr>
                <w:rFonts w:cs="Times New Roman"/>
                <w:sz w:val="24"/>
                <w:szCs w:val="24"/>
              </w:rPr>
            </w:pPr>
          </w:p>
        </w:tc>
        <w:tc>
          <w:tcPr>
            <w:tcW w:w="1844" w:type="pct"/>
            <w:shd w:val="clear" w:color="auto" w:fill="auto"/>
            <w:hideMark/>
          </w:tcPr>
          <w:p w14:paraId="78A69A94"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реконструкция объектов:</w:t>
            </w:r>
          </w:p>
          <w:p w14:paraId="2A8526DD" w14:textId="77777777" w:rsidR="005C7D0D" w:rsidRPr="00390132" w:rsidRDefault="005C7D0D" w:rsidP="003F0864">
            <w:pPr>
              <w:spacing w:line="240" w:lineRule="auto"/>
              <w:ind w:firstLine="0"/>
              <w:rPr>
                <w:rFonts w:cs="Times New Roman"/>
                <w:sz w:val="24"/>
                <w:szCs w:val="24"/>
              </w:rPr>
            </w:pPr>
            <w:r w:rsidRPr="00C5426A">
              <w:rPr>
                <w:rFonts w:cs="Times New Roman"/>
                <w:sz w:val="24"/>
                <w:szCs w:val="24"/>
              </w:rPr>
              <w:t>к 20</w:t>
            </w:r>
            <w:r>
              <w:rPr>
                <w:rFonts w:cs="Times New Roman"/>
                <w:sz w:val="24"/>
                <w:szCs w:val="24"/>
              </w:rPr>
              <w:t>31</w:t>
            </w:r>
            <w:r w:rsidRPr="00C5426A">
              <w:rPr>
                <w:rFonts w:cs="Times New Roman"/>
                <w:sz w:val="24"/>
                <w:szCs w:val="24"/>
              </w:rPr>
              <w:t xml:space="preserve"> году – не менее 2 объектов</w:t>
            </w:r>
            <w:r w:rsidRPr="00390132">
              <w:rPr>
                <w:rFonts w:cs="Times New Roman"/>
                <w:sz w:val="24"/>
                <w:szCs w:val="24"/>
              </w:rPr>
              <w:br/>
              <w:t>(обеспечивает достижение целевого показателя 40)</w:t>
            </w:r>
          </w:p>
        </w:tc>
        <w:tc>
          <w:tcPr>
            <w:tcW w:w="583" w:type="pct"/>
            <w:vMerge/>
            <w:hideMark/>
          </w:tcPr>
          <w:p w14:paraId="5130B2F1" w14:textId="77777777" w:rsidR="005C7D0D" w:rsidRPr="00390132" w:rsidRDefault="005C7D0D" w:rsidP="003F0864">
            <w:pPr>
              <w:spacing w:line="240" w:lineRule="auto"/>
              <w:rPr>
                <w:rFonts w:cs="Times New Roman"/>
                <w:sz w:val="24"/>
                <w:szCs w:val="24"/>
              </w:rPr>
            </w:pPr>
          </w:p>
        </w:tc>
        <w:tc>
          <w:tcPr>
            <w:tcW w:w="631" w:type="pct"/>
            <w:shd w:val="clear" w:color="auto" w:fill="auto"/>
            <w:noWrap/>
            <w:hideMark/>
          </w:tcPr>
          <w:p w14:paraId="544DAC67"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20</w:t>
            </w:r>
            <w:r>
              <w:rPr>
                <w:rFonts w:cs="Times New Roman"/>
                <w:sz w:val="24"/>
                <w:szCs w:val="24"/>
              </w:rPr>
              <w:t>31</w:t>
            </w:r>
            <w:r w:rsidRPr="00A322D7">
              <w:rPr>
                <w:rFonts w:cs="Times New Roman"/>
                <w:sz w:val="24"/>
                <w:szCs w:val="24"/>
              </w:rPr>
              <w:t xml:space="preserve"> </w:t>
            </w:r>
            <w:r>
              <w:rPr>
                <w:rFonts w:cs="Times New Roman"/>
                <w:sz w:val="24"/>
                <w:szCs w:val="24"/>
              </w:rPr>
              <w:t>год</w:t>
            </w:r>
          </w:p>
        </w:tc>
        <w:tc>
          <w:tcPr>
            <w:tcW w:w="632" w:type="pct"/>
            <w:hideMark/>
          </w:tcPr>
          <w:p w14:paraId="42DBD7FD" w14:textId="77777777" w:rsidR="005C7D0D" w:rsidRDefault="005C7D0D" w:rsidP="003F0864">
            <w:pPr>
              <w:spacing w:line="240" w:lineRule="auto"/>
              <w:ind w:firstLine="0"/>
              <w:rPr>
                <w:rFonts w:cs="Times New Roman"/>
                <w:sz w:val="24"/>
                <w:szCs w:val="24"/>
              </w:rPr>
            </w:pPr>
            <w:r w:rsidRPr="00E56703">
              <w:rPr>
                <w:rFonts w:cs="Times New Roman"/>
                <w:sz w:val="24"/>
                <w:szCs w:val="24"/>
              </w:rPr>
              <w:t>2024 – 2026 годы</w:t>
            </w:r>
          </w:p>
          <w:p w14:paraId="06F9E652" w14:textId="77777777" w:rsidR="005C7D0D" w:rsidRPr="00A322D7" w:rsidRDefault="005C7D0D" w:rsidP="003F0864">
            <w:pPr>
              <w:spacing w:line="240" w:lineRule="auto"/>
              <w:ind w:firstLine="0"/>
              <w:rPr>
                <w:rFonts w:cs="Times New Roman"/>
                <w:sz w:val="24"/>
                <w:szCs w:val="24"/>
              </w:rPr>
            </w:pPr>
            <w:r w:rsidRPr="00E65F37">
              <w:rPr>
                <w:rFonts w:cs="Times New Roman"/>
                <w:sz w:val="24"/>
                <w:szCs w:val="24"/>
              </w:rPr>
              <w:t>2027 – 2031 годы</w:t>
            </w:r>
          </w:p>
        </w:tc>
      </w:tr>
      <w:tr w:rsidR="005C7D0D" w:rsidRPr="00A322D7" w14:paraId="455BEC64" w14:textId="77777777" w:rsidTr="003F0864">
        <w:trPr>
          <w:trHeight w:val="489"/>
        </w:trPr>
        <w:tc>
          <w:tcPr>
            <w:tcW w:w="1310" w:type="pct"/>
            <w:vMerge w:val="restart"/>
            <w:shd w:val="clear" w:color="auto" w:fill="auto"/>
            <w:hideMark/>
          </w:tcPr>
          <w:p w14:paraId="3C7FF895" w14:textId="77777777" w:rsidR="005C7D0D" w:rsidRPr="0086434F" w:rsidRDefault="005C7D0D" w:rsidP="003F0864">
            <w:pPr>
              <w:spacing w:line="240" w:lineRule="auto"/>
              <w:ind w:firstLine="0"/>
              <w:rPr>
                <w:rFonts w:cs="Times New Roman"/>
                <w:sz w:val="24"/>
                <w:szCs w:val="24"/>
                <w:highlight w:val="yellow"/>
              </w:rPr>
            </w:pPr>
            <w:r w:rsidRPr="00E65F37">
              <w:rPr>
                <w:rFonts w:cs="Times New Roman"/>
                <w:sz w:val="24"/>
                <w:szCs w:val="24"/>
              </w:rPr>
              <w:t>2.4.2.</w:t>
            </w:r>
            <w:r>
              <w:rPr>
                <w:rFonts w:cs="Times New Roman"/>
                <w:sz w:val="24"/>
                <w:szCs w:val="24"/>
              </w:rPr>
              <w:t>3.</w:t>
            </w:r>
            <w:r w:rsidRPr="00E65F37">
              <w:rPr>
                <w:rFonts w:cs="Times New Roman"/>
                <w:sz w:val="24"/>
                <w:szCs w:val="24"/>
              </w:rPr>
              <w:t xml:space="preserve"> Обеспечение эффективного использования спортивных объектов путем увеличения загруженности объектов, улучшение материально-технической базы учреждений физической культуры и спорта</w:t>
            </w:r>
          </w:p>
        </w:tc>
        <w:tc>
          <w:tcPr>
            <w:tcW w:w="1844" w:type="pct"/>
            <w:tcBorders>
              <w:top w:val="single" w:sz="4" w:space="0" w:color="auto"/>
              <w:left w:val="single" w:sz="4" w:space="0" w:color="auto"/>
              <w:bottom w:val="single" w:sz="4" w:space="0" w:color="auto"/>
              <w:right w:val="single" w:sz="4" w:space="0" w:color="auto"/>
            </w:tcBorders>
          </w:tcPr>
          <w:p w14:paraId="147039D5"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обеспечивает достиж</w:t>
            </w:r>
            <w:r>
              <w:rPr>
                <w:rFonts w:cs="Times New Roman"/>
                <w:sz w:val="24"/>
                <w:szCs w:val="24"/>
              </w:rPr>
              <w:t>ение целевых показателей 43, 44</w:t>
            </w:r>
          </w:p>
        </w:tc>
        <w:tc>
          <w:tcPr>
            <w:tcW w:w="583" w:type="pct"/>
            <w:vMerge w:val="restart"/>
            <w:tcBorders>
              <w:top w:val="single" w:sz="4" w:space="0" w:color="auto"/>
              <w:left w:val="single" w:sz="4" w:space="0" w:color="auto"/>
              <w:right w:val="single" w:sz="4" w:space="0" w:color="auto"/>
            </w:tcBorders>
          </w:tcPr>
          <w:p w14:paraId="306761B8"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бюджетные и внебюджетные средства</w:t>
            </w:r>
          </w:p>
        </w:tc>
        <w:tc>
          <w:tcPr>
            <w:tcW w:w="631" w:type="pct"/>
            <w:vMerge w:val="restart"/>
            <w:tcBorders>
              <w:top w:val="single" w:sz="4" w:space="0" w:color="auto"/>
              <w:left w:val="single" w:sz="4" w:space="0" w:color="auto"/>
              <w:right w:val="single" w:sz="4" w:space="0" w:color="auto"/>
            </w:tcBorders>
          </w:tcPr>
          <w:p w14:paraId="091C924F"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ежегодно</w:t>
            </w:r>
          </w:p>
        </w:tc>
        <w:tc>
          <w:tcPr>
            <w:tcW w:w="632" w:type="pct"/>
            <w:vMerge w:val="restart"/>
            <w:tcBorders>
              <w:top w:val="single" w:sz="4" w:space="0" w:color="auto"/>
              <w:left w:val="single" w:sz="4" w:space="0" w:color="auto"/>
              <w:right w:val="single" w:sz="4" w:space="0" w:color="auto"/>
            </w:tcBorders>
          </w:tcPr>
          <w:p w14:paraId="28259899"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 xml:space="preserve">2024 – 2026 годы </w:t>
            </w:r>
            <w:r w:rsidRPr="00E65F37">
              <w:rPr>
                <w:rFonts w:cs="Times New Roman"/>
                <w:sz w:val="24"/>
                <w:szCs w:val="24"/>
              </w:rPr>
              <w:br/>
              <w:t>2027 – 2031 годы</w:t>
            </w:r>
            <w:r w:rsidRPr="00E65F37">
              <w:rPr>
                <w:rFonts w:cs="Times New Roman"/>
                <w:sz w:val="24"/>
                <w:szCs w:val="24"/>
              </w:rPr>
              <w:br/>
              <w:t>2032 – 2036 годы</w:t>
            </w:r>
            <w:r w:rsidRPr="00E65F37">
              <w:rPr>
                <w:rFonts w:cs="Times New Roman"/>
                <w:sz w:val="24"/>
                <w:szCs w:val="24"/>
              </w:rPr>
              <w:br/>
              <w:t>2037 – 2044 годы</w:t>
            </w:r>
            <w:r w:rsidRPr="00E65F37">
              <w:rPr>
                <w:rFonts w:cs="Times New Roman"/>
                <w:sz w:val="24"/>
                <w:szCs w:val="24"/>
              </w:rPr>
              <w:br/>
              <w:t>2045 – 2050 годы</w:t>
            </w:r>
          </w:p>
        </w:tc>
      </w:tr>
      <w:tr w:rsidR="005C7D0D" w:rsidRPr="00A322D7" w14:paraId="476ECCCE" w14:textId="77777777" w:rsidTr="003F0864">
        <w:trPr>
          <w:trHeight w:val="300"/>
        </w:trPr>
        <w:tc>
          <w:tcPr>
            <w:tcW w:w="1310" w:type="pct"/>
            <w:vMerge/>
            <w:shd w:val="clear" w:color="auto" w:fill="auto"/>
          </w:tcPr>
          <w:p w14:paraId="728884C1" w14:textId="77777777" w:rsidR="005C7D0D" w:rsidRPr="00E65F37" w:rsidRDefault="005C7D0D" w:rsidP="003F0864">
            <w:pPr>
              <w:spacing w:line="240" w:lineRule="auto"/>
              <w:ind w:firstLine="0"/>
              <w:rPr>
                <w:rFonts w:cs="Times New Roman"/>
                <w:sz w:val="24"/>
                <w:szCs w:val="24"/>
              </w:rPr>
            </w:pPr>
          </w:p>
        </w:tc>
        <w:tc>
          <w:tcPr>
            <w:tcW w:w="1844" w:type="pct"/>
            <w:tcBorders>
              <w:top w:val="single" w:sz="4" w:space="0" w:color="auto"/>
              <w:left w:val="single" w:sz="4" w:space="0" w:color="auto"/>
              <w:bottom w:val="single" w:sz="4" w:space="0" w:color="auto"/>
              <w:right w:val="single" w:sz="4" w:space="0" w:color="auto"/>
            </w:tcBorders>
          </w:tcPr>
          <w:p w14:paraId="7A59C470"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увеличение доли пропускной способности спортивных сооружений (чел./час) на 1% ежегодно</w:t>
            </w:r>
          </w:p>
        </w:tc>
        <w:tc>
          <w:tcPr>
            <w:tcW w:w="583" w:type="pct"/>
            <w:vMerge/>
            <w:tcBorders>
              <w:left w:val="single" w:sz="4" w:space="0" w:color="auto"/>
              <w:bottom w:val="single" w:sz="4" w:space="0" w:color="auto"/>
              <w:right w:val="single" w:sz="4" w:space="0" w:color="auto"/>
            </w:tcBorders>
          </w:tcPr>
          <w:p w14:paraId="60D20548" w14:textId="77777777" w:rsidR="005C7D0D" w:rsidRPr="00E65F37" w:rsidRDefault="005C7D0D" w:rsidP="003F0864">
            <w:pPr>
              <w:spacing w:line="240" w:lineRule="auto"/>
              <w:ind w:firstLine="0"/>
              <w:rPr>
                <w:rFonts w:cs="Times New Roman"/>
                <w:sz w:val="24"/>
                <w:szCs w:val="24"/>
              </w:rPr>
            </w:pPr>
          </w:p>
        </w:tc>
        <w:tc>
          <w:tcPr>
            <w:tcW w:w="631" w:type="pct"/>
            <w:vMerge/>
            <w:tcBorders>
              <w:left w:val="single" w:sz="4" w:space="0" w:color="auto"/>
              <w:bottom w:val="single" w:sz="4" w:space="0" w:color="auto"/>
              <w:right w:val="single" w:sz="4" w:space="0" w:color="auto"/>
            </w:tcBorders>
          </w:tcPr>
          <w:p w14:paraId="74217A16" w14:textId="77777777" w:rsidR="005C7D0D" w:rsidRPr="00E65F37" w:rsidRDefault="005C7D0D" w:rsidP="003F0864">
            <w:pPr>
              <w:spacing w:line="240" w:lineRule="auto"/>
              <w:ind w:firstLine="0"/>
              <w:rPr>
                <w:rFonts w:cs="Times New Roman"/>
                <w:sz w:val="24"/>
                <w:szCs w:val="24"/>
              </w:rPr>
            </w:pPr>
          </w:p>
        </w:tc>
        <w:tc>
          <w:tcPr>
            <w:tcW w:w="632" w:type="pct"/>
            <w:vMerge/>
            <w:tcBorders>
              <w:left w:val="single" w:sz="4" w:space="0" w:color="auto"/>
              <w:bottom w:val="single" w:sz="4" w:space="0" w:color="auto"/>
              <w:right w:val="single" w:sz="4" w:space="0" w:color="auto"/>
            </w:tcBorders>
          </w:tcPr>
          <w:p w14:paraId="4355A384" w14:textId="77777777" w:rsidR="005C7D0D" w:rsidRPr="00E65F37" w:rsidRDefault="005C7D0D" w:rsidP="003F0864">
            <w:pPr>
              <w:spacing w:line="240" w:lineRule="auto"/>
              <w:ind w:firstLine="0"/>
              <w:rPr>
                <w:rFonts w:cs="Times New Roman"/>
                <w:sz w:val="24"/>
                <w:szCs w:val="24"/>
              </w:rPr>
            </w:pPr>
          </w:p>
        </w:tc>
      </w:tr>
      <w:tr w:rsidR="005C7D0D" w:rsidRPr="00A322D7" w14:paraId="47D9C9C6" w14:textId="77777777" w:rsidTr="003F0864">
        <w:tc>
          <w:tcPr>
            <w:tcW w:w="1310" w:type="pct"/>
            <w:vMerge/>
            <w:shd w:val="clear" w:color="auto" w:fill="auto"/>
          </w:tcPr>
          <w:p w14:paraId="00B3CA1D" w14:textId="77777777" w:rsidR="005C7D0D" w:rsidRPr="0086434F" w:rsidRDefault="005C7D0D" w:rsidP="003F0864">
            <w:pPr>
              <w:spacing w:line="240" w:lineRule="auto"/>
              <w:ind w:firstLine="0"/>
              <w:rPr>
                <w:rFonts w:cs="Times New Roman"/>
                <w:sz w:val="24"/>
                <w:szCs w:val="24"/>
                <w:highlight w:val="yellow"/>
              </w:rPr>
            </w:pPr>
          </w:p>
        </w:tc>
        <w:tc>
          <w:tcPr>
            <w:tcW w:w="1844" w:type="pct"/>
            <w:shd w:val="clear" w:color="auto" w:fill="auto"/>
          </w:tcPr>
          <w:p w14:paraId="0C5D74C2"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доля организаций, курируемых управлением физической культуры и спорта, обеспеченных спортивным оборудованием, экипировкой и инвентарем:</w:t>
            </w:r>
            <w:r w:rsidRPr="00E65F37">
              <w:rPr>
                <w:rFonts w:cs="Times New Roman"/>
                <w:sz w:val="24"/>
                <w:szCs w:val="24"/>
              </w:rPr>
              <w:br/>
              <w:t>к 2026 году – 95%;</w:t>
            </w:r>
          </w:p>
          <w:p w14:paraId="7854EF1F"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 xml:space="preserve">к 2030 году – 100% </w:t>
            </w:r>
          </w:p>
        </w:tc>
        <w:tc>
          <w:tcPr>
            <w:tcW w:w="583" w:type="pct"/>
            <w:shd w:val="clear" w:color="auto" w:fill="auto"/>
          </w:tcPr>
          <w:p w14:paraId="6D6669E3"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бюджетные средства</w:t>
            </w:r>
          </w:p>
        </w:tc>
        <w:tc>
          <w:tcPr>
            <w:tcW w:w="631" w:type="pct"/>
            <w:shd w:val="clear" w:color="auto" w:fill="auto"/>
          </w:tcPr>
          <w:p w14:paraId="0CF9282C"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2026 год;</w:t>
            </w:r>
          </w:p>
          <w:p w14:paraId="4D86D974"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2030 год</w:t>
            </w:r>
          </w:p>
        </w:tc>
        <w:tc>
          <w:tcPr>
            <w:tcW w:w="632" w:type="pct"/>
            <w:shd w:val="clear" w:color="auto" w:fill="auto"/>
          </w:tcPr>
          <w:p w14:paraId="49511D31" w14:textId="77777777" w:rsidR="005C7D0D" w:rsidRPr="00E65F37" w:rsidRDefault="005C7D0D" w:rsidP="003F0864">
            <w:pPr>
              <w:spacing w:line="240" w:lineRule="auto"/>
              <w:ind w:firstLine="0"/>
              <w:rPr>
                <w:rFonts w:cs="Times New Roman"/>
                <w:sz w:val="24"/>
                <w:szCs w:val="24"/>
              </w:rPr>
            </w:pPr>
            <w:r w:rsidRPr="00E65F37">
              <w:rPr>
                <w:rFonts w:cs="Times New Roman"/>
                <w:sz w:val="24"/>
                <w:szCs w:val="24"/>
              </w:rPr>
              <w:t>2024 – 2026 годы</w:t>
            </w:r>
            <w:r w:rsidRPr="00E65F37">
              <w:rPr>
                <w:rFonts w:cs="Times New Roman"/>
                <w:sz w:val="24"/>
                <w:szCs w:val="24"/>
              </w:rPr>
              <w:br/>
              <w:t>2027 – 2031 годы</w:t>
            </w:r>
          </w:p>
        </w:tc>
      </w:tr>
      <w:tr w:rsidR="005C7D0D" w:rsidRPr="00A322D7" w14:paraId="65337D4A" w14:textId="77777777" w:rsidTr="003F0864">
        <w:tc>
          <w:tcPr>
            <w:tcW w:w="1310" w:type="pct"/>
            <w:shd w:val="clear" w:color="auto" w:fill="auto"/>
            <w:hideMark/>
          </w:tcPr>
          <w:p w14:paraId="091E9D21"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2.4.2.4</w:t>
            </w:r>
            <w:r>
              <w:rPr>
                <w:rFonts w:cs="Times New Roman"/>
                <w:sz w:val="24"/>
                <w:szCs w:val="24"/>
              </w:rPr>
              <w:t>.</w:t>
            </w:r>
            <w:r w:rsidRPr="00A322D7">
              <w:rPr>
                <w:rFonts w:cs="Times New Roman"/>
                <w:sz w:val="24"/>
                <w:szCs w:val="24"/>
              </w:rPr>
              <w:t xml:space="preserve"> Обеспечение доступности физкультурно-оздоровительных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 учреждениях, организациях независимо от их ведомственной принадлежности, дооборудования и оснащения </w:t>
            </w:r>
            <w:r w:rsidRPr="00A322D7">
              <w:rPr>
                <w:rFonts w:cs="Times New Roman"/>
                <w:sz w:val="24"/>
                <w:szCs w:val="24"/>
              </w:rPr>
              <w:lastRenderedPageBreak/>
              <w:t>спортивных объектов специализированным оборудованием и инвентарем</w:t>
            </w:r>
          </w:p>
        </w:tc>
        <w:tc>
          <w:tcPr>
            <w:tcW w:w="1844" w:type="pct"/>
            <w:shd w:val="clear" w:color="auto" w:fill="auto"/>
            <w:hideMark/>
          </w:tcPr>
          <w:p w14:paraId="767EB98D"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Pr="00390132">
              <w:rPr>
                <w:rFonts w:cs="Times New Roman"/>
                <w:sz w:val="24"/>
                <w:szCs w:val="24"/>
              </w:rPr>
              <w:br/>
              <w:t>к 2026 году – 15,4%;</w:t>
            </w:r>
          </w:p>
          <w:p w14:paraId="76A149C2"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к 2031 году – 18,5%;</w:t>
            </w:r>
          </w:p>
          <w:p w14:paraId="24979B47"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к 2036 году – 21,5%;</w:t>
            </w:r>
          </w:p>
          <w:p w14:paraId="672CB9BF"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к 2044 году – 26,4%;</w:t>
            </w:r>
          </w:p>
          <w:p w14:paraId="39DED51D"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к 2050 году – 30,0%</w:t>
            </w:r>
          </w:p>
          <w:p w14:paraId="34A2959F" w14:textId="77777777" w:rsidR="005C7D0D" w:rsidRPr="00390132" w:rsidRDefault="005C7D0D" w:rsidP="003F0864">
            <w:pPr>
              <w:spacing w:line="240" w:lineRule="auto"/>
              <w:ind w:firstLine="0"/>
              <w:rPr>
                <w:rFonts w:cs="Times New Roman"/>
                <w:sz w:val="24"/>
                <w:szCs w:val="24"/>
              </w:rPr>
            </w:pPr>
            <w:r>
              <w:rPr>
                <w:rFonts w:cs="Times New Roman"/>
                <w:sz w:val="24"/>
                <w:szCs w:val="24"/>
              </w:rPr>
              <w:t>(</w:t>
            </w:r>
            <w:r w:rsidRPr="00390132">
              <w:rPr>
                <w:rFonts w:cs="Times New Roman"/>
                <w:sz w:val="24"/>
                <w:szCs w:val="24"/>
              </w:rPr>
              <w:t>обеспечивает достижение целевых показателей 40, 41, 42, 43, 44)</w:t>
            </w:r>
          </w:p>
        </w:tc>
        <w:tc>
          <w:tcPr>
            <w:tcW w:w="583" w:type="pct"/>
            <w:shd w:val="clear" w:color="auto" w:fill="auto"/>
            <w:hideMark/>
          </w:tcPr>
          <w:p w14:paraId="5C52D7AA"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бюджетные и внебюджетные средства</w:t>
            </w:r>
          </w:p>
        </w:tc>
        <w:tc>
          <w:tcPr>
            <w:tcW w:w="631" w:type="pct"/>
            <w:shd w:val="clear" w:color="auto" w:fill="auto"/>
            <w:noWrap/>
            <w:hideMark/>
          </w:tcPr>
          <w:p w14:paraId="71288BF7"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ежегодно</w:t>
            </w:r>
          </w:p>
        </w:tc>
        <w:tc>
          <w:tcPr>
            <w:tcW w:w="632" w:type="pct"/>
            <w:shd w:val="clear" w:color="auto" w:fill="auto"/>
            <w:hideMark/>
          </w:tcPr>
          <w:p w14:paraId="3B8E828F"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 xml:space="preserve">2024 – 2026 годы </w:t>
            </w:r>
            <w:r w:rsidRPr="00390132">
              <w:rPr>
                <w:rFonts w:cs="Times New Roman"/>
                <w:sz w:val="24"/>
                <w:szCs w:val="24"/>
              </w:rPr>
              <w:br/>
              <w:t>2027 – 2031 годы</w:t>
            </w:r>
            <w:r w:rsidRPr="00390132">
              <w:rPr>
                <w:rFonts w:cs="Times New Roman"/>
                <w:sz w:val="24"/>
                <w:szCs w:val="24"/>
              </w:rPr>
              <w:br/>
              <w:t>2032 – 2036 годы</w:t>
            </w:r>
            <w:r w:rsidRPr="00390132">
              <w:rPr>
                <w:rFonts w:cs="Times New Roman"/>
                <w:sz w:val="24"/>
                <w:szCs w:val="24"/>
              </w:rPr>
              <w:br/>
              <w:t>2037 – 2044 годы</w:t>
            </w:r>
            <w:r w:rsidRPr="00390132">
              <w:rPr>
                <w:rFonts w:cs="Times New Roman"/>
                <w:sz w:val="24"/>
                <w:szCs w:val="24"/>
              </w:rPr>
              <w:br/>
              <w:t>2045 – 2050 годы</w:t>
            </w:r>
          </w:p>
        </w:tc>
      </w:tr>
      <w:tr w:rsidR="005C7D0D" w:rsidRPr="00A322D7" w14:paraId="33906155" w14:textId="77777777" w:rsidTr="003F0864">
        <w:tc>
          <w:tcPr>
            <w:tcW w:w="1310" w:type="pct"/>
            <w:shd w:val="clear" w:color="auto" w:fill="auto"/>
          </w:tcPr>
          <w:p w14:paraId="035A7BD1"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2.4.3</w:t>
            </w:r>
            <w:r>
              <w:rPr>
                <w:rFonts w:cs="Times New Roman"/>
                <w:sz w:val="24"/>
                <w:szCs w:val="24"/>
              </w:rPr>
              <w:t>.</w:t>
            </w:r>
            <w:r w:rsidRPr="00A322D7">
              <w:rPr>
                <w:rFonts w:cs="Times New Roman"/>
                <w:sz w:val="24"/>
                <w:szCs w:val="24"/>
              </w:rPr>
              <w:t xml:space="preserve"> Мероприятия по информационно-маркетинговому обеспечению развития </w:t>
            </w:r>
            <w:r w:rsidRPr="00A23376">
              <w:rPr>
                <w:rFonts w:cs="Times New Roman"/>
                <w:sz w:val="24"/>
                <w:szCs w:val="24"/>
              </w:rPr>
              <w:t>физической культуры и спорта</w:t>
            </w:r>
          </w:p>
        </w:tc>
        <w:tc>
          <w:tcPr>
            <w:tcW w:w="1844" w:type="pct"/>
            <w:shd w:val="clear" w:color="auto" w:fill="auto"/>
          </w:tcPr>
          <w:p w14:paraId="414CC509"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обеспечивает достижение целев</w:t>
            </w:r>
            <w:r>
              <w:rPr>
                <w:rFonts w:cs="Times New Roman"/>
                <w:sz w:val="24"/>
                <w:szCs w:val="24"/>
              </w:rPr>
              <w:t>ых</w:t>
            </w:r>
            <w:r w:rsidRPr="00390132">
              <w:rPr>
                <w:rFonts w:cs="Times New Roman"/>
                <w:sz w:val="24"/>
                <w:szCs w:val="24"/>
              </w:rPr>
              <w:t xml:space="preserve"> показател</w:t>
            </w:r>
            <w:r>
              <w:rPr>
                <w:rFonts w:cs="Times New Roman"/>
                <w:sz w:val="24"/>
                <w:szCs w:val="24"/>
              </w:rPr>
              <w:t>ей</w:t>
            </w:r>
            <w:r w:rsidRPr="00390132">
              <w:rPr>
                <w:rFonts w:cs="Times New Roman"/>
                <w:sz w:val="24"/>
                <w:szCs w:val="24"/>
              </w:rPr>
              <w:t xml:space="preserve"> </w:t>
            </w:r>
            <w:r>
              <w:rPr>
                <w:rFonts w:cs="Times New Roman"/>
                <w:sz w:val="24"/>
                <w:szCs w:val="24"/>
              </w:rPr>
              <w:t xml:space="preserve">2, </w:t>
            </w:r>
            <w:r w:rsidRPr="00390132">
              <w:rPr>
                <w:rFonts w:cs="Times New Roman"/>
                <w:sz w:val="24"/>
                <w:szCs w:val="24"/>
              </w:rPr>
              <w:t>40</w:t>
            </w:r>
            <w:r>
              <w:rPr>
                <w:rFonts w:cs="Times New Roman"/>
                <w:sz w:val="24"/>
                <w:szCs w:val="24"/>
              </w:rPr>
              <w:t>, 43</w:t>
            </w:r>
          </w:p>
        </w:tc>
        <w:tc>
          <w:tcPr>
            <w:tcW w:w="583" w:type="pct"/>
            <w:shd w:val="clear" w:color="auto" w:fill="auto"/>
          </w:tcPr>
          <w:p w14:paraId="392FC861" w14:textId="77777777" w:rsidR="005C7D0D" w:rsidRPr="00260A04"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tcPr>
          <w:p w14:paraId="79271078" w14:textId="4109D623" w:rsidR="005C7D0D" w:rsidRPr="00A322D7" w:rsidRDefault="00C07027" w:rsidP="00C07027">
            <w:pPr>
              <w:spacing w:line="240" w:lineRule="auto"/>
              <w:ind w:firstLine="0"/>
              <w:jc w:val="center"/>
              <w:rPr>
                <w:rFonts w:cs="Times New Roman"/>
                <w:sz w:val="24"/>
                <w:szCs w:val="24"/>
              </w:rPr>
            </w:pPr>
            <w:r>
              <w:rPr>
                <w:rFonts w:cs="Times New Roman"/>
                <w:sz w:val="24"/>
                <w:szCs w:val="24"/>
              </w:rPr>
              <w:t>х</w:t>
            </w:r>
          </w:p>
        </w:tc>
        <w:tc>
          <w:tcPr>
            <w:tcW w:w="632" w:type="pct"/>
            <w:shd w:val="clear" w:color="auto" w:fill="auto"/>
          </w:tcPr>
          <w:p w14:paraId="6AAFC6A0" w14:textId="77777777" w:rsidR="005C7D0D" w:rsidRDefault="005C7D0D" w:rsidP="003F0864">
            <w:pPr>
              <w:spacing w:line="240" w:lineRule="auto"/>
              <w:ind w:firstLine="0"/>
              <w:rPr>
                <w:rFonts w:cs="Times New Roman"/>
                <w:sz w:val="24"/>
                <w:szCs w:val="24"/>
              </w:rPr>
            </w:pPr>
            <w:r w:rsidRPr="004A2244">
              <w:rPr>
                <w:rFonts w:cs="Times New Roman"/>
                <w:sz w:val="24"/>
                <w:szCs w:val="24"/>
              </w:rPr>
              <w:t>2024 – 2026 годы</w:t>
            </w:r>
          </w:p>
          <w:p w14:paraId="7463CBDA"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2027 – 2031 </w:t>
            </w:r>
            <w:r>
              <w:rPr>
                <w:rFonts w:cs="Times New Roman"/>
                <w:sz w:val="24"/>
                <w:szCs w:val="24"/>
              </w:rPr>
              <w:t>годы</w:t>
            </w:r>
            <w:r w:rsidRPr="00A322D7">
              <w:rPr>
                <w:rFonts w:cs="Times New Roman"/>
                <w:sz w:val="24"/>
                <w:szCs w:val="24"/>
              </w:rPr>
              <w:br/>
              <w:t xml:space="preserve">2032 – 2036 </w:t>
            </w:r>
            <w:r>
              <w:rPr>
                <w:rFonts w:cs="Times New Roman"/>
                <w:sz w:val="24"/>
                <w:szCs w:val="24"/>
              </w:rPr>
              <w:t>годы</w:t>
            </w:r>
            <w:r w:rsidRPr="00A322D7">
              <w:rPr>
                <w:rFonts w:cs="Times New Roman"/>
                <w:sz w:val="24"/>
                <w:szCs w:val="24"/>
              </w:rPr>
              <w:br/>
              <w:t xml:space="preserve">2037 – 2044 </w:t>
            </w:r>
            <w:r>
              <w:rPr>
                <w:rFonts w:cs="Times New Roman"/>
                <w:sz w:val="24"/>
                <w:szCs w:val="24"/>
              </w:rPr>
              <w:t>годы</w:t>
            </w:r>
            <w:r w:rsidRPr="00A322D7">
              <w:rPr>
                <w:rFonts w:cs="Times New Roman"/>
                <w:sz w:val="24"/>
                <w:szCs w:val="24"/>
              </w:rPr>
              <w:br/>
              <w:t xml:space="preserve">2045 – 2050 </w:t>
            </w:r>
            <w:r>
              <w:rPr>
                <w:rFonts w:cs="Times New Roman"/>
                <w:sz w:val="24"/>
                <w:szCs w:val="24"/>
              </w:rPr>
              <w:t>годы</w:t>
            </w:r>
          </w:p>
        </w:tc>
      </w:tr>
      <w:tr w:rsidR="005C7D0D" w:rsidRPr="00A322D7" w14:paraId="6D89DE6B" w14:textId="77777777" w:rsidTr="003F0864">
        <w:tc>
          <w:tcPr>
            <w:tcW w:w="1310" w:type="pct"/>
            <w:shd w:val="clear" w:color="auto" w:fill="auto"/>
            <w:hideMark/>
          </w:tcPr>
          <w:p w14:paraId="44F2CC86"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2.4.3.1</w:t>
            </w:r>
            <w:r>
              <w:rPr>
                <w:rFonts w:cs="Times New Roman"/>
                <w:sz w:val="24"/>
                <w:szCs w:val="24"/>
              </w:rPr>
              <w:t>.</w:t>
            </w:r>
            <w:r w:rsidRPr="00A322D7">
              <w:rPr>
                <w:rFonts w:cs="Times New Roman"/>
                <w:sz w:val="24"/>
                <w:szCs w:val="24"/>
              </w:rPr>
              <w:t xml:space="preserve"> Создание единого информационного поля по вопросам физической культуры и спорта </w:t>
            </w:r>
          </w:p>
        </w:tc>
        <w:tc>
          <w:tcPr>
            <w:tcW w:w="1844" w:type="pct"/>
            <w:shd w:val="clear" w:color="auto" w:fill="auto"/>
            <w:hideMark/>
          </w:tcPr>
          <w:p w14:paraId="319D17EF" w14:textId="77777777" w:rsidR="005C7D0D" w:rsidRPr="00390132" w:rsidRDefault="005C7D0D" w:rsidP="003F0864">
            <w:pPr>
              <w:spacing w:line="240" w:lineRule="auto"/>
              <w:ind w:firstLine="0"/>
              <w:rPr>
                <w:rFonts w:cs="Times New Roman"/>
                <w:sz w:val="24"/>
                <w:szCs w:val="24"/>
              </w:rPr>
            </w:pPr>
            <w:r>
              <w:rPr>
                <w:rFonts w:cs="Times New Roman"/>
                <w:sz w:val="24"/>
                <w:szCs w:val="24"/>
              </w:rPr>
              <w:t>с</w:t>
            </w:r>
            <w:r w:rsidRPr="00390132">
              <w:rPr>
                <w:rFonts w:cs="Times New Roman"/>
                <w:sz w:val="24"/>
                <w:szCs w:val="24"/>
              </w:rPr>
              <w:t>оздание и функционирование информационного портала:</w:t>
            </w:r>
          </w:p>
          <w:p w14:paraId="72ABEAD6" w14:textId="77777777" w:rsidR="005C7D0D" w:rsidRPr="004A2244" w:rsidRDefault="005C7D0D" w:rsidP="003F0864">
            <w:pPr>
              <w:spacing w:line="240" w:lineRule="auto"/>
              <w:ind w:firstLine="0"/>
              <w:rPr>
                <w:rFonts w:cs="Times New Roman"/>
                <w:sz w:val="24"/>
                <w:szCs w:val="24"/>
              </w:rPr>
            </w:pPr>
            <w:r w:rsidRPr="004A2244">
              <w:rPr>
                <w:rFonts w:cs="Times New Roman"/>
                <w:sz w:val="24"/>
                <w:szCs w:val="24"/>
              </w:rPr>
              <w:t>к 2026 году – создание портала</w:t>
            </w:r>
            <w:r>
              <w:rPr>
                <w:rFonts w:cs="Times New Roman"/>
                <w:sz w:val="24"/>
                <w:szCs w:val="24"/>
              </w:rPr>
              <w:t>;</w:t>
            </w:r>
          </w:p>
          <w:p w14:paraId="485D0ABA" w14:textId="77777777" w:rsidR="005C7D0D" w:rsidRPr="00390132" w:rsidRDefault="005C7D0D" w:rsidP="003F0864">
            <w:pPr>
              <w:spacing w:line="240" w:lineRule="auto"/>
              <w:ind w:firstLine="0"/>
              <w:rPr>
                <w:rFonts w:cs="Times New Roman"/>
                <w:sz w:val="24"/>
                <w:szCs w:val="24"/>
              </w:rPr>
            </w:pPr>
            <w:r w:rsidRPr="004A2244">
              <w:rPr>
                <w:rFonts w:cs="Times New Roman"/>
                <w:sz w:val="24"/>
                <w:szCs w:val="24"/>
              </w:rPr>
              <w:t>2027</w:t>
            </w:r>
            <w:r>
              <w:rPr>
                <w:rFonts w:cs="Times New Roman"/>
                <w:sz w:val="24"/>
                <w:szCs w:val="24"/>
              </w:rPr>
              <w:t xml:space="preserve"> – </w:t>
            </w:r>
            <w:r w:rsidRPr="004A2244">
              <w:rPr>
                <w:rFonts w:cs="Times New Roman"/>
                <w:sz w:val="24"/>
                <w:szCs w:val="24"/>
              </w:rPr>
              <w:t xml:space="preserve">2050 годы – функционирование портала </w:t>
            </w:r>
            <w:r w:rsidRPr="00390132">
              <w:rPr>
                <w:rFonts w:cs="Times New Roman"/>
                <w:sz w:val="24"/>
                <w:szCs w:val="24"/>
              </w:rPr>
              <w:t>(обеспечивает достижение целевого показателя 40)</w:t>
            </w:r>
          </w:p>
        </w:tc>
        <w:tc>
          <w:tcPr>
            <w:tcW w:w="583" w:type="pct"/>
            <w:shd w:val="clear" w:color="auto" w:fill="auto"/>
            <w:hideMark/>
          </w:tcPr>
          <w:p w14:paraId="34716C7E" w14:textId="77777777" w:rsidR="005C7D0D" w:rsidRPr="00A322D7"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631" w:type="pct"/>
            <w:shd w:val="clear" w:color="auto" w:fill="auto"/>
            <w:hideMark/>
          </w:tcPr>
          <w:p w14:paraId="7E5BFF54"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поэтапно</w:t>
            </w:r>
          </w:p>
        </w:tc>
        <w:tc>
          <w:tcPr>
            <w:tcW w:w="632" w:type="pct"/>
            <w:shd w:val="clear" w:color="auto" w:fill="auto"/>
            <w:hideMark/>
          </w:tcPr>
          <w:p w14:paraId="2A5F2663" w14:textId="77777777" w:rsidR="005C7D0D" w:rsidRDefault="005C7D0D" w:rsidP="003F0864">
            <w:pPr>
              <w:spacing w:line="240" w:lineRule="auto"/>
              <w:ind w:firstLine="0"/>
              <w:rPr>
                <w:rFonts w:cs="Times New Roman"/>
                <w:sz w:val="24"/>
                <w:szCs w:val="24"/>
              </w:rPr>
            </w:pPr>
            <w:r w:rsidRPr="004A2244">
              <w:rPr>
                <w:rFonts w:cs="Times New Roman"/>
                <w:sz w:val="24"/>
                <w:szCs w:val="24"/>
              </w:rPr>
              <w:t>2024 – 2026 годы</w:t>
            </w:r>
          </w:p>
          <w:p w14:paraId="1F507AF5" w14:textId="77777777" w:rsidR="005C7D0D" w:rsidRPr="00A322D7" w:rsidRDefault="005C7D0D" w:rsidP="003F0864">
            <w:pPr>
              <w:spacing w:line="240" w:lineRule="auto"/>
              <w:ind w:firstLine="0"/>
              <w:rPr>
                <w:rFonts w:cs="Times New Roman"/>
                <w:sz w:val="24"/>
                <w:szCs w:val="24"/>
              </w:rPr>
            </w:pPr>
            <w:r w:rsidRPr="00A322D7">
              <w:rPr>
                <w:rFonts w:cs="Times New Roman"/>
                <w:sz w:val="24"/>
                <w:szCs w:val="24"/>
              </w:rPr>
              <w:t xml:space="preserve">2027 – 2031 </w:t>
            </w:r>
            <w:r>
              <w:rPr>
                <w:rFonts w:cs="Times New Roman"/>
                <w:sz w:val="24"/>
                <w:szCs w:val="24"/>
              </w:rPr>
              <w:t>годы</w:t>
            </w:r>
            <w:r w:rsidRPr="00A322D7">
              <w:rPr>
                <w:rFonts w:cs="Times New Roman"/>
                <w:sz w:val="24"/>
                <w:szCs w:val="24"/>
              </w:rPr>
              <w:br/>
              <w:t xml:space="preserve">2032 – 2036 </w:t>
            </w:r>
            <w:r>
              <w:rPr>
                <w:rFonts w:cs="Times New Roman"/>
                <w:sz w:val="24"/>
                <w:szCs w:val="24"/>
              </w:rPr>
              <w:t>годы</w:t>
            </w:r>
            <w:r w:rsidRPr="00A322D7">
              <w:rPr>
                <w:rFonts w:cs="Times New Roman"/>
                <w:sz w:val="24"/>
                <w:szCs w:val="24"/>
              </w:rPr>
              <w:br/>
              <w:t xml:space="preserve">2037 – 2044 </w:t>
            </w:r>
            <w:r>
              <w:rPr>
                <w:rFonts w:cs="Times New Roman"/>
                <w:sz w:val="24"/>
                <w:szCs w:val="24"/>
              </w:rPr>
              <w:t>годы</w:t>
            </w:r>
            <w:r w:rsidRPr="00A322D7">
              <w:rPr>
                <w:rFonts w:cs="Times New Roman"/>
                <w:sz w:val="24"/>
                <w:szCs w:val="24"/>
              </w:rPr>
              <w:br/>
              <w:t xml:space="preserve">2045 – 2050 </w:t>
            </w:r>
            <w:r>
              <w:rPr>
                <w:rFonts w:cs="Times New Roman"/>
                <w:sz w:val="24"/>
                <w:szCs w:val="24"/>
              </w:rPr>
              <w:t>годы</w:t>
            </w:r>
          </w:p>
        </w:tc>
      </w:tr>
      <w:tr w:rsidR="005C7D0D" w:rsidRPr="00A322D7" w14:paraId="544BBFDD" w14:textId="77777777" w:rsidTr="003F0864">
        <w:tc>
          <w:tcPr>
            <w:tcW w:w="1310" w:type="pct"/>
            <w:shd w:val="clear" w:color="auto" w:fill="auto"/>
          </w:tcPr>
          <w:p w14:paraId="5D26B1C5"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2.4.3.</w:t>
            </w:r>
            <w:r>
              <w:rPr>
                <w:rFonts w:cs="Times New Roman"/>
                <w:sz w:val="24"/>
                <w:szCs w:val="24"/>
              </w:rPr>
              <w:t>2.</w:t>
            </w:r>
            <w:r w:rsidRPr="00CA5688">
              <w:rPr>
                <w:rFonts w:cs="Times New Roman"/>
                <w:sz w:val="24"/>
                <w:szCs w:val="24"/>
              </w:rPr>
              <w:t xml:space="preserve"> Содействие в организации и проведении совместных мероприятий в сфере физической культуры и спорта крупной городской агломерации Сургут – Нефтеюганск и Ханты-Мансийского автономного округа – Югры</w:t>
            </w:r>
          </w:p>
        </w:tc>
        <w:tc>
          <w:tcPr>
            <w:tcW w:w="1844" w:type="pct"/>
            <w:shd w:val="clear" w:color="auto" w:fill="auto"/>
          </w:tcPr>
          <w:p w14:paraId="307EB8FF"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 xml:space="preserve">количество мероприятий, по которым оказано содействие: </w:t>
            </w:r>
          </w:p>
          <w:p w14:paraId="088BCDBB" w14:textId="77777777" w:rsidR="005C7D0D" w:rsidRPr="00390132" w:rsidRDefault="005C7D0D" w:rsidP="003F0864">
            <w:pPr>
              <w:spacing w:line="240" w:lineRule="auto"/>
              <w:ind w:firstLine="0"/>
              <w:rPr>
                <w:rFonts w:cs="Times New Roman"/>
                <w:sz w:val="24"/>
                <w:szCs w:val="24"/>
              </w:rPr>
            </w:pPr>
            <w:r>
              <w:rPr>
                <w:rFonts w:cs="Times New Roman"/>
                <w:sz w:val="24"/>
                <w:szCs w:val="24"/>
              </w:rPr>
              <w:t>2024 – 203</w:t>
            </w:r>
            <w:r w:rsidRPr="00390132">
              <w:rPr>
                <w:rFonts w:cs="Times New Roman"/>
                <w:sz w:val="24"/>
                <w:szCs w:val="24"/>
              </w:rPr>
              <w:t>6 год</w:t>
            </w:r>
            <w:r>
              <w:rPr>
                <w:rFonts w:cs="Times New Roman"/>
                <w:sz w:val="24"/>
                <w:szCs w:val="24"/>
              </w:rPr>
              <w:t>ы</w:t>
            </w:r>
            <w:r w:rsidRPr="00390132">
              <w:rPr>
                <w:rFonts w:cs="Times New Roman"/>
                <w:sz w:val="24"/>
                <w:szCs w:val="24"/>
              </w:rPr>
              <w:t xml:space="preserve"> – не менее 20 ед. в год; </w:t>
            </w:r>
          </w:p>
          <w:p w14:paraId="76603029" w14:textId="77777777" w:rsidR="005C7D0D" w:rsidRPr="00390132" w:rsidRDefault="005C7D0D" w:rsidP="003F0864">
            <w:pPr>
              <w:spacing w:line="240" w:lineRule="auto"/>
              <w:ind w:firstLine="0"/>
              <w:rPr>
                <w:rFonts w:cs="Times New Roman"/>
                <w:sz w:val="24"/>
                <w:szCs w:val="24"/>
              </w:rPr>
            </w:pPr>
            <w:r>
              <w:rPr>
                <w:rFonts w:cs="Times New Roman"/>
                <w:sz w:val="24"/>
                <w:szCs w:val="24"/>
              </w:rPr>
              <w:t xml:space="preserve">2037 – </w:t>
            </w:r>
            <w:r w:rsidRPr="00390132">
              <w:rPr>
                <w:rFonts w:cs="Times New Roman"/>
                <w:sz w:val="24"/>
                <w:szCs w:val="24"/>
              </w:rPr>
              <w:t>2044 год</w:t>
            </w:r>
            <w:r>
              <w:rPr>
                <w:rFonts w:cs="Times New Roman"/>
                <w:sz w:val="24"/>
                <w:szCs w:val="24"/>
              </w:rPr>
              <w:t>ы</w:t>
            </w:r>
            <w:r w:rsidRPr="00390132">
              <w:rPr>
                <w:rFonts w:cs="Times New Roman"/>
                <w:sz w:val="24"/>
                <w:szCs w:val="24"/>
              </w:rPr>
              <w:t xml:space="preserve"> – не менее 25 ед. в год; </w:t>
            </w:r>
          </w:p>
          <w:p w14:paraId="63247BB2" w14:textId="77777777" w:rsidR="005C7D0D" w:rsidRPr="00390132" w:rsidRDefault="005C7D0D" w:rsidP="003F0864">
            <w:pPr>
              <w:spacing w:line="240" w:lineRule="auto"/>
              <w:ind w:firstLine="0"/>
              <w:rPr>
                <w:rFonts w:cs="Times New Roman"/>
                <w:sz w:val="24"/>
                <w:szCs w:val="24"/>
              </w:rPr>
            </w:pPr>
            <w:r>
              <w:rPr>
                <w:rFonts w:cs="Times New Roman"/>
                <w:sz w:val="24"/>
                <w:szCs w:val="24"/>
              </w:rPr>
              <w:t xml:space="preserve">2045 – </w:t>
            </w:r>
            <w:r w:rsidRPr="00390132">
              <w:rPr>
                <w:rFonts w:cs="Times New Roman"/>
                <w:sz w:val="24"/>
                <w:szCs w:val="24"/>
              </w:rPr>
              <w:t>2050 год</w:t>
            </w:r>
            <w:r>
              <w:rPr>
                <w:rFonts w:cs="Times New Roman"/>
                <w:sz w:val="24"/>
                <w:szCs w:val="24"/>
              </w:rPr>
              <w:t>ы</w:t>
            </w:r>
            <w:r w:rsidRPr="00390132">
              <w:rPr>
                <w:rFonts w:cs="Times New Roman"/>
                <w:sz w:val="24"/>
                <w:szCs w:val="24"/>
              </w:rPr>
              <w:t xml:space="preserve"> – не менее 30 ед. в год </w:t>
            </w:r>
          </w:p>
          <w:p w14:paraId="09AA3D99" w14:textId="77777777" w:rsidR="005C7D0D" w:rsidRPr="00390132" w:rsidRDefault="005C7D0D" w:rsidP="003F0864">
            <w:pPr>
              <w:spacing w:line="240" w:lineRule="auto"/>
              <w:ind w:firstLine="0"/>
              <w:rPr>
                <w:rFonts w:cs="Times New Roman"/>
                <w:sz w:val="24"/>
                <w:szCs w:val="24"/>
              </w:rPr>
            </w:pPr>
            <w:r w:rsidRPr="00390132">
              <w:rPr>
                <w:rFonts w:cs="Times New Roman"/>
                <w:sz w:val="24"/>
                <w:szCs w:val="24"/>
              </w:rPr>
              <w:t>(обеспечивает достижение целевых показателей 40, 43)</w:t>
            </w:r>
          </w:p>
        </w:tc>
        <w:tc>
          <w:tcPr>
            <w:tcW w:w="583" w:type="pct"/>
            <w:shd w:val="clear" w:color="auto" w:fill="auto"/>
          </w:tcPr>
          <w:p w14:paraId="6309D991"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бюджетные и внебюджетные средства</w:t>
            </w:r>
          </w:p>
        </w:tc>
        <w:tc>
          <w:tcPr>
            <w:tcW w:w="631" w:type="pct"/>
            <w:shd w:val="clear" w:color="auto" w:fill="auto"/>
          </w:tcPr>
          <w:p w14:paraId="0BEC785B"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ежегодно</w:t>
            </w:r>
          </w:p>
        </w:tc>
        <w:tc>
          <w:tcPr>
            <w:tcW w:w="632" w:type="pct"/>
            <w:shd w:val="clear" w:color="auto" w:fill="auto"/>
          </w:tcPr>
          <w:p w14:paraId="09D1E506" w14:textId="77777777" w:rsidR="005C7D0D" w:rsidRPr="00A322D7" w:rsidRDefault="005C7D0D"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5C7D0D" w:rsidRPr="00CA5688" w14:paraId="06193DF1" w14:textId="77777777" w:rsidTr="003F0864">
        <w:tc>
          <w:tcPr>
            <w:tcW w:w="1310" w:type="pct"/>
            <w:shd w:val="clear" w:color="auto" w:fill="auto"/>
          </w:tcPr>
          <w:p w14:paraId="790C7353" w14:textId="77777777" w:rsidR="005C7D0D" w:rsidRPr="00CA5688" w:rsidRDefault="005C7D0D" w:rsidP="003F0864">
            <w:pPr>
              <w:spacing w:line="240" w:lineRule="auto"/>
              <w:ind w:firstLine="0"/>
              <w:rPr>
                <w:rFonts w:cs="Times New Roman"/>
                <w:sz w:val="24"/>
                <w:szCs w:val="24"/>
              </w:rPr>
            </w:pPr>
            <w:r w:rsidRPr="001246D6">
              <w:rPr>
                <w:rFonts w:cs="Times New Roman"/>
                <w:sz w:val="24"/>
                <w:szCs w:val="24"/>
              </w:rPr>
              <w:t>2.4.3.</w:t>
            </w:r>
            <w:r>
              <w:rPr>
                <w:rFonts w:cs="Times New Roman"/>
                <w:sz w:val="24"/>
                <w:szCs w:val="24"/>
              </w:rPr>
              <w:t>3.</w:t>
            </w:r>
            <w:r w:rsidRPr="001246D6">
              <w:rPr>
                <w:rFonts w:cs="Times New Roman"/>
                <w:sz w:val="24"/>
                <w:szCs w:val="24"/>
              </w:rPr>
              <w:t xml:space="preserve"> Комплекс событий, направленных на привлечение инвестиций, обеспечивающих развитие инфраструктуры отрасли</w:t>
            </w:r>
          </w:p>
        </w:tc>
        <w:tc>
          <w:tcPr>
            <w:tcW w:w="1844" w:type="pct"/>
            <w:shd w:val="clear" w:color="auto" w:fill="auto"/>
          </w:tcPr>
          <w:p w14:paraId="6DB12286"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количество видеороликов на</w:t>
            </w:r>
            <w:r>
              <w:rPr>
                <w:rFonts w:cs="Times New Roman"/>
                <w:sz w:val="24"/>
                <w:szCs w:val="24"/>
              </w:rPr>
              <w:t xml:space="preserve"> официальном</w:t>
            </w:r>
            <w:r w:rsidRPr="004007BB">
              <w:rPr>
                <w:rFonts w:cs="Times New Roman"/>
                <w:sz w:val="24"/>
                <w:szCs w:val="24"/>
              </w:rPr>
              <w:t xml:space="preserve"> портале </w:t>
            </w:r>
            <w:r>
              <w:rPr>
                <w:rFonts w:cs="Times New Roman"/>
                <w:sz w:val="24"/>
                <w:szCs w:val="24"/>
              </w:rPr>
              <w:t>А</w:t>
            </w:r>
            <w:r w:rsidRPr="004007BB">
              <w:rPr>
                <w:rFonts w:cs="Times New Roman"/>
                <w:sz w:val="24"/>
                <w:szCs w:val="24"/>
              </w:rPr>
              <w:t xml:space="preserve">дминистрации города, публикаций в </w:t>
            </w:r>
            <w:r>
              <w:rPr>
                <w:rFonts w:cs="Times New Roman"/>
                <w:sz w:val="24"/>
                <w:szCs w:val="24"/>
              </w:rPr>
              <w:t>средствах массовой информации</w:t>
            </w:r>
            <w:r w:rsidRPr="004007BB">
              <w:rPr>
                <w:rFonts w:cs="Times New Roman"/>
                <w:sz w:val="24"/>
                <w:szCs w:val="24"/>
              </w:rPr>
              <w:t xml:space="preserve"> о мероприятиях в сфере </w:t>
            </w:r>
            <w:r>
              <w:rPr>
                <w:rFonts w:cs="Times New Roman"/>
                <w:sz w:val="24"/>
                <w:szCs w:val="24"/>
              </w:rPr>
              <w:t>физической культуры и спорта</w:t>
            </w:r>
            <w:r w:rsidRPr="004007BB">
              <w:rPr>
                <w:rFonts w:cs="Times New Roman"/>
                <w:sz w:val="24"/>
                <w:szCs w:val="24"/>
              </w:rPr>
              <w:t xml:space="preserve"> – не менее 5 ед. ежегодно;</w:t>
            </w:r>
          </w:p>
          <w:p w14:paraId="3F8653C2"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t>формирование и обновление инвестиционных предложений – не менее 1 раза в год;</w:t>
            </w:r>
          </w:p>
          <w:p w14:paraId="1F4814AB" w14:textId="77777777" w:rsidR="005C7D0D" w:rsidRPr="004007BB" w:rsidRDefault="005C7D0D" w:rsidP="003F0864">
            <w:pPr>
              <w:spacing w:line="240" w:lineRule="auto"/>
              <w:ind w:firstLine="0"/>
              <w:rPr>
                <w:rFonts w:cs="Times New Roman"/>
                <w:sz w:val="24"/>
                <w:szCs w:val="24"/>
              </w:rPr>
            </w:pPr>
            <w:r w:rsidRPr="004007BB">
              <w:rPr>
                <w:rFonts w:cs="Times New Roman"/>
                <w:sz w:val="24"/>
                <w:szCs w:val="24"/>
              </w:rPr>
              <w:lastRenderedPageBreak/>
              <w:t xml:space="preserve">размещение информации о планируемых к реализации </w:t>
            </w:r>
            <w:r>
              <w:rPr>
                <w:rFonts w:cs="Times New Roman"/>
                <w:sz w:val="24"/>
                <w:szCs w:val="24"/>
              </w:rPr>
              <w:t>объектах в сети «Интернет», на и</w:t>
            </w:r>
            <w:r w:rsidRPr="004007BB">
              <w:rPr>
                <w:rFonts w:cs="Times New Roman"/>
                <w:sz w:val="24"/>
                <w:szCs w:val="24"/>
              </w:rPr>
              <w:t>нвестиционн</w:t>
            </w:r>
            <w:r>
              <w:rPr>
                <w:rFonts w:cs="Times New Roman"/>
                <w:sz w:val="24"/>
                <w:szCs w:val="24"/>
              </w:rPr>
              <w:t>ом</w:t>
            </w:r>
            <w:r w:rsidRPr="004007BB">
              <w:rPr>
                <w:rFonts w:cs="Times New Roman"/>
                <w:sz w:val="24"/>
                <w:szCs w:val="24"/>
              </w:rPr>
              <w:t xml:space="preserve"> портал</w:t>
            </w:r>
            <w:r>
              <w:rPr>
                <w:rFonts w:cs="Times New Roman"/>
                <w:sz w:val="24"/>
                <w:szCs w:val="24"/>
              </w:rPr>
              <w:t>е города Сургута</w:t>
            </w:r>
            <w:r w:rsidRPr="004007BB">
              <w:rPr>
                <w:rFonts w:cs="Times New Roman"/>
                <w:sz w:val="24"/>
                <w:szCs w:val="24"/>
              </w:rPr>
              <w:t xml:space="preserve"> – не менее 2 раз в год;</w:t>
            </w:r>
          </w:p>
          <w:p w14:paraId="2B4D99C5" w14:textId="77777777" w:rsidR="005C7D0D" w:rsidRDefault="005C7D0D" w:rsidP="003F0864">
            <w:pPr>
              <w:spacing w:line="240" w:lineRule="auto"/>
              <w:ind w:firstLine="0"/>
              <w:rPr>
                <w:rFonts w:cs="Times New Roman"/>
                <w:sz w:val="24"/>
                <w:szCs w:val="24"/>
              </w:rPr>
            </w:pPr>
            <w:r w:rsidRPr="004007BB">
              <w:rPr>
                <w:rFonts w:cs="Times New Roman"/>
                <w:sz w:val="24"/>
                <w:szCs w:val="24"/>
              </w:rPr>
              <w:t xml:space="preserve">участие в лекциях, семинарах по повышению квалификации муниципальных служащих в вопросах инвестиционной деятельности – не менее 1 раза в год </w:t>
            </w:r>
          </w:p>
          <w:p w14:paraId="5B10F681" w14:textId="77777777" w:rsidR="005C7D0D" w:rsidRPr="00CA5688" w:rsidRDefault="005C7D0D" w:rsidP="003F0864">
            <w:pPr>
              <w:spacing w:line="240" w:lineRule="auto"/>
              <w:ind w:firstLine="0"/>
              <w:rPr>
                <w:rFonts w:cs="Times New Roman"/>
                <w:sz w:val="24"/>
                <w:szCs w:val="24"/>
              </w:rPr>
            </w:pPr>
            <w:r w:rsidRPr="00EF4321">
              <w:rPr>
                <w:rFonts w:cs="Times New Roman"/>
                <w:sz w:val="24"/>
                <w:szCs w:val="24"/>
              </w:rPr>
              <w:t>(обеспечивает достижение</w:t>
            </w:r>
            <w:r>
              <w:rPr>
                <w:rFonts w:cs="Times New Roman"/>
                <w:sz w:val="24"/>
                <w:szCs w:val="24"/>
              </w:rPr>
              <w:t xml:space="preserve"> целевых</w:t>
            </w:r>
            <w:r w:rsidRPr="001246D6">
              <w:rPr>
                <w:rFonts w:cs="Times New Roman"/>
                <w:sz w:val="24"/>
                <w:szCs w:val="24"/>
              </w:rPr>
              <w:t xml:space="preserve"> показател</w:t>
            </w:r>
            <w:r>
              <w:rPr>
                <w:rFonts w:cs="Times New Roman"/>
                <w:sz w:val="24"/>
                <w:szCs w:val="24"/>
              </w:rPr>
              <w:t>ей</w:t>
            </w:r>
            <w:r w:rsidRPr="001246D6">
              <w:rPr>
                <w:rFonts w:cs="Times New Roman"/>
                <w:sz w:val="24"/>
                <w:szCs w:val="24"/>
              </w:rPr>
              <w:t xml:space="preserve"> </w:t>
            </w:r>
            <w:r>
              <w:rPr>
                <w:rFonts w:cs="Times New Roman"/>
                <w:sz w:val="24"/>
                <w:szCs w:val="24"/>
              </w:rPr>
              <w:t xml:space="preserve">2, </w:t>
            </w:r>
            <w:r w:rsidRPr="001246D6">
              <w:rPr>
                <w:rFonts w:cs="Times New Roman"/>
                <w:sz w:val="24"/>
                <w:szCs w:val="24"/>
              </w:rPr>
              <w:t>40)</w:t>
            </w:r>
          </w:p>
        </w:tc>
        <w:tc>
          <w:tcPr>
            <w:tcW w:w="583" w:type="pct"/>
            <w:shd w:val="clear" w:color="auto" w:fill="auto"/>
          </w:tcPr>
          <w:p w14:paraId="34CD87D5" w14:textId="77777777" w:rsidR="005C7D0D" w:rsidRPr="00CA5688" w:rsidRDefault="005C7D0D" w:rsidP="003F0864">
            <w:pPr>
              <w:spacing w:line="240" w:lineRule="auto"/>
              <w:ind w:firstLine="0"/>
              <w:rPr>
                <w:rFonts w:cs="Times New Roman"/>
                <w:sz w:val="24"/>
                <w:szCs w:val="24"/>
              </w:rPr>
            </w:pPr>
            <w:r w:rsidRPr="001246D6">
              <w:rPr>
                <w:rFonts w:cs="Times New Roman"/>
                <w:sz w:val="24"/>
                <w:szCs w:val="24"/>
              </w:rPr>
              <w:lastRenderedPageBreak/>
              <w:t>бюджетные и внебюджетные средства</w:t>
            </w:r>
          </w:p>
        </w:tc>
        <w:tc>
          <w:tcPr>
            <w:tcW w:w="631" w:type="pct"/>
            <w:shd w:val="clear" w:color="auto" w:fill="auto"/>
          </w:tcPr>
          <w:p w14:paraId="4BE0CF78" w14:textId="77777777" w:rsidR="005C7D0D" w:rsidRPr="00CA5688" w:rsidRDefault="005C7D0D" w:rsidP="003F0864">
            <w:pPr>
              <w:spacing w:line="240" w:lineRule="auto"/>
              <w:ind w:firstLine="0"/>
              <w:rPr>
                <w:rFonts w:cs="Times New Roman"/>
                <w:sz w:val="24"/>
                <w:szCs w:val="24"/>
              </w:rPr>
            </w:pPr>
            <w:r w:rsidRPr="001246D6">
              <w:rPr>
                <w:rFonts w:cs="Times New Roman"/>
                <w:sz w:val="24"/>
                <w:szCs w:val="24"/>
              </w:rPr>
              <w:t>ежегодно</w:t>
            </w:r>
          </w:p>
        </w:tc>
        <w:tc>
          <w:tcPr>
            <w:tcW w:w="632" w:type="pct"/>
            <w:shd w:val="clear" w:color="auto" w:fill="auto"/>
          </w:tcPr>
          <w:p w14:paraId="0A840750" w14:textId="77777777" w:rsidR="005C7D0D" w:rsidRPr="00CA5688" w:rsidRDefault="005C7D0D" w:rsidP="003F0864">
            <w:pPr>
              <w:spacing w:line="240" w:lineRule="auto"/>
              <w:ind w:firstLine="0"/>
              <w:rPr>
                <w:rFonts w:cs="Times New Roman"/>
                <w:sz w:val="24"/>
                <w:szCs w:val="24"/>
              </w:rPr>
            </w:pPr>
            <w:r w:rsidRPr="001246D6">
              <w:rPr>
                <w:rFonts w:cs="Times New Roman"/>
                <w:sz w:val="24"/>
                <w:szCs w:val="24"/>
              </w:rPr>
              <w:t>2024 – 2026 годы</w:t>
            </w:r>
            <w:r w:rsidRPr="001246D6">
              <w:rPr>
                <w:rFonts w:cs="Times New Roman"/>
                <w:sz w:val="24"/>
                <w:szCs w:val="24"/>
              </w:rPr>
              <w:br/>
              <w:t>2027 – 2031 годы</w:t>
            </w:r>
            <w:r w:rsidRPr="001246D6">
              <w:rPr>
                <w:rFonts w:cs="Times New Roman"/>
                <w:sz w:val="24"/>
                <w:szCs w:val="24"/>
              </w:rPr>
              <w:br/>
              <w:t>2032 – 2036 годы</w:t>
            </w:r>
            <w:r w:rsidRPr="001246D6">
              <w:rPr>
                <w:rFonts w:cs="Times New Roman"/>
                <w:sz w:val="24"/>
                <w:szCs w:val="24"/>
              </w:rPr>
              <w:br/>
              <w:t>2037 – 2044 годы</w:t>
            </w:r>
            <w:r w:rsidRPr="001246D6">
              <w:rPr>
                <w:rFonts w:cs="Times New Roman"/>
                <w:sz w:val="24"/>
                <w:szCs w:val="24"/>
              </w:rPr>
              <w:br/>
              <w:t>2045 – 2050 годы</w:t>
            </w:r>
          </w:p>
        </w:tc>
      </w:tr>
    </w:tbl>
    <w:p w14:paraId="760C3628" w14:textId="77777777" w:rsidR="004A2244" w:rsidRDefault="004A2244">
      <w:pPr>
        <w:spacing w:after="160" w:line="259" w:lineRule="auto"/>
        <w:ind w:firstLine="0"/>
        <w:jc w:val="left"/>
        <w:rPr>
          <w:rFonts w:eastAsiaTheme="majorEastAsia" w:cs="Times New Roman"/>
          <w:szCs w:val="28"/>
        </w:rPr>
      </w:pPr>
      <w:r>
        <w:rPr>
          <w:rFonts w:cs="Times New Roman"/>
          <w:szCs w:val="28"/>
        </w:rPr>
        <w:br w:type="page"/>
      </w:r>
    </w:p>
    <w:p w14:paraId="2465A487" w14:textId="0C0804A6" w:rsidR="00BC17BD" w:rsidRPr="004C2498" w:rsidRDefault="00BC17BD" w:rsidP="00BC17BD">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2.5 Вектор «Общественное здоровье»</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669"/>
        <w:gridCol w:w="1702"/>
        <w:gridCol w:w="1559"/>
        <w:gridCol w:w="1842"/>
      </w:tblGrid>
      <w:tr w:rsidR="005C7D0D" w:rsidRPr="00786A14" w14:paraId="0C26AA44" w14:textId="77777777" w:rsidTr="003F0864">
        <w:trPr>
          <w:tblHeader/>
        </w:trPr>
        <w:tc>
          <w:tcPr>
            <w:tcW w:w="1310" w:type="pct"/>
            <w:shd w:val="clear" w:color="auto" w:fill="auto"/>
          </w:tcPr>
          <w:p w14:paraId="073391CB" w14:textId="77777777" w:rsidR="005C7D0D" w:rsidRPr="00786A14" w:rsidRDefault="005C7D0D" w:rsidP="003F0864">
            <w:pPr>
              <w:spacing w:line="240" w:lineRule="auto"/>
              <w:ind w:firstLine="0"/>
              <w:jc w:val="center"/>
              <w:rPr>
                <w:rFonts w:cs="Times New Roman"/>
                <w:bCs/>
                <w:sz w:val="24"/>
                <w:szCs w:val="24"/>
              </w:rPr>
            </w:pPr>
            <w:bookmarkStart w:id="9" w:name="_Toc145695228"/>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942" w:type="pct"/>
            <w:shd w:val="clear" w:color="auto" w:fill="auto"/>
          </w:tcPr>
          <w:p w14:paraId="606CD30A" w14:textId="77777777" w:rsidR="005C7D0D"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49E90C9C" w14:textId="77777777" w:rsidR="005C7D0D" w:rsidRPr="00786A14"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tcPr>
          <w:p w14:paraId="0C959EAE" w14:textId="77777777" w:rsidR="005C7D0D" w:rsidRPr="00786A14" w:rsidRDefault="005C7D0D"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4" w:type="pct"/>
            <w:shd w:val="clear" w:color="auto" w:fill="auto"/>
          </w:tcPr>
          <w:p w14:paraId="62F5432A" w14:textId="77777777" w:rsidR="005C7D0D" w:rsidRPr="00786A14" w:rsidRDefault="005C7D0D"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1" w:type="pct"/>
            <w:shd w:val="clear" w:color="auto" w:fill="auto"/>
          </w:tcPr>
          <w:p w14:paraId="761E86CF" w14:textId="77777777" w:rsidR="005C7D0D" w:rsidRPr="00786A14"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5C7D0D" w:rsidRPr="00786A14" w14:paraId="41F7DCF4" w14:textId="77777777" w:rsidTr="003F0864">
        <w:tc>
          <w:tcPr>
            <w:tcW w:w="5000" w:type="pct"/>
            <w:gridSpan w:val="5"/>
            <w:shd w:val="clear" w:color="auto" w:fill="auto"/>
          </w:tcPr>
          <w:p w14:paraId="425E97F1"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w:t>
            </w:r>
            <w:r>
              <w:rPr>
                <w:rFonts w:cs="Times New Roman"/>
                <w:sz w:val="24"/>
                <w:szCs w:val="24"/>
              </w:rPr>
              <w:t>.</w:t>
            </w:r>
            <w:r w:rsidRPr="00786A14">
              <w:rPr>
                <w:rFonts w:cs="Times New Roman"/>
                <w:sz w:val="24"/>
                <w:szCs w:val="24"/>
              </w:rPr>
              <w:t xml:space="preserve"> Вектор </w:t>
            </w:r>
            <w:r>
              <w:rPr>
                <w:rFonts w:cs="Times New Roman"/>
                <w:sz w:val="24"/>
                <w:szCs w:val="24"/>
              </w:rPr>
              <w:t>«</w:t>
            </w:r>
            <w:r w:rsidRPr="00786A14">
              <w:rPr>
                <w:rFonts w:cs="Times New Roman"/>
                <w:sz w:val="24"/>
                <w:szCs w:val="24"/>
              </w:rPr>
              <w:t>Общественное здоровье</w:t>
            </w:r>
            <w:r>
              <w:rPr>
                <w:rFonts w:cs="Times New Roman"/>
                <w:sz w:val="24"/>
                <w:szCs w:val="24"/>
              </w:rPr>
              <w:t>»</w:t>
            </w:r>
          </w:p>
        </w:tc>
      </w:tr>
      <w:tr w:rsidR="005C7D0D" w:rsidRPr="00786A14" w14:paraId="4120E3F9" w14:textId="77777777" w:rsidTr="003F0864">
        <w:tc>
          <w:tcPr>
            <w:tcW w:w="5000" w:type="pct"/>
            <w:gridSpan w:val="5"/>
            <w:shd w:val="clear" w:color="auto" w:fill="auto"/>
          </w:tcPr>
          <w:p w14:paraId="5CE465C3" w14:textId="77777777" w:rsidR="005C7D0D" w:rsidRPr="00786A14" w:rsidRDefault="005C7D0D" w:rsidP="003F0864">
            <w:pPr>
              <w:spacing w:line="240" w:lineRule="auto"/>
              <w:ind w:firstLine="0"/>
              <w:rPr>
                <w:rFonts w:cs="Times New Roman"/>
                <w:sz w:val="24"/>
                <w:szCs w:val="24"/>
              </w:rPr>
            </w:pPr>
            <w:r w:rsidRPr="00786A14">
              <w:rPr>
                <w:rFonts w:cs="Times New Roman"/>
                <w:iCs/>
                <w:sz w:val="24"/>
                <w:szCs w:val="24"/>
              </w:rPr>
              <w:t>Цель вектора</w:t>
            </w:r>
            <w:r>
              <w:rPr>
                <w:rFonts w:cs="Times New Roman"/>
                <w:iCs/>
                <w:sz w:val="24"/>
                <w:szCs w:val="24"/>
              </w:rPr>
              <w:t xml:space="preserve"> – у</w:t>
            </w:r>
            <w:r w:rsidRPr="00786A14">
              <w:rPr>
                <w:rFonts w:cs="Times New Roman"/>
                <w:iCs/>
                <w:sz w:val="24"/>
                <w:szCs w:val="24"/>
              </w:rPr>
              <w:t>крепление общественного здоровья</w:t>
            </w:r>
          </w:p>
        </w:tc>
      </w:tr>
      <w:tr w:rsidR="005C7D0D" w:rsidRPr="00786A14" w14:paraId="62670E89" w14:textId="77777777" w:rsidTr="003F0864">
        <w:tc>
          <w:tcPr>
            <w:tcW w:w="5000" w:type="pct"/>
            <w:gridSpan w:val="5"/>
            <w:shd w:val="clear" w:color="auto" w:fill="auto"/>
          </w:tcPr>
          <w:p w14:paraId="25D6A425" w14:textId="77777777" w:rsidR="005C7D0D" w:rsidRDefault="005C7D0D" w:rsidP="003F0864">
            <w:pPr>
              <w:spacing w:line="240" w:lineRule="auto"/>
              <w:ind w:firstLine="0"/>
              <w:rPr>
                <w:rFonts w:cs="Times New Roman"/>
                <w:iCs/>
                <w:sz w:val="24"/>
                <w:szCs w:val="24"/>
              </w:rPr>
            </w:pPr>
            <w:r w:rsidRPr="00786A14">
              <w:rPr>
                <w:rFonts w:cs="Times New Roman"/>
                <w:iCs/>
                <w:sz w:val="24"/>
                <w:szCs w:val="24"/>
              </w:rPr>
              <w:t>Задачи вектора:</w:t>
            </w:r>
          </w:p>
          <w:p w14:paraId="3663ED5E" w14:textId="77777777" w:rsidR="005C7D0D" w:rsidRPr="00786A14" w:rsidRDefault="005C7D0D" w:rsidP="003F0864">
            <w:pPr>
              <w:spacing w:line="240" w:lineRule="auto"/>
              <w:ind w:firstLine="0"/>
              <w:rPr>
                <w:rFonts w:cs="Times New Roman"/>
                <w:iCs/>
                <w:sz w:val="24"/>
                <w:szCs w:val="24"/>
              </w:rPr>
            </w:pPr>
            <w:r>
              <w:rPr>
                <w:rFonts w:cs="Times New Roman"/>
                <w:iCs/>
                <w:sz w:val="24"/>
                <w:szCs w:val="24"/>
              </w:rPr>
              <w:t>-</w:t>
            </w:r>
            <w:r w:rsidRPr="00786A14">
              <w:rPr>
                <w:rFonts w:cs="Times New Roman"/>
                <w:iCs/>
                <w:sz w:val="24"/>
                <w:szCs w:val="24"/>
              </w:rPr>
              <w:t xml:space="preserve"> </w:t>
            </w:r>
            <w:r>
              <w:rPr>
                <w:rFonts w:cs="Times New Roman"/>
                <w:iCs/>
                <w:sz w:val="24"/>
                <w:szCs w:val="24"/>
              </w:rPr>
              <w:t>ф</w:t>
            </w:r>
            <w:r w:rsidRPr="00786A14">
              <w:rPr>
                <w:rFonts w:cs="Times New Roman"/>
                <w:iCs/>
                <w:sz w:val="24"/>
                <w:szCs w:val="24"/>
              </w:rPr>
              <w:t>ормирование у населения современного уровня знаний о рациональном и полноценном питании;</w:t>
            </w:r>
          </w:p>
          <w:p w14:paraId="32960564" w14:textId="77777777" w:rsidR="005C7D0D" w:rsidRPr="00786A14" w:rsidRDefault="005C7D0D" w:rsidP="003F0864">
            <w:pPr>
              <w:spacing w:line="240" w:lineRule="auto"/>
              <w:ind w:firstLine="0"/>
              <w:rPr>
                <w:rFonts w:cs="Times New Roman"/>
                <w:iCs/>
                <w:sz w:val="24"/>
                <w:szCs w:val="24"/>
              </w:rPr>
            </w:pPr>
            <w:r>
              <w:rPr>
                <w:rFonts w:cs="Times New Roman"/>
                <w:iCs/>
                <w:sz w:val="24"/>
                <w:szCs w:val="24"/>
              </w:rPr>
              <w:t>-</w:t>
            </w:r>
            <w:r w:rsidRPr="00786A14">
              <w:rPr>
                <w:rFonts w:cs="Times New Roman"/>
                <w:iCs/>
                <w:sz w:val="24"/>
                <w:szCs w:val="24"/>
              </w:rPr>
              <w:t xml:space="preserve"> </w:t>
            </w:r>
            <w:r>
              <w:rPr>
                <w:rFonts w:cs="Times New Roman"/>
                <w:iCs/>
                <w:sz w:val="24"/>
                <w:szCs w:val="24"/>
              </w:rPr>
              <w:t>ф</w:t>
            </w:r>
            <w:r w:rsidRPr="00786A14">
              <w:rPr>
                <w:rFonts w:cs="Times New Roman"/>
                <w:iCs/>
                <w:sz w:val="24"/>
                <w:szCs w:val="24"/>
              </w:rPr>
              <w:t>ормирование у населения мотивации к отказу от злоупотребления алкогольной продукцией и табачными изделиями, от немедицинского потребления наркотических средств и психотропных веществ;</w:t>
            </w:r>
          </w:p>
          <w:p w14:paraId="4059A9CA" w14:textId="77777777" w:rsidR="005C7D0D" w:rsidRPr="00786A14" w:rsidRDefault="005C7D0D" w:rsidP="003F0864">
            <w:pPr>
              <w:spacing w:line="240" w:lineRule="auto"/>
              <w:ind w:firstLine="0"/>
              <w:rPr>
                <w:rFonts w:cs="Times New Roman"/>
                <w:iCs/>
                <w:sz w:val="24"/>
                <w:szCs w:val="24"/>
              </w:rPr>
            </w:pPr>
            <w:r>
              <w:rPr>
                <w:rFonts w:cs="Times New Roman"/>
                <w:iCs/>
                <w:sz w:val="24"/>
                <w:szCs w:val="24"/>
              </w:rPr>
              <w:t>-</w:t>
            </w:r>
            <w:r w:rsidRPr="00786A14">
              <w:rPr>
                <w:rFonts w:cs="Times New Roman"/>
                <w:iCs/>
                <w:sz w:val="24"/>
                <w:szCs w:val="24"/>
              </w:rPr>
              <w:t xml:space="preserve"> </w:t>
            </w:r>
            <w:r>
              <w:rPr>
                <w:rFonts w:cs="Times New Roman"/>
                <w:iCs/>
                <w:sz w:val="24"/>
                <w:szCs w:val="24"/>
              </w:rPr>
              <w:t>и</w:t>
            </w:r>
            <w:r w:rsidRPr="00786A14">
              <w:rPr>
                <w:rFonts w:cs="Times New Roman"/>
                <w:iCs/>
                <w:sz w:val="24"/>
                <w:szCs w:val="24"/>
              </w:rPr>
              <w:t>нформирование населения о здоровом образе жизни;</w:t>
            </w:r>
          </w:p>
          <w:p w14:paraId="4AD389C4" w14:textId="77777777" w:rsidR="005C7D0D" w:rsidRPr="00786A14" w:rsidRDefault="005C7D0D" w:rsidP="003F0864">
            <w:pPr>
              <w:spacing w:line="240" w:lineRule="auto"/>
              <w:ind w:firstLine="0"/>
              <w:rPr>
                <w:rFonts w:cs="Times New Roman"/>
                <w:iCs/>
                <w:sz w:val="24"/>
                <w:szCs w:val="24"/>
              </w:rPr>
            </w:pPr>
            <w:r>
              <w:rPr>
                <w:rFonts w:cs="Times New Roman"/>
                <w:iCs/>
                <w:sz w:val="24"/>
                <w:szCs w:val="24"/>
              </w:rPr>
              <w:t>-</w:t>
            </w:r>
            <w:r w:rsidRPr="00786A14">
              <w:rPr>
                <w:rFonts w:cs="Times New Roman"/>
                <w:iCs/>
                <w:sz w:val="24"/>
                <w:szCs w:val="24"/>
              </w:rPr>
              <w:t xml:space="preserve"> </w:t>
            </w:r>
            <w:r>
              <w:rPr>
                <w:rFonts w:cs="Times New Roman"/>
                <w:iCs/>
                <w:sz w:val="24"/>
                <w:szCs w:val="24"/>
              </w:rPr>
              <w:t>п</w:t>
            </w:r>
            <w:r w:rsidRPr="00786A14">
              <w:rPr>
                <w:rFonts w:cs="Times New Roman"/>
                <w:iCs/>
                <w:sz w:val="24"/>
                <w:szCs w:val="24"/>
              </w:rPr>
              <w:t>овышение информированности населения о факторах риска развития заболеваний и мерах профилактики;</w:t>
            </w:r>
          </w:p>
          <w:p w14:paraId="305906CF" w14:textId="77777777" w:rsidR="005C7D0D" w:rsidRPr="00786A14" w:rsidRDefault="005C7D0D" w:rsidP="003F0864">
            <w:pPr>
              <w:spacing w:line="240" w:lineRule="auto"/>
              <w:ind w:firstLine="0"/>
              <w:rPr>
                <w:rFonts w:cs="Times New Roman"/>
                <w:sz w:val="24"/>
                <w:szCs w:val="24"/>
              </w:rPr>
            </w:pPr>
            <w:r>
              <w:rPr>
                <w:rFonts w:cs="Times New Roman"/>
                <w:iCs/>
                <w:sz w:val="24"/>
                <w:szCs w:val="24"/>
              </w:rPr>
              <w:t>-</w:t>
            </w:r>
            <w:r w:rsidRPr="00786A14">
              <w:rPr>
                <w:rFonts w:cs="Times New Roman"/>
                <w:iCs/>
                <w:sz w:val="24"/>
                <w:szCs w:val="24"/>
              </w:rPr>
              <w:t xml:space="preserve"> </w:t>
            </w:r>
            <w:r>
              <w:rPr>
                <w:rFonts w:cs="Times New Roman"/>
                <w:iCs/>
                <w:sz w:val="24"/>
                <w:szCs w:val="24"/>
              </w:rPr>
              <w:t>с</w:t>
            </w:r>
            <w:r w:rsidRPr="00786A14">
              <w:rPr>
                <w:rFonts w:cs="Times New Roman"/>
                <w:iCs/>
                <w:sz w:val="24"/>
                <w:szCs w:val="24"/>
              </w:rPr>
              <w:t>оздание условий для занятий физичес</w:t>
            </w:r>
            <w:r>
              <w:rPr>
                <w:rFonts w:cs="Times New Roman"/>
                <w:iCs/>
                <w:sz w:val="24"/>
                <w:szCs w:val="24"/>
              </w:rPr>
              <w:t>кой культурой и спортом</w:t>
            </w:r>
          </w:p>
        </w:tc>
      </w:tr>
      <w:tr w:rsidR="005C7D0D" w:rsidRPr="00786A14" w14:paraId="3D9490DA" w14:textId="77777777" w:rsidTr="003F0864">
        <w:tc>
          <w:tcPr>
            <w:tcW w:w="5000" w:type="pct"/>
            <w:gridSpan w:val="5"/>
            <w:shd w:val="clear" w:color="auto" w:fill="auto"/>
          </w:tcPr>
          <w:p w14:paraId="26A587B8" w14:textId="77777777" w:rsidR="005C7D0D" w:rsidRDefault="005C7D0D" w:rsidP="003F0864">
            <w:pPr>
              <w:spacing w:line="240" w:lineRule="auto"/>
              <w:ind w:firstLine="0"/>
              <w:rPr>
                <w:rFonts w:cs="Times New Roman"/>
                <w:sz w:val="24"/>
                <w:szCs w:val="24"/>
              </w:rPr>
            </w:pPr>
            <w:r w:rsidRPr="00786A14">
              <w:rPr>
                <w:rFonts w:cs="Times New Roman"/>
                <w:sz w:val="24"/>
                <w:szCs w:val="24"/>
              </w:rPr>
              <w:t xml:space="preserve">Реализация мероприятий вектора </w:t>
            </w:r>
            <w:r>
              <w:rPr>
                <w:rFonts w:cs="Times New Roman"/>
                <w:sz w:val="24"/>
                <w:szCs w:val="24"/>
              </w:rPr>
              <w:t>обеспечивае</w:t>
            </w:r>
            <w:r w:rsidRPr="00786A14">
              <w:rPr>
                <w:rFonts w:cs="Times New Roman"/>
                <w:sz w:val="24"/>
                <w:szCs w:val="24"/>
              </w:rPr>
              <w:t>т в</w:t>
            </w:r>
            <w:r>
              <w:rPr>
                <w:rFonts w:cs="Times New Roman"/>
                <w:sz w:val="24"/>
                <w:szCs w:val="24"/>
              </w:rPr>
              <w:t xml:space="preserve">ыполнение целевого показателя: </w:t>
            </w:r>
          </w:p>
          <w:p w14:paraId="3754718A" w14:textId="77777777" w:rsidR="005C7D0D" w:rsidRPr="00786A14" w:rsidRDefault="005C7D0D" w:rsidP="003F0864">
            <w:pPr>
              <w:spacing w:line="240" w:lineRule="auto"/>
              <w:ind w:firstLine="0"/>
              <w:rPr>
                <w:rFonts w:cs="Times New Roman"/>
                <w:sz w:val="24"/>
                <w:szCs w:val="24"/>
              </w:rPr>
            </w:pPr>
            <w:r>
              <w:rPr>
                <w:rFonts w:cs="Times New Roman"/>
                <w:sz w:val="24"/>
                <w:szCs w:val="24"/>
              </w:rPr>
              <w:t>45</w:t>
            </w:r>
            <w:r w:rsidRPr="00786A14">
              <w:rPr>
                <w:rFonts w:cs="Times New Roman"/>
                <w:sz w:val="24"/>
                <w:szCs w:val="24"/>
              </w:rPr>
              <w:t>. Доля граждан – участников мероприятий, замотивированных к ведению здорового образа жизни – 80,0</w:t>
            </w:r>
            <w:r>
              <w:rPr>
                <w:rFonts w:cs="Times New Roman"/>
                <w:sz w:val="24"/>
                <w:szCs w:val="24"/>
              </w:rPr>
              <w:t>%</w:t>
            </w:r>
            <w:r w:rsidRPr="00786A14">
              <w:rPr>
                <w:rFonts w:cs="Times New Roman"/>
                <w:sz w:val="24"/>
                <w:szCs w:val="24"/>
              </w:rPr>
              <w:t xml:space="preserve"> в 2050 году</w:t>
            </w:r>
          </w:p>
        </w:tc>
      </w:tr>
      <w:tr w:rsidR="005C7D0D" w:rsidRPr="00786A14" w14:paraId="48479C11" w14:textId="77777777" w:rsidTr="003F0864">
        <w:tc>
          <w:tcPr>
            <w:tcW w:w="1310" w:type="pct"/>
            <w:shd w:val="clear" w:color="auto" w:fill="auto"/>
          </w:tcPr>
          <w:p w14:paraId="0785CD3F"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2.5.1</w:t>
            </w:r>
            <w:r>
              <w:rPr>
                <w:rFonts w:cs="Times New Roman"/>
                <w:sz w:val="24"/>
                <w:szCs w:val="24"/>
              </w:rPr>
              <w:t>.</w:t>
            </w:r>
            <w:r w:rsidRPr="00786A14">
              <w:rPr>
                <w:rFonts w:cs="Times New Roman"/>
                <w:sz w:val="24"/>
                <w:szCs w:val="24"/>
              </w:rPr>
              <w:t xml:space="preserve"> Мероприятия по нормативно-правовому, организационному обеспечению, регулированию развития общественного здоровья</w:t>
            </w:r>
          </w:p>
        </w:tc>
        <w:tc>
          <w:tcPr>
            <w:tcW w:w="1942" w:type="pct"/>
            <w:shd w:val="clear" w:color="auto" w:fill="auto"/>
          </w:tcPr>
          <w:p w14:paraId="331F9964" w14:textId="77777777" w:rsidR="005C7D0D" w:rsidRPr="00786A14" w:rsidRDefault="005C7D0D" w:rsidP="003F0864">
            <w:pPr>
              <w:spacing w:line="240" w:lineRule="auto"/>
              <w:ind w:firstLine="0"/>
              <w:rPr>
                <w:rFonts w:cs="Times New Roman"/>
                <w:sz w:val="24"/>
                <w:szCs w:val="24"/>
              </w:rPr>
            </w:pPr>
            <w:r w:rsidRPr="005F3BAA">
              <w:rPr>
                <w:rFonts w:cs="Times New Roman"/>
                <w:sz w:val="24"/>
                <w:szCs w:val="24"/>
              </w:rPr>
              <w:t>обеспечивает достижение целевых показателей 6, 45</w:t>
            </w:r>
          </w:p>
        </w:tc>
        <w:tc>
          <w:tcPr>
            <w:tcW w:w="583" w:type="pct"/>
            <w:shd w:val="clear" w:color="auto" w:fill="auto"/>
          </w:tcPr>
          <w:p w14:paraId="5E4C714F"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бюджетные средства</w:t>
            </w:r>
          </w:p>
        </w:tc>
        <w:tc>
          <w:tcPr>
            <w:tcW w:w="534" w:type="pct"/>
            <w:shd w:val="clear" w:color="auto" w:fill="auto"/>
          </w:tcPr>
          <w:p w14:paraId="35A3D7B0" w14:textId="77777777" w:rsidR="005C7D0D" w:rsidRPr="00786A14"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69965BAB"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2024 – 2026 </w:t>
            </w:r>
            <w:r>
              <w:rPr>
                <w:rFonts w:cs="Times New Roman"/>
                <w:sz w:val="24"/>
                <w:szCs w:val="24"/>
              </w:rPr>
              <w:t>годы</w:t>
            </w:r>
            <w:r w:rsidRPr="00786A14">
              <w:rPr>
                <w:rFonts w:cs="Times New Roman"/>
                <w:sz w:val="24"/>
                <w:szCs w:val="24"/>
              </w:rPr>
              <w:t xml:space="preserve"> </w:t>
            </w:r>
            <w:r w:rsidRPr="00786A14">
              <w:rPr>
                <w:rFonts w:cs="Times New Roman"/>
                <w:sz w:val="24"/>
                <w:szCs w:val="24"/>
              </w:rPr>
              <w:br/>
              <w:t xml:space="preserve">2027 – 2031 </w:t>
            </w:r>
            <w:r>
              <w:rPr>
                <w:rFonts w:cs="Times New Roman"/>
                <w:sz w:val="24"/>
                <w:szCs w:val="24"/>
              </w:rPr>
              <w:t>годы</w:t>
            </w:r>
            <w:r w:rsidRPr="00786A14">
              <w:rPr>
                <w:rFonts w:cs="Times New Roman"/>
                <w:sz w:val="24"/>
                <w:szCs w:val="24"/>
              </w:rPr>
              <w:br/>
              <w:t xml:space="preserve">2032 – 2036 </w:t>
            </w:r>
            <w:r>
              <w:rPr>
                <w:rFonts w:cs="Times New Roman"/>
                <w:sz w:val="24"/>
                <w:szCs w:val="24"/>
              </w:rPr>
              <w:t>годы</w:t>
            </w:r>
            <w:r w:rsidRPr="00786A14">
              <w:rPr>
                <w:rFonts w:cs="Times New Roman"/>
                <w:sz w:val="24"/>
                <w:szCs w:val="24"/>
              </w:rPr>
              <w:br/>
              <w:t xml:space="preserve">2037 – 2044 </w:t>
            </w:r>
            <w:r>
              <w:rPr>
                <w:rFonts w:cs="Times New Roman"/>
                <w:sz w:val="24"/>
                <w:szCs w:val="24"/>
              </w:rPr>
              <w:t>годы</w:t>
            </w:r>
            <w:r w:rsidRPr="00786A14">
              <w:rPr>
                <w:rFonts w:cs="Times New Roman"/>
                <w:sz w:val="24"/>
                <w:szCs w:val="24"/>
              </w:rPr>
              <w:br/>
              <w:t xml:space="preserve">2045 – 2050 </w:t>
            </w:r>
            <w:r>
              <w:rPr>
                <w:rFonts w:cs="Times New Roman"/>
                <w:sz w:val="24"/>
                <w:szCs w:val="24"/>
              </w:rPr>
              <w:t>годы</w:t>
            </w:r>
          </w:p>
        </w:tc>
      </w:tr>
      <w:tr w:rsidR="005C7D0D" w:rsidRPr="00786A14" w14:paraId="2390AFA8" w14:textId="77777777" w:rsidTr="003F0864">
        <w:tc>
          <w:tcPr>
            <w:tcW w:w="1310" w:type="pct"/>
            <w:shd w:val="clear" w:color="auto" w:fill="auto"/>
            <w:hideMark/>
          </w:tcPr>
          <w:p w14:paraId="7E3B160F"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2.5.1.1</w:t>
            </w:r>
            <w:r>
              <w:rPr>
                <w:rFonts w:cs="Times New Roman"/>
                <w:sz w:val="24"/>
                <w:szCs w:val="24"/>
              </w:rPr>
              <w:t>.</w:t>
            </w:r>
            <w:r w:rsidRPr="00786A14">
              <w:rPr>
                <w:rFonts w:cs="Times New Roman"/>
                <w:sz w:val="24"/>
                <w:szCs w:val="24"/>
              </w:rPr>
              <w:t xml:space="preserve"> Подготовка изменений, дополнений по вопросам развития общественного здоровья в соответствующую муниципальную программу</w:t>
            </w:r>
          </w:p>
        </w:tc>
        <w:tc>
          <w:tcPr>
            <w:tcW w:w="1942" w:type="pct"/>
            <w:shd w:val="clear" w:color="auto" w:fill="auto"/>
            <w:hideMark/>
          </w:tcPr>
          <w:p w14:paraId="3BCA2E24"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утверждение корректировок соответствующих муниципальных программ</w:t>
            </w:r>
            <w:r w:rsidRPr="00786A14">
              <w:rPr>
                <w:rFonts w:cs="Times New Roman"/>
                <w:sz w:val="24"/>
                <w:szCs w:val="24"/>
              </w:rPr>
              <w:br/>
              <w:t xml:space="preserve">(обеспечивает достижение целевого показателя </w:t>
            </w:r>
            <w:r>
              <w:rPr>
                <w:rFonts w:cs="Times New Roman"/>
                <w:sz w:val="24"/>
                <w:szCs w:val="24"/>
              </w:rPr>
              <w:t>45</w:t>
            </w:r>
            <w:r w:rsidRPr="00786A14">
              <w:rPr>
                <w:rFonts w:cs="Times New Roman"/>
                <w:sz w:val="24"/>
                <w:szCs w:val="24"/>
              </w:rPr>
              <w:t>)</w:t>
            </w:r>
          </w:p>
        </w:tc>
        <w:tc>
          <w:tcPr>
            <w:tcW w:w="583" w:type="pct"/>
            <w:shd w:val="clear" w:color="auto" w:fill="auto"/>
            <w:hideMark/>
          </w:tcPr>
          <w:p w14:paraId="5658FC1C"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не требуется</w:t>
            </w:r>
          </w:p>
        </w:tc>
        <w:tc>
          <w:tcPr>
            <w:tcW w:w="534" w:type="pct"/>
            <w:shd w:val="clear" w:color="auto" w:fill="auto"/>
            <w:hideMark/>
          </w:tcPr>
          <w:p w14:paraId="2ECCA0A1"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ежегодно</w:t>
            </w:r>
          </w:p>
        </w:tc>
        <w:tc>
          <w:tcPr>
            <w:tcW w:w="631" w:type="pct"/>
            <w:shd w:val="clear" w:color="auto" w:fill="auto"/>
            <w:hideMark/>
          </w:tcPr>
          <w:p w14:paraId="7B3B0DE3"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2024 – 2026 </w:t>
            </w:r>
            <w:r>
              <w:rPr>
                <w:rFonts w:cs="Times New Roman"/>
                <w:sz w:val="24"/>
                <w:szCs w:val="24"/>
              </w:rPr>
              <w:t>годы</w:t>
            </w:r>
            <w:r w:rsidRPr="00786A14">
              <w:rPr>
                <w:rFonts w:cs="Times New Roman"/>
                <w:sz w:val="24"/>
                <w:szCs w:val="24"/>
              </w:rPr>
              <w:t xml:space="preserve"> </w:t>
            </w:r>
            <w:r w:rsidRPr="00786A14">
              <w:rPr>
                <w:rFonts w:cs="Times New Roman"/>
                <w:sz w:val="24"/>
                <w:szCs w:val="24"/>
              </w:rPr>
              <w:br/>
              <w:t xml:space="preserve">2027 – 2031 </w:t>
            </w:r>
            <w:r>
              <w:rPr>
                <w:rFonts w:cs="Times New Roman"/>
                <w:sz w:val="24"/>
                <w:szCs w:val="24"/>
              </w:rPr>
              <w:t>годы</w:t>
            </w:r>
            <w:r w:rsidRPr="00786A14">
              <w:rPr>
                <w:rFonts w:cs="Times New Roman"/>
                <w:sz w:val="24"/>
                <w:szCs w:val="24"/>
              </w:rPr>
              <w:br/>
              <w:t xml:space="preserve">2032 – 2036 </w:t>
            </w:r>
            <w:r>
              <w:rPr>
                <w:rFonts w:cs="Times New Roman"/>
                <w:sz w:val="24"/>
                <w:szCs w:val="24"/>
              </w:rPr>
              <w:t>годы</w:t>
            </w:r>
            <w:r w:rsidRPr="00786A14">
              <w:rPr>
                <w:rFonts w:cs="Times New Roman"/>
                <w:sz w:val="24"/>
                <w:szCs w:val="24"/>
              </w:rPr>
              <w:br/>
              <w:t xml:space="preserve">2037 – 2044 </w:t>
            </w:r>
            <w:r>
              <w:rPr>
                <w:rFonts w:cs="Times New Roman"/>
                <w:sz w:val="24"/>
                <w:szCs w:val="24"/>
              </w:rPr>
              <w:t>годы</w:t>
            </w:r>
            <w:r w:rsidRPr="00786A14">
              <w:rPr>
                <w:rFonts w:cs="Times New Roman"/>
                <w:sz w:val="24"/>
                <w:szCs w:val="24"/>
              </w:rPr>
              <w:br/>
              <w:t xml:space="preserve">2045 – 2050 </w:t>
            </w:r>
            <w:r>
              <w:rPr>
                <w:rFonts w:cs="Times New Roman"/>
                <w:sz w:val="24"/>
                <w:szCs w:val="24"/>
              </w:rPr>
              <w:t>годы</w:t>
            </w:r>
          </w:p>
        </w:tc>
      </w:tr>
      <w:tr w:rsidR="005C7D0D" w:rsidRPr="00786A14" w14:paraId="4C001FD6" w14:textId="77777777" w:rsidTr="003F0864">
        <w:tc>
          <w:tcPr>
            <w:tcW w:w="1310" w:type="pct"/>
            <w:shd w:val="clear" w:color="auto" w:fill="auto"/>
            <w:hideMark/>
          </w:tcPr>
          <w:p w14:paraId="00AF92FB"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2.5.1.2</w:t>
            </w:r>
            <w:r>
              <w:rPr>
                <w:rFonts w:cs="Times New Roman"/>
                <w:sz w:val="24"/>
                <w:szCs w:val="24"/>
              </w:rPr>
              <w:t>.</w:t>
            </w:r>
            <w:r w:rsidRPr="00786A14">
              <w:rPr>
                <w:rFonts w:cs="Times New Roman"/>
                <w:sz w:val="24"/>
                <w:szCs w:val="24"/>
              </w:rPr>
              <w:t xml:space="preserve"> Координирование реализации комплексного межведомственного плана мероприятий, направленных на </w:t>
            </w:r>
            <w:r w:rsidRPr="00786A14">
              <w:rPr>
                <w:rFonts w:cs="Times New Roman"/>
                <w:sz w:val="24"/>
                <w:szCs w:val="24"/>
              </w:rPr>
              <w:lastRenderedPageBreak/>
              <w:t>профилактику заболеваний и формирование здорового образа жизни среди населения города Сургута</w:t>
            </w:r>
          </w:p>
        </w:tc>
        <w:tc>
          <w:tcPr>
            <w:tcW w:w="1942" w:type="pct"/>
            <w:shd w:val="clear" w:color="auto" w:fill="auto"/>
            <w:hideMark/>
          </w:tcPr>
          <w:p w14:paraId="6AA65D94" w14:textId="77777777" w:rsidR="005C7D0D" w:rsidRDefault="005C7D0D" w:rsidP="003F0864">
            <w:pPr>
              <w:spacing w:line="240" w:lineRule="auto"/>
              <w:ind w:firstLine="0"/>
              <w:rPr>
                <w:rFonts w:cs="Times New Roman"/>
                <w:sz w:val="24"/>
                <w:szCs w:val="24"/>
              </w:rPr>
            </w:pPr>
            <w:r w:rsidRPr="00786A14">
              <w:rPr>
                <w:rFonts w:cs="Times New Roman"/>
                <w:sz w:val="24"/>
                <w:szCs w:val="24"/>
              </w:rPr>
              <w:lastRenderedPageBreak/>
              <w:t xml:space="preserve">доля реализованных мероприятий по комплексному межведомственному плану мероприятий, направленных на профилактику заболеваний и </w:t>
            </w:r>
            <w:r w:rsidRPr="00786A14">
              <w:rPr>
                <w:rFonts w:cs="Times New Roman"/>
                <w:sz w:val="24"/>
                <w:szCs w:val="24"/>
              </w:rPr>
              <w:lastRenderedPageBreak/>
              <w:t>формирование здорового образа жизни среди населения города Сургут</w:t>
            </w:r>
            <w:r>
              <w:rPr>
                <w:rFonts w:cs="Times New Roman"/>
                <w:sz w:val="24"/>
                <w:szCs w:val="24"/>
              </w:rPr>
              <w:t>а</w:t>
            </w:r>
            <w:r w:rsidRPr="00786A14">
              <w:rPr>
                <w:rFonts w:cs="Times New Roman"/>
                <w:sz w:val="24"/>
                <w:szCs w:val="24"/>
              </w:rPr>
              <w:t xml:space="preserve"> – 100%</w:t>
            </w:r>
          </w:p>
          <w:p w14:paraId="0B60F207"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(обеспечивает достижение</w:t>
            </w:r>
            <w:r>
              <w:rPr>
                <w:rFonts w:cs="Times New Roman"/>
                <w:sz w:val="24"/>
                <w:szCs w:val="24"/>
              </w:rPr>
              <w:t xml:space="preserve"> целевых</w:t>
            </w:r>
            <w:r w:rsidRPr="00786A14">
              <w:rPr>
                <w:rFonts w:cs="Times New Roman"/>
                <w:sz w:val="24"/>
                <w:szCs w:val="24"/>
              </w:rPr>
              <w:t xml:space="preserve"> показател</w:t>
            </w:r>
            <w:r>
              <w:rPr>
                <w:rFonts w:cs="Times New Roman"/>
                <w:sz w:val="24"/>
                <w:szCs w:val="24"/>
              </w:rPr>
              <w:t>ей</w:t>
            </w:r>
            <w:r w:rsidRPr="00786A14">
              <w:rPr>
                <w:rFonts w:cs="Times New Roman"/>
                <w:sz w:val="24"/>
                <w:szCs w:val="24"/>
              </w:rPr>
              <w:t xml:space="preserve"> </w:t>
            </w:r>
            <w:r>
              <w:rPr>
                <w:rFonts w:cs="Times New Roman"/>
                <w:sz w:val="24"/>
                <w:szCs w:val="24"/>
              </w:rPr>
              <w:t>6, 45</w:t>
            </w:r>
            <w:r w:rsidRPr="00786A14">
              <w:rPr>
                <w:rFonts w:cs="Times New Roman"/>
                <w:sz w:val="24"/>
                <w:szCs w:val="24"/>
              </w:rPr>
              <w:t>)</w:t>
            </w:r>
          </w:p>
        </w:tc>
        <w:tc>
          <w:tcPr>
            <w:tcW w:w="583" w:type="pct"/>
            <w:shd w:val="clear" w:color="auto" w:fill="auto"/>
            <w:hideMark/>
          </w:tcPr>
          <w:p w14:paraId="2131ADC4"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lastRenderedPageBreak/>
              <w:t>бюджетные средства</w:t>
            </w:r>
          </w:p>
        </w:tc>
        <w:tc>
          <w:tcPr>
            <w:tcW w:w="534" w:type="pct"/>
            <w:shd w:val="clear" w:color="auto" w:fill="auto"/>
            <w:hideMark/>
          </w:tcPr>
          <w:p w14:paraId="09E40D07"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ежегодно </w:t>
            </w:r>
          </w:p>
        </w:tc>
        <w:tc>
          <w:tcPr>
            <w:tcW w:w="631" w:type="pct"/>
            <w:shd w:val="clear" w:color="auto" w:fill="auto"/>
            <w:hideMark/>
          </w:tcPr>
          <w:p w14:paraId="0CD46A56"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2024 – 2026 </w:t>
            </w:r>
            <w:r>
              <w:rPr>
                <w:rFonts w:cs="Times New Roman"/>
                <w:sz w:val="24"/>
                <w:szCs w:val="24"/>
              </w:rPr>
              <w:t>годы</w:t>
            </w:r>
            <w:r w:rsidRPr="00786A14">
              <w:rPr>
                <w:rFonts w:cs="Times New Roman"/>
                <w:sz w:val="24"/>
                <w:szCs w:val="24"/>
              </w:rPr>
              <w:t xml:space="preserve"> </w:t>
            </w:r>
            <w:r w:rsidRPr="00786A14">
              <w:rPr>
                <w:rFonts w:cs="Times New Roman"/>
                <w:sz w:val="24"/>
                <w:szCs w:val="24"/>
              </w:rPr>
              <w:br/>
              <w:t xml:space="preserve">2027 – 2031 </w:t>
            </w:r>
            <w:r>
              <w:rPr>
                <w:rFonts w:cs="Times New Roman"/>
                <w:sz w:val="24"/>
                <w:szCs w:val="24"/>
              </w:rPr>
              <w:t>годы</w:t>
            </w:r>
            <w:r w:rsidRPr="00786A14">
              <w:rPr>
                <w:rFonts w:cs="Times New Roman"/>
                <w:sz w:val="24"/>
                <w:szCs w:val="24"/>
              </w:rPr>
              <w:br/>
              <w:t xml:space="preserve">2032 – 2036 </w:t>
            </w:r>
            <w:r>
              <w:rPr>
                <w:rFonts w:cs="Times New Roman"/>
                <w:sz w:val="24"/>
                <w:szCs w:val="24"/>
              </w:rPr>
              <w:t>годы</w:t>
            </w:r>
            <w:r w:rsidRPr="00786A14">
              <w:rPr>
                <w:rFonts w:cs="Times New Roman"/>
                <w:sz w:val="24"/>
                <w:szCs w:val="24"/>
              </w:rPr>
              <w:br/>
            </w:r>
            <w:r w:rsidRPr="00786A14">
              <w:rPr>
                <w:rFonts w:cs="Times New Roman"/>
                <w:sz w:val="24"/>
                <w:szCs w:val="24"/>
              </w:rPr>
              <w:lastRenderedPageBreak/>
              <w:t xml:space="preserve">2037 – 2044 </w:t>
            </w:r>
            <w:r>
              <w:rPr>
                <w:rFonts w:cs="Times New Roman"/>
                <w:sz w:val="24"/>
                <w:szCs w:val="24"/>
              </w:rPr>
              <w:t>годы</w:t>
            </w:r>
            <w:r w:rsidRPr="00786A14">
              <w:rPr>
                <w:rFonts w:cs="Times New Roman"/>
                <w:sz w:val="24"/>
                <w:szCs w:val="24"/>
              </w:rPr>
              <w:br/>
              <w:t xml:space="preserve">2045 – 2050 </w:t>
            </w:r>
            <w:r>
              <w:rPr>
                <w:rFonts w:cs="Times New Roman"/>
                <w:sz w:val="24"/>
                <w:szCs w:val="24"/>
              </w:rPr>
              <w:t>годы</w:t>
            </w:r>
          </w:p>
        </w:tc>
      </w:tr>
      <w:tr w:rsidR="005C7D0D" w:rsidRPr="00786A14" w14:paraId="503640E3" w14:textId="77777777" w:rsidTr="003F0864">
        <w:tc>
          <w:tcPr>
            <w:tcW w:w="1310" w:type="pct"/>
            <w:shd w:val="clear" w:color="auto" w:fill="auto"/>
          </w:tcPr>
          <w:p w14:paraId="3BD2303B"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lastRenderedPageBreak/>
              <w:t>2.5.2</w:t>
            </w:r>
            <w:r>
              <w:rPr>
                <w:rFonts w:cs="Times New Roman"/>
                <w:sz w:val="24"/>
                <w:szCs w:val="24"/>
              </w:rPr>
              <w:t>.</w:t>
            </w:r>
            <w:r w:rsidRPr="00786A14">
              <w:rPr>
                <w:rFonts w:cs="Times New Roman"/>
                <w:sz w:val="24"/>
                <w:szCs w:val="24"/>
              </w:rPr>
              <w:t xml:space="preserve"> Мероприятия по информационно-маркетинговому обеспечению</w:t>
            </w:r>
          </w:p>
        </w:tc>
        <w:tc>
          <w:tcPr>
            <w:tcW w:w="1942" w:type="pct"/>
            <w:shd w:val="clear" w:color="auto" w:fill="auto"/>
          </w:tcPr>
          <w:p w14:paraId="099118F6"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обеспечивает достижение целевого показателя </w:t>
            </w:r>
            <w:r>
              <w:rPr>
                <w:rFonts w:cs="Times New Roman"/>
                <w:sz w:val="24"/>
                <w:szCs w:val="24"/>
              </w:rPr>
              <w:t>45</w:t>
            </w:r>
          </w:p>
        </w:tc>
        <w:tc>
          <w:tcPr>
            <w:tcW w:w="583" w:type="pct"/>
            <w:shd w:val="clear" w:color="auto" w:fill="auto"/>
          </w:tcPr>
          <w:p w14:paraId="1E773A76" w14:textId="77777777" w:rsidR="005C7D0D" w:rsidRPr="00260A04"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534" w:type="pct"/>
            <w:shd w:val="clear" w:color="auto" w:fill="auto"/>
          </w:tcPr>
          <w:p w14:paraId="5F0A70F8" w14:textId="77777777" w:rsidR="005C7D0D" w:rsidRPr="00786A14" w:rsidRDefault="005C7D0D"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2E9CCB76"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2024 – 2026 </w:t>
            </w:r>
            <w:r>
              <w:rPr>
                <w:rFonts w:cs="Times New Roman"/>
                <w:sz w:val="24"/>
                <w:szCs w:val="24"/>
              </w:rPr>
              <w:t>годы</w:t>
            </w:r>
            <w:r w:rsidRPr="00786A14">
              <w:rPr>
                <w:rFonts w:cs="Times New Roman"/>
                <w:sz w:val="24"/>
                <w:szCs w:val="24"/>
              </w:rPr>
              <w:t xml:space="preserve"> </w:t>
            </w:r>
            <w:r w:rsidRPr="00786A14">
              <w:rPr>
                <w:rFonts w:cs="Times New Roman"/>
                <w:sz w:val="24"/>
                <w:szCs w:val="24"/>
              </w:rPr>
              <w:br/>
              <w:t xml:space="preserve">2027 – 2031 </w:t>
            </w:r>
            <w:r>
              <w:rPr>
                <w:rFonts w:cs="Times New Roman"/>
                <w:sz w:val="24"/>
                <w:szCs w:val="24"/>
              </w:rPr>
              <w:t>годы</w:t>
            </w:r>
            <w:r w:rsidRPr="00786A14">
              <w:rPr>
                <w:rFonts w:cs="Times New Roman"/>
                <w:sz w:val="24"/>
                <w:szCs w:val="24"/>
              </w:rPr>
              <w:br/>
              <w:t xml:space="preserve">2032 – 2036 </w:t>
            </w:r>
            <w:r>
              <w:rPr>
                <w:rFonts w:cs="Times New Roman"/>
                <w:sz w:val="24"/>
                <w:szCs w:val="24"/>
              </w:rPr>
              <w:t>годы</w:t>
            </w:r>
            <w:r w:rsidRPr="00786A14">
              <w:rPr>
                <w:rFonts w:cs="Times New Roman"/>
                <w:sz w:val="24"/>
                <w:szCs w:val="24"/>
              </w:rPr>
              <w:br/>
              <w:t xml:space="preserve">2037 – 2044 </w:t>
            </w:r>
            <w:r>
              <w:rPr>
                <w:rFonts w:cs="Times New Roman"/>
                <w:sz w:val="24"/>
                <w:szCs w:val="24"/>
              </w:rPr>
              <w:t>годы</w:t>
            </w:r>
            <w:r w:rsidRPr="00786A14">
              <w:rPr>
                <w:rFonts w:cs="Times New Roman"/>
                <w:sz w:val="24"/>
                <w:szCs w:val="24"/>
              </w:rPr>
              <w:br/>
              <w:t xml:space="preserve">2045 – 2050 </w:t>
            </w:r>
            <w:r>
              <w:rPr>
                <w:rFonts w:cs="Times New Roman"/>
                <w:sz w:val="24"/>
                <w:szCs w:val="24"/>
              </w:rPr>
              <w:t>годы</w:t>
            </w:r>
          </w:p>
        </w:tc>
      </w:tr>
      <w:tr w:rsidR="005C7D0D" w:rsidRPr="00786A14" w14:paraId="57727266" w14:textId="77777777" w:rsidTr="003F0864">
        <w:tc>
          <w:tcPr>
            <w:tcW w:w="1310" w:type="pct"/>
            <w:shd w:val="clear" w:color="auto" w:fill="auto"/>
            <w:hideMark/>
          </w:tcPr>
          <w:p w14:paraId="4C642832"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2.5.2.1</w:t>
            </w:r>
            <w:r>
              <w:rPr>
                <w:rFonts w:cs="Times New Roman"/>
                <w:sz w:val="24"/>
                <w:szCs w:val="24"/>
              </w:rPr>
              <w:t>.</w:t>
            </w:r>
            <w:r w:rsidRPr="00786A14">
              <w:rPr>
                <w:rFonts w:cs="Times New Roman"/>
                <w:sz w:val="24"/>
                <w:szCs w:val="24"/>
              </w:rPr>
              <w:t xml:space="preserve"> Информирование населения о рациональном и полноценном питании</w:t>
            </w:r>
          </w:p>
        </w:tc>
        <w:tc>
          <w:tcPr>
            <w:tcW w:w="1942" w:type="pct"/>
            <w:shd w:val="clear" w:color="auto" w:fill="auto"/>
            <w:hideMark/>
          </w:tcPr>
          <w:p w14:paraId="3966D6F0" w14:textId="77777777" w:rsidR="005C7D0D" w:rsidRDefault="005C7D0D" w:rsidP="003F0864">
            <w:pPr>
              <w:spacing w:line="240" w:lineRule="auto"/>
              <w:ind w:firstLine="0"/>
              <w:rPr>
                <w:rFonts w:cs="Times New Roman"/>
                <w:sz w:val="24"/>
                <w:szCs w:val="24"/>
              </w:rPr>
            </w:pPr>
            <w:r w:rsidRPr="00786A14">
              <w:rPr>
                <w:rFonts w:cs="Times New Roman"/>
                <w:sz w:val="24"/>
                <w:szCs w:val="24"/>
              </w:rPr>
              <w:t>участие жителей города в мероприятиях по формированию знаний о рациональном и полноценном питани</w:t>
            </w:r>
            <w:r>
              <w:rPr>
                <w:rFonts w:cs="Times New Roman"/>
                <w:sz w:val="24"/>
                <w:szCs w:val="24"/>
              </w:rPr>
              <w:t>и – 120 000 участников ежегодно</w:t>
            </w:r>
          </w:p>
          <w:p w14:paraId="395087AF" w14:textId="77777777" w:rsidR="005C7D0D" w:rsidRPr="00786A14" w:rsidRDefault="005C7D0D" w:rsidP="003F0864">
            <w:pPr>
              <w:spacing w:line="240" w:lineRule="auto"/>
              <w:ind w:firstLine="0"/>
              <w:rPr>
                <w:rFonts w:cs="Times New Roman"/>
                <w:sz w:val="24"/>
                <w:szCs w:val="24"/>
              </w:rPr>
            </w:pPr>
            <w:r w:rsidRPr="005F3BAA">
              <w:rPr>
                <w:rFonts w:cs="Times New Roman"/>
                <w:sz w:val="24"/>
                <w:szCs w:val="24"/>
              </w:rPr>
              <w:t>(обеспечивает достижение целевого показателя 45)</w:t>
            </w:r>
          </w:p>
        </w:tc>
        <w:tc>
          <w:tcPr>
            <w:tcW w:w="583" w:type="pct"/>
            <w:vMerge w:val="restart"/>
            <w:shd w:val="clear" w:color="auto" w:fill="auto"/>
            <w:hideMark/>
          </w:tcPr>
          <w:p w14:paraId="61721DE3" w14:textId="77777777" w:rsidR="005C7D0D" w:rsidRPr="00786A14" w:rsidRDefault="005C7D0D"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и</w:t>
            </w:r>
            <w:r w:rsidRPr="00260A04">
              <w:rPr>
                <w:rFonts w:cs="Times New Roman"/>
                <w:sz w:val="24"/>
                <w:szCs w:val="24"/>
              </w:rPr>
              <w:t xml:space="preserve"> внебюджетные </w:t>
            </w:r>
            <w:r>
              <w:rPr>
                <w:rFonts w:cs="Times New Roman"/>
                <w:sz w:val="24"/>
                <w:szCs w:val="24"/>
              </w:rPr>
              <w:t>средства</w:t>
            </w:r>
          </w:p>
        </w:tc>
        <w:tc>
          <w:tcPr>
            <w:tcW w:w="534" w:type="pct"/>
            <w:vMerge w:val="restart"/>
            <w:shd w:val="clear" w:color="auto" w:fill="auto"/>
            <w:hideMark/>
          </w:tcPr>
          <w:p w14:paraId="71F17B15"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ежегодно</w:t>
            </w:r>
          </w:p>
        </w:tc>
        <w:tc>
          <w:tcPr>
            <w:tcW w:w="631" w:type="pct"/>
            <w:vMerge w:val="restart"/>
            <w:shd w:val="clear" w:color="auto" w:fill="auto"/>
            <w:hideMark/>
          </w:tcPr>
          <w:p w14:paraId="580BCADD"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 xml:space="preserve">2024 – 2026 </w:t>
            </w:r>
            <w:r>
              <w:rPr>
                <w:rFonts w:cs="Times New Roman"/>
                <w:sz w:val="24"/>
                <w:szCs w:val="24"/>
              </w:rPr>
              <w:t>годы</w:t>
            </w:r>
            <w:r w:rsidRPr="00786A14">
              <w:rPr>
                <w:rFonts w:cs="Times New Roman"/>
                <w:sz w:val="24"/>
                <w:szCs w:val="24"/>
              </w:rPr>
              <w:t xml:space="preserve"> </w:t>
            </w:r>
            <w:r w:rsidRPr="00786A14">
              <w:rPr>
                <w:rFonts w:cs="Times New Roman"/>
                <w:sz w:val="24"/>
                <w:szCs w:val="24"/>
              </w:rPr>
              <w:br/>
              <w:t xml:space="preserve">2027 – 2031 </w:t>
            </w:r>
            <w:r>
              <w:rPr>
                <w:rFonts w:cs="Times New Roman"/>
                <w:sz w:val="24"/>
                <w:szCs w:val="24"/>
              </w:rPr>
              <w:t>годы</w:t>
            </w:r>
            <w:r w:rsidRPr="00786A14">
              <w:rPr>
                <w:rFonts w:cs="Times New Roman"/>
                <w:sz w:val="24"/>
                <w:szCs w:val="24"/>
              </w:rPr>
              <w:br/>
              <w:t xml:space="preserve">2032 – 2036 </w:t>
            </w:r>
            <w:r>
              <w:rPr>
                <w:rFonts w:cs="Times New Roman"/>
                <w:sz w:val="24"/>
                <w:szCs w:val="24"/>
              </w:rPr>
              <w:t>годы</w:t>
            </w:r>
            <w:r w:rsidRPr="00786A14">
              <w:rPr>
                <w:rFonts w:cs="Times New Roman"/>
                <w:sz w:val="24"/>
                <w:szCs w:val="24"/>
              </w:rPr>
              <w:br/>
              <w:t xml:space="preserve">2037 – 2044 </w:t>
            </w:r>
            <w:r>
              <w:rPr>
                <w:rFonts w:cs="Times New Roman"/>
                <w:sz w:val="24"/>
                <w:szCs w:val="24"/>
              </w:rPr>
              <w:t>годы</w:t>
            </w:r>
            <w:r w:rsidRPr="00786A14">
              <w:rPr>
                <w:rFonts w:cs="Times New Roman"/>
                <w:sz w:val="24"/>
                <w:szCs w:val="24"/>
              </w:rPr>
              <w:br/>
              <w:t xml:space="preserve">2045 – 2050 </w:t>
            </w:r>
            <w:r>
              <w:rPr>
                <w:rFonts w:cs="Times New Roman"/>
                <w:sz w:val="24"/>
                <w:szCs w:val="24"/>
              </w:rPr>
              <w:t>годы</w:t>
            </w:r>
          </w:p>
        </w:tc>
      </w:tr>
      <w:tr w:rsidR="005C7D0D" w:rsidRPr="00786A14" w14:paraId="7FF84D1D" w14:textId="77777777" w:rsidTr="003F0864">
        <w:tc>
          <w:tcPr>
            <w:tcW w:w="1310" w:type="pct"/>
            <w:shd w:val="clear" w:color="auto" w:fill="auto"/>
          </w:tcPr>
          <w:p w14:paraId="5C9BA565"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2.5.2.2</w:t>
            </w:r>
            <w:r>
              <w:rPr>
                <w:rFonts w:cs="Times New Roman"/>
                <w:sz w:val="24"/>
                <w:szCs w:val="24"/>
              </w:rPr>
              <w:t>.</w:t>
            </w:r>
            <w:r w:rsidRPr="00786A14">
              <w:rPr>
                <w:rFonts w:cs="Times New Roman"/>
                <w:sz w:val="24"/>
                <w:szCs w:val="24"/>
              </w:rPr>
              <w:t xml:space="preserve"> Информирование населения о профилактике злоупотребления алкогольной продукцией и табачными изделиями, от немедицинского потребления наркотических средств и психотропных веществ; </w:t>
            </w:r>
          </w:p>
        </w:tc>
        <w:tc>
          <w:tcPr>
            <w:tcW w:w="1942" w:type="pct"/>
            <w:shd w:val="clear" w:color="auto" w:fill="auto"/>
          </w:tcPr>
          <w:p w14:paraId="5A24F493" w14:textId="77777777" w:rsidR="005C7D0D" w:rsidRDefault="005C7D0D" w:rsidP="003F0864">
            <w:pPr>
              <w:spacing w:line="240" w:lineRule="auto"/>
              <w:ind w:firstLine="0"/>
              <w:rPr>
                <w:rFonts w:cs="Times New Roman"/>
                <w:sz w:val="24"/>
                <w:szCs w:val="24"/>
              </w:rPr>
            </w:pPr>
            <w:r w:rsidRPr="00786A14">
              <w:rPr>
                <w:rFonts w:cs="Times New Roman"/>
                <w:sz w:val="24"/>
                <w:szCs w:val="24"/>
              </w:rPr>
              <w:t>участие жителей города в мероприятиях, направленных на профилактику злоупотребления алкогольной продукцией и табачными изделиями, от немедицинского потребления наркотических средств и психотропных вещест</w:t>
            </w:r>
            <w:r>
              <w:rPr>
                <w:rFonts w:cs="Times New Roman"/>
                <w:sz w:val="24"/>
                <w:szCs w:val="24"/>
              </w:rPr>
              <w:t>в – 110 000 участников ежегодно</w:t>
            </w:r>
          </w:p>
          <w:p w14:paraId="56C77FEC" w14:textId="77777777" w:rsidR="005C7D0D" w:rsidRPr="00786A14" w:rsidRDefault="005C7D0D" w:rsidP="003F0864">
            <w:pPr>
              <w:spacing w:line="240" w:lineRule="auto"/>
              <w:ind w:firstLine="0"/>
              <w:rPr>
                <w:rFonts w:cs="Times New Roman"/>
                <w:sz w:val="24"/>
                <w:szCs w:val="24"/>
              </w:rPr>
            </w:pPr>
            <w:r w:rsidRPr="005F3BAA">
              <w:rPr>
                <w:rFonts w:cs="Times New Roman"/>
                <w:sz w:val="24"/>
                <w:szCs w:val="24"/>
              </w:rPr>
              <w:t>(обеспечивает достижение целевого показателя 45)</w:t>
            </w:r>
          </w:p>
        </w:tc>
        <w:tc>
          <w:tcPr>
            <w:tcW w:w="583" w:type="pct"/>
            <w:vMerge/>
            <w:shd w:val="clear" w:color="auto" w:fill="auto"/>
          </w:tcPr>
          <w:p w14:paraId="3E835661" w14:textId="77777777" w:rsidR="005C7D0D" w:rsidRPr="00786A14" w:rsidRDefault="005C7D0D" w:rsidP="003F0864">
            <w:pPr>
              <w:spacing w:line="240" w:lineRule="auto"/>
              <w:ind w:firstLine="0"/>
              <w:rPr>
                <w:rFonts w:cs="Times New Roman"/>
                <w:sz w:val="24"/>
                <w:szCs w:val="24"/>
              </w:rPr>
            </w:pPr>
          </w:p>
        </w:tc>
        <w:tc>
          <w:tcPr>
            <w:tcW w:w="534" w:type="pct"/>
            <w:vMerge/>
            <w:shd w:val="clear" w:color="auto" w:fill="auto"/>
          </w:tcPr>
          <w:p w14:paraId="4F959251" w14:textId="77777777" w:rsidR="005C7D0D" w:rsidRPr="00786A14" w:rsidRDefault="005C7D0D" w:rsidP="003F0864">
            <w:pPr>
              <w:spacing w:line="240" w:lineRule="auto"/>
              <w:ind w:firstLine="0"/>
              <w:rPr>
                <w:rFonts w:cs="Times New Roman"/>
                <w:sz w:val="24"/>
                <w:szCs w:val="24"/>
              </w:rPr>
            </w:pPr>
          </w:p>
        </w:tc>
        <w:tc>
          <w:tcPr>
            <w:tcW w:w="631" w:type="pct"/>
            <w:vMerge/>
            <w:shd w:val="clear" w:color="auto" w:fill="auto"/>
          </w:tcPr>
          <w:p w14:paraId="381B076A" w14:textId="77777777" w:rsidR="005C7D0D" w:rsidRPr="00786A14" w:rsidRDefault="005C7D0D" w:rsidP="003F0864">
            <w:pPr>
              <w:spacing w:line="240" w:lineRule="auto"/>
              <w:ind w:firstLine="0"/>
              <w:rPr>
                <w:rFonts w:cs="Times New Roman"/>
                <w:sz w:val="24"/>
                <w:szCs w:val="24"/>
              </w:rPr>
            </w:pPr>
          </w:p>
        </w:tc>
      </w:tr>
      <w:tr w:rsidR="005C7D0D" w:rsidRPr="00786A14" w14:paraId="47909C10" w14:textId="77777777" w:rsidTr="003F0864">
        <w:tc>
          <w:tcPr>
            <w:tcW w:w="1310" w:type="pct"/>
            <w:shd w:val="clear" w:color="auto" w:fill="auto"/>
          </w:tcPr>
          <w:p w14:paraId="73B3490B"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2.5.2.3</w:t>
            </w:r>
            <w:r>
              <w:rPr>
                <w:rFonts w:cs="Times New Roman"/>
                <w:sz w:val="24"/>
                <w:szCs w:val="24"/>
              </w:rPr>
              <w:t>.</w:t>
            </w:r>
            <w:r w:rsidRPr="00786A14">
              <w:rPr>
                <w:rFonts w:cs="Times New Roman"/>
                <w:sz w:val="24"/>
                <w:szCs w:val="24"/>
              </w:rPr>
              <w:t xml:space="preserve"> Информирование населения о ведении здорового образа жизни, о роли физической культуры и спорта в жизни человека</w:t>
            </w:r>
          </w:p>
        </w:tc>
        <w:tc>
          <w:tcPr>
            <w:tcW w:w="1942" w:type="pct"/>
            <w:shd w:val="clear" w:color="auto" w:fill="auto"/>
          </w:tcPr>
          <w:p w14:paraId="40062069" w14:textId="77777777" w:rsidR="005C7D0D" w:rsidRDefault="005C7D0D" w:rsidP="003F0864">
            <w:pPr>
              <w:spacing w:line="240" w:lineRule="auto"/>
              <w:ind w:firstLine="0"/>
              <w:rPr>
                <w:rFonts w:cs="Times New Roman"/>
                <w:sz w:val="24"/>
                <w:szCs w:val="24"/>
              </w:rPr>
            </w:pPr>
            <w:r w:rsidRPr="00786A14">
              <w:rPr>
                <w:rFonts w:cs="Times New Roman"/>
                <w:sz w:val="24"/>
                <w:szCs w:val="24"/>
              </w:rPr>
              <w:t xml:space="preserve">участие населения в физкультурно-оздоровительных и спортивных мероприятиях </w:t>
            </w:r>
            <w:r>
              <w:rPr>
                <w:rFonts w:cs="Times New Roman"/>
                <w:sz w:val="24"/>
                <w:szCs w:val="24"/>
              </w:rPr>
              <w:t xml:space="preserve">– </w:t>
            </w:r>
            <w:r w:rsidRPr="00786A14">
              <w:rPr>
                <w:rFonts w:cs="Times New Roman"/>
                <w:sz w:val="24"/>
                <w:szCs w:val="24"/>
              </w:rPr>
              <w:t>260</w:t>
            </w:r>
            <w:r>
              <w:rPr>
                <w:rFonts w:cs="Times New Roman"/>
                <w:sz w:val="24"/>
                <w:szCs w:val="24"/>
              </w:rPr>
              <w:t> </w:t>
            </w:r>
            <w:r w:rsidRPr="00786A14">
              <w:rPr>
                <w:rFonts w:cs="Times New Roman"/>
                <w:sz w:val="24"/>
                <w:szCs w:val="24"/>
              </w:rPr>
              <w:t>000 у</w:t>
            </w:r>
            <w:r>
              <w:rPr>
                <w:rFonts w:cs="Times New Roman"/>
                <w:sz w:val="24"/>
                <w:szCs w:val="24"/>
              </w:rPr>
              <w:t>частников мероприятий ежегодно</w:t>
            </w:r>
          </w:p>
          <w:p w14:paraId="461627E6" w14:textId="77777777" w:rsidR="005C7D0D" w:rsidRPr="00786A14" w:rsidRDefault="005C7D0D" w:rsidP="003F0864">
            <w:pPr>
              <w:spacing w:line="240" w:lineRule="auto"/>
              <w:ind w:firstLine="0"/>
              <w:rPr>
                <w:rFonts w:cs="Times New Roman"/>
                <w:sz w:val="24"/>
                <w:szCs w:val="24"/>
              </w:rPr>
            </w:pPr>
            <w:r w:rsidRPr="005F3BAA">
              <w:rPr>
                <w:rFonts w:cs="Times New Roman"/>
                <w:sz w:val="24"/>
                <w:szCs w:val="24"/>
              </w:rPr>
              <w:t>(обеспечивает достижение целевого показателя 45)</w:t>
            </w:r>
          </w:p>
        </w:tc>
        <w:tc>
          <w:tcPr>
            <w:tcW w:w="583" w:type="pct"/>
            <w:vMerge/>
            <w:shd w:val="clear" w:color="auto" w:fill="auto"/>
          </w:tcPr>
          <w:p w14:paraId="5B056E88" w14:textId="77777777" w:rsidR="005C7D0D" w:rsidRPr="00786A14" w:rsidRDefault="005C7D0D" w:rsidP="003F0864">
            <w:pPr>
              <w:spacing w:line="240" w:lineRule="auto"/>
              <w:ind w:firstLine="0"/>
              <w:rPr>
                <w:rFonts w:cs="Times New Roman"/>
                <w:sz w:val="24"/>
                <w:szCs w:val="24"/>
              </w:rPr>
            </w:pPr>
          </w:p>
        </w:tc>
        <w:tc>
          <w:tcPr>
            <w:tcW w:w="534" w:type="pct"/>
            <w:vMerge/>
            <w:shd w:val="clear" w:color="auto" w:fill="auto"/>
          </w:tcPr>
          <w:p w14:paraId="7A6E3849" w14:textId="77777777" w:rsidR="005C7D0D" w:rsidRPr="00786A14" w:rsidRDefault="005C7D0D" w:rsidP="003F0864">
            <w:pPr>
              <w:spacing w:line="240" w:lineRule="auto"/>
              <w:ind w:firstLine="0"/>
              <w:rPr>
                <w:rFonts w:cs="Times New Roman"/>
                <w:sz w:val="24"/>
                <w:szCs w:val="24"/>
              </w:rPr>
            </w:pPr>
          </w:p>
        </w:tc>
        <w:tc>
          <w:tcPr>
            <w:tcW w:w="631" w:type="pct"/>
            <w:vMerge/>
            <w:shd w:val="clear" w:color="auto" w:fill="auto"/>
          </w:tcPr>
          <w:p w14:paraId="71724366" w14:textId="77777777" w:rsidR="005C7D0D" w:rsidRPr="00786A14" w:rsidRDefault="005C7D0D" w:rsidP="003F0864">
            <w:pPr>
              <w:spacing w:line="240" w:lineRule="auto"/>
              <w:ind w:firstLine="0"/>
              <w:rPr>
                <w:rFonts w:cs="Times New Roman"/>
                <w:sz w:val="24"/>
                <w:szCs w:val="24"/>
              </w:rPr>
            </w:pPr>
          </w:p>
        </w:tc>
      </w:tr>
      <w:tr w:rsidR="005C7D0D" w:rsidRPr="00786A14" w14:paraId="1CE89D48" w14:textId="77777777" w:rsidTr="003F0864">
        <w:tc>
          <w:tcPr>
            <w:tcW w:w="1310" w:type="pct"/>
            <w:shd w:val="clear" w:color="auto" w:fill="auto"/>
          </w:tcPr>
          <w:p w14:paraId="11BFDCF8" w14:textId="77777777" w:rsidR="005C7D0D" w:rsidRPr="00786A14" w:rsidRDefault="005C7D0D" w:rsidP="003F0864">
            <w:pPr>
              <w:spacing w:line="240" w:lineRule="auto"/>
              <w:ind w:firstLine="0"/>
              <w:rPr>
                <w:rFonts w:cs="Times New Roman"/>
                <w:sz w:val="24"/>
                <w:szCs w:val="24"/>
              </w:rPr>
            </w:pPr>
            <w:r w:rsidRPr="00786A14">
              <w:rPr>
                <w:rFonts w:cs="Times New Roman"/>
                <w:sz w:val="24"/>
                <w:szCs w:val="24"/>
              </w:rPr>
              <w:t>2.5.2.4</w:t>
            </w:r>
            <w:r>
              <w:rPr>
                <w:rFonts w:cs="Times New Roman"/>
                <w:sz w:val="24"/>
                <w:szCs w:val="24"/>
              </w:rPr>
              <w:t>.</w:t>
            </w:r>
            <w:r w:rsidRPr="00786A14">
              <w:rPr>
                <w:rFonts w:cs="Times New Roman"/>
                <w:sz w:val="24"/>
                <w:szCs w:val="24"/>
              </w:rPr>
              <w:t xml:space="preserve"> Информирование населения о факторах риска развития заболеваний и мерах их профилактики</w:t>
            </w:r>
          </w:p>
        </w:tc>
        <w:tc>
          <w:tcPr>
            <w:tcW w:w="1942" w:type="pct"/>
            <w:shd w:val="clear" w:color="auto" w:fill="auto"/>
          </w:tcPr>
          <w:p w14:paraId="088CD0B1" w14:textId="77777777" w:rsidR="005C7D0D" w:rsidRDefault="005C7D0D" w:rsidP="003F0864">
            <w:pPr>
              <w:spacing w:line="240" w:lineRule="auto"/>
              <w:ind w:firstLine="0"/>
              <w:rPr>
                <w:rFonts w:cs="Times New Roman"/>
                <w:sz w:val="24"/>
                <w:szCs w:val="24"/>
              </w:rPr>
            </w:pPr>
            <w:r w:rsidRPr="00786A14">
              <w:rPr>
                <w:rFonts w:cs="Times New Roman"/>
                <w:sz w:val="24"/>
                <w:szCs w:val="24"/>
              </w:rPr>
              <w:t xml:space="preserve">информирование населения о рисках развития заболеваний и мерах их профилактики </w:t>
            </w:r>
            <w:r>
              <w:rPr>
                <w:rFonts w:cs="Times New Roman"/>
                <w:sz w:val="24"/>
                <w:szCs w:val="24"/>
              </w:rPr>
              <w:br/>
            </w:r>
            <w:r w:rsidRPr="00970228">
              <w:rPr>
                <w:rFonts w:cs="Times New Roman"/>
                <w:sz w:val="24"/>
                <w:szCs w:val="24"/>
              </w:rPr>
              <w:t>–</w:t>
            </w:r>
            <w:r>
              <w:rPr>
                <w:rFonts w:cs="Times New Roman"/>
                <w:sz w:val="24"/>
                <w:szCs w:val="24"/>
              </w:rPr>
              <w:t xml:space="preserve"> </w:t>
            </w:r>
            <w:r w:rsidRPr="00786A14">
              <w:rPr>
                <w:rFonts w:cs="Times New Roman"/>
                <w:sz w:val="24"/>
                <w:szCs w:val="24"/>
              </w:rPr>
              <w:t>250</w:t>
            </w:r>
            <w:r>
              <w:rPr>
                <w:rFonts w:cs="Times New Roman"/>
                <w:sz w:val="24"/>
                <w:szCs w:val="24"/>
              </w:rPr>
              <w:t> </w:t>
            </w:r>
            <w:r w:rsidRPr="00786A14">
              <w:rPr>
                <w:rFonts w:cs="Times New Roman"/>
                <w:sz w:val="24"/>
                <w:szCs w:val="24"/>
              </w:rPr>
              <w:t xml:space="preserve">000 </w:t>
            </w:r>
            <w:r>
              <w:rPr>
                <w:rFonts w:cs="Times New Roman"/>
                <w:sz w:val="24"/>
                <w:szCs w:val="24"/>
              </w:rPr>
              <w:t>человек ежегодно</w:t>
            </w:r>
          </w:p>
          <w:p w14:paraId="1D2ECB6D" w14:textId="77777777" w:rsidR="005C7D0D" w:rsidRPr="00786A14" w:rsidRDefault="005C7D0D" w:rsidP="003F0864">
            <w:pPr>
              <w:spacing w:line="240" w:lineRule="auto"/>
              <w:ind w:firstLine="0"/>
              <w:rPr>
                <w:rFonts w:cs="Times New Roman"/>
                <w:sz w:val="24"/>
                <w:szCs w:val="24"/>
              </w:rPr>
            </w:pPr>
            <w:r w:rsidRPr="005F3BAA">
              <w:rPr>
                <w:rFonts w:cs="Times New Roman"/>
                <w:sz w:val="24"/>
                <w:szCs w:val="24"/>
              </w:rPr>
              <w:t>(обеспечивает достижение целевого показателя 45)</w:t>
            </w:r>
          </w:p>
        </w:tc>
        <w:tc>
          <w:tcPr>
            <w:tcW w:w="583" w:type="pct"/>
            <w:vMerge/>
            <w:shd w:val="clear" w:color="auto" w:fill="auto"/>
          </w:tcPr>
          <w:p w14:paraId="273EE61F" w14:textId="77777777" w:rsidR="005C7D0D" w:rsidRPr="00786A14" w:rsidRDefault="005C7D0D" w:rsidP="003F0864">
            <w:pPr>
              <w:spacing w:line="240" w:lineRule="auto"/>
              <w:ind w:firstLine="0"/>
              <w:rPr>
                <w:rFonts w:cs="Times New Roman"/>
                <w:sz w:val="24"/>
                <w:szCs w:val="24"/>
              </w:rPr>
            </w:pPr>
          </w:p>
        </w:tc>
        <w:tc>
          <w:tcPr>
            <w:tcW w:w="534" w:type="pct"/>
            <w:vMerge/>
            <w:shd w:val="clear" w:color="auto" w:fill="auto"/>
          </w:tcPr>
          <w:p w14:paraId="330EFEB7" w14:textId="77777777" w:rsidR="005C7D0D" w:rsidRPr="00786A14" w:rsidRDefault="005C7D0D" w:rsidP="003F0864">
            <w:pPr>
              <w:spacing w:line="240" w:lineRule="auto"/>
              <w:ind w:firstLine="0"/>
              <w:rPr>
                <w:rFonts w:cs="Times New Roman"/>
                <w:sz w:val="24"/>
                <w:szCs w:val="24"/>
              </w:rPr>
            </w:pPr>
          </w:p>
        </w:tc>
        <w:tc>
          <w:tcPr>
            <w:tcW w:w="631" w:type="pct"/>
            <w:vMerge/>
            <w:shd w:val="clear" w:color="auto" w:fill="auto"/>
          </w:tcPr>
          <w:p w14:paraId="614E88F2" w14:textId="77777777" w:rsidR="005C7D0D" w:rsidRPr="00786A14" w:rsidRDefault="005C7D0D" w:rsidP="003F0864">
            <w:pPr>
              <w:spacing w:line="240" w:lineRule="auto"/>
              <w:ind w:firstLine="0"/>
              <w:rPr>
                <w:rFonts w:cs="Times New Roman"/>
                <w:sz w:val="24"/>
                <w:szCs w:val="24"/>
              </w:rPr>
            </w:pPr>
          </w:p>
        </w:tc>
      </w:tr>
    </w:tbl>
    <w:p w14:paraId="343E18CB" w14:textId="6E468744" w:rsidR="00BC17BD" w:rsidRPr="004A64BA" w:rsidRDefault="00BC17BD" w:rsidP="00DA3EE6">
      <w:pPr>
        <w:pStyle w:val="1"/>
        <w:spacing w:before="0" w:line="240" w:lineRule="auto"/>
        <w:rPr>
          <w:rFonts w:ascii="Times New Roman" w:hAnsi="Times New Roman"/>
          <w:color w:val="auto"/>
          <w:sz w:val="28"/>
          <w:szCs w:val="28"/>
          <w:lang w:eastAsia="ru-RU"/>
        </w:rPr>
      </w:pPr>
      <w:r w:rsidRPr="004A64BA">
        <w:rPr>
          <w:rFonts w:ascii="Times New Roman" w:hAnsi="Times New Roman"/>
          <w:color w:val="auto"/>
          <w:sz w:val="28"/>
          <w:szCs w:val="28"/>
          <w:lang w:eastAsia="ru-RU"/>
        </w:rPr>
        <w:lastRenderedPageBreak/>
        <w:t>Глава 3. Направление «Уровень и качество жизни»</w:t>
      </w:r>
    </w:p>
    <w:p w14:paraId="22C035D7" w14:textId="77777777" w:rsidR="004A64BA" w:rsidRPr="004A64BA" w:rsidRDefault="004A64BA" w:rsidP="00DA3EE6">
      <w:pPr>
        <w:spacing w:line="240" w:lineRule="auto"/>
        <w:rPr>
          <w:szCs w:val="28"/>
          <w:lang w:eastAsia="ru-RU"/>
        </w:rPr>
      </w:pPr>
    </w:p>
    <w:p w14:paraId="4D4A0022" w14:textId="5F23D039" w:rsidR="00BC17BD" w:rsidRPr="004A64BA" w:rsidRDefault="00BC17BD" w:rsidP="00DA3EE6">
      <w:pPr>
        <w:spacing w:line="240" w:lineRule="auto"/>
        <w:rPr>
          <w:rFonts w:cs="Times New Roman"/>
          <w:bCs/>
          <w:szCs w:val="28"/>
        </w:rPr>
      </w:pPr>
      <w:r w:rsidRPr="004A64BA">
        <w:rPr>
          <w:rFonts w:cs="Times New Roman"/>
          <w:bCs/>
          <w:szCs w:val="28"/>
        </w:rPr>
        <w:t>Ответственные лица за реализацию направления</w:t>
      </w:r>
      <w:r w:rsidR="007D21A8">
        <w:rPr>
          <w:rFonts w:cs="Times New Roman"/>
          <w:bCs/>
          <w:szCs w:val="28"/>
        </w:rPr>
        <w:t xml:space="preserve"> – </w:t>
      </w:r>
      <w:r w:rsidRPr="004A64BA">
        <w:rPr>
          <w:rFonts w:cs="Times New Roman"/>
          <w:bCs/>
          <w:szCs w:val="28"/>
        </w:rPr>
        <w:t xml:space="preserve">заместители Главы города, </w:t>
      </w:r>
      <w:r w:rsidR="00BF54A8" w:rsidRPr="004A64BA">
        <w:rPr>
          <w:rFonts w:cs="Times New Roman"/>
          <w:bCs/>
          <w:szCs w:val="28"/>
        </w:rPr>
        <w:t>курирующие сферу архитектуры и градостроительства, сферу</w:t>
      </w:r>
      <w:r w:rsidRPr="004A64BA">
        <w:rPr>
          <w:rFonts w:cs="Times New Roman"/>
          <w:bCs/>
          <w:szCs w:val="28"/>
        </w:rPr>
        <w:t xml:space="preserve"> городского хозяйства, природопользования и экологии, управления земельными ресурсами городского округа и имуществом, находящимся в муниципальной собственности</w:t>
      </w:r>
      <w:r w:rsidR="00BF54A8" w:rsidRPr="004A64BA">
        <w:rPr>
          <w:rFonts w:cs="Times New Roman"/>
          <w:bCs/>
          <w:szCs w:val="28"/>
        </w:rPr>
        <w:t>, сферу обеспечения безопасности городского округа</w:t>
      </w:r>
    </w:p>
    <w:p w14:paraId="2AF3F0C5" w14:textId="77777777" w:rsidR="00BC17BD" w:rsidRPr="004A64BA" w:rsidRDefault="00BC17BD" w:rsidP="00DA3EE6">
      <w:pPr>
        <w:spacing w:line="240" w:lineRule="auto"/>
        <w:rPr>
          <w:rFonts w:eastAsia="Times New Roman" w:cs="Times New Roman"/>
          <w:b/>
          <w:szCs w:val="28"/>
          <w:lang w:eastAsia="ru-RU"/>
        </w:rPr>
      </w:pPr>
    </w:p>
    <w:bookmarkEnd w:id="9"/>
    <w:p w14:paraId="6B6875ED" w14:textId="145938AC" w:rsidR="00BC17BD" w:rsidRDefault="00BC17BD" w:rsidP="00DA3EE6">
      <w:pPr>
        <w:pStyle w:val="2"/>
        <w:spacing w:before="0" w:line="240" w:lineRule="auto"/>
        <w:rPr>
          <w:rFonts w:ascii="Times New Roman" w:hAnsi="Times New Roman" w:cs="Times New Roman"/>
          <w:color w:val="auto"/>
          <w:sz w:val="28"/>
          <w:szCs w:val="28"/>
        </w:rPr>
      </w:pPr>
      <w:r w:rsidRPr="002F1D31">
        <w:rPr>
          <w:rFonts w:ascii="Times New Roman" w:hAnsi="Times New Roman" w:cs="Times New Roman"/>
          <w:color w:val="auto"/>
          <w:sz w:val="28"/>
          <w:szCs w:val="28"/>
        </w:rPr>
        <w:t>3.1 Вектор «Комфортная среда»</w:t>
      </w:r>
    </w:p>
    <w:p w14:paraId="3DDFE897" w14:textId="77777777" w:rsidR="00DA3EE6" w:rsidRPr="00DA3EE6" w:rsidRDefault="00DA3EE6" w:rsidP="00DA3EE6">
      <w:pPr>
        <w:spacing w:line="240" w:lineRule="auto"/>
      </w:pPr>
    </w:p>
    <w:tbl>
      <w:tblPr>
        <w:tblW w:w="14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18"/>
        <w:gridCol w:w="5670"/>
        <w:gridCol w:w="1701"/>
        <w:gridCol w:w="1559"/>
        <w:gridCol w:w="1843"/>
      </w:tblGrid>
      <w:tr w:rsidR="005C7D0D" w:rsidRPr="00D0591B" w14:paraId="478BBE05" w14:textId="77777777" w:rsidTr="003F0864">
        <w:trPr>
          <w:trHeight w:val="20"/>
          <w:tblHeader/>
        </w:trPr>
        <w:tc>
          <w:tcPr>
            <w:tcW w:w="3818" w:type="dxa"/>
            <w:shd w:val="clear" w:color="auto" w:fill="auto"/>
            <w:hideMark/>
          </w:tcPr>
          <w:p w14:paraId="2AA1F40C" w14:textId="77777777" w:rsidR="005C7D0D" w:rsidRPr="00D0591B"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5670" w:type="dxa"/>
            <w:shd w:val="clear" w:color="auto" w:fill="auto"/>
            <w:hideMark/>
          </w:tcPr>
          <w:p w14:paraId="221C2BC8" w14:textId="77777777" w:rsidR="005C7D0D"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2DC84CB5" w14:textId="77777777" w:rsidR="005C7D0D" w:rsidRPr="00D0591B"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1701" w:type="dxa"/>
            <w:shd w:val="clear" w:color="auto" w:fill="auto"/>
            <w:hideMark/>
          </w:tcPr>
          <w:p w14:paraId="7833864E" w14:textId="77777777" w:rsidR="005C7D0D" w:rsidRPr="00D0591B" w:rsidRDefault="005C7D0D"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1559" w:type="dxa"/>
            <w:shd w:val="clear" w:color="auto" w:fill="auto"/>
            <w:hideMark/>
          </w:tcPr>
          <w:p w14:paraId="6BB45445" w14:textId="77777777" w:rsidR="005C7D0D" w:rsidRPr="00D0591B" w:rsidRDefault="005C7D0D"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1843" w:type="dxa"/>
            <w:shd w:val="clear" w:color="auto" w:fill="auto"/>
            <w:hideMark/>
          </w:tcPr>
          <w:p w14:paraId="0011D7AD" w14:textId="77777777" w:rsidR="005C7D0D" w:rsidRPr="00D0591B" w:rsidRDefault="005C7D0D"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5C7D0D" w:rsidRPr="00D0591B" w14:paraId="0FAAD9BF" w14:textId="77777777" w:rsidTr="003F0864">
        <w:trPr>
          <w:trHeight w:val="20"/>
        </w:trPr>
        <w:tc>
          <w:tcPr>
            <w:tcW w:w="14591" w:type="dxa"/>
            <w:gridSpan w:val="5"/>
            <w:shd w:val="clear" w:color="auto" w:fill="auto"/>
          </w:tcPr>
          <w:p w14:paraId="5705AC2B" w14:textId="77777777" w:rsidR="005C7D0D" w:rsidRPr="00D0591B" w:rsidRDefault="005C7D0D" w:rsidP="003F0864">
            <w:pPr>
              <w:spacing w:line="240" w:lineRule="auto"/>
              <w:ind w:firstLine="0"/>
              <w:rPr>
                <w:rFonts w:cs="Times New Roman"/>
                <w:sz w:val="24"/>
                <w:szCs w:val="24"/>
              </w:rPr>
            </w:pPr>
            <w:r>
              <w:rPr>
                <w:rFonts w:cs="Times New Roman"/>
                <w:sz w:val="24"/>
                <w:szCs w:val="24"/>
              </w:rPr>
              <w:t>3.1.</w:t>
            </w:r>
            <w:r w:rsidRPr="00D0591B">
              <w:rPr>
                <w:rFonts w:cs="Times New Roman"/>
                <w:sz w:val="24"/>
                <w:szCs w:val="24"/>
              </w:rPr>
              <w:t xml:space="preserve"> Вектор </w:t>
            </w:r>
            <w:r>
              <w:rPr>
                <w:rFonts w:cs="Times New Roman"/>
                <w:sz w:val="24"/>
                <w:szCs w:val="24"/>
              </w:rPr>
              <w:t>«</w:t>
            </w:r>
            <w:r w:rsidRPr="00D0591B">
              <w:rPr>
                <w:rFonts w:cs="Times New Roman"/>
                <w:sz w:val="24"/>
                <w:szCs w:val="24"/>
              </w:rPr>
              <w:t>Комфортная среда</w:t>
            </w:r>
            <w:r>
              <w:rPr>
                <w:rFonts w:cs="Times New Roman"/>
                <w:sz w:val="24"/>
                <w:szCs w:val="24"/>
              </w:rPr>
              <w:t>»</w:t>
            </w:r>
          </w:p>
        </w:tc>
      </w:tr>
      <w:tr w:rsidR="005C7D0D" w:rsidRPr="00D0591B" w14:paraId="725433D7" w14:textId="77777777" w:rsidTr="003F0864">
        <w:trPr>
          <w:trHeight w:val="20"/>
        </w:trPr>
        <w:tc>
          <w:tcPr>
            <w:tcW w:w="14591" w:type="dxa"/>
            <w:gridSpan w:val="5"/>
            <w:shd w:val="clear" w:color="auto" w:fill="auto"/>
          </w:tcPr>
          <w:p w14:paraId="28702BFC" w14:textId="77777777" w:rsidR="005C7D0D" w:rsidRPr="00D0591B" w:rsidRDefault="005C7D0D" w:rsidP="003F0864">
            <w:pPr>
              <w:spacing w:line="240" w:lineRule="auto"/>
              <w:ind w:firstLine="0"/>
              <w:rPr>
                <w:rFonts w:cs="Times New Roman"/>
                <w:sz w:val="24"/>
                <w:szCs w:val="24"/>
              </w:rPr>
            </w:pPr>
            <w:r w:rsidRPr="00D0591B">
              <w:rPr>
                <w:rFonts w:cs="Times New Roman"/>
                <w:iCs/>
                <w:sz w:val="24"/>
                <w:szCs w:val="24"/>
              </w:rPr>
              <w:t>Цель вектора</w:t>
            </w:r>
            <w:r>
              <w:rPr>
                <w:rFonts w:cs="Times New Roman"/>
                <w:iCs/>
                <w:sz w:val="24"/>
                <w:szCs w:val="24"/>
              </w:rPr>
              <w:t xml:space="preserve"> – ф</w:t>
            </w:r>
            <w:r w:rsidRPr="00D0591B">
              <w:rPr>
                <w:rFonts w:cs="Times New Roman"/>
                <w:iCs/>
                <w:sz w:val="24"/>
                <w:szCs w:val="24"/>
              </w:rPr>
              <w:t>ормирование комфортной городской среды (включая систему благоустроенных общественных пространств, в том числе зеленые насаждения общего пользования, жилищное строительство, сбалансированную транспортную инфраструктуру и инженерную инфраструктуру)</w:t>
            </w:r>
          </w:p>
        </w:tc>
      </w:tr>
      <w:tr w:rsidR="005C7D0D" w:rsidRPr="00D0591B" w14:paraId="529D0A6B" w14:textId="77777777" w:rsidTr="003F0864">
        <w:trPr>
          <w:trHeight w:val="20"/>
        </w:trPr>
        <w:tc>
          <w:tcPr>
            <w:tcW w:w="14591" w:type="dxa"/>
            <w:gridSpan w:val="5"/>
            <w:shd w:val="clear" w:color="auto" w:fill="auto"/>
          </w:tcPr>
          <w:p w14:paraId="2355C262"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Реализация мероприятий вектора </w:t>
            </w:r>
            <w:r>
              <w:rPr>
                <w:rFonts w:cs="Times New Roman"/>
                <w:sz w:val="24"/>
                <w:szCs w:val="24"/>
              </w:rPr>
              <w:t>обеспечивает</w:t>
            </w:r>
            <w:r w:rsidRPr="00D0591B">
              <w:rPr>
                <w:rFonts w:cs="Times New Roman"/>
                <w:sz w:val="24"/>
                <w:szCs w:val="24"/>
              </w:rPr>
              <w:t xml:space="preserve"> выполнение интегрального показателя: </w:t>
            </w:r>
          </w:p>
          <w:p w14:paraId="2C0EE612"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46. </w:t>
            </w:r>
            <w:r w:rsidRPr="00D0591B">
              <w:rPr>
                <w:rFonts w:cs="Times New Roman"/>
                <w:sz w:val="24"/>
                <w:szCs w:val="24"/>
              </w:rPr>
              <w:t>Индекс качества городской среды – 360 баллов в 2050 году</w:t>
            </w:r>
          </w:p>
        </w:tc>
      </w:tr>
      <w:tr w:rsidR="005C7D0D" w:rsidRPr="00D0591B" w14:paraId="07629772" w14:textId="77777777" w:rsidTr="003F0864">
        <w:trPr>
          <w:trHeight w:val="20"/>
        </w:trPr>
        <w:tc>
          <w:tcPr>
            <w:tcW w:w="14591" w:type="dxa"/>
            <w:gridSpan w:val="5"/>
            <w:shd w:val="clear" w:color="auto" w:fill="auto"/>
          </w:tcPr>
          <w:p w14:paraId="6DA58874" w14:textId="77777777" w:rsidR="005C7D0D" w:rsidRPr="00D0591B" w:rsidRDefault="005C7D0D" w:rsidP="003F0864">
            <w:pPr>
              <w:spacing w:line="240" w:lineRule="auto"/>
              <w:ind w:firstLine="0"/>
              <w:rPr>
                <w:rFonts w:cs="Times New Roman"/>
                <w:iCs/>
                <w:sz w:val="24"/>
                <w:szCs w:val="24"/>
              </w:rPr>
            </w:pPr>
            <w:r w:rsidRPr="00D0591B">
              <w:rPr>
                <w:rFonts w:cs="Times New Roman"/>
                <w:iCs/>
                <w:sz w:val="24"/>
                <w:szCs w:val="24"/>
              </w:rPr>
              <w:t>Задачи вектора в части благоустройства территории:</w:t>
            </w:r>
          </w:p>
          <w:p w14:paraId="0270C554"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к</w:t>
            </w:r>
            <w:r w:rsidRPr="00D0591B">
              <w:rPr>
                <w:rFonts w:cs="Times New Roman"/>
                <w:iCs/>
                <w:sz w:val="24"/>
                <w:szCs w:val="24"/>
              </w:rPr>
              <w:t xml:space="preserve">омплексный подход к благоустройству новых и </w:t>
            </w:r>
            <w:r w:rsidRPr="0069019C">
              <w:rPr>
                <w:rFonts w:cs="Times New Roman"/>
                <w:iCs/>
                <w:sz w:val="24"/>
                <w:szCs w:val="24"/>
              </w:rPr>
              <w:t>реконструируемых территорий</w:t>
            </w:r>
            <w:r w:rsidRPr="00D0591B">
              <w:rPr>
                <w:rFonts w:cs="Times New Roman"/>
                <w:iCs/>
                <w:sz w:val="24"/>
                <w:szCs w:val="24"/>
              </w:rPr>
              <w:t>;</w:t>
            </w:r>
          </w:p>
          <w:p w14:paraId="3B4ECC4E"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р</w:t>
            </w:r>
            <w:r w:rsidRPr="00D0591B">
              <w:rPr>
                <w:rFonts w:cs="Times New Roman"/>
                <w:iCs/>
                <w:sz w:val="24"/>
                <w:szCs w:val="24"/>
              </w:rPr>
              <w:t>азвитие сети многофункциональных общественных пространств;</w:t>
            </w:r>
          </w:p>
          <w:p w14:paraId="5900AD4B" w14:textId="77777777" w:rsidR="005C7D0D" w:rsidRDefault="005C7D0D" w:rsidP="003F0864">
            <w:pPr>
              <w:spacing w:line="240" w:lineRule="auto"/>
              <w:ind w:firstLine="0"/>
              <w:rPr>
                <w:rFonts w:cs="Times New Roman"/>
                <w:iCs/>
                <w:sz w:val="24"/>
                <w:szCs w:val="24"/>
              </w:rPr>
            </w:pPr>
            <w:r>
              <w:rPr>
                <w:rFonts w:cs="Times New Roman"/>
                <w:iCs/>
                <w:sz w:val="24"/>
                <w:szCs w:val="24"/>
              </w:rPr>
              <w:t>- р</w:t>
            </w:r>
            <w:r w:rsidRPr="00D0591B">
              <w:rPr>
                <w:rFonts w:cs="Times New Roman"/>
                <w:iCs/>
                <w:sz w:val="24"/>
                <w:szCs w:val="24"/>
              </w:rPr>
              <w:t>азвитие непрерывной системы озеленения</w:t>
            </w:r>
          </w:p>
          <w:p w14:paraId="0A0508BD" w14:textId="77777777" w:rsidR="005C7D0D" w:rsidRDefault="005C7D0D" w:rsidP="003F0864">
            <w:pPr>
              <w:spacing w:line="240" w:lineRule="auto"/>
              <w:ind w:firstLine="0"/>
              <w:rPr>
                <w:rFonts w:cs="Times New Roman"/>
                <w:iCs/>
                <w:sz w:val="24"/>
                <w:szCs w:val="24"/>
              </w:rPr>
            </w:pPr>
            <w:r w:rsidRPr="00D0591B">
              <w:rPr>
                <w:rFonts w:cs="Times New Roman"/>
                <w:iCs/>
                <w:sz w:val="24"/>
                <w:szCs w:val="24"/>
              </w:rPr>
              <w:t>Задачи вектора в ч</w:t>
            </w:r>
            <w:r>
              <w:rPr>
                <w:rFonts w:cs="Times New Roman"/>
                <w:iCs/>
                <w:sz w:val="24"/>
                <w:szCs w:val="24"/>
              </w:rPr>
              <w:t>асти инженерной инфраструктуры:</w:t>
            </w:r>
          </w:p>
          <w:p w14:paraId="7E2D031D"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п</w:t>
            </w:r>
            <w:r w:rsidRPr="00D0591B">
              <w:rPr>
                <w:rFonts w:cs="Times New Roman"/>
                <w:iCs/>
                <w:sz w:val="24"/>
                <w:szCs w:val="24"/>
              </w:rPr>
              <w:t>овышение надежности централизованных инженерных систем</w:t>
            </w:r>
            <w:r>
              <w:rPr>
                <w:rFonts w:cs="Times New Roman"/>
                <w:iCs/>
                <w:sz w:val="24"/>
                <w:szCs w:val="24"/>
              </w:rPr>
              <w:t>;</w:t>
            </w:r>
          </w:p>
          <w:p w14:paraId="1FDD622E" w14:textId="77777777" w:rsidR="005C7D0D" w:rsidRDefault="005C7D0D" w:rsidP="003F0864">
            <w:pPr>
              <w:spacing w:line="240" w:lineRule="auto"/>
              <w:ind w:firstLine="0"/>
              <w:rPr>
                <w:rFonts w:cs="Times New Roman"/>
                <w:iCs/>
                <w:sz w:val="24"/>
                <w:szCs w:val="24"/>
              </w:rPr>
            </w:pPr>
            <w:r>
              <w:rPr>
                <w:rFonts w:cs="Times New Roman"/>
                <w:iCs/>
                <w:sz w:val="24"/>
                <w:szCs w:val="24"/>
              </w:rPr>
              <w:t>- п</w:t>
            </w:r>
            <w:r w:rsidRPr="00D0591B">
              <w:rPr>
                <w:rFonts w:cs="Times New Roman"/>
                <w:iCs/>
                <w:sz w:val="24"/>
                <w:szCs w:val="24"/>
              </w:rPr>
              <w:t>овышение энергетической эффективности централизованных инженерных систем</w:t>
            </w:r>
            <w:r>
              <w:rPr>
                <w:rFonts w:cs="Times New Roman"/>
                <w:iCs/>
                <w:sz w:val="24"/>
                <w:szCs w:val="24"/>
              </w:rPr>
              <w:t>;</w:t>
            </w:r>
          </w:p>
          <w:p w14:paraId="0B0C2EE5" w14:textId="77777777" w:rsidR="005C7D0D" w:rsidRDefault="005C7D0D" w:rsidP="003F0864">
            <w:pPr>
              <w:spacing w:line="240" w:lineRule="auto"/>
              <w:ind w:firstLine="0"/>
              <w:rPr>
                <w:rFonts w:cs="Times New Roman"/>
                <w:iCs/>
                <w:sz w:val="24"/>
                <w:szCs w:val="24"/>
              </w:rPr>
            </w:pPr>
            <w:r>
              <w:rPr>
                <w:rFonts w:cs="Times New Roman"/>
                <w:iCs/>
                <w:sz w:val="24"/>
                <w:szCs w:val="24"/>
              </w:rPr>
              <w:t>- с</w:t>
            </w:r>
            <w:r w:rsidRPr="00D0591B">
              <w:rPr>
                <w:rFonts w:cs="Times New Roman"/>
                <w:iCs/>
                <w:sz w:val="24"/>
                <w:szCs w:val="24"/>
              </w:rPr>
              <w:t>оздание условий для подключения перспективных абонентов к централизованным системам инженерного обеспечения</w:t>
            </w:r>
            <w:r>
              <w:rPr>
                <w:rFonts w:cs="Times New Roman"/>
                <w:iCs/>
                <w:sz w:val="24"/>
                <w:szCs w:val="24"/>
              </w:rPr>
              <w:t>;</w:t>
            </w:r>
          </w:p>
          <w:p w14:paraId="6D6FB2CC"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о</w:t>
            </w:r>
            <w:r w:rsidRPr="00D0591B">
              <w:rPr>
                <w:rFonts w:cs="Times New Roman"/>
                <w:iCs/>
                <w:sz w:val="24"/>
                <w:szCs w:val="24"/>
              </w:rPr>
              <w:t>беспечение 100% городского населения качественной питьевой водой из источников централизованного водоснабжения</w:t>
            </w:r>
            <w:r>
              <w:rPr>
                <w:rFonts w:cs="Times New Roman"/>
                <w:iCs/>
                <w:sz w:val="24"/>
                <w:szCs w:val="24"/>
              </w:rPr>
              <w:t>;</w:t>
            </w:r>
          </w:p>
          <w:p w14:paraId="712B315F"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о</w:t>
            </w:r>
            <w:r w:rsidRPr="00D0591B">
              <w:rPr>
                <w:rFonts w:cs="Times New Roman"/>
                <w:iCs/>
                <w:sz w:val="24"/>
                <w:szCs w:val="24"/>
              </w:rPr>
              <w:t>беспечение сбора, транспортировки и очистки поверхностных стоков</w:t>
            </w:r>
            <w:r>
              <w:rPr>
                <w:rFonts w:cs="Times New Roman"/>
                <w:iCs/>
                <w:sz w:val="24"/>
                <w:szCs w:val="24"/>
              </w:rPr>
              <w:t>;</w:t>
            </w:r>
          </w:p>
          <w:p w14:paraId="2111EDB1" w14:textId="77777777" w:rsidR="005C7D0D" w:rsidRDefault="005C7D0D" w:rsidP="003F0864">
            <w:pPr>
              <w:spacing w:line="240" w:lineRule="auto"/>
              <w:ind w:firstLine="0"/>
              <w:rPr>
                <w:rFonts w:cs="Times New Roman"/>
                <w:iCs/>
                <w:sz w:val="24"/>
                <w:szCs w:val="24"/>
              </w:rPr>
            </w:pPr>
            <w:r>
              <w:rPr>
                <w:rFonts w:cs="Times New Roman"/>
                <w:iCs/>
                <w:sz w:val="24"/>
                <w:szCs w:val="24"/>
              </w:rPr>
              <w:t>- с</w:t>
            </w:r>
            <w:r w:rsidRPr="00D0591B">
              <w:rPr>
                <w:rFonts w:cs="Times New Roman"/>
                <w:iCs/>
                <w:sz w:val="24"/>
                <w:szCs w:val="24"/>
              </w:rPr>
              <w:t xml:space="preserve">оздание условий для развития использования </w:t>
            </w:r>
            <w:proofErr w:type="spellStart"/>
            <w:r w:rsidRPr="00D0591B">
              <w:rPr>
                <w:rFonts w:cs="Times New Roman"/>
                <w:iCs/>
                <w:sz w:val="24"/>
                <w:szCs w:val="24"/>
              </w:rPr>
              <w:t>энергоэффек</w:t>
            </w:r>
            <w:r>
              <w:rPr>
                <w:rFonts w:cs="Times New Roman"/>
                <w:iCs/>
                <w:sz w:val="24"/>
                <w:szCs w:val="24"/>
              </w:rPr>
              <w:t>тивных</w:t>
            </w:r>
            <w:proofErr w:type="spellEnd"/>
            <w:r>
              <w:rPr>
                <w:rFonts w:cs="Times New Roman"/>
                <w:iCs/>
                <w:sz w:val="24"/>
                <w:szCs w:val="24"/>
              </w:rPr>
              <w:t xml:space="preserve"> технологий потребителями</w:t>
            </w:r>
          </w:p>
          <w:p w14:paraId="47D87398" w14:textId="77777777" w:rsidR="005C7D0D" w:rsidRDefault="005C7D0D" w:rsidP="003F0864">
            <w:pPr>
              <w:spacing w:line="240" w:lineRule="auto"/>
              <w:ind w:firstLine="0"/>
              <w:rPr>
                <w:rFonts w:cs="Times New Roman"/>
                <w:bCs/>
                <w:iCs/>
                <w:sz w:val="24"/>
                <w:szCs w:val="24"/>
              </w:rPr>
            </w:pPr>
            <w:r w:rsidRPr="00D0591B">
              <w:rPr>
                <w:rFonts w:cs="Times New Roman"/>
                <w:iCs/>
                <w:sz w:val="24"/>
                <w:szCs w:val="24"/>
              </w:rPr>
              <w:lastRenderedPageBreak/>
              <w:t>Задачи вектора в части транспортной инфраструктуры</w:t>
            </w:r>
            <w:r>
              <w:rPr>
                <w:rFonts w:cs="Times New Roman"/>
                <w:bCs/>
                <w:iCs/>
                <w:sz w:val="24"/>
                <w:szCs w:val="24"/>
              </w:rPr>
              <w:t>:</w:t>
            </w:r>
          </w:p>
          <w:p w14:paraId="55D77552" w14:textId="77777777" w:rsidR="005C7D0D" w:rsidRDefault="005C7D0D" w:rsidP="003F0864">
            <w:pPr>
              <w:spacing w:line="240" w:lineRule="auto"/>
              <w:ind w:firstLine="0"/>
              <w:rPr>
                <w:rFonts w:cs="Times New Roman"/>
                <w:iCs/>
                <w:sz w:val="24"/>
                <w:szCs w:val="24"/>
              </w:rPr>
            </w:pPr>
            <w:r>
              <w:rPr>
                <w:rFonts w:cs="Times New Roman"/>
                <w:iCs/>
                <w:sz w:val="24"/>
                <w:szCs w:val="24"/>
              </w:rPr>
              <w:t>- к</w:t>
            </w:r>
            <w:r w:rsidRPr="00D0591B">
              <w:rPr>
                <w:rFonts w:cs="Times New Roman"/>
                <w:iCs/>
                <w:sz w:val="24"/>
                <w:szCs w:val="24"/>
              </w:rPr>
              <w:t>омплексное развитие улично-дорожной сети</w:t>
            </w:r>
            <w:r>
              <w:rPr>
                <w:rFonts w:cs="Times New Roman"/>
                <w:iCs/>
                <w:sz w:val="24"/>
                <w:szCs w:val="24"/>
              </w:rPr>
              <w:t>;</w:t>
            </w:r>
          </w:p>
          <w:p w14:paraId="45BCA23B" w14:textId="77777777" w:rsidR="005C7D0D" w:rsidRDefault="005C7D0D" w:rsidP="003F0864">
            <w:pPr>
              <w:spacing w:line="240" w:lineRule="auto"/>
              <w:ind w:firstLine="0"/>
              <w:rPr>
                <w:rFonts w:cs="Times New Roman"/>
                <w:iCs/>
                <w:sz w:val="24"/>
                <w:szCs w:val="24"/>
              </w:rPr>
            </w:pPr>
            <w:r>
              <w:rPr>
                <w:rFonts w:cs="Times New Roman"/>
                <w:iCs/>
                <w:sz w:val="24"/>
                <w:szCs w:val="24"/>
              </w:rPr>
              <w:t>- о</w:t>
            </w:r>
            <w:r w:rsidRPr="00D0591B">
              <w:rPr>
                <w:rFonts w:cs="Times New Roman"/>
                <w:iCs/>
                <w:sz w:val="24"/>
                <w:szCs w:val="24"/>
              </w:rPr>
              <w:t>птимизация времени в пути для пассажиров по обозначенным направлениям</w:t>
            </w:r>
            <w:r>
              <w:rPr>
                <w:rFonts w:cs="Times New Roman"/>
                <w:iCs/>
                <w:sz w:val="24"/>
                <w:szCs w:val="24"/>
              </w:rPr>
              <w:t>;</w:t>
            </w:r>
          </w:p>
          <w:p w14:paraId="70A88A4C" w14:textId="77777777" w:rsidR="005C7D0D" w:rsidRDefault="005C7D0D" w:rsidP="003F0864">
            <w:pPr>
              <w:spacing w:line="240" w:lineRule="auto"/>
              <w:ind w:firstLine="0"/>
              <w:rPr>
                <w:rFonts w:cs="Times New Roman"/>
                <w:iCs/>
                <w:sz w:val="24"/>
                <w:szCs w:val="24"/>
              </w:rPr>
            </w:pPr>
            <w:r>
              <w:rPr>
                <w:rFonts w:cs="Times New Roman"/>
                <w:iCs/>
                <w:sz w:val="24"/>
                <w:szCs w:val="24"/>
              </w:rPr>
              <w:t>- о</w:t>
            </w:r>
            <w:r w:rsidRPr="00D0591B">
              <w:rPr>
                <w:rFonts w:cs="Times New Roman"/>
                <w:iCs/>
                <w:sz w:val="24"/>
                <w:szCs w:val="24"/>
              </w:rPr>
              <w:t>рганизация новых автобусных линий движения и установка остановочных павильонов</w:t>
            </w:r>
            <w:r>
              <w:rPr>
                <w:rFonts w:cs="Times New Roman"/>
                <w:iCs/>
                <w:sz w:val="24"/>
                <w:szCs w:val="24"/>
              </w:rPr>
              <w:t>;</w:t>
            </w:r>
          </w:p>
          <w:p w14:paraId="0CCE6FC9" w14:textId="77777777" w:rsidR="005C7D0D" w:rsidRDefault="005C7D0D" w:rsidP="003F0864">
            <w:pPr>
              <w:spacing w:line="240" w:lineRule="auto"/>
              <w:ind w:firstLine="0"/>
              <w:rPr>
                <w:rFonts w:cs="Times New Roman"/>
                <w:iCs/>
                <w:sz w:val="24"/>
                <w:szCs w:val="24"/>
              </w:rPr>
            </w:pPr>
            <w:r>
              <w:rPr>
                <w:rFonts w:cs="Times New Roman"/>
                <w:iCs/>
                <w:sz w:val="24"/>
                <w:szCs w:val="24"/>
              </w:rPr>
              <w:t>- с</w:t>
            </w:r>
            <w:r w:rsidRPr="00D0591B">
              <w:rPr>
                <w:rFonts w:cs="Times New Roman"/>
                <w:iCs/>
                <w:sz w:val="24"/>
                <w:szCs w:val="24"/>
              </w:rPr>
              <w:t>оздание связанной сети пешеходных и велосипедных путей сообщения между отдельными микрорайонами и районами города</w:t>
            </w:r>
            <w:r>
              <w:rPr>
                <w:rFonts w:cs="Times New Roman"/>
                <w:iCs/>
                <w:sz w:val="24"/>
                <w:szCs w:val="24"/>
              </w:rPr>
              <w:t>;</w:t>
            </w:r>
          </w:p>
          <w:p w14:paraId="66A33454"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п</w:t>
            </w:r>
            <w:r w:rsidRPr="00D0591B">
              <w:rPr>
                <w:rFonts w:cs="Times New Roman"/>
                <w:iCs/>
                <w:sz w:val="24"/>
                <w:szCs w:val="24"/>
              </w:rPr>
              <w:t>овышение привлекательности передвижений на велосипедах и средствах и</w:t>
            </w:r>
            <w:r>
              <w:rPr>
                <w:rFonts w:cs="Times New Roman"/>
                <w:iCs/>
                <w:sz w:val="24"/>
                <w:szCs w:val="24"/>
              </w:rPr>
              <w:t>ндивидуальной мобильности (СИМ)</w:t>
            </w:r>
          </w:p>
          <w:p w14:paraId="1E1B7134" w14:textId="77777777" w:rsidR="005C7D0D" w:rsidRPr="00D0591B" w:rsidRDefault="005C7D0D" w:rsidP="003F0864">
            <w:pPr>
              <w:spacing w:line="240" w:lineRule="auto"/>
              <w:ind w:firstLine="0"/>
              <w:rPr>
                <w:rFonts w:cs="Times New Roman"/>
                <w:iCs/>
                <w:sz w:val="24"/>
                <w:szCs w:val="24"/>
              </w:rPr>
            </w:pPr>
            <w:r w:rsidRPr="00D0591B">
              <w:rPr>
                <w:rFonts w:cs="Times New Roman"/>
                <w:iCs/>
                <w:sz w:val="24"/>
                <w:szCs w:val="24"/>
              </w:rPr>
              <w:t>Задачи вектора в части жилищного строительства:</w:t>
            </w:r>
          </w:p>
          <w:p w14:paraId="1DD2A6F1" w14:textId="77777777" w:rsidR="005C7D0D" w:rsidRPr="00D0591B" w:rsidRDefault="005C7D0D" w:rsidP="003F0864">
            <w:pPr>
              <w:spacing w:line="240" w:lineRule="auto"/>
              <w:ind w:firstLine="0"/>
              <w:rPr>
                <w:rFonts w:cs="Times New Roman"/>
                <w:iCs/>
                <w:sz w:val="24"/>
                <w:szCs w:val="24"/>
              </w:rPr>
            </w:pPr>
            <w:r>
              <w:rPr>
                <w:rFonts w:cs="Times New Roman"/>
                <w:iCs/>
                <w:sz w:val="24"/>
                <w:szCs w:val="24"/>
              </w:rPr>
              <w:t>- с</w:t>
            </w:r>
            <w:r w:rsidRPr="00D0591B">
              <w:rPr>
                <w:rFonts w:cs="Times New Roman"/>
                <w:iCs/>
                <w:sz w:val="24"/>
                <w:szCs w:val="24"/>
              </w:rPr>
              <w:t>оздание условий для обеспечения компл</w:t>
            </w:r>
            <w:r>
              <w:rPr>
                <w:rFonts w:cs="Times New Roman"/>
                <w:iCs/>
                <w:sz w:val="24"/>
                <w:szCs w:val="24"/>
              </w:rPr>
              <w:t>ексного жилищного строительства;</w:t>
            </w:r>
          </w:p>
          <w:p w14:paraId="355B373B" w14:textId="77777777" w:rsidR="005C7D0D" w:rsidRPr="00D0591B" w:rsidRDefault="005C7D0D" w:rsidP="003F0864">
            <w:pPr>
              <w:spacing w:line="240" w:lineRule="auto"/>
              <w:ind w:firstLine="0"/>
              <w:rPr>
                <w:rFonts w:cs="Times New Roman"/>
                <w:sz w:val="24"/>
                <w:szCs w:val="24"/>
              </w:rPr>
            </w:pPr>
            <w:r>
              <w:rPr>
                <w:rFonts w:cs="Times New Roman"/>
                <w:iCs/>
                <w:sz w:val="24"/>
                <w:szCs w:val="24"/>
              </w:rPr>
              <w:t>- с</w:t>
            </w:r>
            <w:r w:rsidRPr="00D0591B">
              <w:rPr>
                <w:rFonts w:cs="Times New Roman"/>
                <w:iCs/>
                <w:sz w:val="24"/>
                <w:szCs w:val="24"/>
              </w:rPr>
              <w:t>оздание условий для обеспечения жил</w:t>
            </w:r>
            <w:r>
              <w:rPr>
                <w:rFonts w:cs="Times New Roman"/>
                <w:iCs/>
                <w:sz w:val="24"/>
                <w:szCs w:val="24"/>
              </w:rPr>
              <w:t>ьем отдельных категорий граждан</w:t>
            </w:r>
          </w:p>
        </w:tc>
      </w:tr>
      <w:tr w:rsidR="005C7D0D" w:rsidRPr="00D0591B" w14:paraId="2140803C" w14:textId="77777777" w:rsidTr="003F0864">
        <w:trPr>
          <w:trHeight w:val="20"/>
        </w:trPr>
        <w:tc>
          <w:tcPr>
            <w:tcW w:w="14591" w:type="dxa"/>
            <w:gridSpan w:val="5"/>
            <w:shd w:val="clear" w:color="auto" w:fill="auto"/>
          </w:tcPr>
          <w:p w14:paraId="6C58AF0D" w14:textId="77777777" w:rsidR="005C7D0D" w:rsidRPr="00D0591B" w:rsidRDefault="005C7D0D" w:rsidP="003F0864">
            <w:pPr>
              <w:spacing w:line="240" w:lineRule="auto"/>
              <w:ind w:firstLine="0"/>
              <w:rPr>
                <w:rFonts w:cs="Times New Roman"/>
                <w:sz w:val="24"/>
                <w:szCs w:val="24"/>
              </w:rPr>
            </w:pPr>
            <w:r w:rsidRPr="00D0591B">
              <w:rPr>
                <w:rFonts w:cs="Times New Roman"/>
                <w:bCs/>
                <w:sz w:val="24"/>
                <w:szCs w:val="24"/>
              </w:rPr>
              <w:lastRenderedPageBreak/>
              <w:t>3.1.1</w:t>
            </w:r>
            <w:r>
              <w:rPr>
                <w:rFonts w:cs="Times New Roman"/>
                <w:bCs/>
                <w:sz w:val="24"/>
                <w:szCs w:val="24"/>
              </w:rPr>
              <w:t>.</w:t>
            </w:r>
            <w:r w:rsidRPr="00D0591B">
              <w:rPr>
                <w:rFonts w:cs="Times New Roman"/>
                <w:bCs/>
                <w:sz w:val="24"/>
                <w:szCs w:val="24"/>
              </w:rPr>
              <w:t xml:space="preserve"> Благоустройство территории</w:t>
            </w:r>
          </w:p>
        </w:tc>
      </w:tr>
      <w:tr w:rsidR="005C7D0D" w:rsidRPr="00D0591B" w14:paraId="44CCF7E5" w14:textId="77777777" w:rsidTr="003F0864">
        <w:trPr>
          <w:trHeight w:val="20"/>
        </w:trPr>
        <w:tc>
          <w:tcPr>
            <w:tcW w:w="14591" w:type="dxa"/>
            <w:gridSpan w:val="5"/>
            <w:shd w:val="clear" w:color="auto" w:fill="auto"/>
          </w:tcPr>
          <w:p w14:paraId="428430AC"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Реализация мероприятий вектора обеспечивает выполнение целевых показателей: </w:t>
            </w:r>
          </w:p>
          <w:p w14:paraId="644C1D22" w14:textId="77777777" w:rsidR="005C7D0D" w:rsidRPr="003F37A9" w:rsidRDefault="005C7D0D" w:rsidP="003F0864">
            <w:pPr>
              <w:spacing w:line="240" w:lineRule="auto"/>
              <w:ind w:firstLine="0"/>
              <w:rPr>
                <w:rFonts w:cs="Times New Roman"/>
                <w:sz w:val="24"/>
                <w:szCs w:val="24"/>
              </w:rPr>
            </w:pPr>
            <w:r>
              <w:rPr>
                <w:rFonts w:cs="Times New Roman"/>
                <w:sz w:val="24"/>
                <w:szCs w:val="24"/>
              </w:rPr>
              <w:t>47</w:t>
            </w:r>
            <w:r w:rsidRPr="00D0591B">
              <w:rPr>
                <w:rFonts w:cs="Times New Roman"/>
                <w:sz w:val="24"/>
                <w:szCs w:val="24"/>
              </w:rPr>
              <w:t xml:space="preserve">. Уровень обеспеченности населения озелененными территориями общего </w:t>
            </w:r>
            <w:r w:rsidRPr="003F37A9">
              <w:rPr>
                <w:rFonts w:cs="Times New Roman"/>
                <w:sz w:val="24"/>
                <w:szCs w:val="24"/>
              </w:rPr>
              <w:t>пользования – 16</w:t>
            </w:r>
            <w:r w:rsidRPr="003855FA">
              <w:rPr>
                <w:rFonts w:cs="Times New Roman"/>
                <w:color w:val="000000" w:themeColor="text1"/>
                <w:sz w:val="24"/>
                <w:szCs w:val="24"/>
              </w:rPr>
              <w:t>,0</w:t>
            </w:r>
            <w:r w:rsidRPr="00221235">
              <w:rPr>
                <w:rFonts w:cs="Times New Roman"/>
                <w:color w:val="FF0000"/>
                <w:sz w:val="24"/>
                <w:szCs w:val="24"/>
              </w:rPr>
              <w:t xml:space="preserve"> </w:t>
            </w:r>
            <w:r w:rsidRPr="003F37A9">
              <w:rPr>
                <w:rFonts w:cs="Times New Roman"/>
                <w:sz w:val="24"/>
                <w:szCs w:val="24"/>
              </w:rPr>
              <w:t>м</w:t>
            </w:r>
            <w:r w:rsidRPr="003F37A9">
              <w:rPr>
                <w:rFonts w:cs="Times New Roman"/>
                <w:sz w:val="24"/>
                <w:szCs w:val="24"/>
                <w:vertAlign w:val="superscript"/>
              </w:rPr>
              <w:t>2</w:t>
            </w:r>
            <w:r w:rsidRPr="003F37A9">
              <w:rPr>
                <w:rFonts w:cs="Times New Roman"/>
                <w:sz w:val="24"/>
                <w:szCs w:val="24"/>
              </w:rPr>
              <w:t>/чел. в 2050 году</w:t>
            </w:r>
            <w:r>
              <w:rPr>
                <w:rFonts w:cs="Times New Roman"/>
                <w:sz w:val="24"/>
                <w:szCs w:val="24"/>
              </w:rPr>
              <w:t>;</w:t>
            </w:r>
            <w:r w:rsidRPr="003F37A9">
              <w:rPr>
                <w:rFonts w:cs="Times New Roman"/>
                <w:sz w:val="24"/>
                <w:szCs w:val="24"/>
              </w:rPr>
              <w:t xml:space="preserve"> </w:t>
            </w:r>
          </w:p>
          <w:p w14:paraId="57069BB5" w14:textId="77777777" w:rsidR="005C7D0D" w:rsidRPr="003F37A9" w:rsidRDefault="005C7D0D" w:rsidP="003F0864">
            <w:pPr>
              <w:spacing w:line="240" w:lineRule="auto"/>
              <w:ind w:firstLine="0"/>
              <w:rPr>
                <w:rFonts w:cs="Times New Roman"/>
                <w:sz w:val="24"/>
                <w:szCs w:val="24"/>
              </w:rPr>
            </w:pPr>
            <w:r>
              <w:rPr>
                <w:rFonts w:cs="Times New Roman"/>
                <w:sz w:val="24"/>
                <w:szCs w:val="24"/>
              </w:rPr>
              <w:t>48</w:t>
            </w:r>
            <w:r w:rsidRPr="003F37A9">
              <w:rPr>
                <w:rFonts w:cs="Times New Roman"/>
                <w:sz w:val="24"/>
                <w:szCs w:val="24"/>
              </w:rPr>
              <w:t xml:space="preserve">. Количество открытых общественных пространств различного функционального назначения – </w:t>
            </w:r>
            <w:r w:rsidRPr="003855FA">
              <w:rPr>
                <w:rFonts w:cs="Times New Roman"/>
                <w:color w:val="000000" w:themeColor="text1"/>
                <w:sz w:val="24"/>
                <w:szCs w:val="24"/>
              </w:rPr>
              <w:t>25</w:t>
            </w:r>
            <w:r w:rsidRPr="003855FA">
              <w:rPr>
                <w:rFonts w:cs="Times New Roman"/>
                <w:sz w:val="24"/>
                <w:szCs w:val="24"/>
              </w:rPr>
              <w:t xml:space="preserve"> объектов к 2050 году</w:t>
            </w:r>
            <w:r>
              <w:rPr>
                <w:rFonts w:cs="Times New Roman"/>
                <w:sz w:val="24"/>
                <w:szCs w:val="24"/>
              </w:rPr>
              <w:t>;</w:t>
            </w:r>
            <w:r w:rsidRPr="003F37A9">
              <w:rPr>
                <w:rFonts w:cs="Times New Roman"/>
                <w:sz w:val="24"/>
                <w:szCs w:val="24"/>
              </w:rPr>
              <w:t xml:space="preserve"> </w:t>
            </w:r>
          </w:p>
          <w:p w14:paraId="33906059" w14:textId="77777777" w:rsidR="005C7D0D" w:rsidRPr="00D0591B" w:rsidRDefault="005C7D0D" w:rsidP="003F0864">
            <w:pPr>
              <w:spacing w:line="240" w:lineRule="auto"/>
              <w:ind w:firstLine="0"/>
              <w:rPr>
                <w:rFonts w:cs="Times New Roman"/>
                <w:sz w:val="24"/>
                <w:szCs w:val="24"/>
              </w:rPr>
            </w:pPr>
            <w:r>
              <w:rPr>
                <w:rFonts w:cs="Times New Roman"/>
                <w:sz w:val="24"/>
                <w:szCs w:val="24"/>
              </w:rPr>
              <w:t>49</w:t>
            </w:r>
            <w:r w:rsidRPr="003F37A9">
              <w:rPr>
                <w:rFonts w:cs="Times New Roman"/>
                <w:sz w:val="24"/>
                <w:szCs w:val="24"/>
              </w:rPr>
              <w:t xml:space="preserve">. Количество благоустроенных дворовых территорий – </w:t>
            </w:r>
            <w:r w:rsidRPr="003855FA">
              <w:rPr>
                <w:rFonts w:cs="Times New Roman"/>
                <w:color w:val="000000" w:themeColor="text1"/>
                <w:sz w:val="24"/>
                <w:szCs w:val="24"/>
              </w:rPr>
              <w:t>238</w:t>
            </w:r>
            <w:r w:rsidRPr="003855FA">
              <w:rPr>
                <w:rFonts w:cs="Times New Roman"/>
                <w:sz w:val="24"/>
                <w:szCs w:val="24"/>
              </w:rPr>
              <w:t xml:space="preserve"> объектов к 2050 году</w:t>
            </w:r>
            <w:r w:rsidRPr="00D0591B">
              <w:rPr>
                <w:rFonts w:cs="Times New Roman"/>
                <w:sz w:val="24"/>
                <w:szCs w:val="24"/>
              </w:rPr>
              <w:t xml:space="preserve"> </w:t>
            </w:r>
          </w:p>
        </w:tc>
      </w:tr>
      <w:tr w:rsidR="005C7D0D" w:rsidRPr="00D0591B" w14:paraId="56603999" w14:textId="77777777" w:rsidTr="003F0864">
        <w:trPr>
          <w:trHeight w:val="20"/>
        </w:trPr>
        <w:tc>
          <w:tcPr>
            <w:tcW w:w="3818" w:type="dxa"/>
            <w:shd w:val="clear" w:color="auto" w:fill="auto"/>
          </w:tcPr>
          <w:p w14:paraId="064EE39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3.1.1.1</w:t>
            </w:r>
            <w:r>
              <w:rPr>
                <w:rFonts w:cs="Times New Roman"/>
                <w:sz w:val="24"/>
                <w:szCs w:val="24"/>
              </w:rPr>
              <w:t>.</w:t>
            </w:r>
            <w:r w:rsidRPr="00D0591B">
              <w:rPr>
                <w:rFonts w:cs="Times New Roman"/>
                <w:sz w:val="24"/>
                <w:szCs w:val="24"/>
              </w:rPr>
              <w:t xml:space="preserve"> Мероприятия по нормативно-правовому, организационному обеспечению, регулированию развития благоустройства территории</w:t>
            </w:r>
          </w:p>
        </w:tc>
        <w:tc>
          <w:tcPr>
            <w:tcW w:w="5670" w:type="dxa"/>
            <w:shd w:val="clear" w:color="auto" w:fill="auto"/>
          </w:tcPr>
          <w:p w14:paraId="1B7CB6D9" w14:textId="77777777" w:rsidR="005C7D0D" w:rsidRPr="00D0591B" w:rsidRDefault="005C7D0D" w:rsidP="003F0864">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 xml:space="preserve">46, 47, 48, 49 </w:t>
            </w:r>
          </w:p>
        </w:tc>
        <w:tc>
          <w:tcPr>
            <w:tcW w:w="1701" w:type="dxa"/>
            <w:shd w:val="clear" w:color="auto" w:fill="auto"/>
          </w:tcPr>
          <w:p w14:paraId="1A7F6AC4"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252FA311"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2F8F900E"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p w14:paraId="31962A80"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 xml:space="preserve">2044 </w:t>
            </w:r>
            <w:r>
              <w:rPr>
                <w:rFonts w:cs="Times New Roman"/>
                <w:sz w:val="24"/>
                <w:szCs w:val="24"/>
              </w:rPr>
              <w:t>годы</w:t>
            </w:r>
          </w:p>
          <w:p w14:paraId="68E939E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 xml:space="preserve">2050 </w:t>
            </w:r>
            <w:r>
              <w:rPr>
                <w:rFonts w:cs="Times New Roman"/>
                <w:sz w:val="24"/>
                <w:szCs w:val="24"/>
              </w:rPr>
              <w:t>годы</w:t>
            </w:r>
          </w:p>
        </w:tc>
      </w:tr>
      <w:tr w:rsidR="005C7D0D" w:rsidRPr="00D0591B" w14:paraId="6DAD30D2" w14:textId="77777777" w:rsidTr="003F0864">
        <w:trPr>
          <w:trHeight w:val="20"/>
        </w:trPr>
        <w:tc>
          <w:tcPr>
            <w:tcW w:w="3818" w:type="dxa"/>
            <w:vMerge w:val="restart"/>
            <w:shd w:val="clear" w:color="auto" w:fill="auto"/>
          </w:tcPr>
          <w:p w14:paraId="448E9021"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3.1.1.1.1</w:t>
            </w:r>
            <w:r>
              <w:rPr>
                <w:rFonts w:cs="Times New Roman"/>
                <w:sz w:val="24"/>
                <w:szCs w:val="24"/>
              </w:rPr>
              <w:t>.</w:t>
            </w:r>
            <w:r w:rsidRPr="00D0591B">
              <w:rPr>
                <w:rFonts w:cs="Times New Roman"/>
                <w:sz w:val="24"/>
                <w:szCs w:val="24"/>
              </w:rPr>
              <w:t xml:space="preserve"> Подготовка изменений, дополнений по вопросам развития благоустройства территории в соответствующую муниципальную программу</w:t>
            </w:r>
          </w:p>
          <w:p w14:paraId="2C3C0AE5"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167AC2EB"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утверждение корректировок соответствующих муниципальных программ </w:t>
            </w:r>
          </w:p>
          <w:p w14:paraId="7E946F0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Pr>
                <w:rFonts w:cs="Times New Roman"/>
                <w:sz w:val="24"/>
                <w:szCs w:val="24"/>
              </w:rPr>
              <w:t>47</w:t>
            </w:r>
            <w:r w:rsidRPr="00D0591B">
              <w:rPr>
                <w:rFonts w:cs="Times New Roman"/>
                <w:sz w:val="24"/>
                <w:szCs w:val="24"/>
              </w:rPr>
              <w:t xml:space="preserve">, </w:t>
            </w:r>
            <w:r>
              <w:rPr>
                <w:rFonts w:cs="Times New Roman"/>
                <w:sz w:val="24"/>
                <w:szCs w:val="24"/>
              </w:rPr>
              <w:t>48</w:t>
            </w:r>
            <w:r w:rsidRPr="00D0591B">
              <w:rPr>
                <w:rFonts w:cs="Times New Roman"/>
                <w:sz w:val="24"/>
                <w:szCs w:val="24"/>
              </w:rPr>
              <w:t>)</w:t>
            </w:r>
          </w:p>
        </w:tc>
        <w:tc>
          <w:tcPr>
            <w:tcW w:w="1701" w:type="dxa"/>
            <w:shd w:val="clear" w:color="auto" w:fill="auto"/>
          </w:tcPr>
          <w:p w14:paraId="1F7498EB"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не требуется</w:t>
            </w:r>
          </w:p>
        </w:tc>
        <w:tc>
          <w:tcPr>
            <w:tcW w:w="1559" w:type="dxa"/>
            <w:shd w:val="clear" w:color="auto" w:fill="auto"/>
          </w:tcPr>
          <w:p w14:paraId="571B3188"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ежегодно</w:t>
            </w:r>
          </w:p>
        </w:tc>
        <w:tc>
          <w:tcPr>
            <w:tcW w:w="1843" w:type="dxa"/>
            <w:shd w:val="clear" w:color="auto" w:fill="auto"/>
          </w:tcPr>
          <w:p w14:paraId="49481728"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r w:rsidRPr="00D0591B">
              <w:rPr>
                <w:rFonts w:cs="Times New Roman"/>
                <w:sz w:val="24"/>
                <w:szCs w:val="24"/>
              </w:rPr>
              <w:br/>
              <w:t>2037</w:t>
            </w:r>
            <w:r>
              <w:rPr>
                <w:rFonts w:cs="Times New Roman"/>
                <w:sz w:val="24"/>
                <w:szCs w:val="24"/>
              </w:rPr>
              <w:t xml:space="preserve"> – </w:t>
            </w:r>
            <w:r w:rsidRPr="00D0591B">
              <w:rPr>
                <w:rFonts w:cs="Times New Roman"/>
                <w:sz w:val="24"/>
                <w:szCs w:val="24"/>
              </w:rPr>
              <w:t xml:space="preserve">2044 </w:t>
            </w:r>
            <w:r>
              <w:rPr>
                <w:rFonts w:cs="Times New Roman"/>
                <w:sz w:val="24"/>
                <w:szCs w:val="24"/>
              </w:rPr>
              <w:t>годы</w:t>
            </w:r>
            <w:r w:rsidRPr="00D0591B">
              <w:rPr>
                <w:rFonts w:cs="Times New Roman"/>
                <w:sz w:val="24"/>
                <w:szCs w:val="24"/>
              </w:rPr>
              <w:br/>
              <w:t>2045</w:t>
            </w:r>
            <w:r>
              <w:rPr>
                <w:rFonts w:cs="Times New Roman"/>
                <w:sz w:val="24"/>
                <w:szCs w:val="24"/>
              </w:rPr>
              <w:t xml:space="preserve"> – </w:t>
            </w:r>
            <w:r w:rsidRPr="00D0591B">
              <w:rPr>
                <w:rFonts w:cs="Times New Roman"/>
                <w:sz w:val="24"/>
                <w:szCs w:val="24"/>
              </w:rPr>
              <w:t xml:space="preserve">2050 </w:t>
            </w:r>
            <w:r>
              <w:rPr>
                <w:rFonts w:cs="Times New Roman"/>
                <w:sz w:val="24"/>
                <w:szCs w:val="24"/>
              </w:rPr>
              <w:t>годы</w:t>
            </w:r>
          </w:p>
        </w:tc>
      </w:tr>
      <w:tr w:rsidR="005C7D0D" w:rsidRPr="00D0591B" w14:paraId="3A6ABDD0" w14:textId="77777777" w:rsidTr="003F0864">
        <w:trPr>
          <w:trHeight w:val="20"/>
        </w:trPr>
        <w:tc>
          <w:tcPr>
            <w:tcW w:w="3818" w:type="dxa"/>
            <w:vMerge/>
            <w:shd w:val="clear" w:color="auto" w:fill="auto"/>
          </w:tcPr>
          <w:p w14:paraId="2836D995"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5B45F52E"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утверждение корректировок соответствующей адресной программы </w:t>
            </w:r>
          </w:p>
          <w:p w14:paraId="25DBCD9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Pr>
                <w:rFonts w:cs="Times New Roman"/>
                <w:sz w:val="24"/>
                <w:szCs w:val="24"/>
              </w:rPr>
              <w:t>48</w:t>
            </w:r>
            <w:r w:rsidRPr="00D0591B">
              <w:rPr>
                <w:rFonts w:cs="Times New Roman"/>
                <w:sz w:val="24"/>
                <w:szCs w:val="24"/>
              </w:rPr>
              <w:t xml:space="preserve">, </w:t>
            </w:r>
            <w:r>
              <w:rPr>
                <w:rFonts w:cs="Times New Roman"/>
                <w:sz w:val="24"/>
                <w:szCs w:val="24"/>
              </w:rPr>
              <w:t>49</w:t>
            </w:r>
            <w:r w:rsidRPr="00D0591B">
              <w:rPr>
                <w:rFonts w:cs="Times New Roman"/>
                <w:sz w:val="24"/>
                <w:szCs w:val="24"/>
              </w:rPr>
              <w:t>)</w:t>
            </w:r>
          </w:p>
        </w:tc>
        <w:tc>
          <w:tcPr>
            <w:tcW w:w="1701" w:type="dxa"/>
            <w:shd w:val="clear" w:color="auto" w:fill="auto"/>
          </w:tcPr>
          <w:p w14:paraId="7C69DDB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не требуется</w:t>
            </w:r>
          </w:p>
        </w:tc>
        <w:tc>
          <w:tcPr>
            <w:tcW w:w="1559" w:type="dxa"/>
            <w:shd w:val="clear" w:color="auto" w:fill="auto"/>
          </w:tcPr>
          <w:p w14:paraId="046B652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ежегодно</w:t>
            </w:r>
          </w:p>
        </w:tc>
        <w:tc>
          <w:tcPr>
            <w:tcW w:w="1843" w:type="dxa"/>
            <w:shd w:val="clear" w:color="auto" w:fill="auto"/>
          </w:tcPr>
          <w:p w14:paraId="2713B746"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tc>
      </w:tr>
      <w:tr w:rsidR="005C7D0D" w:rsidRPr="00D0591B" w14:paraId="23D7768F" w14:textId="77777777" w:rsidTr="003F0864">
        <w:trPr>
          <w:trHeight w:val="311"/>
        </w:trPr>
        <w:tc>
          <w:tcPr>
            <w:tcW w:w="3818" w:type="dxa"/>
            <w:vMerge w:val="restart"/>
            <w:shd w:val="clear" w:color="auto" w:fill="auto"/>
          </w:tcPr>
          <w:p w14:paraId="2C00B60C" w14:textId="77777777" w:rsidR="005C7D0D" w:rsidRPr="00D0591B" w:rsidRDefault="005C7D0D" w:rsidP="003F0864">
            <w:pPr>
              <w:spacing w:line="240" w:lineRule="auto"/>
              <w:ind w:firstLine="0"/>
              <w:rPr>
                <w:rFonts w:cs="Times New Roman"/>
                <w:sz w:val="24"/>
                <w:szCs w:val="24"/>
              </w:rPr>
            </w:pPr>
            <w:r w:rsidRPr="000952C8">
              <w:rPr>
                <w:rFonts w:cs="Times New Roman"/>
                <w:sz w:val="24"/>
                <w:szCs w:val="24"/>
              </w:rPr>
              <w:lastRenderedPageBreak/>
              <w:t>3.1.1.1.2 Разработка концепции комплекса  эко-троп</w:t>
            </w:r>
          </w:p>
        </w:tc>
        <w:tc>
          <w:tcPr>
            <w:tcW w:w="5670" w:type="dxa"/>
            <w:shd w:val="clear" w:color="auto" w:fill="auto"/>
          </w:tcPr>
          <w:p w14:paraId="3254A9E6" w14:textId="77777777" w:rsidR="005C7D0D" w:rsidRPr="00260A04" w:rsidRDefault="005C7D0D" w:rsidP="003F0864">
            <w:pPr>
              <w:spacing w:line="240" w:lineRule="auto"/>
              <w:ind w:firstLine="0"/>
              <w:rPr>
                <w:rFonts w:cs="Times New Roman"/>
                <w:sz w:val="24"/>
                <w:szCs w:val="24"/>
              </w:rPr>
            </w:pPr>
            <w:r w:rsidRPr="000952C8">
              <w:rPr>
                <w:rFonts w:cs="Times New Roman"/>
                <w:sz w:val="24"/>
                <w:szCs w:val="24"/>
              </w:rPr>
              <w:t>обеспечивает достижение целевых показателей 46, 48</w:t>
            </w:r>
          </w:p>
        </w:tc>
        <w:tc>
          <w:tcPr>
            <w:tcW w:w="1701" w:type="dxa"/>
            <w:shd w:val="clear" w:color="auto" w:fill="auto"/>
          </w:tcPr>
          <w:p w14:paraId="7506B797"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1DBE104C" w14:textId="77777777" w:rsidR="005C7D0D" w:rsidRPr="00D0591B" w:rsidRDefault="005C7D0D" w:rsidP="003F0864">
            <w:pPr>
              <w:spacing w:line="240" w:lineRule="auto"/>
              <w:ind w:firstLine="0"/>
              <w:rPr>
                <w:rFonts w:cs="Times New Roman"/>
                <w:sz w:val="24"/>
                <w:szCs w:val="24"/>
              </w:rPr>
            </w:pPr>
          </w:p>
        </w:tc>
        <w:tc>
          <w:tcPr>
            <w:tcW w:w="1843" w:type="dxa"/>
            <w:shd w:val="clear" w:color="auto" w:fill="auto"/>
          </w:tcPr>
          <w:p w14:paraId="1F83F194" w14:textId="77777777" w:rsidR="005C7D0D" w:rsidRPr="00D0591B" w:rsidRDefault="005C7D0D" w:rsidP="003F0864">
            <w:pPr>
              <w:spacing w:line="240" w:lineRule="auto"/>
              <w:ind w:firstLine="0"/>
              <w:rPr>
                <w:rFonts w:cs="Times New Roman"/>
                <w:sz w:val="24"/>
                <w:szCs w:val="24"/>
              </w:rPr>
            </w:pPr>
          </w:p>
        </w:tc>
      </w:tr>
      <w:tr w:rsidR="005C7D0D" w:rsidRPr="00D0591B" w14:paraId="41A47D72" w14:textId="77777777" w:rsidTr="003F0864">
        <w:trPr>
          <w:trHeight w:val="277"/>
        </w:trPr>
        <w:tc>
          <w:tcPr>
            <w:tcW w:w="3818" w:type="dxa"/>
            <w:vMerge/>
            <w:shd w:val="clear" w:color="auto" w:fill="auto"/>
          </w:tcPr>
          <w:p w14:paraId="1BEC23D8" w14:textId="77777777" w:rsidR="005C7D0D" w:rsidRPr="000952C8" w:rsidRDefault="005C7D0D" w:rsidP="003F0864">
            <w:pPr>
              <w:spacing w:line="240" w:lineRule="auto"/>
              <w:ind w:firstLine="0"/>
              <w:rPr>
                <w:rFonts w:cs="Times New Roman"/>
                <w:sz w:val="24"/>
                <w:szCs w:val="24"/>
              </w:rPr>
            </w:pPr>
          </w:p>
        </w:tc>
        <w:tc>
          <w:tcPr>
            <w:tcW w:w="5670" w:type="dxa"/>
            <w:shd w:val="clear" w:color="auto" w:fill="auto"/>
          </w:tcPr>
          <w:p w14:paraId="4D27CB6B" w14:textId="77777777" w:rsidR="005C7D0D" w:rsidRPr="00260A04" w:rsidRDefault="005C7D0D" w:rsidP="003F0864">
            <w:pPr>
              <w:spacing w:line="240" w:lineRule="auto"/>
              <w:ind w:firstLine="0"/>
              <w:rPr>
                <w:rFonts w:cs="Times New Roman"/>
                <w:sz w:val="24"/>
                <w:szCs w:val="24"/>
              </w:rPr>
            </w:pPr>
            <w:r w:rsidRPr="000952C8">
              <w:rPr>
                <w:rFonts w:cs="Times New Roman"/>
                <w:sz w:val="24"/>
                <w:szCs w:val="24"/>
              </w:rPr>
              <w:t>утверждение концепции комплекса эко-троп</w:t>
            </w:r>
          </w:p>
        </w:tc>
        <w:tc>
          <w:tcPr>
            <w:tcW w:w="1701" w:type="dxa"/>
            <w:shd w:val="clear" w:color="auto" w:fill="auto"/>
          </w:tcPr>
          <w:p w14:paraId="0AB39952" w14:textId="77777777" w:rsidR="005C7D0D" w:rsidRDefault="005C7D0D" w:rsidP="003F0864">
            <w:pPr>
              <w:spacing w:line="240" w:lineRule="auto"/>
              <w:ind w:firstLine="0"/>
              <w:rPr>
                <w:rFonts w:cs="Times New Roman"/>
                <w:sz w:val="24"/>
                <w:szCs w:val="24"/>
              </w:rPr>
            </w:pPr>
            <w:r w:rsidRPr="000952C8">
              <w:rPr>
                <w:rFonts w:cs="Times New Roman"/>
                <w:sz w:val="24"/>
                <w:szCs w:val="24"/>
              </w:rPr>
              <w:t>бюджетные и внебюджетные средства</w:t>
            </w:r>
          </w:p>
        </w:tc>
        <w:tc>
          <w:tcPr>
            <w:tcW w:w="1559" w:type="dxa"/>
            <w:shd w:val="clear" w:color="auto" w:fill="auto"/>
          </w:tcPr>
          <w:p w14:paraId="270DA346" w14:textId="77777777" w:rsidR="005C7D0D" w:rsidRPr="00D0591B" w:rsidRDefault="005C7D0D" w:rsidP="003F0864">
            <w:pPr>
              <w:spacing w:line="240" w:lineRule="auto"/>
              <w:ind w:firstLine="0"/>
              <w:rPr>
                <w:rFonts w:cs="Times New Roman"/>
                <w:sz w:val="24"/>
                <w:szCs w:val="24"/>
              </w:rPr>
            </w:pPr>
            <w:r>
              <w:rPr>
                <w:rFonts w:cs="Times New Roman"/>
                <w:sz w:val="24"/>
                <w:szCs w:val="24"/>
              </w:rPr>
              <w:t>2027 год</w:t>
            </w:r>
          </w:p>
        </w:tc>
        <w:tc>
          <w:tcPr>
            <w:tcW w:w="1843" w:type="dxa"/>
            <w:shd w:val="clear" w:color="auto" w:fill="auto"/>
          </w:tcPr>
          <w:p w14:paraId="513D8F0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 2027 – 2031 годы</w:t>
            </w:r>
          </w:p>
        </w:tc>
      </w:tr>
      <w:tr w:rsidR="005C7D0D" w:rsidRPr="00D0591B" w14:paraId="2100E54D" w14:textId="77777777" w:rsidTr="003F0864">
        <w:trPr>
          <w:trHeight w:val="601"/>
        </w:trPr>
        <w:tc>
          <w:tcPr>
            <w:tcW w:w="3818" w:type="dxa"/>
            <w:vMerge/>
            <w:shd w:val="clear" w:color="auto" w:fill="auto"/>
          </w:tcPr>
          <w:p w14:paraId="5E6D54F4" w14:textId="77777777" w:rsidR="005C7D0D" w:rsidRPr="000952C8" w:rsidRDefault="005C7D0D" w:rsidP="003F0864">
            <w:pPr>
              <w:spacing w:line="240" w:lineRule="auto"/>
              <w:ind w:firstLine="0"/>
              <w:rPr>
                <w:rFonts w:cs="Times New Roman"/>
                <w:sz w:val="24"/>
                <w:szCs w:val="24"/>
              </w:rPr>
            </w:pPr>
          </w:p>
        </w:tc>
        <w:tc>
          <w:tcPr>
            <w:tcW w:w="5670" w:type="dxa"/>
            <w:shd w:val="clear" w:color="auto" w:fill="auto"/>
          </w:tcPr>
          <w:p w14:paraId="23610CFA" w14:textId="77777777" w:rsidR="005C7D0D" w:rsidRPr="00260A04" w:rsidRDefault="005C7D0D" w:rsidP="003F0864">
            <w:pPr>
              <w:spacing w:line="240" w:lineRule="auto"/>
              <w:ind w:firstLine="0"/>
              <w:rPr>
                <w:rFonts w:cs="Times New Roman"/>
                <w:sz w:val="24"/>
                <w:szCs w:val="24"/>
              </w:rPr>
            </w:pPr>
            <w:r w:rsidRPr="000952C8">
              <w:rPr>
                <w:rFonts w:cs="Times New Roman"/>
                <w:sz w:val="24"/>
                <w:szCs w:val="24"/>
              </w:rPr>
              <w:t>утверждение «дорожной карты» по реализации концепции комплекса эко-троп</w:t>
            </w:r>
          </w:p>
        </w:tc>
        <w:tc>
          <w:tcPr>
            <w:tcW w:w="1701" w:type="dxa"/>
            <w:shd w:val="clear" w:color="auto" w:fill="auto"/>
          </w:tcPr>
          <w:p w14:paraId="5D3BA1B8" w14:textId="77777777" w:rsidR="005C7D0D" w:rsidRDefault="005C7D0D" w:rsidP="003F0864">
            <w:pPr>
              <w:spacing w:line="240" w:lineRule="auto"/>
              <w:ind w:firstLine="0"/>
              <w:rPr>
                <w:rFonts w:cs="Times New Roman"/>
                <w:sz w:val="24"/>
                <w:szCs w:val="24"/>
              </w:rPr>
            </w:pPr>
            <w:r w:rsidRPr="000952C8">
              <w:rPr>
                <w:rFonts w:cs="Times New Roman"/>
                <w:sz w:val="24"/>
                <w:szCs w:val="24"/>
              </w:rPr>
              <w:t>не требуется</w:t>
            </w:r>
          </w:p>
        </w:tc>
        <w:tc>
          <w:tcPr>
            <w:tcW w:w="1559" w:type="dxa"/>
            <w:shd w:val="clear" w:color="auto" w:fill="auto"/>
          </w:tcPr>
          <w:p w14:paraId="53B7F3F2" w14:textId="77777777" w:rsidR="005C7D0D" w:rsidRPr="00D0591B" w:rsidRDefault="005C7D0D" w:rsidP="003F0864">
            <w:pPr>
              <w:spacing w:line="240" w:lineRule="auto"/>
              <w:ind w:firstLine="0"/>
              <w:rPr>
                <w:rFonts w:cs="Times New Roman"/>
                <w:sz w:val="24"/>
                <w:szCs w:val="24"/>
              </w:rPr>
            </w:pPr>
            <w:r>
              <w:rPr>
                <w:rFonts w:cs="Times New Roman"/>
                <w:sz w:val="24"/>
                <w:szCs w:val="24"/>
              </w:rPr>
              <w:t>2027 год</w:t>
            </w:r>
          </w:p>
        </w:tc>
        <w:tc>
          <w:tcPr>
            <w:tcW w:w="1843" w:type="dxa"/>
            <w:shd w:val="clear" w:color="auto" w:fill="auto"/>
          </w:tcPr>
          <w:p w14:paraId="53167E87" w14:textId="77777777" w:rsidR="005C7D0D" w:rsidRPr="00D0591B" w:rsidRDefault="005C7D0D" w:rsidP="003F0864">
            <w:pPr>
              <w:spacing w:line="240" w:lineRule="auto"/>
              <w:ind w:firstLine="0"/>
              <w:rPr>
                <w:rFonts w:cs="Times New Roman"/>
                <w:sz w:val="24"/>
                <w:szCs w:val="24"/>
              </w:rPr>
            </w:pPr>
            <w:r>
              <w:rPr>
                <w:rFonts w:cs="Times New Roman"/>
                <w:sz w:val="24"/>
                <w:szCs w:val="24"/>
              </w:rPr>
              <w:t>2027 – 2031 годы</w:t>
            </w:r>
          </w:p>
        </w:tc>
      </w:tr>
      <w:tr w:rsidR="005C7D0D" w:rsidRPr="00D0591B" w14:paraId="24EC2F2D" w14:textId="77777777" w:rsidTr="003F0864">
        <w:trPr>
          <w:trHeight w:val="601"/>
        </w:trPr>
        <w:tc>
          <w:tcPr>
            <w:tcW w:w="3818" w:type="dxa"/>
            <w:shd w:val="clear" w:color="auto" w:fill="auto"/>
          </w:tcPr>
          <w:p w14:paraId="3A696FCC"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3.1.1.2</w:t>
            </w:r>
            <w:r>
              <w:rPr>
                <w:rFonts w:cs="Times New Roman"/>
                <w:sz w:val="24"/>
                <w:szCs w:val="24"/>
              </w:rPr>
              <w:t>.</w:t>
            </w:r>
            <w:r w:rsidRPr="00D0591B">
              <w:rPr>
                <w:rFonts w:cs="Times New Roman"/>
                <w:sz w:val="24"/>
                <w:szCs w:val="24"/>
              </w:rPr>
              <w:t xml:space="preserve"> Мероприятия по инфраструктурному обеспеч</w:t>
            </w:r>
            <w:r>
              <w:rPr>
                <w:rFonts w:cs="Times New Roman"/>
                <w:sz w:val="24"/>
                <w:szCs w:val="24"/>
              </w:rPr>
              <w:t xml:space="preserve">ению развития и благоустройства </w:t>
            </w:r>
            <w:r w:rsidRPr="00D0591B">
              <w:rPr>
                <w:rFonts w:cs="Times New Roman"/>
                <w:sz w:val="24"/>
                <w:szCs w:val="24"/>
              </w:rPr>
              <w:t>территории</w:t>
            </w:r>
          </w:p>
        </w:tc>
        <w:tc>
          <w:tcPr>
            <w:tcW w:w="5670" w:type="dxa"/>
            <w:shd w:val="clear" w:color="auto" w:fill="auto"/>
          </w:tcPr>
          <w:p w14:paraId="79F2C11E" w14:textId="77777777" w:rsidR="005C7D0D" w:rsidRPr="00D0591B" w:rsidRDefault="005C7D0D" w:rsidP="003F0864">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6, 46, 47, 48</w:t>
            </w:r>
          </w:p>
        </w:tc>
        <w:tc>
          <w:tcPr>
            <w:tcW w:w="1701" w:type="dxa"/>
            <w:shd w:val="clear" w:color="auto" w:fill="auto"/>
          </w:tcPr>
          <w:p w14:paraId="70E79E32"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00ACDF93" w14:textId="3FEB25B8" w:rsidR="005C7D0D" w:rsidRPr="00D0591B" w:rsidRDefault="00C07027" w:rsidP="00C07027">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0309C42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p w14:paraId="28B7A78D"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 xml:space="preserve">2044 </w:t>
            </w:r>
            <w:r>
              <w:rPr>
                <w:rFonts w:cs="Times New Roman"/>
                <w:sz w:val="24"/>
                <w:szCs w:val="24"/>
              </w:rPr>
              <w:t>годы</w:t>
            </w:r>
          </w:p>
          <w:p w14:paraId="28A389DA"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 xml:space="preserve">2050 </w:t>
            </w:r>
            <w:r>
              <w:rPr>
                <w:rFonts w:cs="Times New Roman"/>
                <w:sz w:val="24"/>
                <w:szCs w:val="24"/>
              </w:rPr>
              <w:t>годы</w:t>
            </w:r>
          </w:p>
        </w:tc>
      </w:tr>
      <w:tr w:rsidR="005C7D0D" w:rsidRPr="00D0591B" w14:paraId="37D5B1E1" w14:textId="77777777" w:rsidTr="003F0864">
        <w:trPr>
          <w:trHeight w:val="601"/>
        </w:trPr>
        <w:tc>
          <w:tcPr>
            <w:tcW w:w="3818" w:type="dxa"/>
            <w:vMerge w:val="restart"/>
            <w:shd w:val="clear" w:color="auto" w:fill="auto"/>
          </w:tcPr>
          <w:p w14:paraId="13DA8B4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3.1.1.2.1</w:t>
            </w:r>
            <w:r>
              <w:rPr>
                <w:rFonts w:cs="Times New Roman"/>
                <w:sz w:val="24"/>
                <w:szCs w:val="24"/>
              </w:rPr>
              <w:t>.</w:t>
            </w:r>
            <w:r w:rsidRPr="00D0591B">
              <w:rPr>
                <w:rFonts w:cs="Times New Roman"/>
                <w:sz w:val="24"/>
                <w:szCs w:val="24"/>
              </w:rPr>
              <w:t xml:space="preserve"> Реализация флагманского проекта </w:t>
            </w:r>
            <w:r>
              <w:rPr>
                <w:rFonts w:cs="Times New Roman"/>
                <w:sz w:val="24"/>
                <w:szCs w:val="24"/>
              </w:rPr>
              <w:t>«</w:t>
            </w:r>
            <w:r w:rsidRPr="00D0591B">
              <w:rPr>
                <w:rFonts w:cs="Times New Roman"/>
                <w:sz w:val="24"/>
                <w:szCs w:val="24"/>
              </w:rPr>
              <w:t>Развитие городских набережных</w:t>
            </w:r>
            <w:r>
              <w:rPr>
                <w:rFonts w:cs="Times New Roman"/>
                <w:sz w:val="24"/>
                <w:szCs w:val="24"/>
              </w:rPr>
              <w:t>»</w:t>
            </w:r>
          </w:p>
        </w:tc>
        <w:tc>
          <w:tcPr>
            <w:tcW w:w="5670" w:type="dxa"/>
            <w:shd w:val="clear" w:color="auto" w:fill="auto"/>
          </w:tcPr>
          <w:p w14:paraId="421F0923"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Pr>
                <w:rFonts w:cs="Times New Roman"/>
                <w:sz w:val="24"/>
                <w:szCs w:val="24"/>
              </w:rPr>
              <w:t>46, 47, 48</w:t>
            </w:r>
          </w:p>
        </w:tc>
        <w:tc>
          <w:tcPr>
            <w:tcW w:w="1701" w:type="dxa"/>
            <w:vMerge w:val="restart"/>
            <w:shd w:val="clear" w:color="auto" w:fill="auto"/>
          </w:tcPr>
          <w:p w14:paraId="3BAE6516"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2C68C539" w14:textId="77777777" w:rsidR="005C7D0D" w:rsidRPr="00D0591B" w:rsidRDefault="005C7D0D" w:rsidP="003F0864">
            <w:pPr>
              <w:spacing w:line="240" w:lineRule="auto"/>
              <w:ind w:firstLine="0"/>
              <w:rPr>
                <w:rFonts w:cs="Times New Roman"/>
                <w:sz w:val="24"/>
                <w:szCs w:val="24"/>
              </w:rPr>
            </w:pPr>
          </w:p>
        </w:tc>
        <w:tc>
          <w:tcPr>
            <w:tcW w:w="1843" w:type="dxa"/>
            <w:vMerge w:val="restart"/>
            <w:shd w:val="clear" w:color="auto" w:fill="auto"/>
          </w:tcPr>
          <w:p w14:paraId="4A62F971"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p w14:paraId="520846CE"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 xml:space="preserve">2044 </w:t>
            </w:r>
            <w:r>
              <w:rPr>
                <w:rFonts w:cs="Times New Roman"/>
                <w:sz w:val="24"/>
                <w:szCs w:val="24"/>
              </w:rPr>
              <w:t>годы</w:t>
            </w:r>
          </w:p>
          <w:p w14:paraId="2291361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 xml:space="preserve">2050 </w:t>
            </w:r>
            <w:r>
              <w:rPr>
                <w:rFonts w:cs="Times New Roman"/>
                <w:sz w:val="24"/>
                <w:szCs w:val="24"/>
              </w:rPr>
              <w:t>годы</w:t>
            </w:r>
          </w:p>
        </w:tc>
      </w:tr>
      <w:tr w:rsidR="005C7D0D" w:rsidRPr="00D0591B" w14:paraId="6CE4E2D4" w14:textId="77777777" w:rsidTr="003F0864">
        <w:trPr>
          <w:trHeight w:val="20"/>
        </w:trPr>
        <w:tc>
          <w:tcPr>
            <w:tcW w:w="3818" w:type="dxa"/>
            <w:vMerge/>
            <w:shd w:val="clear" w:color="auto" w:fill="auto"/>
          </w:tcPr>
          <w:p w14:paraId="1C15D92F"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0D39AEC1" w14:textId="77777777" w:rsidR="005C7D0D" w:rsidRPr="00D0591B" w:rsidRDefault="005C7D0D" w:rsidP="003F0864">
            <w:pPr>
              <w:spacing w:line="240" w:lineRule="auto"/>
              <w:ind w:firstLine="0"/>
              <w:rPr>
                <w:rFonts w:cs="Times New Roman"/>
                <w:sz w:val="24"/>
                <w:szCs w:val="24"/>
              </w:rPr>
            </w:pPr>
            <w:r>
              <w:rPr>
                <w:rFonts w:cs="Times New Roman"/>
                <w:sz w:val="24"/>
                <w:szCs w:val="24"/>
              </w:rPr>
              <w:t>с</w:t>
            </w:r>
            <w:r w:rsidRPr="00CF085C">
              <w:rPr>
                <w:rFonts w:cs="Times New Roman"/>
                <w:sz w:val="24"/>
                <w:szCs w:val="24"/>
              </w:rPr>
              <w:t xml:space="preserve">оздана сеть набережных вдоль рек Обь и </w:t>
            </w:r>
            <w:proofErr w:type="spellStart"/>
            <w:r w:rsidRPr="00CF085C">
              <w:rPr>
                <w:rFonts w:cs="Times New Roman"/>
                <w:sz w:val="24"/>
                <w:szCs w:val="24"/>
              </w:rPr>
              <w:t>Бардыковка</w:t>
            </w:r>
            <w:proofErr w:type="spellEnd"/>
            <w:r w:rsidRPr="00CF085C">
              <w:rPr>
                <w:rFonts w:cs="Times New Roman"/>
                <w:sz w:val="24"/>
                <w:szCs w:val="24"/>
              </w:rPr>
              <w:t>, в том числе центры притяжения, в которых находятся максимально привлекательные для жителей города и туристов объекты и сервисы</w:t>
            </w:r>
            <w:r>
              <w:rPr>
                <w:rFonts w:cs="Times New Roman"/>
                <w:sz w:val="24"/>
                <w:szCs w:val="24"/>
              </w:rPr>
              <w:t xml:space="preserve"> – </w:t>
            </w:r>
            <w:r w:rsidRPr="00CF085C">
              <w:rPr>
                <w:rFonts w:cs="Times New Roman"/>
                <w:sz w:val="24"/>
                <w:szCs w:val="24"/>
              </w:rPr>
              <w:t>13,6 км:</w:t>
            </w:r>
          </w:p>
        </w:tc>
        <w:tc>
          <w:tcPr>
            <w:tcW w:w="1701" w:type="dxa"/>
            <w:vMerge/>
            <w:shd w:val="clear" w:color="auto" w:fill="auto"/>
          </w:tcPr>
          <w:p w14:paraId="78F1CAF2" w14:textId="77777777" w:rsidR="005C7D0D" w:rsidRPr="00D0591B" w:rsidRDefault="005C7D0D" w:rsidP="003F0864">
            <w:pPr>
              <w:spacing w:line="240" w:lineRule="auto"/>
              <w:rPr>
                <w:rFonts w:cs="Times New Roman"/>
                <w:sz w:val="24"/>
                <w:szCs w:val="24"/>
              </w:rPr>
            </w:pPr>
          </w:p>
        </w:tc>
        <w:tc>
          <w:tcPr>
            <w:tcW w:w="1559" w:type="dxa"/>
            <w:shd w:val="clear" w:color="auto" w:fill="auto"/>
          </w:tcPr>
          <w:p w14:paraId="6F03A5E4" w14:textId="77777777" w:rsidR="005C7D0D" w:rsidRPr="00D0591B" w:rsidRDefault="005C7D0D" w:rsidP="003F0864">
            <w:pPr>
              <w:spacing w:line="240" w:lineRule="auto"/>
              <w:ind w:firstLine="0"/>
              <w:rPr>
                <w:rFonts w:cs="Times New Roman"/>
                <w:sz w:val="24"/>
                <w:szCs w:val="24"/>
              </w:rPr>
            </w:pPr>
            <w:r>
              <w:rPr>
                <w:rFonts w:cs="Times New Roman"/>
                <w:sz w:val="24"/>
                <w:szCs w:val="24"/>
              </w:rPr>
              <w:t>поэтапно</w:t>
            </w:r>
          </w:p>
        </w:tc>
        <w:tc>
          <w:tcPr>
            <w:tcW w:w="1843" w:type="dxa"/>
            <w:vMerge/>
            <w:shd w:val="clear" w:color="auto" w:fill="auto"/>
          </w:tcPr>
          <w:p w14:paraId="79FFFEF4" w14:textId="77777777" w:rsidR="005C7D0D" w:rsidRPr="00D0591B" w:rsidRDefault="005C7D0D" w:rsidP="003F0864">
            <w:pPr>
              <w:spacing w:line="240" w:lineRule="auto"/>
              <w:rPr>
                <w:rFonts w:cs="Times New Roman"/>
                <w:sz w:val="24"/>
                <w:szCs w:val="24"/>
              </w:rPr>
            </w:pPr>
          </w:p>
        </w:tc>
      </w:tr>
      <w:tr w:rsidR="005C7D0D" w:rsidRPr="00D0591B" w14:paraId="36F59633" w14:textId="77777777" w:rsidTr="003F0864">
        <w:trPr>
          <w:trHeight w:val="20"/>
        </w:trPr>
        <w:tc>
          <w:tcPr>
            <w:tcW w:w="3818" w:type="dxa"/>
            <w:vMerge/>
            <w:shd w:val="clear" w:color="auto" w:fill="auto"/>
          </w:tcPr>
          <w:p w14:paraId="23DED987"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374BC2EC" w14:textId="77777777" w:rsidR="005C7D0D" w:rsidRPr="00D0591B" w:rsidRDefault="005C7D0D" w:rsidP="003F0864">
            <w:pPr>
              <w:spacing w:line="240" w:lineRule="auto"/>
              <w:ind w:firstLine="0"/>
              <w:rPr>
                <w:rFonts w:cs="Times New Roman"/>
                <w:sz w:val="24"/>
                <w:szCs w:val="24"/>
              </w:rPr>
            </w:pPr>
            <w:r w:rsidRPr="00CF085C">
              <w:rPr>
                <w:rFonts w:cs="Times New Roman"/>
                <w:sz w:val="24"/>
                <w:szCs w:val="24"/>
              </w:rPr>
              <w:t>к 2031 году – 1 объект (</w:t>
            </w:r>
            <w:r>
              <w:rPr>
                <w:rFonts w:cs="Times New Roman"/>
                <w:sz w:val="24"/>
                <w:szCs w:val="24"/>
              </w:rPr>
              <w:t>н</w:t>
            </w:r>
            <w:r w:rsidRPr="00CF085C">
              <w:rPr>
                <w:rFonts w:cs="Times New Roman"/>
                <w:sz w:val="24"/>
                <w:szCs w:val="24"/>
              </w:rPr>
              <w:t>абережная реки Обь от Речного вокзала до микрорайона Пойма-5, вдоль микрорайона Пойма-5)</w:t>
            </w:r>
            <w:r>
              <w:rPr>
                <w:rFonts w:cs="Times New Roman"/>
                <w:sz w:val="24"/>
                <w:szCs w:val="24"/>
              </w:rPr>
              <w:t xml:space="preserve"> – </w:t>
            </w:r>
            <w:r w:rsidRPr="00CF085C">
              <w:rPr>
                <w:rFonts w:cs="Times New Roman"/>
                <w:sz w:val="24"/>
                <w:szCs w:val="24"/>
              </w:rPr>
              <w:t>3,95 км</w:t>
            </w:r>
          </w:p>
        </w:tc>
        <w:tc>
          <w:tcPr>
            <w:tcW w:w="1701" w:type="dxa"/>
            <w:vMerge/>
            <w:shd w:val="clear" w:color="auto" w:fill="auto"/>
          </w:tcPr>
          <w:p w14:paraId="70819805" w14:textId="77777777" w:rsidR="005C7D0D" w:rsidRPr="00D0591B" w:rsidRDefault="005C7D0D" w:rsidP="003F0864">
            <w:pPr>
              <w:spacing w:line="240" w:lineRule="auto"/>
              <w:rPr>
                <w:rFonts w:cs="Times New Roman"/>
                <w:sz w:val="24"/>
                <w:szCs w:val="24"/>
              </w:rPr>
            </w:pPr>
          </w:p>
        </w:tc>
        <w:tc>
          <w:tcPr>
            <w:tcW w:w="1559" w:type="dxa"/>
            <w:shd w:val="clear" w:color="auto" w:fill="auto"/>
          </w:tcPr>
          <w:p w14:paraId="36B1F22D" w14:textId="77777777" w:rsidR="005C7D0D" w:rsidRPr="00D0591B"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63A473A6" w14:textId="77777777" w:rsidR="005C7D0D" w:rsidRPr="00D0591B" w:rsidRDefault="005C7D0D" w:rsidP="003F0864">
            <w:pPr>
              <w:spacing w:line="240" w:lineRule="auto"/>
              <w:rPr>
                <w:rFonts w:cs="Times New Roman"/>
                <w:sz w:val="24"/>
                <w:szCs w:val="24"/>
              </w:rPr>
            </w:pPr>
          </w:p>
        </w:tc>
      </w:tr>
      <w:tr w:rsidR="005C7D0D" w:rsidRPr="00D0591B" w14:paraId="30BAB744" w14:textId="77777777" w:rsidTr="003F0864">
        <w:trPr>
          <w:trHeight w:val="20"/>
        </w:trPr>
        <w:tc>
          <w:tcPr>
            <w:tcW w:w="3818" w:type="dxa"/>
            <w:vMerge/>
            <w:shd w:val="clear" w:color="auto" w:fill="auto"/>
          </w:tcPr>
          <w:p w14:paraId="068FF5C7"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5BD47F33" w14:textId="77777777" w:rsidR="005C7D0D" w:rsidRPr="00EF4321" w:rsidRDefault="005C7D0D" w:rsidP="003F0864">
            <w:pPr>
              <w:spacing w:line="240" w:lineRule="auto"/>
              <w:ind w:firstLine="0"/>
              <w:rPr>
                <w:rFonts w:cs="Times New Roman"/>
                <w:sz w:val="24"/>
                <w:szCs w:val="24"/>
              </w:rPr>
            </w:pPr>
            <w:r w:rsidRPr="00CF085C">
              <w:rPr>
                <w:rFonts w:cs="Times New Roman"/>
                <w:sz w:val="24"/>
                <w:szCs w:val="24"/>
              </w:rPr>
              <w:t>к 2036 году – 2 объекта (</w:t>
            </w:r>
            <w:r>
              <w:rPr>
                <w:rFonts w:cs="Times New Roman"/>
                <w:sz w:val="24"/>
                <w:szCs w:val="24"/>
              </w:rPr>
              <w:t>н</w:t>
            </w:r>
            <w:r w:rsidRPr="00CF085C">
              <w:rPr>
                <w:rFonts w:cs="Times New Roman"/>
                <w:sz w:val="24"/>
                <w:szCs w:val="24"/>
              </w:rPr>
              <w:t xml:space="preserve">абережная вдоль правого берега протоки </w:t>
            </w:r>
            <w:proofErr w:type="spellStart"/>
            <w:r w:rsidRPr="00CF085C">
              <w:rPr>
                <w:rFonts w:cs="Times New Roman"/>
                <w:sz w:val="24"/>
                <w:szCs w:val="24"/>
              </w:rPr>
              <w:t>Бардыковка</w:t>
            </w:r>
            <w:proofErr w:type="spellEnd"/>
            <w:r w:rsidRPr="00CF085C">
              <w:rPr>
                <w:rFonts w:cs="Times New Roman"/>
                <w:sz w:val="24"/>
                <w:szCs w:val="24"/>
              </w:rPr>
              <w:t xml:space="preserve"> от ул</w:t>
            </w:r>
            <w:r>
              <w:rPr>
                <w:rFonts w:cs="Times New Roman"/>
                <w:sz w:val="24"/>
                <w:szCs w:val="24"/>
              </w:rPr>
              <w:t>ицы</w:t>
            </w:r>
            <w:r w:rsidRPr="00CF085C">
              <w:rPr>
                <w:rFonts w:cs="Times New Roman"/>
                <w:sz w:val="24"/>
                <w:szCs w:val="24"/>
              </w:rPr>
              <w:t xml:space="preserve"> Энергетиков до ул</w:t>
            </w:r>
            <w:r>
              <w:rPr>
                <w:rFonts w:cs="Times New Roman"/>
                <w:sz w:val="24"/>
                <w:szCs w:val="24"/>
              </w:rPr>
              <w:t>ицы</w:t>
            </w:r>
            <w:r w:rsidRPr="00CF085C">
              <w:rPr>
                <w:rFonts w:cs="Times New Roman"/>
                <w:sz w:val="24"/>
                <w:szCs w:val="24"/>
              </w:rPr>
              <w:t xml:space="preserve"> Никольской</w:t>
            </w:r>
            <w:r>
              <w:rPr>
                <w:rFonts w:cs="Times New Roman"/>
                <w:sz w:val="24"/>
                <w:szCs w:val="24"/>
              </w:rPr>
              <w:t xml:space="preserve"> – </w:t>
            </w:r>
            <w:r w:rsidRPr="00CF085C">
              <w:rPr>
                <w:rFonts w:cs="Times New Roman"/>
                <w:sz w:val="24"/>
                <w:szCs w:val="24"/>
              </w:rPr>
              <w:t>2,55 км, набережная прот</w:t>
            </w:r>
            <w:r>
              <w:rPr>
                <w:rFonts w:cs="Times New Roman"/>
                <w:sz w:val="24"/>
                <w:szCs w:val="24"/>
              </w:rPr>
              <w:t>оки</w:t>
            </w:r>
            <w:r w:rsidRPr="00CF085C">
              <w:rPr>
                <w:rFonts w:cs="Times New Roman"/>
                <w:sz w:val="24"/>
                <w:szCs w:val="24"/>
              </w:rPr>
              <w:t xml:space="preserve"> Кривуля в районе НТЦ)</w:t>
            </w:r>
            <w:r>
              <w:rPr>
                <w:rFonts w:cs="Times New Roman"/>
                <w:sz w:val="24"/>
                <w:szCs w:val="24"/>
              </w:rPr>
              <w:t xml:space="preserve"> – </w:t>
            </w:r>
            <w:r w:rsidRPr="00CF085C">
              <w:rPr>
                <w:rFonts w:cs="Times New Roman"/>
                <w:sz w:val="24"/>
                <w:szCs w:val="24"/>
              </w:rPr>
              <w:t xml:space="preserve">2,15 км </w:t>
            </w:r>
          </w:p>
        </w:tc>
        <w:tc>
          <w:tcPr>
            <w:tcW w:w="1701" w:type="dxa"/>
            <w:vMerge/>
            <w:shd w:val="clear" w:color="auto" w:fill="auto"/>
          </w:tcPr>
          <w:p w14:paraId="0220B24E" w14:textId="77777777" w:rsidR="005C7D0D" w:rsidRPr="00EF4321" w:rsidRDefault="005C7D0D" w:rsidP="003F0864">
            <w:pPr>
              <w:spacing w:line="240" w:lineRule="auto"/>
              <w:ind w:firstLine="0"/>
              <w:rPr>
                <w:rFonts w:cs="Times New Roman"/>
                <w:sz w:val="24"/>
                <w:szCs w:val="24"/>
              </w:rPr>
            </w:pPr>
          </w:p>
        </w:tc>
        <w:tc>
          <w:tcPr>
            <w:tcW w:w="1559" w:type="dxa"/>
            <w:shd w:val="clear" w:color="auto" w:fill="auto"/>
          </w:tcPr>
          <w:p w14:paraId="3B650798" w14:textId="77777777" w:rsidR="005C7D0D" w:rsidRPr="00EF4321" w:rsidRDefault="005C7D0D" w:rsidP="003F0864">
            <w:pPr>
              <w:spacing w:line="240" w:lineRule="auto"/>
              <w:ind w:firstLine="0"/>
              <w:rPr>
                <w:rFonts w:cs="Times New Roman"/>
                <w:sz w:val="24"/>
                <w:szCs w:val="24"/>
              </w:rPr>
            </w:pPr>
            <w:r>
              <w:rPr>
                <w:rFonts w:cs="Times New Roman"/>
                <w:sz w:val="24"/>
                <w:szCs w:val="24"/>
              </w:rPr>
              <w:t>2036 год</w:t>
            </w:r>
          </w:p>
        </w:tc>
        <w:tc>
          <w:tcPr>
            <w:tcW w:w="1843" w:type="dxa"/>
            <w:vMerge/>
            <w:shd w:val="clear" w:color="auto" w:fill="auto"/>
          </w:tcPr>
          <w:p w14:paraId="2DE120F9" w14:textId="77777777" w:rsidR="005C7D0D" w:rsidRPr="00EF4321" w:rsidRDefault="005C7D0D" w:rsidP="003F0864">
            <w:pPr>
              <w:spacing w:line="240" w:lineRule="auto"/>
              <w:ind w:firstLine="0"/>
              <w:rPr>
                <w:rFonts w:cs="Times New Roman"/>
                <w:sz w:val="24"/>
                <w:szCs w:val="24"/>
              </w:rPr>
            </w:pPr>
          </w:p>
        </w:tc>
      </w:tr>
      <w:tr w:rsidR="005C7D0D" w:rsidRPr="00D0591B" w14:paraId="3F0BAEA6" w14:textId="77777777" w:rsidTr="003F0864">
        <w:trPr>
          <w:trHeight w:val="20"/>
        </w:trPr>
        <w:tc>
          <w:tcPr>
            <w:tcW w:w="3818" w:type="dxa"/>
            <w:vMerge/>
            <w:shd w:val="clear" w:color="auto" w:fill="auto"/>
          </w:tcPr>
          <w:p w14:paraId="06157822" w14:textId="77777777" w:rsidR="005C7D0D" w:rsidRPr="00B2222C" w:rsidRDefault="005C7D0D" w:rsidP="003F0864">
            <w:pPr>
              <w:spacing w:line="240" w:lineRule="auto"/>
              <w:ind w:firstLine="0"/>
              <w:rPr>
                <w:rFonts w:cs="Times New Roman"/>
                <w:sz w:val="24"/>
                <w:szCs w:val="24"/>
              </w:rPr>
            </w:pPr>
          </w:p>
        </w:tc>
        <w:tc>
          <w:tcPr>
            <w:tcW w:w="5670" w:type="dxa"/>
            <w:shd w:val="clear" w:color="auto" w:fill="auto"/>
          </w:tcPr>
          <w:p w14:paraId="00AE6E52" w14:textId="77777777" w:rsidR="005C7D0D" w:rsidRPr="00EF4321" w:rsidRDefault="005C7D0D" w:rsidP="003F0864">
            <w:pPr>
              <w:spacing w:line="240" w:lineRule="auto"/>
              <w:ind w:firstLine="0"/>
              <w:rPr>
                <w:rFonts w:cs="Times New Roman"/>
                <w:sz w:val="24"/>
                <w:szCs w:val="24"/>
              </w:rPr>
            </w:pPr>
            <w:r>
              <w:rPr>
                <w:rFonts w:cs="Times New Roman"/>
                <w:sz w:val="24"/>
                <w:szCs w:val="24"/>
              </w:rPr>
              <w:t>к 2044 году – 1 объект (н</w:t>
            </w:r>
            <w:r w:rsidRPr="00CF085C">
              <w:rPr>
                <w:rFonts w:cs="Times New Roman"/>
                <w:sz w:val="24"/>
                <w:szCs w:val="24"/>
              </w:rPr>
              <w:t xml:space="preserve">абережная вдоль правого берега протоки </w:t>
            </w:r>
            <w:proofErr w:type="spellStart"/>
            <w:r w:rsidRPr="00CF085C">
              <w:rPr>
                <w:rFonts w:cs="Times New Roman"/>
                <w:sz w:val="24"/>
                <w:szCs w:val="24"/>
              </w:rPr>
              <w:t>Бардыковка</w:t>
            </w:r>
            <w:proofErr w:type="spellEnd"/>
            <w:r w:rsidRPr="00CF085C">
              <w:rPr>
                <w:rFonts w:cs="Times New Roman"/>
                <w:sz w:val="24"/>
                <w:szCs w:val="24"/>
              </w:rPr>
              <w:t xml:space="preserve"> от ул</w:t>
            </w:r>
            <w:r>
              <w:rPr>
                <w:rFonts w:cs="Times New Roman"/>
                <w:sz w:val="24"/>
                <w:szCs w:val="24"/>
              </w:rPr>
              <w:t>ицы</w:t>
            </w:r>
            <w:r w:rsidRPr="00CF085C">
              <w:rPr>
                <w:rFonts w:cs="Times New Roman"/>
                <w:sz w:val="24"/>
                <w:szCs w:val="24"/>
              </w:rPr>
              <w:t xml:space="preserve"> Никольской до </w:t>
            </w:r>
            <w:r w:rsidRPr="00CF085C">
              <w:rPr>
                <w:rFonts w:cs="Times New Roman"/>
                <w:sz w:val="24"/>
                <w:szCs w:val="24"/>
              </w:rPr>
              <w:lastRenderedPageBreak/>
              <w:t>ул</w:t>
            </w:r>
            <w:r>
              <w:rPr>
                <w:rFonts w:cs="Times New Roman"/>
                <w:sz w:val="24"/>
                <w:szCs w:val="24"/>
              </w:rPr>
              <w:t>ицы</w:t>
            </w:r>
            <w:r w:rsidRPr="00CF085C">
              <w:rPr>
                <w:rFonts w:cs="Times New Roman"/>
                <w:sz w:val="24"/>
                <w:szCs w:val="24"/>
              </w:rPr>
              <w:t xml:space="preserve"> Заячий остров и в микрорайоне Пойма</w:t>
            </w:r>
            <w:r>
              <w:rPr>
                <w:rFonts w:cs="Times New Roman"/>
                <w:sz w:val="24"/>
                <w:szCs w:val="24"/>
              </w:rPr>
              <w:t>-</w:t>
            </w:r>
            <w:r w:rsidRPr="00CF085C">
              <w:rPr>
                <w:rFonts w:cs="Times New Roman"/>
                <w:sz w:val="24"/>
                <w:szCs w:val="24"/>
              </w:rPr>
              <w:t>1)</w:t>
            </w:r>
            <w:r>
              <w:rPr>
                <w:rFonts w:cs="Times New Roman"/>
                <w:sz w:val="24"/>
                <w:szCs w:val="24"/>
              </w:rPr>
              <w:t xml:space="preserve"> – </w:t>
            </w:r>
            <w:r w:rsidRPr="00CF085C">
              <w:rPr>
                <w:rFonts w:cs="Times New Roman"/>
                <w:sz w:val="24"/>
                <w:szCs w:val="24"/>
              </w:rPr>
              <w:t xml:space="preserve">2,65 км </w:t>
            </w:r>
          </w:p>
        </w:tc>
        <w:tc>
          <w:tcPr>
            <w:tcW w:w="1701" w:type="dxa"/>
            <w:vMerge/>
            <w:shd w:val="clear" w:color="auto" w:fill="auto"/>
          </w:tcPr>
          <w:p w14:paraId="3ECAFB95" w14:textId="77777777" w:rsidR="005C7D0D" w:rsidRPr="00EF4321" w:rsidRDefault="005C7D0D" w:rsidP="003F0864">
            <w:pPr>
              <w:spacing w:line="240" w:lineRule="auto"/>
              <w:ind w:firstLine="0"/>
              <w:rPr>
                <w:rFonts w:cs="Times New Roman"/>
                <w:sz w:val="24"/>
                <w:szCs w:val="24"/>
              </w:rPr>
            </w:pPr>
          </w:p>
        </w:tc>
        <w:tc>
          <w:tcPr>
            <w:tcW w:w="1559" w:type="dxa"/>
            <w:shd w:val="clear" w:color="auto" w:fill="auto"/>
          </w:tcPr>
          <w:p w14:paraId="0C225B06" w14:textId="77777777" w:rsidR="005C7D0D" w:rsidRPr="00EF4321"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1D0AB698" w14:textId="77777777" w:rsidR="005C7D0D" w:rsidRPr="00EF4321" w:rsidRDefault="005C7D0D" w:rsidP="003F0864">
            <w:pPr>
              <w:spacing w:line="240" w:lineRule="auto"/>
              <w:ind w:firstLine="0"/>
              <w:rPr>
                <w:rFonts w:cs="Times New Roman"/>
                <w:sz w:val="24"/>
                <w:szCs w:val="24"/>
              </w:rPr>
            </w:pPr>
          </w:p>
        </w:tc>
      </w:tr>
      <w:tr w:rsidR="005C7D0D" w:rsidRPr="00D0591B" w14:paraId="4EB1F755" w14:textId="77777777" w:rsidTr="003F0864">
        <w:trPr>
          <w:trHeight w:val="20"/>
        </w:trPr>
        <w:tc>
          <w:tcPr>
            <w:tcW w:w="3818" w:type="dxa"/>
            <w:vMerge/>
            <w:shd w:val="clear" w:color="auto" w:fill="auto"/>
          </w:tcPr>
          <w:p w14:paraId="3E37F072" w14:textId="77777777" w:rsidR="005C7D0D" w:rsidRPr="00B2222C" w:rsidRDefault="005C7D0D" w:rsidP="003F0864">
            <w:pPr>
              <w:spacing w:line="240" w:lineRule="auto"/>
              <w:ind w:firstLine="0"/>
              <w:rPr>
                <w:rFonts w:cs="Times New Roman"/>
                <w:sz w:val="24"/>
                <w:szCs w:val="24"/>
              </w:rPr>
            </w:pPr>
          </w:p>
        </w:tc>
        <w:tc>
          <w:tcPr>
            <w:tcW w:w="5670" w:type="dxa"/>
            <w:shd w:val="clear" w:color="auto" w:fill="auto"/>
          </w:tcPr>
          <w:p w14:paraId="03100C9A" w14:textId="77777777" w:rsidR="005C7D0D" w:rsidRPr="00EF4321" w:rsidRDefault="005C7D0D" w:rsidP="003F0864">
            <w:pPr>
              <w:spacing w:line="240" w:lineRule="auto"/>
              <w:ind w:firstLine="0"/>
              <w:rPr>
                <w:rFonts w:cs="Times New Roman"/>
                <w:sz w:val="24"/>
                <w:szCs w:val="24"/>
              </w:rPr>
            </w:pPr>
            <w:r>
              <w:rPr>
                <w:rFonts w:cs="Times New Roman"/>
                <w:sz w:val="24"/>
                <w:szCs w:val="24"/>
              </w:rPr>
              <w:t xml:space="preserve">к 2050 году – </w:t>
            </w:r>
            <w:r w:rsidRPr="00CF085C">
              <w:rPr>
                <w:rFonts w:cs="Times New Roman"/>
                <w:sz w:val="24"/>
                <w:szCs w:val="24"/>
              </w:rPr>
              <w:t>благоустройство набережных вдоль водоемов</w:t>
            </w:r>
            <w:r>
              <w:rPr>
                <w:rFonts w:cs="Times New Roman"/>
                <w:sz w:val="24"/>
                <w:szCs w:val="24"/>
              </w:rPr>
              <w:t xml:space="preserve"> – </w:t>
            </w:r>
            <w:r w:rsidRPr="00CF085C">
              <w:rPr>
                <w:rFonts w:cs="Times New Roman"/>
                <w:sz w:val="24"/>
                <w:szCs w:val="24"/>
              </w:rPr>
              <w:t>2 объекта (</w:t>
            </w:r>
            <w:r>
              <w:rPr>
                <w:rFonts w:cs="Times New Roman"/>
                <w:sz w:val="24"/>
                <w:szCs w:val="24"/>
              </w:rPr>
              <w:t>н</w:t>
            </w:r>
            <w:r w:rsidRPr="00CF085C">
              <w:rPr>
                <w:rFonts w:cs="Times New Roman"/>
                <w:sz w:val="24"/>
                <w:szCs w:val="24"/>
              </w:rPr>
              <w:t xml:space="preserve">абережная протоки </w:t>
            </w:r>
            <w:proofErr w:type="spellStart"/>
            <w:r w:rsidRPr="00CF085C">
              <w:rPr>
                <w:rFonts w:cs="Times New Roman"/>
                <w:sz w:val="24"/>
                <w:szCs w:val="24"/>
              </w:rPr>
              <w:t>Бардыковка</w:t>
            </w:r>
            <w:proofErr w:type="spellEnd"/>
            <w:r w:rsidRPr="00CF085C">
              <w:rPr>
                <w:rFonts w:cs="Times New Roman"/>
                <w:sz w:val="24"/>
                <w:szCs w:val="24"/>
              </w:rPr>
              <w:t xml:space="preserve"> севернее оз</w:t>
            </w:r>
            <w:r>
              <w:rPr>
                <w:rFonts w:cs="Times New Roman"/>
                <w:sz w:val="24"/>
                <w:szCs w:val="24"/>
              </w:rPr>
              <w:t>ера</w:t>
            </w:r>
            <w:r w:rsidRPr="00CF085C">
              <w:rPr>
                <w:rFonts w:cs="Times New Roman"/>
                <w:sz w:val="24"/>
                <w:szCs w:val="24"/>
              </w:rPr>
              <w:t xml:space="preserve"> </w:t>
            </w:r>
            <w:proofErr w:type="spellStart"/>
            <w:r w:rsidRPr="00CF085C">
              <w:rPr>
                <w:rFonts w:cs="Times New Roman"/>
                <w:sz w:val="24"/>
                <w:szCs w:val="24"/>
              </w:rPr>
              <w:t>Копань</w:t>
            </w:r>
            <w:proofErr w:type="spellEnd"/>
            <w:r>
              <w:rPr>
                <w:rFonts w:cs="Times New Roman"/>
                <w:sz w:val="24"/>
                <w:szCs w:val="24"/>
              </w:rPr>
              <w:t xml:space="preserve"> – </w:t>
            </w:r>
            <w:r w:rsidRPr="00CF085C">
              <w:rPr>
                <w:rFonts w:cs="Times New Roman"/>
                <w:sz w:val="24"/>
                <w:szCs w:val="24"/>
              </w:rPr>
              <w:t>1,2 км, набережная вдоль восточного берега оз</w:t>
            </w:r>
            <w:r>
              <w:rPr>
                <w:rFonts w:cs="Times New Roman"/>
                <w:sz w:val="24"/>
                <w:szCs w:val="24"/>
              </w:rPr>
              <w:t>ера</w:t>
            </w:r>
            <w:r w:rsidRPr="00CF085C">
              <w:rPr>
                <w:rFonts w:cs="Times New Roman"/>
                <w:sz w:val="24"/>
                <w:szCs w:val="24"/>
              </w:rPr>
              <w:t xml:space="preserve"> </w:t>
            </w:r>
            <w:proofErr w:type="spellStart"/>
            <w:r w:rsidRPr="00CF085C">
              <w:rPr>
                <w:rFonts w:cs="Times New Roman"/>
                <w:sz w:val="24"/>
                <w:szCs w:val="24"/>
              </w:rPr>
              <w:t>Копань</w:t>
            </w:r>
            <w:proofErr w:type="spellEnd"/>
            <w:r w:rsidRPr="00CF085C">
              <w:rPr>
                <w:rFonts w:cs="Times New Roman"/>
                <w:sz w:val="24"/>
                <w:szCs w:val="24"/>
              </w:rPr>
              <w:t>)</w:t>
            </w:r>
            <w:r>
              <w:rPr>
                <w:rFonts w:cs="Times New Roman"/>
                <w:sz w:val="24"/>
                <w:szCs w:val="24"/>
              </w:rPr>
              <w:t xml:space="preserve"> – </w:t>
            </w:r>
            <w:r w:rsidRPr="00CF085C">
              <w:rPr>
                <w:rFonts w:cs="Times New Roman"/>
                <w:sz w:val="24"/>
                <w:szCs w:val="24"/>
              </w:rPr>
              <w:t>1,1 км</w:t>
            </w:r>
          </w:p>
        </w:tc>
        <w:tc>
          <w:tcPr>
            <w:tcW w:w="1701" w:type="dxa"/>
            <w:vMerge/>
            <w:shd w:val="clear" w:color="auto" w:fill="auto"/>
          </w:tcPr>
          <w:p w14:paraId="19C0127D" w14:textId="77777777" w:rsidR="005C7D0D" w:rsidRPr="00EF4321" w:rsidRDefault="005C7D0D" w:rsidP="003F0864">
            <w:pPr>
              <w:spacing w:line="240" w:lineRule="auto"/>
              <w:ind w:firstLine="0"/>
              <w:rPr>
                <w:rFonts w:cs="Times New Roman"/>
                <w:sz w:val="24"/>
                <w:szCs w:val="24"/>
              </w:rPr>
            </w:pPr>
          </w:p>
        </w:tc>
        <w:tc>
          <w:tcPr>
            <w:tcW w:w="1559" w:type="dxa"/>
            <w:shd w:val="clear" w:color="auto" w:fill="auto"/>
          </w:tcPr>
          <w:p w14:paraId="78921522" w14:textId="77777777" w:rsidR="005C7D0D" w:rsidRPr="00EF4321"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1741B463" w14:textId="77777777" w:rsidR="005C7D0D" w:rsidRPr="00EF4321" w:rsidRDefault="005C7D0D" w:rsidP="003F0864">
            <w:pPr>
              <w:spacing w:line="240" w:lineRule="auto"/>
              <w:ind w:firstLine="0"/>
              <w:rPr>
                <w:rFonts w:cs="Times New Roman"/>
                <w:sz w:val="24"/>
                <w:szCs w:val="24"/>
              </w:rPr>
            </w:pPr>
          </w:p>
        </w:tc>
      </w:tr>
      <w:tr w:rsidR="005C7D0D" w:rsidRPr="00D0591B" w14:paraId="2EEACB9B" w14:textId="77777777" w:rsidTr="003F0864">
        <w:trPr>
          <w:trHeight w:val="20"/>
        </w:trPr>
        <w:tc>
          <w:tcPr>
            <w:tcW w:w="3818" w:type="dxa"/>
            <w:vMerge w:val="restart"/>
            <w:shd w:val="clear" w:color="auto" w:fill="auto"/>
          </w:tcPr>
          <w:p w14:paraId="1C6A48A7" w14:textId="77777777" w:rsidR="005C7D0D" w:rsidRPr="0060416F" w:rsidRDefault="005C7D0D" w:rsidP="003F0864">
            <w:pPr>
              <w:spacing w:line="240" w:lineRule="auto"/>
              <w:ind w:firstLine="0"/>
              <w:rPr>
                <w:rFonts w:cs="Times New Roman"/>
                <w:sz w:val="24"/>
                <w:szCs w:val="24"/>
                <w:highlight w:val="green"/>
              </w:rPr>
            </w:pPr>
            <w:r w:rsidRPr="00B2222C">
              <w:rPr>
                <w:rFonts w:cs="Times New Roman"/>
                <w:sz w:val="24"/>
                <w:szCs w:val="24"/>
              </w:rPr>
              <w:t>3</w:t>
            </w:r>
            <w:r w:rsidRPr="008B5271">
              <w:rPr>
                <w:rFonts w:cs="Times New Roman"/>
                <w:sz w:val="24"/>
                <w:szCs w:val="24"/>
              </w:rPr>
              <w:t>.1.1.2.2</w:t>
            </w:r>
            <w:r>
              <w:rPr>
                <w:rFonts w:cs="Times New Roman"/>
                <w:sz w:val="24"/>
                <w:szCs w:val="24"/>
              </w:rPr>
              <w:t>.</w:t>
            </w:r>
            <w:r w:rsidRPr="008B5271">
              <w:rPr>
                <w:rFonts w:cs="Times New Roman"/>
                <w:sz w:val="24"/>
                <w:szCs w:val="24"/>
              </w:rPr>
              <w:t xml:space="preserve"> Реализация флагманского проекта «Развитие си</w:t>
            </w:r>
            <w:r>
              <w:rPr>
                <w:rFonts w:cs="Times New Roman"/>
                <w:sz w:val="24"/>
                <w:szCs w:val="24"/>
              </w:rPr>
              <w:t>стемы общественных пространств»</w:t>
            </w:r>
          </w:p>
        </w:tc>
        <w:tc>
          <w:tcPr>
            <w:tcW w:w="5670" w:type="dxa"/>
            <w:shd w:val="clear" w:color="auto" w:fill="auto"/>
          </w:tcPr>
          <w:p w14:paraId="3472012A" w14:textId="77777777" w:rsidR="005C7D0D" w:rsidRPr="00EF4321" w:rsidRDefault="005C7D0D" w:rsidP="003F0864">
            <w:pPr>
              <w:spacing w:line="240" w:lineRule="auto"/>
              <w:ind w:firstLine="0"/>
              <w:rPr>
                <w:rFonts w:cs="Times New Roman"/>
                <w:sz w:val="24"/>
                <w:szCs w:val="24"/>
              </w:rPr>
            </w:pPr>
            <w:r w:rsidRPr="00CF085C">
              <w:rPr>
                <w:rFonts w:cs="Times New Roman"/>
                <w:sz w:val="24"/>
                <w:szCs w:val="24"/>
              </w:rPr>
              <w:t>созданы открытые общественные пространства различного функционального назначения, в том числе центры притяжения, в которых находятся максимально привлекательные для жителей города и туристов объекты и сервисы, к 2050 году</w:t>
            </w:r>
            <w:r>
              <w:rPr>
                <w:rFonts w:cs="Times New Roman"/>
                <w:sz w:val="24"/>
                <w:szCs w:val="24"/>
              </w:rPr>
              <w:t xml:space="preserve"> – </w:t>
            </w:r>
            <w:r w:rsidRPr="00CF085C">
              <w:rPr>
                <w:rFonts w:cs="Times New Roman"/>
                <w:sz w:val="24"/>
                <w:szCs w:val="24"/>
              </w:rPr>
              <w:t>25 ед.:</w:t>
            </w:r>
          </w:p>
        </w:tc>
        <w:tc>
          <w:tcPr>
            <w:tcW w:w="1701" w:type="dxa"/>
            <w:vMerge w:val="restart"/>
            <w:shd w:val="clear" w:color="auto" w:fill="auto"/>
          </w:tcPr>
          <w:p w14:paraId="14A38193"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бюджетные и внебюджетные средства</w:t>
            </w:r>
          </w:p>
        </w:tc>
        <w:tc>
          <w:tcPr>
            <w:tcW w:w="1559" w:type="dxa"/>
            <w:shd w:val="clear" w:color="auto" w:fill="auto"/>
          </w:tcPr>
          <w:p w14:paraId="5FAEABA8"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 xml:space="preserve">поэтапно </w:t>
            </w:r>
          </w:p>
        </w:tc>
        <w:tc>
          <w:tcPr>
            <w:tcW w:w="1843" w:type="dxa"/>
            <w:vMerge w:val="restart"/>
            <w:shd w:val="clear" w:color="auto" w:fill="auto"/>
          </w:tcPr>
          <w:p w14:paraId="4AFC4245"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2024 – 2026 годы</w:t>
            </w:r>
            <w:r w:rsidRPr="00EF4321">
              <w:rPr>
                <w:rFonts w:cs="Times New Roman"/>
                <w:sz w:val="24"/>
                <w:szCs w:val="24"/>
              </w:rPr>
              <w:br/>
              <w:t>2027 – 2031 годы</w:t>
            </w:r>
            <w:r w:rsidRPr="00EF4321">
              <w:rPr>
                <w:rFonts w:cs="Times New Roman"/>
                <w:sz w:val="24"/>
                <w:szCs w:val="24"/>
              </w:rPr>
              <w:br/>
              <w:t>2032 – 2036 годы</w:t>
            </w:r>
          </w:p>
          <w:p w14:paraId="4A871CAB"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2037 – 2044 годы</w:t>
            </w:r>
          </w:p>
          <w:p w14:paraId="3C63B087"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2045 – 2050 годы</w:t>
            </w:r>
          </w:p>
          <w:p w14:paraId="5777EDCE" w14:textId="77777777" w:rsidR="005C7D0D" w:rsidRPr="00EF4321" w:rsidRDefault="005C7D0D" w:rsidP="003F0864">
            <w:pPr>
              <w:spacing w:line="240" w:lineRule="auto"/>
              <w:ind w:firstLine="0"/>
              <w:rPr>
                <w:rFonts w:cs="Times New Roman"/>
                <w:sz w:val="24"/>
                <w:szCs w:val="24"/>
              </w:rPr>
            </w:pPr>
          </w:p>
        </w:tc>
      </w:tr>
      <w:tr w:rsidR="005C7D0D" w:rsidRPr="00D0591B" w14:paraId="291062AF" w14:textId="77777777" w:rsidTr="003F0864">
        <w:trPr>
          <w:trHeight w:val="20"/>
        </w:trPr>
        <w:tc>
          <w:tcPr>
            <w:tcW w:w="3818" w:type="dxa"/>
            <w:vMerge/>
            <w:shd w:val="clear" w:color="auto" w:fill="auto"/>
          </w:tcPr>
          <w:p w14:paraId="0091D600" w14:textId="77777777" w:rsidR="005C7D0D" w:rsidRPr="00F77E12" w:rsidRDefault="005C7D0D" w:rsidP="003F0864">
            <w:pPr>
              <w:spacing w:line="240" w:lineRule="auto"/>
              <w:ind w:firstLine="0"/>
              <w:rPr>
                <w:rFonts w:cs="Times New Roman"/>
                <w:sz w:val="24"/>
                <w:szCs w:val="24"/>
                <w:highlight w:val="yellow"/>
              </w:rPr>
            </w:pPr>
          </w:p>
        </w:tc>
        <w:tc>
          <w:tcPr>
            <w:tcW w:w="5670" w:type="dxa"/>
            <w:shd w:val="clear" w:color="auto" w:fill="auto"/>
          </w:tcPr>
          <w:p w14:paraId="75CB658F" w14:textId="77777777" w:rsidR="005C7D0D" w:rsidRPr="00CF085C" w:rsidRDefault="005C7D0D" w:rsidP="003F0864">
            <w:pPr>
              <w:spacing w:line="240" w:lineRule="auto"/>
              <w:ind w:firstLine="0"/>
              <w:rPr>
                <w:rFonts w:cs="Times New Roman"/>
                <w:sz w:val="24"/>
                <w:szCs w:val="24"/>
              </w:rPr>
            </w:pPr>
            <w:r w:rsidRPr="00CF085C">
              <w:rPr>
                <w:rFonts w:cs="Times New Roman"/>
                <w:sz w:val="24"/>
                <w:szCs w:val="24"/>
              </w:rPr>
              <w:t>к 2026 году</w:t>
            </w:r>
            <w:r>
              <w:rPr>
                <w:rFonts w:cs="Times New Roman"/>
                <w:sz w:val="24"/>
                <w:szCs w:val="24"/>
              </w:rPr>
              <w:t xml:space="preserve"> – </w:t>
            </w:r>
            <w:r w:rsidRPr="00CF085C">
              <w:rPr>
                <w:rFonts w:cs="Times New Roman"/>
                <w:sz w:val="24"/>
                <w:szCs w:val="24"/>
              </w:rPr>
              <w:t xml:space="preserve">созданы </w:t>
            </w:r>
            <w:r>
              <w:rPr>
                <w:rFonts w:cs="Times New Roman"/>
                <w:sz w:val="24"/>
                <w:szCs w:val="24"/>
              </w:rPr>
              <w:t>4</w:t>
            </w:r>
            <w:r w:rsidRPr="00CF085C">
              <w:rPr>
                <w:rFonts w:cs="Times New Roman"/>
                <w:sz w:val="24"/>
                <w:szCs w:val="24"/>
              </w:rPr>
              <w:t xml:space="preserve"> городских парка и скв</w:t>
            </w:r>
            <w:r>
              <w:rPr>
                <w:rFonts w:cs="Times New Roman"/>
                <w:sz w:val="24"/>
                <w:szCs w:val="24"/>
              </w:rPr>
              <w:t>ера с различной специализацией</w:t>
            </w:r>
          </w:p>
        </w:tc>
        <w:tc>
          <w:tcPr>
            <w:tcW w:w="1701" w:type="dxa"/>
            <w:vMerge/>
            <w:shd w:val="clear" w:color="auto" w:fill="auto"/>
          </w:tcPr>
          <w:p w14:paraId="17041B8F" w14:textId="77777777" w:rsidR="005C7D0D" w:rsidRPr="00EF4321" w:rsidRDefault="005C7D0D" w:rsidP="003F0864">
            <w:pPr>
              <w:spacing w:line="240" w:lineRule="auto"/>
              <w:rPr>
                <w:rFonts w:cs="Times New Roman"/>
                <w:sz w:val="24"/>
                <w:szCs w:val="24"/>
              </w:rPr>
            </w:pPr>
          </w:p>
        </w:tc>
        <w:tc>
          <w:tcPr>
            <w:tcW w:w="1559" w:type="dxa"/>
            <w:shd w:val="clear" w:color="auto" w:fill="auto"/>
          </w:tcPr>
          <w:p w14:paraId="13A1FEAA" w14:textId="77777777" w:rsidR="005C7D0D" w:rsidRPr="00EF4321"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48B37EB3" w14:textId="77777777" w:rsidR="005C7D0D" w:rsidRPr="00EF4321" w:rsidRDefault="005C7D0D" w:rsidP="003F0864">
            <w:pPr>
              <w:spacing w:line="240" w:lineRule="auto"/>
              <w:rPr>
                <w:rFonts w:cs="Times New Roman"/>
                <w:sz w:val="24"/>
                <w:szCs w:val="24"/>
              </w:rPr>
            </w:pPr>
          </w:p>
        </w:tc>
      </w:tr>
      <w:tr w:rsidR="005C7D0D" w:rsidRPr="00D0591B" w14:paraId="4AE2CEC4" w14:textId="77777777" w:rsidTr="003F0864">
        <w:trPr>
          <w:trHeight w:val="20"/>
        </w:trPr>
        <w:tc>
          <w:tcPr>
            <w:tcW w:w="3818" w:type="dxa"/>
            <w:vMerge/>
            <w:shd w:val="clear" w:color="auto" w:fill="auto"/>
          </w:tcPr>
          <w:p w14:paraId="74A69C40" w14:textId="77777777" w:rsidR="005C7D0D" w:rsidRPr="00F77E12" w:rsidRDefault="005C7D0D" w:rsidP="003F0864">
            <w:pPr>
              <w:spacing w:line="240" w:lineRule="auto"/>
              <w:ind w:firstLine="0"/>
              <w:rPr>
                <w:rFonts w:cs="Times New Roman"/>
                <w:sz w:val="24"/>
                <w:szCs w:val="24"/>
                <w:highlight w:val="yellow"/>
              </w:rPr>
            </w:pPr>
          </w:p>
        </w:tc>
        <w:tc>
          <w:tcPr>
            <w:tcW w:w="5670" w:type="dxa"/>
            <w:shd w:val="clear" w:color="auto" w:fill="auto"/>
          </w:tcPr>
          <w:p w14:paraId="36C54ACC" w14:textId="77777777" w:rsidR="005C7D0D" w:rsidRPr="00EF4321" w:rsidRDefault="005C7D0D" w:rsidP="003F0864">
            <w:pPr>
              <w:spacing w:line="240" w:lineRule="auto"/>
              <w:ind w:firstLine="0"/>
              <w:rPr>
                <w:rFonts w:cs="Times New Roman"/>
                <w:sz w:val="24"/>
                <w:szCs w:val="24"/>
              </w:rPr>
            </w:pPr>
            <w:r w:rsidRPr="00CF085C">
              <w:rPr>
                <w:rFonts w:cs="Times New Roman"/>
                <w:sz w:val="24"/>
                <w:szCs w:val="24"/>
              </w:rPr>
              <w:t>к 2031 году</w:t>
            </w:r>
            <w:r>
              <w:rPr>
                <w:rFonts w:cs="Times New Roman"/>
                <w:sz w:val="24"/>
                <w:szCs w:val="24"/>
              </w:rPr>
              <w:t xml:space="preserve"> – </w:t>
            </w:r>
            <w:r w:rsidRPr="00CF085C">
              <w:rPr>
                <w:rFonts w:cs="Times New Roman"/>
                <w:sz w:val="24"/>
                <w:szCs w:val="24"/>
              </w:rPr>
              <w:t xml:space="preserve">созданы 2 городских парка и сквера с различной специализацией, благоустроено </w:t>
            </w:r>
            <w:r>
              <w:rPr>
                <w:rFonts w:cs="Times New Roman"/>
                <w:sz w:val="24"/>
                <w:szCs w:val="24"/>
              </w:rPr>
              <w:t>4</w:t>
            </w:r>
            <w:r w:rsidRPr="00CF085C">
              <w:rPr>
                <w:rFonts w:cs="Times New Roman"/>
                <w:sz w:val="24"/>
                <w:szCs w:val="24"/>
              </w:rPr>
              <w:t xml:space="preserve"> существующих и новых городских площади</w:t>
            </w:r>
          </w:p>
        </w:tc>
        <w:tc>
          <w:tcPr>
            <w:tcW w:w="1701" w:type="dxa"/>
            <w:vMerge/>
            <w:shd w:val="clear" w:color="auto" w:fill="auto"/>
          </w:tcPr>
          <w:p w14:paraId="49D33E37" w14:textId="77777777" w:rsidR="005C7D0D" w:rsidRPr="00EF4321" w:rsidRDefault="005C7D0D" w:rsidP="003F0864">
            <w:pPr>
              <w:spacing w:line="240" w:lineRule="auto"/>
              <w:rPr>
                <w:rFonts w:cs="Times New Roman"/>
                <w:sz w:val="24"/>
                <w:szCs w:val="24"/>
              </w:rPr>
            </w:pPr>
          </w:p>
        </w:tc>
        <w:tc>
          <w:tcPr>
            <w:tcW w:w="1559" w:type="dxa"/>
            <w:shd w:val="clear" w:color="auto" w:fill="auto"/>
          </w:tcPr>
          <w:p w14:paraId="4806901C" w14:textId="77777777" w:rsidR="005C7D0D" w:rsidRPr="00EF4321"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3ED34AA1" w14:textId="77777777" w:rsidR="005C7D0D" w:rsidRPr="00EF4321" w:rsidRDefault="005C7D0D" w:rsidP="003F0864">
            <w:pPr>
              <w:spacing w:line="240" w:lineRule="auto"/>
              <w:rPr>
                <w:rFonts w:cs="Times New Roman"/>
                <w:sz w:val="24"/>
                <w:szCs w:val="24"/>
              </w:rPr>
            </w:pPr>
          </w:p>
        </w:tc>
      </w:tr>
      <w:tr w:rsidR="005C7D0D" w:rsidRPr="00D0591B" w14:paraId="30F6F091" w14:textId="77777777" w:rsidTr="003F0864">
        <w:trPr>
          <w:trHeight w:val="698"/>
        </w:trPr>
        <w:tc>
          <w:tcPr>
            <w:tcW w:w="3818" w:type="dxa"/>
            <w:vMerge/>
            <w:shd w:val="clear" w:color="auto" w:fill="auto"/>
          </w:tcPr>
          <w:p w14:paraId="7A230B98"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2D80B09E" w14:textId="77777777" w:rsidR="005C7D0D" w:rsidRPr="00EF4321" w:rsidRDefault="005C7D0D" w:rsidP="003F0864">
            <w:pPr>
              <w:spacing w:line="240" w:lineRule="auto"/>
              <w:ind w:firstLine="0"/>
              <w:rPr>
                <w:rFonts w:cs="Times New Roman"/>
                <w:sz w:val="24"/>
                <w:szCs w:val="24"/>
              </w:rPr>
            </w:pPr>
            <w:r w:rsidRPr="00CF085C">
              <w:rPr>
                <w:rFonts w:cs="Times New Roman"/>
                <w:sz w:val="24"/>
                <w:szCs w:val="24"/>
              </w:rPr>
              <w:t>к 2036 году</w:t>
            </w:r>
            <w:r>
              <w:rPr>
                <w:rFonts w:cs="Times New Roman"/>
                <w:sz w:val="24"/>
                <w:szCs w:val="24"/>
              </w:rPr>
              <w:t xml:space="preserve"> – </w:t>
            </w:r>
            <w:r w:rsidRPr="00CF085C">
              <w:rPr>
                <w:rFonts w:cs="Times New Roman"/>
                <w:sz w:val="24"/>
                <w:szCs w:val="24"/>
              </w:rPr>
              <w:t>созданы 2 городских парка с различной специализацией, благоустроено 2 существующих и новых городских площади</w:t>
            </w:r>
          </w:p>
        </w:tc>
        <w:tc>
          <w:tcPr>
            <w:tcW w:w="1701" w:type="dxa"/>
            <w:vMerge/>
            <w:shd w:val="clear" w:color="auto" w:fill="auto"/>
          </w:tcPr>
          <w:p w14:paraId="3D04748A" w14:textId="77777777" w:rsidR="005C7D0D" w:rsidRPr="00EF4321" w:rsidRDefault="005C7D0D" w:rsidP="003F0864">
            <w:pPr>
              <w:spacing w:line="240" w:lineRule="auto"/>
              <w:ind w:firstLine="0"/>
              <w:rPr>
                <w:rFonts w:cs="Times New Roman"/>
                <w:sz w:val="24"/>
                <w:szCs w:val="24"/>
              </w:rPr>
            </w:pPr>
          </w:p>
        </w:tc>
        <w:tc>
          <w:tcPr>
            <w:tcW w:w="1559" w:type="dxa"/>
            <w:shd w:val="clear" w:color="auto" w:fill="auto"/>
          </w:tcPr>
          <w:p w14:paraId="6EF7B57C" w14:textId="77777777" w:rsidR="005C7D0D" w:rsidRPr="00EF4321" w:rsidRDefault="005C7D0D" w:rsidP="003F0864">
            <w:pPr>
              <w:spacing w:line="240" w:lineRule="auto"/>
              <w:ind w:firstLine="0"/>
              <w:rPr>
                <w:rFonts w:cs="Times New Roman"/>
                <w:sz w:val="24"/>
                <w:szCs w:val="24"/>
              </w:rPr>
            </w:pPr>
            <w:r>
              <w:rPr>
                <w:rFonts w:cs="Times New Roman"/>
                <w:sz w:val="24"/>
                <w:szCs w:val="24"/>
              </w:rPr>
              <w:t>20236 год</w:t>
            </w:r>
          </w:p>
        </w:tc>
        <w:tc>
          <w:tcPr>
            <w:tcW w:w="1843" w:type="dxa"/>
            <w:vMerge/>
            <w:shd w:val="clear" w:color="auto" w:fill="auto"/>
          </w:tcPr>
          <w:p w14:paraId="2FFA50B5" w14:textId="77777777" w:rsidR="005C7D0D" w:rsidRPr="00EF4321" w:rsidRDefault="005C7D0D" w:rsidP="003F0864">
            <w:pPr>
              <w:spacing w:line="240" w:lineRule="auto"/>
              <w:ind w:firstLine="0"/>
              <w:rPr>
                <w:rFonts w:cs="Times New Roman"/>
                <w:sz w:val="24"/>
                <w:szCs w:val="24"/>
              </w:rPr>
            </w:pPr>
          </w:p>
        </w:tc>
      </w:tr>
      <w:tr w:rsidR="005C7D0D" w:rsidRPr="00D0591B" w14:paraId="32A3C480" w14:textId="77777777" w:rsidTr="003F0864">
        <w:trPr>
          <w:trHeight w:val="878"/>
        </w:trPr>
        <w:tc>
          <w:tcPr>
            <w:tcW w:w="3818" w:type="dxa"/>
            <w:vMerge/>
            <w:shd w:val="clear" w:color="auto" w:fill="auto"/>
          </w:tcPr>
          <w:p w14:paraId="0C77C917"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6A6A25BC" w14:textId="77777777" w:rsidR="005C7D0D" w:rsidRPr="00117D15" w:rsidRDefault="005C7D0D" w:rsidP="003F0864">
            <w:pPr>
              <w:spacing w:line="240" w:lineRule="auto"/>
              <w:ind w:firstLine="0"/>
              <w:rPr>
                <w:rFonts w:cs="Times New Roman"/>
                <w:sz w:val="24"/>
                <w:szCs w:val="24"/>
              </w:rPr>
            </w:pPr>
            <w:r w:rsidRPr="00CF085C">
              <w:rPr>
                <w:rFonts w:cs="Times New Roman"/>
                <w:sz w:val="24"/>
                <w:szCs w:val="24"/>
              </w:rPr>
              <w:t>к 2044 году</w:t>
            </w:r>
            <w:r>
              <w:rPr>
                <w:rFonts w:cs="Times New Roman"/>
                <w:sz w:val="24"/>
                <w:szCs w:val="24"/>
              </w:rPr>
              <w:t xml:space="preserve"> – </w:t>
            </w:r>
            <w:r w:rsidRPr="00CF085C">
              <w:rPr>
                <w:rFonts w:cs="Times New Roman"/>
                <w:sz w:val="24"/>
                <w:szCs w:val="24"/>
              </w:rPr>
              <w:t>созданы 5 городских парков и скверов с различной специализацией, благоустроено 2 существующих и новых городских площади</w:t>
            </w:r>
          </w:p>
        </w:tc>
        <w:tc>
          <w:tcPr>
            <w:tcW w:w="1701" w:type="dxa"/>
            <w:vMerge/>
            <w:shd w:val="clear" w:color="auto" w:fill="auto"/>
          </w:tcPr>
          <w:p w14:paraId="053687D9"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18064E8D" w14:textId="77777777" w:rsidR="005C7D0D" w:rsidRPr="00117D15"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45002BF9" w14:textId="77777777" w:rsidR="005C7D0D" w:rsidRPr="00117D15" w:rsidRDefault="005C7D0D" w:rsidP="003F0864">
            <w:pPr>
              <w:spacing w:line="240" w:lineRule="auto"/>
              <w:ind w:firstLine="0"/>
              <w:rPr>
                <w:rFonts w:cs="Times New Roman"/>
                <w:sz w:val="24"/>
                <w:szCs w:val="24"/>
              </w:rPr>
            </w:pPr>
          </w:p>
        </w:tc>
      </w:tr>
      <w:tr w:rsidR="005C7D0D" w:rsidRPr="00D0591B" w14:paraId="10AE46A8" w14:textId="77777777" w:rsidTr="003F0864">
        <w:trPr>
          <w:trHeight w:val="736"/>
        </w:trPr>
        <w:tc>
          <w:tcPr>
            <w:tcW w:w="3818" w:type="dxa"/>
            <w:vMerge/>
            <w:shd w:val="clear" w:color="auto" w:fill="auto"/>
          </w:tcPr>
          <w:p w14:paraId="4FB6428F"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1E243C8C" w14:textId="77777777" w:rsidR="005C7D0D" w:rsidRPr="00117D15" w:rsidRDefault="005C7D0D" w:rsidP="003F0864">
            <w:pPr>
              <w:spacing w:line="240" w:lineRule="auto"/>
              <w:ind w:firstLine="0"/>
              <w:rPr>
                <w:rFonts w:cs="Times New Roman"/>
                <w:sz w:val="24"/>
                <w:szCs w:val="24"/>
              </w:rPr>
            </w:pPr>
            <w:r w:rsidRPr="00CF085C">
              <w:rPr>
                <w:rFonts w:cs="Times New Roman"/>
                <w:sz w:val="24"/>
                <w:szCs w:val="24"/>
              </w:rPr>
              <w:t>к 2050 году</w:t>
            </w:r>
            <w:r>
              <w:rPr>
                <w:rFonts w:cs="Times New Roman"/>
                <w:sz w:val="24"/>
                <w:szCs w:val="24"/>
              </w:rPr>
              <w:t xml:space="preserve"> – </w:t>
            </w:r>
            <w:r w:rsidRPr="00CF085C">
              <w:rPr>
                <w:rFonts w:cs="Times New Roman"/>
                <w:sz w:val="24"/>
                <w:szCs w:val="24"/>
              </w:rPr>
              <w:t xml:space="preserve">созданы </w:t>
            </w:r>
            <w:r>
              <w:rPr>
                <w:rFonts w:cs="Times New Roman"/>
                <w:sz w:val="24"/>
                <w:szCs w:val="24"/>
              </w:rPr>
              <w:t>2</w:t>
            </w:r>
            <w:r w:rsidRPr="00CF085C">
              <w:rPr>
                <w:rFonts w:cs="Times New Roman"/>
                <w:sz w:val="24"/>
                <w:szCs w:val="24"/>
              </w:rPr>
              <w:t xml:space="preserve"> городских парка и сквера с различной специализацией, благоустроено 2 существующих и новых городских площади</w:t>
            </w:r>
          </w:p>
        </w:tc>
        <w:tc>
          <w:tcPr>
            <w:tcW w:w="1701" w:type="dxa"/>
            <w:vMerge/>
            <w:shd w:val="clear" w:color="auto" w:fill="auto"/>
          </w:tcPr>
          <w:p w14:paraId="6F337D1B" w14:textId="77777777" w:rsidR="005C7D0D" w:rsidRPr="00117D15" w:rsidRDefault="005C7D0D" w:rsidP="003F0864">
            <w:pPr>
              <w:spacing w:line="240" w:lineRule="auto"/>
              <w:ind w:firstLine="0"/>
              <w:rPr>
                <w:rFonts w:cs="Times New Roman"/>
                <w:sz w:val="24"/>
                <w:szCs w:val="24"/>
              </w:rPr>
            </w:pPr>
          </w:p>
        </w:tc>
        <w:tc>
          <w:tcPr>
            <w:tcW w:w="1559" w:type="dxa"/>
            <w:vMerge w:val="restart"/>
            <w:shd w:val="clear" w:color="auto" w:fill="auto"/>
          </w:tcPr>
          <w:p w14:paraId="25536222" w14:textId="77777777" w:rsidR="005C7D0D" w:rsidRPr="00117D15"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0AE8666E" w14:textId="77777777" w:rsidR="005C7D0D" w:rsidRPr="00117D15" w:rsidRDefault="005C7D0D" w:rsidP="003F0864">
            <w:pPr>
              <w:spacing w:line="240" w:lineRule="auto"/>
              <w:ind w:firstLine="0"/>
              <w:rPr>
                <w:rFonts w:cs="Times New Roman"/>
                <w:sz w:val="24"/>
                <w:szCs w:val="24"/>
              </w:rPr>
            </w:pPr>
          </w:p>
        </w:tc>
      </w:tr>
      <w:tr w:rsidR="005C7D0D" w:rsidRPr="00D0591B" w14:paraId="2CEA5B42" w14:textId="77777777" w:rsidTr="003F0864">
        <w:trPr>
          <w:trHeight w:val="311"/>
        </w:trPr>
        <w:tc>
          <w:tcPr>
            <w:tcW w:w="3818" w:type="dxa"/>
            <w:vMerge/>
            <w:shd w:val="clear" w:color="auto" w:fill="auto"/>
          </w:tcPr>
          <w:p w14:paraId="08D95375"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14635A5E" w14:textId="77777777" w:rsidR="005C7D0D" w:rsidRPr="00117D15" w:rsidRDefault="005C7D0D" w:rsidP="003F0864">
            <w:pPr>
              <w:spacing w:line="240" w:lineRule="auto"/>
              <w:ind w:firstLine="0"/>
              <w:rPr>
                <w:rFonts w:cs="Times New Roman"/>
                <w:sz w:val="24"/>
                <w:szCs w:val="24"/>
              </w:rPr>
            </w:pPr>
            <w:r w:rsidRPr="00CF085C">
              <w:rPr>
                <w:rFonts w:cs="Times New Roman"/>
                <w:sz w:val="24"/>
                <w:szCs w:val="24"/>
              </w:rPr>
              <w:t>(обеспечивает достижение целевого показателя 46, 48)</w:t>
            </w:r>
          </w:p>
        </w:tc>
        <w:tc>
          <w:tcPr>
            <w:tcW w:w="1701" w:type="dxa"/>
            <w:vMerge/>
            <w:shd w:val="clear" w:color="auto" w:fill="auto"/>
          </w:tcPr>
          <w:p w14:paraId="428E77BA" w14:textId="77777777" w:rsidR="005C7D0D" w:rsidRPr="00117D15" w:rsidRDefault="005C7D0D" w:rsidP="003F0864">
            <w:pPr>
              <w:spacing w:line="240" w:lineRule="auto"/>
              <w:ind w:firstLine="0"/>
              <w:rPr>
                <w:rFonts w:cs="Times New Roman"/>
                <w:sz w:val="24"/>
                <w:szCs w:val="24"/>
              </w:rPr>
            </w:pPr>
          </w:p>
        </w:tc>
        <w:tc>
          <w:tcPr>
            <w:tcW w:w="1559" w:type="dxa"/>
            <w:vMerge/>
            <w:shd w:val="clear" w:color="auto" w:fill="auto"/>
          </w:tcPr>
          <w:p w14:paraId="6E940185" w14:textId="77777777" w:rsidR="005C7D0D" w:rsidRPr="00117D15" w:rsidRDefault="005C7D0D" w:rsidP="003F0864">
            <w:pPr>
              <w:spacing w:line="240" w:lineRule="auto"/>
              <w:ind w:firstLine="0"/>
              <w:rPr>
                <w:rFonts w:cs="Times New Roman"/>
                <w:sz w:val="24"/>
                <w:szCs w:val="24"/>
              </w:rPr>
            </w:pPr>
          </w:p>
        </w:tc>
        <w:tc>
          <w:tcPr>
            <w:tcW w:w="1843" w:type="dxa"/>
            <w:vMerge/>
            <w:shd w:val="clear" w:color="auto" w:fill="auto"/>
          </w:tcPr>
          <w:p w14:paraId="3F0B3B2F" w14:textId="77777777" w:rsidR="005C7D0D" w:rsidRPr="00117D15" w:rsidRDefault="005C7D0D" w:rsidP="003F0864">
            <w:pPr>
              <w:spacing w:line="240" w:lineRule="auto"/>
              <w:ind w:firstLine="0"/>
              <w:rPr>
                <w:rFonts w:cs="Times New Roman"/>
                <w:sz w:val="24"/>
                <w:szCs w:val="24"/>
              </w:rPr>
            </w:pPr>
          </w:p>
        </w:tc>
      </w:tr>
      <w:tr w:rsidR="005C7D0D" w:rsidRPr="00D0591B" w14:paraId="0AACD837" w14:textId="77777777" w:rsidTr="003F0864">
        <w:trPr>
          <w:trHeight w:val="1123"/>
        </w:trPr>
        <w:tc>
          <w:tcPr>
            <w:tcW w:w="3818" w:type="dxa"/>
            <w:vMerge/>
            <w:shd w:val="clear" w:color="auto" w:fill="auto"/>
          </w:tcPr>
          <w:p w14:paraId="35BBBD02"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7E4EBAE2" w14:textId="77777777" w:rsidR="005C7D0D" w:rsidRPr="0023012A" w:rsidRDefault="005C7D0D" w:rsidP="003F0864">
            <w:pPr>
              <w:spacing w:line="240" w:lineRule="auto"/>
              <w:ind w:firstLine="0"/>
              <w:rPr>
                <w:rFonts w:cs="Times New Roman"/>
                <w:sz w:val="24"/>
                <w:szCs w:val="24"/>
              </w:rPr>
            </w:pPr>
            <w:r w:rsidRPr="0023012A">
              <w:rPr>
                <w:rFonts w:cs="Times New Roman"/>
                <w:sz w:val="24"/>
                <w:szCs w:val="24"/>
              </w:rPr>
              <w:t>реализован комплексный проект благоустройства вдоль реки Саймы</w:t>
            </w:r>
            <w:r>
              <w:rPr>
                <w:rFonts w:cs="Times New Roman"/>
                <w:sz w:val="24"/>
                <w:szCs w:val="24"/>
              </w:rPr>
              <w:t xml:space="preserve"> к 2025 году</w:t>
            </w:r>
          </w:p>
          <w:p w14:paraId="2D64630B" w14:textId="77777777" w:rsidR="005C7D0D" w:rsidRPr="00117D15" w:rsidRDefault="005C7D0D" w:rsidP="003F0864">
            <w:pPr>
              <w:spacing w:line="240" w:lineRule="auto"/>
              <w:ind w:firstLine="0"/>
              <w:rPr>
                <w:rFonts w:cs="Times New Roman"/>
                <w:sz w:val="24"/>
                <w:szCs w:val="24"/>
              </w:rPr>
            </w:pPr>
            <w:r w:rsidRPr="0023012A">
              <w:rPr>
                <w:rFonts w:cs="Times New Roman"/>
                <w:sz w:val="24"/>
                <w:szCs w:val="24"/>
              </w:rPr>
              <w:t>(обеспечивает достижение целевых показателей 6, 46, 47, 48)</w:t>
            </w:r>
          </w:p>
        </w:tc>
        <w:tc>
          <w:tcPr>
            <w:tcW w:w="1701" w:type="dxa"/>
            <w:shd w:val="clear" w:color="auto" w:fill="auto"/>
          </w:tcPr>
          <w:p w14:paraId="7F38690B"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бюджетные и внебюджетные средства</w:t>
            </w:r>
          </w:p>
        </w:tc>
        <w:tc>
          <w:tcPr>
            <w:tcW w:w="1559" w:type="dxa"/>
            <w:shd w:val="clear" w:color="auto" w:fill="auto"/>
          </w:tcPr>
          <w:p w14:paraId="3222D936" w14:textId="77777777" w:rsidR="005C7D0D" w:rsidRPr="00117D15" w:rsidRDefault="005C7D0D" w:rsidP="003F0864">
            <w:pPr>
              <w:spacing w:line="240" w:lineRule="auto"/>
              <w:ind w:firstLine="0"/>
              <w:rPr>
                <w:rFonts w:cs="Times New Roman"/>
                <w:sz w:val="24"/>
                <w:szCs w:val="24"/>
              </w:rPr>
            </w:pPr>
            <w:r>
              <w:rPr>
                <w:rFonts w:cs="Times New Roman"/>
                <w:sz w:val="24"/>
                <w:szCs w:val="24"/>
              </w:rPr>
              <w:t>2025 год</w:t>
            </w:r>
          </w:p>
        </w:tc>
        <w:tc>
          <w:tcPr>
            <w:tcW w:w="1843" w:type="dxa"/>
            <w:shd w:val="clear" w:color="auto" w:fill="auto"/>
          </w:tcPr>
          <w:p w14:paraId="7DF3BD29"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2024 – 2026 годы</w:t>
            </w:r>
            <w:r w:rsidRPr="00117D15">
              <w:rPr>
                <w:rFonts w:cs="Times New Roman"/>
                <w:sz w:val="24"/>
                <w:szCs w:val="24"/>
              </w:rPr>
              <w:br/>
              <w:t>2027 – 2031 годы</w:t>
            </w:r>
          </w:p>
        </w:tc>
      </w:tr>
      <w:tr w:rsidR="005C7D0D" w:rsidRPr="00D0591B" w14:paraId="26A47D63" w14:textId="77777777" w:rsidTr="003F0864">
        <w:trPr>
          <w:trHeight w:val="983"/>
        </w:trPr>
        <w:tc>
          <w:tcPr>
            <w:tcW w:w="3818" w:type="dxa"/>
            <w:vMerge/>
            <w:shd w:val="clear" w:color="auto" w:fill="auto"/>
          </w:tcPr>
          <w:p w14:paraId="23EF7572"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34796A7C" w14:textId="77777777" w:rsidR="005C7D0D" w:rsidRPr="0023012A" w:rsidRDefault="005C7D0D" w:rsidP="003F0864">
            <w:pPr>
              <w:spacing w:line="240" w:lineRule="auto"/>
              <w:ind w:firstLine="0"/>
              <w:rPr>
                <w:rFonts w:cs="Times New Roman"/>
                <w:sz w:val="24"/>
                <w:szCs w:val="24"/>
              </w:rPr>
            </w:pPr>
            <w:r w:rsidRPr="0023012A">
              <w:rPr>
                <w:rFonts w:cs="Times New Roman"/>
                <w:sz w:val="24"/>
                <w:szCs w:val="24"/>
              </w:rPr>
              <w:t xml:space="preserve">благоустроена рекреационная зона в районе озера </w:t>
            </w:r>
            <w:proofErr w:type="spellStart"/>
            <w:r w:rsidRPr="0023012A">
              <w:rPr>
                <w:rFonts w:cs="Times New Roman"/>
                <w:sz w:val="24"/>
                <w:szCs w:val="24"/>
              </w:rPr>
              <w:t>Копань</w:t>
            </w:r>
            <w:proofErr w:type="spellEnd"/>
            <w:r w:rsidRPr="0023012A">
              <w:rPr>
                <w:rFonts w:cs="Times New Roman"/>
                <w:sz w:val="24"/>
                <w:szCs w:val="24"/>
              </w:rPr>
              <w:t xml:space="preserve"> к 2036 году  </w:t>
            </w:r>
          </w:p>
          <w:p w14:paraId="30F6E93F" w14:textId="77777777" w:rsidR="005C7D0D" w:rsidRPr="00117D15" w:rsidRDefault="005C7D0D" w:rsidP="003F0864">
            <w:pPr>
              <w:spacing w:line="240" w:lineRule="auto"/>
              <w:ind w:firstLine="0"/>
              <w:rPr>
                <w:rFonts w:cs="Times New Roman"/>
                <w:sz w:val="24"/>
                <w:szCs w:val="24"/>
              </w:rPr>
            </w:pPr>
            <w:r w:rsidRPr="0023012A">
              <w:rPr>
                <w:rFonts w:cs="Times New Roman"/>
                <w:sz w:val="24"/>
                <w:szCs w:val="24"/>
              </w:rPr>
              <w:t>(обеспечивает достижение целевых показателей 46, 47, 48)</w:t>
            </w:r>
          </w:p>
        </w:tc>
        <w:tc>
          <w:tcPr>
            <w:tcW w:w="1701" w:type="dxa"/>
            <w:shd w:val="clear" w:color="auto" w:fill="auto"/>
          </w:tcPr>
          <w:p w14:paraId="0B5ED355"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бюджетные и внебюджетные средства</w:t>
            </w:r>
          </w:p>
        </w:tc>
        <w:tc>
          <w:tcPr>
            <w:tcW w:w="1559" w:type="dxa"/>
            <w:shd w:val="clear" w:color="auto" w:fill="auto"/>
          </w:tcPr>
          <w:p w14:paraId="4FDE1542" w14:textId="77777777" w:rsidR="005C7D0D" w:rsidRPr="00117D15" w:rsidRDefault="005C7D0D" w:rsidP="003F0864">
            <w:pPr>
              <w:spacing w:line="240" w:lineRule="auto"/>
              <w:ind w:firstLine="0"/>
              <w:rPr>
                <w:rFonts w:cs="Times New Roman"/>
                <w:sz w:val="24"/>
                <w:szCs w:val="24"/>
              </w:rPr>
            </w:pPr>
            <w:r>
              <w:rPr>
                <w:rFonts w:cs="Times New Roman"/>
                <w:sz w:val="24"/>
                <w:szCs w:val="24"/>
              </w:rPr>
              <w:t>2036 год</w:t>
            </w:r>
          </w:p>
        </w:tc>
        <w:tc>
          <w:tcPr>
            <w:tcW w:w="1843" w:type="dxa"/>
            <w:shd w:val="clear" w:color="auto" w:fill="auto"/>
          </w:tcPr>
          <w:p w14:paraId="15E2535B"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2024 – 2026 годы</w:t>
            </w:r>
            <w:r w:rsidRPr="00117D15">
              <w:rPr>
                <w:rFonts w:cs="Times New Roman"/>
                <w:sz w:val="24"/>
                <w:szCs w:val="24"/>
              </w:rPr>
              <w:br/>
              <w:t>2027 – 2031 годы</w:t>
            </w:r>
            <w:r w:rsidRPr="00117D15">
              <w:rPr>
                <w:rFonts w:cs="Times New Roman"/>
                <w:sz w:val="24"/>
                <w:szCs w:val="24"/>
              </w:rPr>
              <w:br/>
              <w:t>2032 – 2036 годы</w:t>
            </w:r>
          </w:p>
        </w:tc>
      </w:tr>
      <w:tr w:rsidR="005C7D0D" w:rsidRPr="000B34AB" w14:paraId="235530AD" w14:textId="77777777" w:rsidTr="003F0864">
        <w:trPr>
          <w:trHeight w:val="588"/>
        </w:trPr>
        <w:tc>
          <w:tcPr>
            <w:tcW w:w="3818" w:type="dxa"/>
            <w:vMerge w:val="restart"/>
            <w:shd w:val="clear" w:color="auto" w:fill="auto"/>
          </w:tcPr>
          <w:p w14:paraId="0F6B02B4"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3.1.1.2.3 Создание условий для развития рекреационной инфраструктуры</w:t>
            </w:r>
          </w:p>
        </w:tc>
        <w:tc>
          <w:tcPr>
            <w:tcW w:w="5670" w:type="dxa"/>
            <w:shd w:val="clear" w:color="auto" w:fill="auto"/>
          </w:tcPr>
          <w:p w14:paraId="17536EA9"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обеспечивает достижение целевых показателей 46, 47, 48</w:t>
            </w:r>
          </w:p>
        </w:tc>
        <w:tc>
          <w:tcPr>
            <w:tcW w:w="1701" w:type="dxa"/>
            <w:vMerge w:val="restart"/>
            <w:shd w:val="clear" w:color="auto" w:fill="auto"/>
          </w:tcPr>
          <w:p w14:paraId="76C916DE"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бюджетные и внебюджетные средства</w:t>
            </w:r>
          </w:p>
          <w:p w14:paraId="1B7F3BCF" w14:textId="77777777" w:rsidR="005C7D0D" w:rsidRPr="000B34AB" w:rsidRDefault="005C7D0D" w:rsidP="003F0864">
            <w:pPr>
              <w:spacing w:line="240" w:lineRule="auto"/>
              <w:ind w:firstLine="0"/>
              <w:rPr>
                <w:rFonts w:cs="Times New Roman"/>
                <w:sz w:val="24"/>
                <w:szCs w:val="24"/>
              </w:rPr>
            </w:pPr>
          </w:p>
        </w:tc>
        <w:tc>
          <w:tcPr>
            <w:tcW w:w="1559" w:type="dxa"/>
            <w:vMerge w:val="restart"/>
            <w:shd w:val="clear" w:color="auto" w:fill="auto"/>
          </w:tcPr>
          <w:p w14:paraId="7B264318"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поэтапно</w:t>
            </w:r>
          </w:p>
        </w:tc>
        <w:tc>
          <w:tcPr>
            <w:tcW w:w="1843" w:type="dxa"/>
            <w:vMerge w:val="restart"/>
            <w:shd w:val="clear" w:color="auto" w:fill="auto"/>
          </w:tcPr>
          <w:p w14:paraId="05E8FA31"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2024 – 2026 годы</w:t>
            </w:r>
          </w:p>
          <w:p w14:paraId="55D2D0B0"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2027 – 2031 годы</w:t>
            </w:r>
          </w:p>
          <w:p w14:paraId="139CD432"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2032 – 2036 годы</w:t>
            </w:r>
          </w:p>
          <w:p w14:paraId="028536FE"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2037 – 2044 годы</w:t>
            </w:r>
          </w:p>
          <w:p w14:paraId="4B9B63EC"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2045 – 2050 годы</w:t>
            </w:r>
          </w:p>
        </w:tc>
      </w:tr>
      <w:tr w:rsidR="005C7D0D" w:rsidRPr="00D0591B" w14:paraId="41F0705D" w14:textId="77777777" w:rsidTr="003F0864">
        <w:trPr>
          <w:trHeight w:val="333"/>
        </w:trPr>
        <w:tc>
          <w:tcPr>
            <w:tcW w:w="3818" w:type="dxa"/>
            <w:vMerge/>
            <w:shd w:val="clear" w:color="auto" w:fill="auto"/>
          </w:tcPr>
          <w:p w14:paraId="16392275" w14:textId="77777777" w:rsidR="005C7D0D" w:rsidRPr="00FF272E" w:rsidRDefault="005C7D0D" w:rsidP="003F0864">
            <w:pPr>
              <w:spacing w:line="240" w:lineRule="auto"/>
              <w:ind w:firstLine="0"/>
              <w:rPr>
                <w:rFonts w:cs="Times New Roman"/>
                <w:sz w:val="24"/>
                <w:szCs w:val="24"/>
              </w:rPr>
            </w:pPr>
          </w:p>
        </w:tc>
        <w:tc>
          <w:tcPr>
            <w:tcW w:w="5670" w:type="dxa"/>
            <w:shd w:val="clear" w:color="auto" w:fill="auto"/>
          </w:tcPr>
          <w:p w14:paraId="28EBB287"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количество сформированных земельных участков для развития рекреационной инфраструктуры:</w:t>
            </w:r>
          </w:p>
          <w:p w14:paraId="752CBE94"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к 2031 году – не менее 1 ед.;</w:t>
            </w:r>
          </w:p>
          <w:p w14:paraId="5098364A"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к 2036 году – не менее 1 ед.;</w:t>
            </w:r>
          </w:p>
          <w:p w14:paraId="7A679EE7"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 xml:space="preserve">к 2044 году – не менее 1 ед.; </w:t>
            </w:r>
          </w:p>
          <w:p w14:paraId="744804F1" w14:textId="77777777" w:rsidR="005C7D0D" w:rsidRPr="00FF272E" w:rsidRDefault="005C7D0D" w:rsidP="003F0864">
            <w:pPr>
              <w:spacing w:line="240" w:lineRule="auto"/>
              <w:ind w:firstLine="0"/>
              <w:rPr>
                <w:rFonts w:cs="Times New Roman"/>
                <w:sz w:val="24"/>
                <w:szCs w:val="24"/>
              </w:rPr>
            </w:pPr>
            <w:r w:rsidRPr="00F40C4A">
              <w:rPr>
                <w:rFonts w:cs="Times New Roman"/>
                <w:sz w:val="24"/>
                <w:szCs w:val="24"/>
              </w:rPr>
              <w:t>к 2050 году – не менее 1 ед.</w:t>
            </w:r>
          </w:p>
        </w:tc>
        <w:tc>
          <w:tcPr>
            <w:tcW w:w="1701" w:type="dxa"/>
            <w:vMerge/>
            <w:shd w:val="clear" w:color="auto" w:fill="auto"/>
          </w:tcPr>
          <w:p w14:paraId="09F289AA" w14:textId="77777777" w:rsidR="005C7D0D" w:rsidRPr="00117D15" w:rsidRDefault="005C7D0D" w:rsidP="003F0864">
            <w:pPr>
              <w:spacing w:line="240" w:lineRule="auto"/>
              <w:ind w:firstLine="0"/>
              <w:rPr>
                <w:rFonts w:cs="Times New Roman"/>
                <w:sz w:val="24"/>
                <w:szCs w:val="24"/>
              </w:rPr>
            </w:pPr>
          </w:p>
        </w:tc>
        <w:tc>
          <w:tcPr>
            <w:tcW w:w="1559" w:type="dxa"/>
            <w:vMerge/>
            <w:shd w:val="clear" w:color="auto" w:fill="auto"/>
          </w:tcPr>
          <w:p w14:paraId="3897F8D4" w14:textId="77777777" w:rsidR="005C7D0D" w:rsidRPr="00117D15" w:rsidRDefault="005C7D0D" w:rsidP="003F0864">
            <w:pPr>
              <w:spacing w:line="240" w:lineRule="auto"/>
              <w:ind w:firstLine="0"/>
              <w:rPr>
                <w:rFonts w:cs="Times New Roman"/>
                <w:sz w:val="24"/>
                <w:szCs w:val="24"/>
              </w:rPr>
            </w:pPr>
          </w:p>
        </w:tc>
        <w:tc>
          <w:tcPr>
            <w:tcW w:w="1843" w:type="dxa"/>
            <w:vMerge/>
            <w:shd w:val="clear" w:color="auto" w:fill="auto"/>
          </w:tcPr>
          <w:p w14:paraId="3931AE17" w14:textId="77777777" w:rsidR="005C7D0D" w:rsidRPr="00117D15" w:rsidRDefault="005C7D0D" w:rsidP="003F0864">
            <w:pPr>
              <w:spacing w:line="240" w:lineRule="auto"/>
              <w:ind w:firstLine="0"/>
              <w:rPr>
                <w:rFonts w:cs="Times New Roman"/>
                <w:sz w:val="24"/>
                <w:szCs w:val="24"/>
              </w:rPr>
            </w:pPr>
          </w:p>
        </w:tc>
      </w:tr>
      <w:tr w:rsidR="005C7D0D" w:rsidRPr="00D0591B" w14:paraId="4DD167E2" w14:textId="77777777" w:rsidTr="003F0864">
        <w:trPr>
          <w:trHeight w:val="50"/>
        </w:trPr>
        <w:tc>
          <w:tcPr>
            <w:tcW w:w="3818" w:type="dxa"/>
            <w:vMerge/>
            <w:shd w:val="clear" w:color="auto" w:fill="auto"/>
          </w:tcPr>
          <w:p w14:paraId="4013689E" w14:textId="77777777" w:rsidR="005C7D0D" w:rsidRPr="00FF272E" w:rsidRDefault="005C7D0D" w:rsidP="003F0864">
            <w:pPr>
              <w:spacing w:line="240" w:lineRule="auto"/>
              <w:ind w:firstLine="0"/>
              <w:rPr>
                <w:rFonts w:cs="Times New Roman"/>
                <w:sz w:val="24"/>
                <w:szCs w:val="24"/>
              </w:rPr>
            </w:pPr>
          </w:p>
        </w:tc>
        <w:tc>
          <w:tcPr>
            <w:tcW w:w="5670" w:type="dxa"/>
            <w:shd w:val="clear" w:color="auto" w:fill="auto"/>
          </w:tcPr>
          <w:p w14:paraId="43A13E27"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 xml:space="preserve">наличие сформированных инвестиционных предложений </w:t>
            </w:r>
            <w:r>
              <w:rPr>
                <w:rFonts w:cs="Times New Roman"/>
                <w:sz w:val="24"/>
                <w:szCs w:val="24"/>
              </w:rPr>
              <w:t>города</w:t>
            </w:r>
            <w:r w:rsidRPr="00F40C4A">
              <w:rPr>
                <w:rFonts w:cs="Times New Roman"/>
                <w:sz w:val="24"/>
                <w:szCs w:val="24"/>
              </w:rPr>
              <w:t xml:space="preserve"> по созданию рекреационной инфраструктуры</w:t>
            </w:r>
          </w:p>
          <w:p w14:paraId="1BDA4652"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к 2031 году – не менее 1 ед.;</w:t>
            </w:r>
          </w:p>
          <w:p w14:paraId="1FC87DB3"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к 2036 году – не менее 1 ед.;</w:t>
            </w:r>
          </w:p>
          <w:p w14:paraId="698B018F" w14:textId="77777777" w:rsidR="005C7D0D" w:rsidRPr="00F40C4A" w:rsidRDefault="005C7D0D" w:rsidP="003F0864">
            <w:pPr>
              <w:spacing w:line="240" w:lineRule="auto"/>
              <w:ind w:firstLine="0"/>
              <w:rPr>
                <w:rFonts w:cs="Times New Roman"/>
                <w:sz w:val="24"/>
                <w:szCs w:val="24"/>
              </w:rPr>
            </w:pPr>
            <w:r w:rsidRPr="00F40C4A">
              <w:rPr>
                <w:rFonts w:cs="Times New Roman"/>
                <w:sz w:val="24"/>
                <w:szCs w:val="24"/>
              </w:rPr>
              <w:t xml:space="preserve">к 2044 году – не менее 1 ед.; </w:t>
            </w:r>
          </w:p>
          <w:p w14:paraId="14C7BA5F" w14:textId="77777777" w:rsidR="005C7D0D" w:rsidRPr="00FF272E" w:rsidRDefault="005C7D0D" w:rsidP="003F0864">
            <w:pPr>
              <w:spacing w:line="240" w:lineRule="auto"/>
              <w:ind w:firstLine="0"/>
              <w:rPr>
                <w:rFonts w:cs="Times New Roman"/>
                <w:sz w:val="24"/>
                <w:szCs w:val="24"/>
              </w:rPr>
            </w:pPr>
            <w:r w:rsidRPr="00F40C4A">
              <w:rPr>
                <w:rFonts w:cs="Times New Roman"/>
                <w:sz w:val="24"/>
                <w:szCs w:val="24"/>
              </w:rPr>
              <w:t>к 2050 году – не менее 1 ед.</w:t>
            </w:r>
          </w:p>
        </w:tc>
        <w:tc>
          <w:tcPr>
            <w:tcW w:w="1701" w:type="dxa"/>
            <w:vMerge/>
            <w:shd w:val="clear" w:color="auto" w:fill="auto"/>
          </w:tcPr>
          <w:p w14:paraId="4D4585CF" w14:textId="77777777" w:rsidR="005C7D0D" w:rsidRPr="00117D15" w:rsidRDefault="005C7D0D" w:rsidP="003F0864">
            <w:pPr>
              <w:spacing w:line="240" w:lineRule="auto"/>
              <w:ind w:firstLine="0"/>
              <w:rPr>
                <w:rFonts w:cs="Times New Roman"/>
                <w:sz w:val="24"/>
                <w:szCs w:val="24"/>
              </w:rPr>
            </w:pPr>
          </w:p>
        </w:tc>
        <w:tc>
          <w:tcPr>
            <w:tcW w:w="1559" w:type="dxa"/>
            <w:vMerge/>
            <w:shd w:val="clear" w:color="auto" w:fill="auto"/>
          </w:tcPr>
          <w:p w14:paraId="7F2B31FC" w14:textId="77777777" w:rsidR="005C7D0D" w:rsidRPr="00117D15" w:rsidRDefault="005C7D0D" w:rsidP="003F0864">
            <w:pPr>
              <w:spacing w:line="240" w:lineRule="auto"/>
              <w:ind w:firstLine="0"/>
              <w:rPr>
                <w:rFonts w:cs="Times New Roman"/>
                <w:sz w:val="24"/>
                <w:szCs w:val="24"/>
              </w:rPr>
            </w:pPr>
          </w:p>
        </w:tc>
        <w:tc>
          <w:tcPr>
            <w:tcW w:w="1843" w:type="dxa"/>
            <w:vMerge/>
            <w:shd w:val="clear" w:color="auto" w:fill="auto"/>
          </w:tcPr>
          <w:p w14:paraId="37297DF1" w14:textId="77777777" w:rsidR="005C7D0D" w:rsidRPr="00117D15" w:rsidRDefault="005C7D0D" w:rsidP="003F0864">
            <w:pPr>
              <w:spacing w:line="240" w:lineRule="auto"/>
              <w:ind w:firstLine="0"/>
              <w:rPr>
                <w:rFonts w:cs="Times New Roman"/>
                <w:sz w:val="24"/>
                <w:szCs w:val="24"/>
              </w:rPr>
            </w:pPr>
          </w:p>
        </w:tc>
      </w:tr>
      <w:tr w:rsidR="005C7D0D" w:rsidRPr="00D0591B" w14:paraId="5398D17D" w14:textId="77777777" w:rsidTr="003F0864">
        <w:trPr>
          <w:trHeight w:val="453"/>
        </w:trPr>
        <w:tc>
          <w:tcPr>
            <w:tcW w:w="3818" w:type="dxa"/>
            <w:vMerge/>
            <w:shd w:val="clear" w:color="auto" w:fill="auto"/>
          </w:tcPr>
          <w:p w14:paraId="758B2110"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75806C74" w14:textId="77777777" w:rsidR="005C7D0D" w:rsidRPr="000B34AB" w:rsidRDefault="005C7D0D" w:rsidP="003F0864">
            <w:pPr>
              <w:spacing w:line="240" w:lineRule="auto"/>
              <w:ind w:firstLine="0"/>
              <w:rPr>
                <w:rFonts w:cs="Times New Roman"/>
                <w:sz w:val="24"/>
                <w:szCs w:val="24"/>
              </w:rPr>
            </w:pPr>
            <w:r w:rsidRPr="000B34AB">
              <w:rPr>
                <w:rFonts w:cs="Times New Roman"/>
                <w:sz w:val="24"/>
                <w:szCs w:val="24"/>
              </w:rPr>
              <w:t>количество благоустроенных мест околоводной рекреации:</w:t>
            </w:r>
          </w:p>
          <w:p w14:paraId="5ACD91E7" w14:textId="77777777" w:rsidR="005C7D0D" w:rsidRPr="000B34AB" w:rsidRDefault="005C7D0D" w:rsidP="003F0864">
            <w:pPr>
              <w:spacing w:line="240" w:lineRule="auto"/>
              <w:ind w:firstLine="0"/>
              <w:rPr>
                <w:rFonts w:cs="Times New Roman"/>
                <w:sz w:val="24"/>
                <w:szCs w:val="24"/>
              </w:rPr>
            </w:pPr>
            <w:r>
              <w:rPr>
                <w:rFonts w:cs="Times New Roman"/>
                <w:sz w:val="24"/>
                <w:szCs w:val="24"/>
              </w:rPr>
              <w:t>к</w:t>
            </w:r>
            <w:r w:rsidRPr="000B34AB">
              <w:rPr>
                <w:rFonts w:cs="Times New Roman"/>
                <w:sz w:val="24"/>
                <w:szCs w:val="24"/>
              </w:rPr>
              <w:t xml:space="preserve"> 2031 год</w:t>
            </w:r>
            <w:r>
              <w:rPr>
                <w:rFonts w:cs="Times New Roman"/>
                <w:sz w:val="24"/>
                <w:szCs w:val="24"/>
              </w:rPr>
              <w:t>у</w:t>
            </w:r>
            <w:r w:rsidRPr="000B34AB">
              <w:rPr>
                <w:rFonts w:cs="Times New Roman"/>
                <w:sz w:val="24"/>
                <w:szCs w:val="24"/>
              </w:rPr>
              <w:t xml:space="preserve"> – не менее 1 ед.;</w:t>
            </w:r>
          </w:p>
          <w:p w14:paraId="1B633D30" w14:textId="77777777" w:rsidR="005C7D0D" w:rsidRPr="000B34AB" w:rsidRDefault="005C7D0D" w:rsidP="003F0864">
            <w:pPr>
              <w:spacing w:line="240" w:lineRule="auto"/>
              <w:ind w:firstLine="0"/>
              <w:rPr>
                <w:rFonts w:cs="Times New Roman"/>
                <w:sz w:val="24"/>
                <w:szCs w:val="24"/>
              </w:rPr>
            </w:pPr>
            <w:r>
              <w:rPr>
                <w:rFonts w:cs="Times New Roman"/>
                <w:sz w:val="24"/>
                <w:szCs w:val="24"/>
              </w:rPr>
              <w:t>к</w:t>
            </w:r>
            <w:r w:rsidRPr="000B34AB">
              <w:rPr>
                <w:rFonts w:cs="Times New Roman"/>
                <w:sz w:val="24"/>
                <w:szCs w:val="24"/>
              </w:rPr>
              <w:t xml:space="preserve"> 2036 год</w:t>
            </w:r>
            <w:r>
              <w:rPr>
                <w:rFonts w:cs="Times New Roman"/>
                <w:sz w:val="24"/>
                <w:szCs w:val="24"/>
              </w:rPr>
              <w:t>у</w:t>
            </w:r>
            <w:r w:rsidRPr="000B34AB">
              <w:rPr>
                <w:rFonts w:cs="Times New Roman"/>
                <w:sz w:val="24"/>
                <w:szCs w:val="24"/>
              </w:rPr>
              <w:t xml:space="preserve"> – не менее 1 ед.;</w:t>
            </w:r>
          </w:p>
          <w:p w14:paraId="492F0DFD" w14:textId="77777777" w:rsidR="005C7D0D" w:rsidRPr="000B34AB" w:rsidRDefault="005C7D0D" w:rsidP="003F0864">
            <w:pPr>
              <w:spacing w:line="240" w:lineRule="auto"/>
              <w:ind w:firstLine="0"/>
              <w:rPr>
                <w:rFonts w:cs="Times New Roman"/>
                <w:sz w:val="24"/>
                <w:szCs w:val="24"/>
              </w:rPr>
            </w:pPr>
            <w:r>
              <w:rPr>
                <w:rFonts w:cs="Times New Roman"/>
                <w:sz w:val="24"/>
                <w:szCs w:val="24"/>
              </w:rPr>
              <w:lastRenderedPageBreak/>
              <w:t>к</w:t>
            </w:r>
            <w:r w:rsidRPr="000B34AB">
              <w:rPr>
                <w:rFonts w:cs="Times New Roman"/>
                <w:sz w:val="24"/>
                <w:szCs w:val="24"/>
              </w:rPr>
              <w:t xml:space="preserve"> 2044 год</w:t>
            </w:r>
            <w:r>
              <w:rPr>
                <w:rFonts w:cs="Times New Roman"/>
                <w:sz w:val="24"/>
                <w:szCs w:val="24"/>
              </w:rPr>
              <w:t>у</w:t>
            </w:r>
            <w:r w:rsidRPr="000B34AB">
              <w:rPr>
                <w:rFonts w:cs="Times New Roman"/>
                <w:sz w:val="24"/>
                <w:szCs w:val="24"/>
              </w:rPr>
              <w:t xml:space="preserve"> – не менее 1 ед.; </w:t>
            </w:r>
          </w:p>
          <w:p w14:paraId="2D387B8D" w14:textId="77777777" w:rsidR="005C7D0D" w:rsidRPr="00117D15" w:rsidRDefault="005C7D0D" w:rsidP="003F0864">
            <w:pPr>
              <w:spacing w:line="240" w:lineRule="auto"/>
              <w:ind w:firstLine="0"/>
              <w:rPr>
                <w:rFonts w:cs="Times New Roman"/>
                <w:sz w:val="24"/>
                <w:szCs w:val="24"/>
              </w:rPr>
            </w:pPr>
            <w:r>
              <w:rPr>
                <w:rFonts w:cs="Times New Roman"/>
                <w:sz w:val="24"/>
                <w:szCs w:val="24"/>
              </w:rPr>
              <w:t>к</w:t>
            </w:r>
            <w:r w:rsidRPr="000B34AB">
              <w:rPr>
                <w:rFonts w:cs="Times New Roman"/>
                <w:sz w:val="24"/>
                <w:szCs w:val="24"/>
              </w:rPr>
              <w:t xml:space="preserve"> 2050 год</w:t>
            </w:r>
            <w:r>
              <w:rPr>
                <w:rFonts w:cs="Times New Roman"/>
                <w:sz w:val="24"/>
                <w:szCs w:val="24"/>
              </w:rPr>
              <w:t>у</w:t>
            </w:r>
            <w:r w:rsidRPr="000B34AB">
              <w:rPr>
                <w:rFonts w:cs="Times New Roman"/>
                <w:sz w:val="24"/>
                <w:szCs w:val="24"/>
              </w:rPr>
              <w:t xml:space="preserve"> – не менее 1 ед.</w:t>
            </w:r>
          </w:p>
        </w:tc>
        <w:tc>
          <w:tcPr>
            <w:tcW w:w="1701" w:type="dxa"/>
            <w:vMerge/>
            <w:shd w:val="clear" w:color="auto" w:fill="auto"/>
          </w:tcPr>
          <w:p w14:paraId="6AE8A57D" w14:textId="77777777" w:rsidR="005C7D0D" w:rsidRPr="00117D15" w:rsidRDefault="005C7D0D" w:rsidP="003F0864">
            <w:pPr>
              <w:spacing w:line="240" w:lineRule="auto"/>
              <w:ind w:firstLine="0"/>
              <w:rPr>
                <w:rFonts w:cs="Times New Roman"/>
                <w:sz w:val="24"/>
                <w:szCs w:val="24"/>
              </w:rPr>
            </w:pPr>
          </w:p>
        </w:tc>
        <w:tc>
          <w:tcPr>
            <w:tcW w:w="1559" w:type="dxa"/>
            <w:vMerge/>
            <w:shd w:val="clear" w:color="auto" w:fill="auto"/>
          </w:tcPr>
          <w:p w14:paraId="7A21A15F" w14:textId="77777777" w:rsidR="005C7D0D" w:rsidRPr="00117D15" w:rsidRDefault="005C7D0D" w:rsidP="003F0864">
            <w:pPr>
              <w:spacing w:line="240" w:lineRule="auto"/>
              <w:ind w:firstLine="0"/>
              <w:rPr>
                <w:rFonts w:cs="Times New Roman"/>
                <w:sz w:val="24"/>
                <w:szCs w:val="24"/>
              </w:rPr>
            </w:pPr>
          </w:p>
        </w:tc>
        <w:tc>
          <w:tcPr>
            <w:tcW w:w="1843" w:type="dxa"/>
            <w:vMerge/>
            <w:shd w:val="clear" w:color="auto" w:fill="auto"/>
          </w:tcPr>
          <w:p w14:paraId="7738A82E" w14:textId="77777777" w:rsidR="005C7D0D" w:rsidRPr="00117D15" w:rsidRDefault="005C7D0D" w:rsidP="003F0864">
            <w:pPr>
              <w:spacing w:line="240" w:lineRule="auto"/>
              <w:ind w:firstLine="0"/>
              <w:rPr>
                <w:rFonts w:cs="Times New Roman"/>
                <w:sz w:val="24"/>
                <w:szCs w:val="24"/>
              </w:rPr>
            </w:pPr>
          </w:p>
        </w:tc>
      </w:tr>
      <w:tr w:rsidR="005C7D0D" w:rsidRPr="00D0591B" w14:paraId="748DD58B" w14:textId="77777777" w:rsidTr="003F0864">
        <w:trPr>
          <w:trHeight w:val="453"/>
        </w:trPr>
        <w:tc>
          <w:tcPr>
            <w:tcW w:w="3818" w:type="dxa"/>
            <w:vMerge/>
            <w:shd w:val="clear" w:color="auto" w:fill="auto"/>
          </w:tcPr>
          <w:p w14:paraId="28A98E17"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0BBCCE7E" w14:textId="77777777" w:rsidR="005C7D0D" w:rsidRPr="00117D15" w:rsidRDefault="005C7D0D" w:rsidP="003F0864">
            <w:pPr>
              <w:spacing w:line="240" w:lineRule="auto"/>
              <w:ind w:firstLine="0"/>
              <w:rPr>
                <w:rFonts w:cs="Times New Roman"/>
                <w:sz w:val="24"/>
                <w:szCs w:val="24"/>
              </w:rPr>
            </w:pPr>
            <w:r w:rsidRPr="00FF272E">
              <w:rPr>
                <w:rFonts w:cs="Times New Roman"/>
                <w:sz w:val="24"/>
                <w:szCs w:val="24"/>
              </w:rPr>
              <w:t>проведение экологической экспертизы к 2026 году</w:t>
            </w:r>
          </w:p>
        </w:tc>
        <w:tc>
          <w:tcPr>
            <w:tcW w:w="1701" w:type="dxa"/>
            <w:vMerge/>
            <w:shd w:val="clear" w:color="auto" w:fill="auto"/>
          </w:tcPr>
          <w:p w14:paraId="654A6BD9"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731846E2" w14:textId="77777777" w:rsidR="005C7D0D" w:rsidRPr="00117D15" w:rsidRDefault="005C7D0D" w:rsidP="003F0864">
            <w:pPr>
              <w:spacing w:line="240" w:lineRule="auto"/>
              <w:ind w:firstLine="0"/>
              <w:rPr>
                <w:rFonts w:cs="Times New Roman"/>
                <w:sz w:val="24"/>
                <w:szCs w:val="24"/>
              </w:rPr>
            </w:pPr>
            <w:r>
              <w:rPr>
                <w:rFonts w:cs="Times New Roman"/>
                <w:sz w:val="24"/>
                <w:szCs w:val="24"/>
              </w:rPr>
              <w:t xml:space="preserve">2026 год </w:t>
            </w:r>
          </w:p>
        </w:tc>
        <w:tc>
          <w:tcPr>
            <w:tcW w:w="1843" w:type="dxa"/>
            <w:shd w:val="clear" w:color="auto" w:fill="auto"/>
          </w:tcPr>
          <w:p w14:paraId="05645141"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2024 – 2026 годы</w:t>
            </w:r>
          </w:p>
        </w:tc>
      </w:tr>
      <w:tr w:rsidR="005C7D0D" w:rsidRPr="00D0591B" w14:paraId="6DA541E3" w14:textId="77777777" w:rsidTr="003F0864">
        <w:trPr>
          <w:trHeight w:val="453"/>
        </w:trPr>
        <w:tc>
          <w:tcPr>
            <w:tcW w:w="3818" w:type="dxa"/>
            <w:vMerge/>
            <w:shd w:val="clear" w:color="auto" w:fill="auto"/>
          </w:tcPr>
          <w:p w14:paraId="004638C6"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20FCC066" w14:textId="77777777" w:rsidR="005C7D0D" w:rsidRPr="00117D15" w:rsidRDefault="005C7D0D" w:rsidP="003F0864">
            <w:pPr>
              <w:spacing w:line="240" w:lineRule="auto"/>
              <w:ind w:firstLine="0"/>
              <w:rPr>
                <w:rFonts w:cs="Times New Roman"/>
                <w:sz w:val="24"/>
                <w:szCs w:val="24"/>
              </w:rPr>
            </w:pPr>
            <w:r w:rsidRPr="00FF272E">
              <w:rPr>
                <w:rFonts w:cs="Times New Roman"/>
                <w:sz w:val="24"/>
                <w:szCs w:val="24"/>
              </w:rPr>
              <w:t>оказание содействия по созданию комплекса эко-троп</w:t>
            </w:r>
          </w:p>
        </w:tc>
        <w:tc>
          <w:tcPr>
            <w:tcW w:w="1701" w:type="dxa"/>
            <w:vMerge/>
            <w:shd w:val="clear" w:color="auto" w:fill="auto"/>
          </w:tcPr>
          <w:p w14:paraId="1B6DD2F0"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5F4206CB" w14:textId="77777777" w:rsidR="005C7D0D" w:rsidRPr="00117D15" w:rsidRDefault="005C7D0D" w:rsidP="003F0864">
            <w:pPr>
              <w:spacing w:line="240" w:lineRule="auto"/>
              <w:ind w:firstLine="0"/>
              <w:rPr>
                <w:rFonts w:cs="Times New Roman"/>
                <w:sz w:val="24"/>
                <w:szCs w:val="24"/>
              </w:rPr>
            </w:pPr>
            <w:r>
              <w:rPr>
                <w:rFonts w:cs="Times New Roman"/>
                <w:sz w:val="24"/>
                <w:szCs w:val="24"/>
              </w:rPr>
              <w:t>в рамках этапа</w:t>
            </w:r>
          </w:p>
        </w:tc>
        <w:tc>
          <w:tcPr>
            <w:tcW w:w="1843" w:type="dxa"/>
            <w:shd w:val="clear" w:color="auto" w:fill="auto"/>
          </w:tcPr>
          <w:p w14:paraId="030B9023"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2027 – 2031 годы</w:t>
            </w:r>
          </w:p>
        </w:tc>
      </w:tr>
      <w:tr w:rsidR="005C7D0D" w:rsidRPr="00D0591B" w14:paraId="26AFBC45" w14:textId="77777777" w:rsidTr="003F0864">
        <w:trPr>
          <w:trHeight w:val="453"/>
        </w:trPr>
        <w:tc>
          <w:tcPr>
            <w:tcW w:w="3818" w:type="dxa"/>
            <w:shd w:val="clear" w:color="auto" w:fill="auto"/>
          </w:tcPr>
          <w:p w14:paraId="77DDA3FD" w14:textId="77777777" w:rsidR="005C7D0D" w:rsidRPr="00117D15" w:rsidRDefault="005C7D0D" w:rsidP="003F0864">
            <w:pPr>
              <w:spacing w:line="240" w:lineRule="auto"/>
              <w:ind w:firstLine="0"/>
            </w:pPr>
            <w:r w:rsidRPr="00117D15">
              <w:rPr>
                <w:rFonts w:cs="Times New Roman"/>
                <w:sz w:val="24"/>
                <w:szCs w:val="24"/>
              </w:rPr>
              <w:t>3.1.1.2.</w:t>
            </w:r>
            <w:r>
              <w:rPr>
                <w:rFonts w:cs="Times New Roman"/>
                <w:sz w:val="24"/>
                <w:szCs w:val="24"/>
              </w:rPr>
              <w:t>4.</w:t>
            </w:r>
            <w:r w:rsidRPr="00117D15">
              <w:rPr>
                <w:rFonts w:cs="Times New Roman"/>
                <w:sz w:val="24"/>
                <w:szCs w:val="24"/>
              </w:rPr>
              <w:t xml:space="preserve"> Адаптация общественных территорий (парков, скверов, бульваров, пляжей, набережных, причалов, пешеходных дорожек, пешеходных зон) для беспрепятственного передвижения инвалидов и иных маломобильных групп населения и получения ими необходимых услуг</w:t>
            </w:r>
          </w:p>
        </w:tc>
        <w:tc>
          <w:tcPr>
            <w:tcW w:w="5670" w:type="dxa"/>
            <w:shd w:val="clear" w:color="auto" w:fill="auto"/>
          </w:tcPr>
          <w:p w14:paraId="0CE921DD" w14:textId="77777777" w:rsidR="005C7D0D" w:rsidRPr="00117D15" w:rsidRDefault="005C7D0D" w:rsidP="003F0864">
            <w:pPr>
              <w:spacing w:line="240" w:lineRule="auto"/>
              <w:ind w:firstLine="0"/>
              <w:rPr>
                <w:rFonts w:cs="Times New Roman"/>
                <w:sz w:val="24"/>
                <w:szCs w:val="24"/>
              </w:rPr>
            </w:pPr>
            <w:r>
              <w:rPr>
                <w:rFonts w:cs="Times New Roman"/>
                <w:sz w:val="24"/>
                <w:szCs w:val="24"/>
              </w:rPr>
              <w:t>у</w:t>
            </w:r>
            <w:r w:rsidRPr="00117D15">
              <w:rPr>
                <w:rFonts w:cs="Times New Roman"/>
                <w:sz w:val="24"/>
                <w:szCs w:val="24"/>
              </w:rPr>
              <w:t>величение доли объектов, соответствующих требованиям порядков обеспечения условий доступности для инвалидов и иных маломобильных групп населения, а также получения ими необходимых услуг (обеспечение навигации на общественной территории, разметка, указатели, идентификация места, оборудованные зоны отдыха, спортивные площадки) на 1</w:t>
            </w:r>
            <w:r>
              <w:rPr>
                <w:rFonts w:cs="Times New Roman"/>
                <w:sz w:val="24"/>
                <w:szCs w:val="24"/>
              </w:rPr>
              <w:t>%</w:t>
            </w:r>
            <w:r w:rsidRPr="00117D15">
              <w:rPr>
                <w:rFonts w:cs="Times New Roman"/>
                <w:sz w:val="24"/>
                <w:szCs w:val="24"/>
              </w:rPr>
              <w:t xml:space="preserve"> ежегодно  (обеспечивает достижение целевого показателя 46)</w:t>
            </w:r>
          </w:p>
        </w:tc>
        <w:tc>
          <w:tcPr>
            <w:tcW w:w="1701" w:type="dxa"/>
            <w:shd w:val="clear" w:color="auto" w:fill="auto"/>
          </w:tcPr>
          <w:p w14:paraId="66C4E5FD"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бюджетные и внебюджетные средства</w:t>
            </w:r>
          </w:p>
        </w:tc>
        <w:tc>
          <w:tcPr>
            <w:tcW w:w="1559" w:type="dxa"/>
            <w:shd w:val="clear" w:color="auto" w:fill="auto"/>
          </w:tcPr>
          <w:p w14:paraId="2AB7F86C"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ежегодно</w:t>
            </w:r>
          </w:p>
        </w:tc>
        <w:tc>
          <w:tcPr>
            <w:tcW w:w="1843" w:type="dxa"/>
            <w:shd w:val="clear" w:color="auto" w:fill="auto"/>
          </w:tcPr>
          <w:p w14:paraId="6EC21515" w14:textId="77777777" w:rsidR="005C7D0D" w:rsidRPr="00EF4321" w:rsidRDefault="005C7D0D" w:rsidP="003F0864">
            <w:pPr>
              <w:spacing w:line="240" w:lineRule="auto"/>
              <w:ind w:firstLine="0"/>
              <w:rPr>
                <w:rFonts w:cs="Times New Roman"/>
                <w:sz w:val="24"/>
                <w:szCs w:val="24"/>
              </w:rPr>
            </w:pPr>
            <w:r w:rsidRPr="00117D15">
              <w:rPr>
                <w:rFonts w:cs="Times New Roman"/>
                <w:sz w:val="24"/>
                <w:szCs w:val="24"/>
              </w:rPr>
              <w:t>2024 – 2026 годы</w:t>
            </w:r>
            <w:r w:rsidRPr="00117D15">
              <w:rPr>
                <w:rFonts w:cs="Times New Roman"/>
                <w:sz w:val="24"/>
                <w:szCs w:val="24"/>
              </w:rPr>
              <w:br/>
              <w:t>2027 – 2031 годы</w:t>
            </w:r>
            <w:r w:rsidRPr="00117D15">
              <w:rPr>
                <w:rFonts w:cs="Times New Roman"/>
                <w:sz w:val="24"/>
                <w:szCs w:val="24"/>
              </w:rPr>
              <w:br/>
              <w:t>2032 – 2036 годы</w:t>
            </w:r>
            <w:r w:rsidRPr="00117D15">
              <w:rPr>
                <w:rFonts w:cs="Times New Roman"/>
                <w:sz w:val="24"/>
                <w:szCs w:val="24"/>
              </w:rPr>
              <w:br/>
              <w:t>2037 – 2044 годы</w:t>
            </w:r>
            <w:r w:rsidRPr="00117D15">
              <w:rPr>
                <w:rFonts w:cs="Times New Roman"/>
                <w:sz w:val="24"/>
                <w:szCs w:val="24"/>
              </w:rPr>
              <w:br/>
              <w:t>2045 – 2050 годы</w:t>
            </w:r>
          </w:p>
        </w:tc>
      </w:tr>
      <w:tr w:rsidR="005C7D0D" w:rsidRPr="00D0591B" w14:paraId="6ABE7A07" w14:textId="77777777" w:rsidTr="003F0864">
        <w:trPr>
          <w:trHeight w:val="270"/>
        </w:trPr>
        <w:tc>
          <w:tcPr>
            <w:tcW w:w="3818" w:type="dxa"/>
            <w:vMerge w:val="restart"/>
            <w:shd w:val="clear" w:color="auto" w:fill="auto"/>
          </w:tcPr>
          <w:p w14:paraId="3ED65D70" w14:textId="77777777" w:rsidR="005C7D0D" w:rsidRPr="00EF4321" w:rsidRDefault="005C7D0D" w:rsidP="003F0864">
            <w:pPr>
              <w:spacing w:line="240" w:lineRule="auto"/>
              <w:ind w:firstLine="0"/>
              <w:rPr>
                <w:rFonts w:cs="Times New Roman"/>
                <w:sz w:val="24"/>
                <w:szCs w:val="24"/>
              </w:rPr>
            </w:pPr>
            <w:r w:rsidRPr="007E5922">
              <w:rPr>
                <w:rFonts w:cs="Times New Roman"/>
                <w:sz w:val="24"/>
                <w:szCs w:val="24"/>
              </w:rPr>
              <w:t>3.1.1.2.5. Создание условий для массового отдыха населения города, включая развитие системы озеленения</w:t>
            </w:r>
          </w:p>
        </w:tc>
        <w:tc>
          <w:tcPr>
            <w:tcW w:w="5670" w:type="dxa"/>
            <w:shd w:val="clear" w:color="auto" w:fill="auto"/>
          </w:tcPr>
          <w:p w14:paraId="40CB5845" w14:textId="77777777" w:rsidR="005C7D0D" w:rsidRPr="00EF4321" w:rsidRDefault="005C7D0D" w:rsidP="003F0864">
            <w:pPr>
              <w:spacing w:line="240" w:lineRule="auto"/>
              <w:ind w:firstLine="0"/>
              <w:rPr>
                <w:rFonts w:cs="Times New Roman"/>
                <w:sz w:val="24"/>
                <w:szCs w:val="24"/>
              </w:rPr>
            </w:pPr>
            <w:r w:rsidRPr="007E5922">
              <w:rPr>
                <w:rFonts w:cs="Times New Roman"/>
                <w:sz w:val="24"/>
                <w:szCs w:val="24"/>
              </w:rPr>
              <w:t>обеспечивает достиж</w:t>
            </w:r>
            <w:r>
              <w:rPr>
                <w:rFonts w:cs="Times New Roman"/>
                <w:sz w:val="24"/>
                <w:szCs w:val="24"/>
              </w:rPr>
              <w:t>ение целевого показателя 46, 47</w:t>
            </w:r>
          </w:p>
        </w:tc>
        <w:tc>
          <w:tcPr>
            <w:tcW w:w="1701" w:type="dxa"/>
            <w:vMerge w:val="restart"/>
            <w:shd w:val="clear" w:color="auto" w:fill="auto"/>
          </w:tcPr>
          <w:p w14:paraId="54062CF3"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бюджетные и внебюджетные средства</w:t>
            </w:r>
          </w:p>
          <w:p w14:paraId="0BF756F9" w14:textId="77777777" w:rsidR="005C7D0D" w:rsidRPr="00EF4321" w:rsidRDefault="005C7D0D" w:rsidP="003F0864">
            <w:pPr>
              <w:spacing w:line="240" w:lineRule="auto"/>
              <w:ind w:firstLine="0"/>
              <w:rPr>
                <w:rFonts w:cs="Times New Roman"/>
                <w:sz w:val="24"/>
                <w:szCs w:val="24"/>
              </w:rPr>
            </w:pPr>
          </w:p>
        </w:tc>
        <w:tc>
          <w:tcPr>
            <w:tcW w:w="1559" w:type="dxa"/>
            <w:vMerge w:val="restart"/>
            <w:shd w:val="clear" w:color="auto" w:fill="auto"/>
          </w:tcPr>
          <w:p w14:paraId="2AD04921" w14:textId="77777777" w:rsidR="005C7D0D" w:rsidRPr="00EF4321" w:rsidRDefault="005C7D0D" w:rsidP="003F0864">
            <w:pPr>
              <w:spacing w:line="240" w:lineRule="auto"/>
              <w:ind w:firstLine="0"/>
              <w:rPr>
                <w:rFonts w:cs="Times New Roman"/>
                <w:sz w:val="24"/>
                <w:szCs w:val="24"/>
              </w:rPr>
            </w:pPr>
            <w:r w:rsidRPr="00D11A97">
              <w:rPr>
                <w:rFonts w:cs="Times New Roman"/>
                <w:sz w:val="24"/>
                <w:szCs w:val="24"/>
              </w:rPr>
              <w:t>поэтапно</w:t>
            </w:r>
          </w:p>
        </w:tc>
        <w:tc>
          <w:tcPr>
            <w:tcW w:w="1843" w:type="dxa"/>
            <w:vMerge w:val="restart"/>
            <w:shd w:val="clear" w:color="auto" w:fill="auto"/>
          </w:tcPr>
          <w:p w14:paraId="13923315" w14:textId="77777777" w:rsidR="005C7D0D" w:rsidRPr="00EF4321" w:rsidRDefault="005C7D0D" w:rsidP="003F0864">
            <w:pPr>
              <w:spacing w:line="240" w:lineRule="auto"/>
              <w:ind w:firstLine="0"/>
              <w:rPr>
                <w:rFonts w:cs="Times New Roman"/>
                <w:sz w:val="24"/>
                <w:szCs w:val="24"/>
              </w:rPr>
            </w:pPr>
            <w:r w:rsidRPr="00EF4321">
              <w:rPr>
                <w:rFonts w:cs="Times New Roman"/>
                <w:sz w:val="24"/>
                <w:szCs w:val="24"/>
              </w:rPr>
              <w:t>2024 – 2026 годы</w:t>
            </w:r>
            <w:r w:rsidRPr="00EF4321">
              <w:rPr>
                <w:rFonts w:cs="Times New Roman"/>
                <w:sz w:val="24"/>
                <w:szCs w:val="24"/>
              </w:rPr>
              <w:br/>
              <w:t>2027 – 2031 годы</w:t>
            </w:r>
            <w:r w:rsidRPr="00EF4321">
              <w:rPr>
                <w:rFonts w:cs="Times New Roman"/>
                <w:sz w:val="24"/>
                <w:szCs w:val="24"/>
              </w:rPr>
              <w:br/>
              <w:t>2032 – 2036 годы</w:t>
            </w:r>
            <w:r w:rsidRPr="00EF4321">
              <w:rPr>
                <w:rFonts w:cs="Times New Roman"/>
                <w:sz w:val="24"/>
                <w:szCs w:val="24"/>
              </w:rPr>
              <w:br/>
              <w:t>2037 – 2044 годы</w:t>
            </w:r>
            <w:r w:rsidRPr="00EF4321">
              <w:rPr>
                <w:rFonts w:cs="Times New Roman"/>
                <w:sz w:val="24"/>
                <w:szCs w:val="24"/>
              </w:rPr>
              <w:br/>
              <w:t>2045 – 2050 годы</w:t>
            </w:r>
          </w:p>
        </w:tc>
      </w:tr>
      <w:tr w:rsidR="005C7D0D" w:rsidRPr="00D0591B" w14:paraId="6F1FE441" w14:textId="77777777" w:rsidTr="003F0864">
        <w:trPr>
          <w:trHeight w:val="1650"/>
        </w:trPr>
        <w:tc>
          <w:tcPr>
            <w:tcW w:w="3818" w:type="dxa"/>
            <w:vMerge/>
            <w:shd w:val="clear" w:color="auto" w:fill="auto"/>
          </w:tcPr>
          <w:p w14:paraId="285C50BC" w14:textId="77777777" w:rsidR="005C7D0D" w:rsidRPr="007E5922" w:rsidRDefault="005C7D0D" w:rsidP="003F0864">
            <w:pPr>
              <w:spacing w:line="240" w:lineRule="auto"/>
              <w:ind w:firstLine="0"/>
              <w:rPr>
                <w:rFonts w:cs="Times New Roman"/>
                <w:sz w:val="24"/>
                <w:szCs w:val="24"/>
              </w:rPr>
            </w:pPr>
          </w:p>
        </w:tc>
        <w:tc>
          <w:tcPr>
            <w:tcW w:w="5670" w:type="dxa"/>
            <w:shd w:val="clear" w:color="auto" w:fill="auto"/>
          </w:tcPr>
          <w:p w14:paraId="78920F3D" w14:textId="77777777" w:rsidR="005C7D0D" w:rsidRPr="007E5922" w:rsidRDefault="005C7D0D" w:rsidP="003F0864">
            <w:pPr>
              <w:spacing w:line="240" w:lineRule="auto"/>
              <w:ind w:firstLine="0"/>
              <w:rPr>
                <w:rFonts w:cs="Times New Roman"/>
                <w:sz w:val="24"/>
                <w:szCs w:val="24"/>
              </w:rPr>
            </w:pPr>
            <w:r w:rsidRPr="007E5922">
              <w:rPr>
                <w:rFonts w:cs="Times New Roman"/>
                <w:sz w:val="24"/>
                <w:szCs w:val="24"/>
              </w:rPr>
              <w:t>созданы обустроенные места массового отдыха населения за счет строительства и благоустройства новых, а также благоустройства, декоративно-художественного оформления существующих мест, территорий, предназначенных для массового отдыха, включая озеленённые территории, к 2050 году - 72 ед.:</w:t>
            </w:r>
          </w:p>
        </w:tc>
        <w:tc>
          <w:tcPr>
            <w:tcW w:w="1701" w:type="dxa"/>
            <w:vMerge/>
            <w:shd w:val="clear" w:color="auto" w:fill="auto"/>
          </w:tcPr>
          <w:p w14:paraId="165F9A4A" w14:textId="77777777" w:rsidR="005C7D0D" w:rsidRPr="00EF4321" w:rsidRDefault="005C7D0D" w:rsidP="003F0864">
            <w:pPr>
              <w:spacing w:line="240" w:lineRule="auto"/>
              <w:ind w:firstLine="0"/>
              <w:rPr>
                <w:rFonts w:cs="Times New Roman"/>
                <w:sz w:val="24"/>
                <w:szCs w:val="24"/>
              </w:rPr>
            </w:pPr>
          </w:p>
        </w:tc>
        <w:tc>
          <w:tcPr>
            <w:tcW w:w="1559" w:type="dxa"/>
            <w:vMerge/>
            <w:shd w:val="clear" w:color="auto" w:fill="auto"/>
          </w:tcPr>
          <w:p w14:paraId="6CAEB790" w14:textId="77777777" w:rsidR="005C7D0D" w:rsidRPr="00EF4321" w:rsidRDefault="005C7D0D" w:rsidP="003F0864">
            <w:pPr>
              <w:spacing w:line="240" w:lineRule="auto"/>
              <w:ind w:firstLine="0"/>
              <w:rPr>
                <w:rFonts w:cs="Times New Roman"/>
                <w:sz w:val="24"/>
                <w:szCs w:val="24"/>
              </w:rPr>
            </w:pPr>
          </w:p>
        </w:tc>
        <w:tc>
          <w:tcPr>
            <w:tcW w:w="1843" w:type="dxa"/>
            <w:vMerge/>
            <w:shd w:val="clear" w:color="auto" w:fill="auto"/>
          </w:tcPr>
          <w:p w14:paraId="05C4EF60" w14:textId="77777777" w:rsidR="005C7D0D" w:rsidRPr="00EF4321" w:rsidRDefault="005C7D0D" w:rsidP="003F0864">
            <w:pPr>
              <w:spacing w:line="240" w:lineRule="auto"/>
              <w:ind w:firstLine="0"/>
              <w:rPr>
                <w:rFonts w:cs="Times New Roman"/>
                <w:sz w:val="24"/>
                <w:szCs w:val="24"/>
              </w:rPr>
            </w:pPr>
          </w:p>
        </w:tc>
      </w:tr>
      <w:tr w:rsidR="005C7D0D" w:rsidRPr="00D0591B" w14:paraId="430A9645" w14:textId="77777777" w:rsidTr="003F0864">
        <w:trPr>
          <w:trHeight w:val="211"/>
        </w:trPr>
        <w:tc>
          <w:tcPr>
            <w:tcW w:w="3818" w:type="dxa"/>
            <w:vMerge/>
            <w:shd w:val="clear" w:color="auto" w:fill="auto"/>
          </w:tcPr>
          <w:p w14:paraId="35847C2A"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369C1620" w14:textId="77777777" w:rsidR="005C7D0D" w:rsidRPr="008B5271" w:rsidRDefault="005C7D0D" w:rsidP="003F0864">
            <w:pPr>
              <w:spacing w:line="240" w:lineRule="auto"/>
              <w:ind w:firstLine="0"/>
              <w:rPr>
                <w:rFonts w:cs="Times New Roman"/>
                <w:sz w:val="24"/>
                <w:szCs w:val="24"/>
              </w:rPr>
            </w:pPr>
            <w:r w:rsidRPr="00072AB7">
              <w:rPr>
                <w:rFonts w:cs="Times New Roman"/>
                <w:sz w:val="24"/>
                <w:szCs w:val="24"/>
              </w:rPr>
              <w:t>к 2026 году – 12 объектов;</w:t>
            </w:r>
          </w:p>
        </w:tc>
        <w:tc>
          <w:tcPr>
            <w:tcW w:w="1701" w:type="dxa"/>
            <w:vMerge/>
            <w:shd w:val="clear" w:color="auto" w:fill="auto"/>
          </w:tcPr>
          <w:p w14:paraId="1D098C50" w14:textId="77777777" w:rsidR="005C7D0D" w:rsidRPr="00D0591B" w:rsidRDefault="005C7D0D" w:rsidP="003F0864">
            <w:pPr>
              <w:spacing w:line="240" w:lineRule="auto"/>
              <w:ind w:firstLine="0"/>
              <w:rPr>
                <w:rFonts w:cs="Times New Roman"/>
                <w:sz w:val="24"/>
                <w:szCs w:val="24"/>
              </w:rPr>
            </w:pPr>
          </w:p>
        </w:tc>
        <w:tc>
          <w:tcPr>
            <w:tcW w:w="1559" w:type="dxa"/>
            <w:shd w:val="clear" w:color="auto" w:fill="auto"/>
          </w:tcPr>
          <w:p w14:paraId="1258A5DE"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2026 год </w:t>
            </w:r>
          </w:p>
        </w:tc>
        <w:tc>
          <w:tcPr>
            <w:tcW w:w="1843" w:type="dxa"/>
            <w:vMerge/>
            <w:shd w:val="clear" w:color="auto" w:fill="auto"/>
          </w:tcPr>
          <w:p w14:paraId="6DDFF017" w14:textId="77777777" w:rsidR="005C7D0D" w:rsidRPr="00D0591B" w:rsidRDefault="005C7D0D" w:rsidP="003F0864">
            <w:pPr>
              <w:spacing w:line="240" w:lineRule="auto"/>
              <w:ind w:firstLine="0"/>
              <w:rPr>
                <w:rFonts w:cs="Times New Roman"/>
                <w:sz w:val="24"/>
                <w:szCs w:val="24"/>
              </w:rPr>
            </w:pPr>
          </w:p>
        </w:tc>
      </w:tr>
      <w:tr w:rsidR="005C7D0D" w:rsidRPr="00D0591B" w14:paraId="335741C9" w14:textId="77777777" w:rsidTr="003F0864">
        <w:trPr>
          <w:trHeight w:val="20"/>
        </w:trPr>
        <w:tc>
          <w:tcPr>
            <w:tcW w:w="3818" w:type="dxa"/>
            <w:vMerge/>
            <w:shd w:val="clear" w:color="auto" w:fill="auto"/>
          </w:tcPr>
          <w:p w14:paraId="0833AEE9"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41C9CBF4" w14:textId="77777777" w:rsidR="005C7D0D" w:rsidRPr="00117D15" w:rsidRDefault="005C7D0D" w:rsidP="003F0864">
            <w:pPr>
              <w:spacing w:line="240" w:lineRule="auto"/>
              <w:ind w:firstLine="0"/>
              <w:rPr>
                <w:rFonts w:cs="Times New Roman"/>
                <w:sz w:val="24"/>
                <w:szCs w:val="24"/>
              </w:rPr>
            </w:pPr>
            <w:r w:rsidRPr="00072AB7">
              <w:rPr>
                <w:rFonts w:cs="Times New Roman"/>
                <w:sz w:val="24"/>
                <w:szCs w:val="24"/>
              </w:rPr>
              <w:t>к 2031 году – 15 объектов;</w:t>
            </w:r>
          </w:p>
        </w:tc>
        <w:tc>
          <w:tcPr>
            <w:tcW w:w="1701" w:type="dxa"/>
            <w:vMerge/>
            <w:shd w:val="clear" w:color="auto" w:fill="auto"/>
          </w:tcPr>
          <w:p w14:paraId="75A22907"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690CE621" w14:textId="77777777" w:rsidR="005C7D0D" w:rsidRPr="00117D15"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2EE5721B" w14:textId="77777777" w:rsidR="005C7D0D" w:rsidRPr="00117D15" w:rsidRDefault="005C7D0D" w:rsidP="003F0864">
            <w:pPr>
              <w:spacing w:line="240" w:lineRule="auto"/>
              <w:ind w:firstLine="0"/>
              <w:rPr>
                <w:rFonts w:cs="Times New Roman"/>
                <w:sz w:val="24"/>
                <w:szCs w:val="24"/>
              </w:rPr>
            </w:pPr>
          </w:p>
        </w:tc>
      </w:tr>
      <w:tr w:rsidR="005C7D0D" w:rsidRPr="00D0591B" w14:paraId="574FD2E1" w14:textId="77777777" w:rsidTr="003F0864">
        <w:trPr>
          <w:trHeight w:val="20"/>
        </w:trPr>
        <w:tc>
          <w:tcPr>
            <w:tcW w:w="3818" w:type="dxa"/>
            <w:vMerge/>
            <w:shd w:val="clear" w:color="auto" w:fill="auto"/>
          </w:tcPr>
          <w:p w14:paraId="35839CE7"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15271E71" w14:textId="77777777" w:rsidR="005C7D0D" w:rsidRPr="00117D15" w:rsidRDefault="005C7D0D" w:rsidP="003F0864">
            <w:pPr>
              <w:spacing w:line="240" w:lineRule="auto"/>
              <w:ind w:firstLine="0"/>
              <w:rPr>
                <w:rFonts w:cs="Times New Roman"/>
                <w:sz w:val="24"/>
                <w:szCs w:val="24"/>
              </w:rPr>
            </w:pPr>
            <w:r w:rsidRPr="00072AB7">
              <w:rPr>
                <w:rFonts w:cs="Times New Roman"/>
                <w:sz w:val="24"/>
                <w:szCs w:val="24"/>
              </w:rPr>
              <w:t>к 2036 году – 15 объектов;</w:t>
            </w:r>
          </w:p>
        </w:tc>
        <w:tc>
          <w:tcPr>
            <w:tcW w:w="1701" w:type="dxa"/>
            <w:vMerge/>
            <w:shd w:val="clear" w:color="auto" w:fill="auto"/>
          </w:tcPr>
          <w:p w14:paraId="18C78455"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392C7BF5" w14:textId="77777777" w:rsidR="005C7D0D" w:rsidRPr="00117D15" w:rsidRDefault="005C7D0D" w:rsidP="003F0864">
            <w:pPr>
              <w:spacing w:line="240" w:lineRule="auto"/>
              <w:ind w:firstLine="0"/>
              <w:rPr>
                <w:rFonts w:cs="Times New Roman"/>
                <w:sz w:val="24"/>
                <w:szCs w:val="24"/>
              </w:rPr>
            </w:pPr>
            <w:r>
              <w:rPr>
                <w:rFonts w:cs="Times New Roman"/>
                <w:sz w:val="24"/>
                <w:szCs w:val="24"/>
              </w:rPr>
              <w:t>2036 год</w:t>
            </w:r>
          </w:p>
        </w:tc>
        <w:tc>
          <w:tcPr>
            <w:tcW w:w="1843" w:type="dxa"/>
            <w:vMerge/>
            <w:shd w:val="clear" w:color="auto" w:fill="auto"/>
          </w:tcPr>
          <w:p w14:paraId="7A9C3FFD" w14:textId="77777777" w:rsidR="005C7D0D" w:rsidRPr="00117D15" w:rsidRDefault="005C7D0D" w:rsidP="003F0864">
            <w:pPr>
              <w:spacing w:line="240" w:lineRule="auto"/>
              <w:ind w:firstLine="0"/>
              <w:rPr>
                <w:rFonts w:cs="Times New Roman"/>
                <w:sz w:val="24"/>
                <w:szCs w:val="24"/>
              </w:rPr>
            </w:pPr>
          </w:p>
        </w:tc>
      </w:tr>
      <w:tr w:rsidR="005C7D0D" w:rsidRPr="00D0591B" w14:paraId="3A946C0C" w14:textId="77777777" w:rsidTr="003F0864">
        <w:trPr>
          <w:trHeight w:val="20"/>
        </w:trPr>
        <w:tc>
          <w:tcPr>
            <w:tcW w:w="3818" w:type="dxa"/>
            <w:vMerge/>
            <w:shd w:val="clear" w:color="auto" w:fill="auto"/>
          </w:tcPr>
          <w:p w14:paraId="2C59F940"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12BBDB3A" w14:textId="77777777" w:rsidR="005C7D0D" w:rsidRPr="00117D15" w:rsidRDefault="005C7D0D" w:rsidP="003F0864">
            <w:pPr>
              <w:spacing w:line="240" w:lineRule="auto"/>
              <w:ind w:firstLine="0"/>
              <w:rPr>
                <w:rFonts w:cs="Times New Roman"/>
                <w:sz w:val="24"/>
                <w:szCs w:val="24"/>
              </w:rPr>
            </w:pPr>
            <w:r>
              <w:rPr>
                <w:rFonts w:cs="Times New Roman"/>
                <w:sz w:val="24"/>
                <w:szCs w:val="24"/>
              </w:rPr>
              <w:t>к</w:t>
            </w:r>
            <w:r w:rsidRPr="00072AB7">
              <w:rPr>
                <w:rFonts w:cs="Times New Roman"/>
                <w:sz w:val="24"/>
                <w:szCs w:val="24"/>
              </w:rPr>
              <w:t xml:space="preserve"> 2044 году – 15 объектов;</w:t>
            </w:r>
          </w:p>
        </w:tc>
        <w:tc>
          <w:tcPr>
            <w:tcW w:w="1701" w:type="dxa"/>
            <w:vMerge/>
            <w:shd w:val="clear" w:color="auto" w:fill="auto"/>
          </w:tcPr>
          <w:p w14:paraId="4BD604C7"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6C8235C9" w14:textId="77777777" w:rsidR="005C7D0D" w:rsidRPr="00117D15"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5A5644A6" w14:textId="77777777" w:rsidR="005C7D0D" w:rsidRPr="00117D15" w:rsidRDefault="005C7D0D" w:rsidP="003F0864">
            <w:pPr>
              <w:spacing w:line="240" w:lineRule="auto"/>
              <w:ind w:firstLine="0"/>
              <w:rPr>
                <w:rFonts w:cs="Times New Roman"/>
                <w:sz w:val="24"/>
                <w:szCs w:val="24"/>
              </w:rPr>
            </w:pPr>
          </w:p>
        </w:tc>
      </w:tr>
      <w:tr w:rsidR="005C7D0D" w:rsidRPr="00D0591B" w14:paraId="401025BD" w14:textId="77777777" w:rsidTr="003F0864">
        <w:trPr>
          <w:trHeight w:val="20"/>
        </w:trPr>
        <w:tc>
          <w:tcPr>
            <w:tcW w:w="3818" w:type="dxa"/>
            <w:vMerge/>
            <w:shd w:val="clear" w:color="auto" w:fill="auto"/>
          </w:tcPr>
          <w:p w14:paraId="6B01D6BB" w14:textId="77777777" w:rsidR="005C7D0D" w:rsidRPr="00117D15" w:rsidRDefault="005C7D0D" w:rsidP="003F0864">
            <w:pPr>
              <w:spacing w:line="240" w:lineRule="auto"/>
              <w:ind w:firstLine="0"/>
              <w:rPr>
                <w:rFonts w:cs="Times New Roman"/>
                <w:sz w:val="24"/>
                <w:szCs w:val="24"/>
              </w:rPr>
            </w:pPr>
          </w:p>
        </w:tc>
        <w:tc>
          <w:tcPr>
            <w:tcW w:w="5670" w:type="dxa"/>
            <w:shd w:val="clear" w:color="auto" w:fill="auto"/>
          </w:tcPr>
          <w:p w14:paraId="4097C3FD" w14:textId="77777777" w:rsidR="005C7D0D" w:rsidRPr="00117D15" w:rsidRDefault="005C7D0D" w:rsidP="003F0864">
            <w:pPr>
              <w:spacing w:line="240" w:lineRule="auto"/>
              <w:ind w:firstLine="0"/>
              <w:rPr>
                <w:rFonts w:cs="Times New Roman"/>
                <w:sz w:val="24"/>
                <w:szCs w:val="24"/>
              </w:rPr>
            </w:pPr>
            <w:r w:rsidRPr="00072AB7">
              <w:rPr>
                <w:rFonts w:cs="Times New Roman"/>
                <w:sz w:val="24"/>
                <w:szCs w:val="24"/>
              </w:rPr>
              <w:t>к 2050 году – 15 объектов</w:t>
            </w:r>
          </w:p>
        </w:tc>
        <w:tc>
          <w:tcPr>
            <w:tcW w:w="1701" w:type="dxa"/>
            <w:vMerge/>
            <w:shd w:val="clear" w:color="auto" w:fill="auto"/>
          </w:tcPr>
          <w:p w14:paraId="194684B9" w14:textId="77777777" w:rsidR="005C7D0D" w:rsidRPr="00117D15" w:rsidRDefault="005C7D0D" w:rsidP="003F0864">
            <w:pPr>
              <w:spacing w:line="240" w:lineRule="auto"/>
              <w:ind w:firstLine="0"/>
              <w:rPr>
                <w:rFonts w:cs="Times New Roman"/>
                <w:sz w:val="24"/>
                <w:szCs w:val="24"/>
              </w:rPr>
            </w:pPr>
          </w:p>
        </w:tc>
        <w:tc>
          <w:tcPr>
            <w:tcW w:w="1559" w:type="dxa"/>
            <w:shd w:val="clear" w:color="auto" w:fill="auto"/>
          </w:tcPr>
          <w:p w14:paraId="415E6F72" w14:textId="77777777" w:rsidR="005C7D0D" w:rsidRPr="00117D15"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5EE631C4" w14:textId="77777777" w:rsidR="005C7D0D" w:rsidRPr="00117D15" w:rsidRDefault="005C7D0D" w:rsidP="003F0864">
            <w:pPr>
              <w:spacing w:line="240" w:lineRule="auto"/>
              <w:ind w:firstLine="0"/>
              <w:rPr>
                <w:rFonts w:cs="Times New Roman"/>
                <w:sz w:val="24"/>
                <w:szCs w:val="24"/>
              </w:rPr>
            </w:pPr>
          </w:p>
        </w:tc>
      </w:tr>
      <w:tr w:rsidR="005C7D0D" w:rsidRPr="00D0591B" w14:paraId="5C84CBC8" w14:textId="77777777" w:rsidTr="003F0864">
        <w:trPr>
          <w:trHeight w:val="230"/>
        </w:trPr>
        <w:tc>
          <w:tcPr>
            <w:tcW w:w="3818" w:type="dxa"/>
            <w:vMerge w:val="restart"/>
            <w:shd w:val="clear" w:color="auto" w:fill="auto"/>
          </w:tcPr>
          <w:p w14:paraId="46848EF7"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3.1.1.2.6 Ежегодный рост доли благоустроенных озелененных территорий в общей площади озелененных территорий</w:t>
            </w:r>
          </w:p>
        </w:tc>
        <w:tc>
          <w:tcPr>
            <w:tcW w:w="5670" w:type="dxa"/>
            <w:shd w:val="clear" w:color="auto" w:fill="auto"/>
          </w:tcPr>
          <w:p w14:paraId="666D6242" w14:textId="77777777" w:rsidR="005C7D0D" w:rsidRPr="00072AB7" w:rsidRDefault="005C7D0D" w:rsidP="003F0864">
            <w:pPr>
              <w:spacing w:line="240" w:lineRule="auto"/>
              <w:ind w:firstLine="0"/>
              <w:rPr>
                <w:rFonts w:cs="Times New Roman"/>
                <w:sz w:val="24"/>
                <w:szCs w:val="24"/>
              </w:rPr>
            </w:pPr>
            <w:r w:rsidRPr="00610CF9">
              <w:rPr>
                <w:rFonts w:cs="Times New Roman"/>
                <w:sz w:val="24"/>
                <w:szCs w:val="24"/>
              </w:rPr>
              <w:t>обеспечивает достижение целевого показателя 46</w:t>
            </w:r>
            <w:r>
              <w:rPr>
                <w:rFonts w:cs="Times New Roman"/>
                <w:sz w:val="24"/>
                <w:szCs w:val="24"/>
              </w:rPr>
              <w:t>, 47</w:t>
            </w:r>
          </w:p>
        </w:tc>
        <w:tc>
          <w:tcPr>
            <w:tcW w:w="1701" w:type="dxa"/>
            <w:vMerge w:val="restart"/>
            <w:shd w:val="clear" w:color="auto" w:fill="auto"/>
          </w:tcPr>
          <w:p w14:paraId="0D5F7797"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бюджетные и внебюджетные средства</w:t>
            </w:r>
          </w:p>
          <w:p w14:paraId="227B87C4" w14:textId="77777777" w:rsidR="005C7D0D" w:rsidRPr="00610CF9" w:rsidRDefault="005C7D0D" w:rsidP="003F0864">
            <w:pPr>
              <w:spacing w:line="240" w:lineRule="auto"/>
              <w:ind w:firstLine="0"/>
              <w:rPr>
                <w:rFonts w:cs="Times New Roman"/>
                <w:sz w:val="24"/>
                <w:szCs w:val="24"/>
              </w:rPr>
            </w:pPr>
          </w:p>
        </w:tc>
        <w:tc>
          <w:tcPr>
            <w:tcW w:w="1559" w:type="dxa"/>
            <w:vMerge w:val="restart"/>
            <w:shd w:val="clear" w:color="auto" w:fill="auto"/>
          </w:tcPr>
          <w:p w14:paraId="78142E9C"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поэтапно</w:t>
            </w:r>
          </w:p>
        </w:tc>
        <w:tc>
          <w:tcPr>
            <w:tcW w:w="1843" w:type="dxa"/>
            <w:vMerge w:val="restart"/>
            <w:shd w:val="clear" w:color="auto" w:fill="auto"/>
          </w:tcPr>
          <w:p w14:paraId="394D10A8"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2024 – 2026 годы</w:t>
            </w:r>
            <w:r w:rsidRPr="00610CF9">
              <w:rPr>
                <w:rFonts w:cs="Times New Roman"/>
                <w:sz w:val="24"/>
                <w:szCs w:val="24"/>
              </w:rPr>
              <w:br/>
              <w:t>2027 – 2031 годы</w:t>
            </w:r>
            <w:r w:rsidRPr="00610CF9">
              <w:rPr>
                <w:rFonts w:cs="Times New Roman"/>
                <w:sz w:val="24"/>
                <w:szCs w:val="24"/>
              </w:rPr>
              <w:br/>
              <w:t>2032 – 2036 годы</w:t>
            </w:r>
            <w:r w:rsidRPr="00610CF9">
              <w:rPr>
                <w:rFonts w:cs="Times New Roman"/>
                <w:sz w:val="24"/>
                <w:szCs w:val="24"/>
              </w:rPr>
              <w:br/>
              <w:t>2037 – 2044 годы</w:t>
            </w:r>
            <w:r w:rsidRPr="00610CF9">
              <w:rPr>
                <w:rFonts w:cs="Times New Roman"/>
                <w:sz w:val="24"/>
                <w:szCs w:val="24"/>
              </w:rPr>
              <w:br/>
              <w:t>2045 – 2050 годы</w:t>
            </w:r>
          </w:p>
        </w:tc>
      </w:tr>
      <w:tr w:rsidR="005C7D0D" w:rsidRPr="00D0591B" w14:paraId="42CFD742" w14:textId="77777777" w:rsidTr="003F0864">
        <w:trPr>
          <w:trHeight w:val="230"/>
        </w:trPr>
        <w:tc>
          <w:tcPr>
            <w:tcW w:w="3818" w:type="dxa"/>
            <w:vMerge/>
            <w:shd w:val="clear" w:color="auto" w:fill="auto"/>
          </w:tcPr>
          <w:p w14:paraId="6D8A8DD2"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776FAD24" w14:textId="77777777" w:rsidR="005C7D0D" w:rsidRPr="00610CF9" w:rsidRDefault="005C7D0D" w:rsidP="003F0864">
            <w:pPr>
              <w:spacing w:line="240" w:lineRule="auto"/>
              <w:ind w:firstLine="0"/>
              <w:rPr>
                <w:rFonts w:cs="Times New Roman"/>
                <w:sz w:val="24"/>
                <w:szCs w:val="24"/>
              </w:rPr>
            </w:pPr>
            <w:r w:rsidRPr="00072AB7">
              <w:rPr>
                <w:rFonts w:cs="Times New Roman"/>
                <w:sz w:val="24"/>
                <w:szCs w:val="24"/>
              </w:rPr>
              <w:t>увеличение доли благоустроенных озелененных территорий к 2050 году до 19</w:t>
            </w:r>
            <w:r>
              <w:rPr>
                <w:rFonts w:cs="Times New Roman"/>
                <w:sz w:val="24"/>
                <w:szCs w:val="24"/>
              </w:rPr>
              <w:t>%</w:t>
            </w:r>
            <w:r w:rsidRPr="00072AB7">
              <w:rPr>
                <w:rFonts w:cs="Times New Roman"/>
                <w:sz w:val="24"/>
                <w:szCs w:val="24"/>
              </w:rPr>
              <w:t xml:space="preserve"> от общей площади озелененных территорий путем благоустройства существующих и создан</w:t>
            </w:r>
            <w:r>
              <w:rPr>
                <w:rFonts w:cs="Times New Roman"/>
                <w:sz w:val="24"/>
                <w:szCs w:val="24"/>
              </w:rPr>
              <w:t>ия новых озелененных территорий:</w:t>
            </w:r>
          </w:p>
        </w:tc>
        <w:tc>
          <w:tcPr>
            <w:tcW w:w="1701" w:type="dxa"/>
            <w:vMerge/>
            <w:shd w:val="clear" w:color="auto" w:fill="auto"/>
          </w:tcPr>
          <w:p w14:paraId="12524806" w14:textId="77777777" w:rsidR="005C7D0D" w:rsidRPr="00610CF9" w:rsidRDefault="005C7D0D" w:rsidP="003F0864">
            <w:pPr>
              <w:spacing w:line="240" w:lineRule="auto"/>
              <w:rPr>
                <w:rFonts w:cs="Times New Roman"/>
                <w:sz w:val="24"/>
                <w:szCs w:val="24"/>
              </w:rPr>
            </w:pPr>
          </w:p>
        </w:tc>
        <w:tc>
          <w:tcPr>
            <w:tcW w:w="1559" w:type="dxa"/>
            <w:vMerge/>
            <w:shd w:val="clear" w:color="auto" w:fill="auto"/>
          </w:tcPr>
          <w:p w14:paraId="79A1D116" w14:textId="77777777" w:rsidR="005C7D0D" w:rsidRPr="00610CF9" w:rsidRDefault="005C7D0D" w:rsidP="003F0864">
            <w:pPr>
              <w:spacing w:line="240" w:lineRule="auto"/>
              <w:ind w:firstLine="0"/>
              <w:rPr>
                <w:rFonts w:cs="Times New Roman"/>
                <w:sz w:val="24"/>
                <w:szCs w:val="24"/>
              </w:rPr>
            </w:pPr>
          </w:p>
        </w:tc>
        <w:tc>
          <w:tcPr>
            <w:tcW w:w="1843" w:type="dxa"/>
            <w:vMerge/>
            <w:shd w:val="clear" w:color="auto" w:fill="auto"/>
          </w:tcPr>
          <w:p w14:paraId="4FDF4110" w14:textId="77777777" w:rsidR="005C7D0D" w:rsidRPr="00610CF9" w:rsidRDefault="005C7D0D" w:rsidP="003F0864">
            <w:pPr>
              <w:spacing w:line="240" w:lineRule="auto"/>
              <w:ind w:firstLine="0"/>
              <w:rPr>
                <w:rFonts w:cs="Times New Roman"/>
                <w:sz w:val="24"/>
                <w:szCs w:val="24"/>
              </w:rPr>
            </w:pPr>
          </w:p>
        </w:tc>
      </w:tr>
      <w:tr w:rsidR="005C7D0D" w:rsidRPr="00D0591B" w14:paraId="2E543970" w14:textId="77777777" w:rsidTr="003F0864">
        <w:trPr>
          <w:trHeight w:val="230"/>
        </w:trPr>
        <w:tc>
          <w:tcPr>
            <w:tcW w:w="3818" w:type="dxa"/>
            <w:vMerge/>
            <w:shd w:val="clear" w:color="auto" w:fill="auto"/>
          </w:tcPr>
          <w:p w14:paraId="3A81CDA7"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20BB4EDF" w14:textId="77777777" w:rsidR="005C7D0D" w:rsidRPr="00610CF9" w:rsidRDefault="005C7D0D" w:rsidP="003F0864">
            <w:pPr>
              <w:spacing w:line="240" w:lineRule="auto"/>
              <w:ind w:firstLine="0"/>
              <w:rPr>
                <w:rFonts w:cs="Times New Roman"/>
                <w:sz w:val="24"/>
                <w:szCs w:val="24"/>
              </w:rPr>
            </w:pPr>
            <w:r w:rsidRPr="00072AB7">
              <w:rPr>
                <w:rFonts w:cs="Times New Roman"/>
                <w:sz w:val="24"/>
                <w:szCs w:val="24"/>
              </w:rPr>
              <w:t>к 2026 году</w:t>
            </w:r>
            <w:r>
              <w:rPr>
                <w:rFonts w:cs="Times New Roman"/>
                <w:sz w:val="24"/>
                <w:szCs w:val="24"/>
              </w:rPr>
              <w:t xml:space="preserve"> – </w:t>
            </w:r>
            <w:r w:rsidRPr="00072AB7">
              <w:rPr>
                <w:rFonts w:cs="Times New Roman"/>
                <w:sz w:val="24"/>
                <w:szCs w:val="24"/>
              </w:rPr>
              <w:t>увеличение доли благоустроенных озелененных территорий до 7</w:t>
            </w:r>
            <w:r>
              <w:rPr>
                <w:rFonts w:cs="Times New Roman"/>
                <w:sz w:val="24"/>
                <w:szCs w:val="24"/>
              </w:rPr>
              <w:t>%</w:t>
            </w:r>
          </w:p>
        </w:tc>
        <w:tc>
          <w:tcPr>
            <w:tcW w:w="1701" w:type="dxa"/>
            <w:vMerge/>
            <w:shd w:val="clear" w:color="auto" w:fill="auto"/>
          </w:tcPr>
          <w:p w14:paraId="4CCD7443" w14:textId="77777777" w:rsidR="005C7D0D" w:rsidRPr="00610CF9" w:rsidRDefault="005C7D0D" w:rsidP="003F0864">
            <w:pPr>
              <w:spacing w:line="240" w:lineRule="auto"/>
              <w:rPr>
                <w:rFonts w:cs="Times New Roman"/>
                <w:sz w:val="24"/>
                <w:szCs w:val="24"/>
              </w:rPr>
            </w:pPr>
          </w:p>
        </w:tc>
        <w:tc>
          <w:tcPr>
            <w:tcW w:w="1559" w:type="dxa"/>
            <w:shd w:val="clear" w:color="auto" w:fill="auto"/>
          </w:tcPr>
          <w:p w14:paraId="00F21179" w14:textId="77777777" w:rsidR="005C7D0D" w:rsidRPr="00610CF9" w:rsidRDefault="005C7D0D" w:rsidP="003F0864">
            <w:pPr>
              <w:spacing w:line="240" w:lineRule="auto"/>
              <w:ind w:firstLine="0"/>
              <w:rPr>
                <w:rFonts w:cs="Times New Roman"/>
                <w:sz w:val="24"/>
                <w:szCs w:val="24"/>
              </w:rPr>
            </w:pPr>
            <w:r>
              <w:rPr>
                <w:rFonts w:cs="Times New Roman"/>
                <w:sz w:val="24"/>
                <w:szCs w:val="24"/>
              </w:rPr>
              <w:t xml:space="preserve">2026 год </w:t>
            </w:r>
          </w:p>
        </w:tc>
        <w:tc>
          <w:tcPr>
            <w:tcW w:w="1843" w:type="dxa"/>
            <w:vMerge/>
            <w:shd w:val="clear" w:color="auto" w:fill="auto"/>
          </w:tcPr>
          <w:p w14:paraId="61950E58" w14:textId="77777777" w:rsidR="005C7D0D" w:rsidRPr="00610CF9" w:rsidRDefault="005C7D0D" w:rsidP="003F0864">
            <w:pPr>
              <w:spacing w:line="240" w:lineRule="auto"/>
              <w:ind w:firstLine="0"/>
              <w:rPr>
                <w:rFonts w:cs="Times New Roman"/>
                <w:sz w:val="24"/>
                <w:szCs w:val="24"/>
              </w:rPr>
            </w:pPr>
          </w:p>
        </w:tc>
      </w:tr>
      <w:tr w:rsidR="005C7D0D" w:rsidRPr="00D0591B" w14:paraId="278A6EDD" w14:textId="77777777" w:rsidTr="003F0864">
        <w:trPr>
          <w:trHeight w:val="230"/>
        </w:trPr>
        <w:tc>
          <w:tcPr>
            <w:tcW w:w="3818" w:type="dxa"/>
            <w:vMerge/>
            <w:shd w:val="clear" w:color="auto" w:fill="auto"/>
          </w:tcPr>
          <w:p w14:paraId="702C391A"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6B979C38" w14:textId="77777777" w:rsidR="005C7D0D" w:rsidRPr="00610CF9" w:rsidRDefault="005C7D0D" w:rsidP="003F0864">
            <w:pPr>
              <w:spacing w:line="240" w:lineRule="auto"/>
              <w:ind w:firstLine="0"/>
              <w:rPr>
                <w:rFonts w:cs="Times New Roman"/>
                <w:sz w:val="24"/>
                <w:szCs w:val="24"/>
              </w:rPr>
            </w:pPr>
            <w:r w:rsidRPr="00072AB7">
              <w:rPr>
                <w:rFonts w:cs="Times New Roman"/>
                <w:sz w:val="24"/>
                <w:szCs w:val="24"/>
              </w:rPr>
              <w:t>к 2031 году</w:t>
            </w:r>
            <w:r>
              <w:rPr>
                <w:rFonts w:cs="Times New Roman"/>
                <w:sz w:val="24"/>
                <w:szCs w:val="24"/>
              </w:rPr>
              <w:t xml:space="preserve"> – </w:t>
            </w:r>
            <w:r w:rsidRPr="00072AB7">
              <w:rPr>
                <w:rFonts w:cs="Times New Roman"/>
                <w:sz w:val="24"/>
                <w:szCs w:val="24"/>
              </w:rPr>
              <w:t>увеличение доли благоустроенных озелененных территорий до – 10</w:t>
            </w:r>
            <w:r>
              <w:rPr>
                <w:rFonts w:cs="Times New Roman"/>
                <w:sz w:val="24"/>
                <w:szCs w:val="24"/>
              </w:rPr>
              <w:t>%</w:t>
            </w:r>
          </w:p>
        </w:tc>
        <w:tc>
          <w:tcPr>
            <w:tcW w:w="1701" w:type="dxa"/>
            <w:vMerge/>
            <w:shd w:val="clear" w:color="auto" w:fill="auto"/>
          </w:tcPr>
          <w:p w14:paraId="32510143" w14:textId="77777777" w:rsidR="005C7D0D" w:rsidRPr="00610CF9" w:rsidRDefault="005C7D0D" w:rsidP="003F0864">
            <w:pPr>
              <w:spacing w:line="240" w:lineRule="auto"/>
              <w:rPr>
                <w:rFonts w:cs="Times New Roman"/>
                <w:sz w:val="24"/>
                <w:szCs w:val="24"/>
              </w:rPr>
            </w:pPr>
          </w:p>
        </w:tc>
        <w:tc>
          <w:tcPr>
            <w:tcW w:w="1559" w:type="dxa"/>
            <w:shd w:val="clear" w:color="auto" w:fill="auto"/>
          </w:tcPr>
          <w:p w14:paraId="68AA36FD" w14:textId="77777777" w:rsidR="005C7D0D" w:rsidRPr="00610CF9"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650C64F8" w14:textId="77777777" w:rsidR="005C7D0D" w:rsidRPr="00610CF9" w:rsidRDefault="005C7D0D" w:rsidP="003F0864">
            <w:pPr>
              <w:spacing w:line="240" w:lineRule="auto"/>
              <w:ind w:firstLine="0"/>
              <w:rPr>
                <w:rFonts w:cs="Times New Roman"/>
                <w:sz w:val="24"/>
                <w:szCs w:val="24"/>
              </w:rPr>
            </w:pPr>
          </w:p>
        </w:tc>
      </w:tr>
      <w:tr w:rsidR="005C7D0D" w:rsidRPr="00D0591B" w14:paraId="31C07DDA" w14:textId="77777777" w:rsidTr="003F0864">
        <w:trPr>
          <w:trHeight w:val="230"/>
        </w:trPr>
        <w:tc>
          <w:tcPr>
            <w:tcW w:w="3818" w:type="dxa"/>
            <w:vMerge/>
            <w:shd w:val="clear" w:color="auto" w:fill="auto"/>
          </w:tcPr>
          <w:p w14:paraId="04CBD5ED"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1ADA9D12" w14:textId="77777777" w:rsidR="005C7D0D" w:rsidRPr="00610CF9" w:rsidRDefault="005C7D0D" w:rsidP="003F0864">
            <w:pPr>
              <w:spacing w:line="240" w:lineRule="auto"/>
              <w:ind w:firstLine="0"/>
              <w:rPr>
                <w:rFonts w:cs="Times New Roman"/>
                <w:sz w:val="24"/>
                <w:szCs w:val="24"/>
              </w:rPr>
            </w:pPr>
            <w:r w:rsidRPr="00072AB7">
              <w:rPr>
                <w:rFonts w:cs="Times New Roman"/>
                <w:sz w:val="24"/>
                <w:szCs w:val="24"/>
              </w:rPr>
              <w:t>к 2037 году</w:t>
            </w:r>
            <w:r>
              <w:rPr>
                <w:rFonts w:cs="Times New Roman"/>
                <w:sz w:val="24"/>
                <w:szCs w:val="24"/>
              </w:rPr>
              <w:t xml:space="preserve"> – </w:t>
            </w:r>
            <w:r w:rsidRPr="00072AB7">
              <w:rPr>
                <w:rFonts w:cs="Times New Roman"/>
                <w:sz w:val="24"/>
                <w:szCs w:val="24"/>
              </w:rPr>
              <w:t>увеличение доли благоустроенных озелененных территорий до – 13</w:t>
            </w:r>
            <w:r>
              <w:rPr>
                <w:rFonts w:cs="Times New Roman"/>
                <w:sz w:val="24"/>
                <w:szCs w:val="24"/>
              </w:rPr>
              <w:t>%</w:t>
            </w:r>
          </w:p>
        </w:tc>
        <w:tc>
          <w:tcPr>
            <w:tcW w:w="1701" w:type="dxa"/>
            <w:vMerge/>
            <w:shd w:val="clear" w:color="auto" w:fill="auto"/>
          </w:tcPr>
          <w:p w14:paraId="4FC88950" w14:textId="77777777" w:rsidR="005C7D0D" w:rsidRPr="00610CF9" w:rsidRDefault="005C7D0D" w:rsidP="003F0864">
            <w:pPr>
              <w:spacing w:line="240" w:lineRule="auto"/>
              <w:rPr>
                <w:rFonts w:cs="Times New Roman"/>
                <w:sz w:val="24"/>
                <w:szCs w:val="24"/>
              </w:rPr>
            </w:pPr>
          </w:p>
        </w:tc>
        <w:tc>
          <w:tcPr>
            <w:tcW w:w="1559" w:type="dxa"/>
            <w:shd w:val="clear" w:color="auto" w:fill="auto"/>
          </w:tcPr>
          <w:p w14:paraId="5B48B0BB" w14:textId="77777777" w:rsidR="005C7D0D" w:rsidRPr="00610CF9" w:rsidRDefault="005C7D0D" w:rsidP="003F0864">
            <w:pPr>
              <w:spacing w:line="240" w:lineRule="auto"/>
              <w:ind w:firstLine="0"/>
              <w:rPr>
                <w:rFonts w:cs="Times New Roman"/>
                <w:sz w:val="24"/>
                <w:szCs w:val="24"/>
              </w:rPr>
            </w:pPr>
            <w:r>
              <w:rPr>
                <w:rFonts w:cs="Times New Roman"/>
                <w:sz w:val="24"/>
                <w:szCs w:val="24"/>
              </w:rPr>
              <w:t>2037 год</w:t>
            </w:r>
          </w:p>
        </w:tc>
        <w:tc>
          <w:tcPr>
            <w:tcW w:w="1843" w:type="dxa"/>
            <w:vMerge/>
            <w:shd w:val="clear" w:color="auto" w:fill="auto"/>
          </w:tcPr>
          <w:p w14:paraId="0EB0DAA4" w14:textId="77777777" w:rsidR="005C7D0D" w:rsidRPr="00610CF9" w:rsidRDefault="005C7D0D" w:rsidP="003F0864">
            <w:pPr>
              <w:spacing w:line="240" w:lineRule="auto"/>
              <w:ind w:firstLine="0"/>
              <w:rPr>
                <w:rFonts w:cs="Times New Roman"/>
                <w:sz w:val="24"/>
                <w:szCs w:val="24"/>
              </w:rPr>
            </w:pPr>
          </w:p>
        </w:tc>
      </w:tr>
      <w:tr w:rsidR="005C7D0D" w:rsidRPr="00D0591B" w14:paraId="3B73245F" w14:textId="77777777" w:rsidTr="003F0864">
        <w:trPr>
          <w:trHeight w:val="230"/>
        </w:trPr>
        <w:tc>
          <w:tcPr>
            <w:tcW w:w="3818" w:type="dxa"/>
            <w:vMerge/>
            <w:shd w:val="clear" w:color="auto" w:fill="auto"/>
          </w:tcPr>
          <w:p w14:paraId="40A8D77B"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285F67DF" w14:textId="77777777" w:rsidR="005C7D0D" w:rsidRPr="00610CF9" w:rsidRDefault="005C7D0D" w:rsidP="003F0864">
            <w:pPr>
              <w:spacing w:line="240" w:lineRule="auto"/>
              <w:ind w:firstLine="0"/>
              <w:rPr>
                <w:rFonts w:cs="Times New Roman"/>
                <w:sz w:val="24"/>
                <w:szCs w:val="24"/>
              </w:rPr>
            </w:pPr>
            <w:r w:rsidRPr="00072AB7">
              <w:rPr>
                <w:rFonts w:cs="Times New Roman"/>
                <w:sz w:val="24"/>
                <w:szCs w:val="24"/>
              </w:rPr>
              <w:t>к 2044 году</w:t>
            </w:r>
            <w:r>
              <w:rPr>
                <w:rFonts w:cs="Times New Roman"/>
                <w:sz w:val="24"/>
                <w:szCs w:val="24"/>
              </w:rPr>
              <w:t xml:space="preserve"> – </w:t>
            </w:r>
            <w:r w:rsidRPr="00072AB7">
              <w:rPr>
                <w:rFonts w:cs="Times New Roman"/>
                <w:sz w:val="24"/>
                <w:szCs w:val="24"/>
              </w:rPr>
              <w:t>увеличение доли благоустроенных озелененных территорий до – 16</w:t>
            </w:r>
            <w:r>
              <w:rPr>
                <w:rFonts w:cs="Times New Roman"/>
                <w:sz w:val="24"/>
                <w:szCs w:val="24"/>
              </w:rPr>
              <w:t>%</w:t>
            </w:r>
          </w:p>
        </w:tc>
        <w:tc>
          <w:tcPr>
            <w:tcW w:w="1701" w:type="dxa"/>
            <w:vMerge/>
            <w:shd w:val="clear" w:color="auto" w:fill="auto"/>
          </w:tcPr>
          <w:p w14:paraId="6F2095D9" w14:textId="77777777" w:rsidR="005C7D0D" w:rsidRPr="00610CF9" w:rsidRDefault="005C7D0D" w:rsidP="003F0864">
            <w:pPr>
              <w:spacing w:line="240" w:lineRule="auto"/>
              <w:rPr>
                <w:rFonts w:cs="Times New Roman"/>
                <w:sz w:val="24"/>
                <w:szCs w:val="24"/>
              </w:rPr>
            </w:pPr>
          </w:p>
        </w:tc>
        <w:tc>
          <w:tcPr>
            <w:tcW w:w="1559" w:type="dxa"/>
            <w:shd w:val="clear" w:color="auto" w:fill="auto"/>
          </w:tcPr>
          <w:p w14:paraId="50219CBE" w14:textId="77777777" w:rsidR="005C7D0D" w:rsidRPr="00610CF9"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3487090E" w14:textId="77777777" w:rsidR="005C7D0D" w:rsidRPr="00610CF9" w:rsidRDefault="005C7D0D" w:rsidP="003F0864">
            <w:pPr>
              <w:spacing w:line="240" w:lineRule="auto"/>
              <w:ind w:firstLine="0"/>
              <w:rPr>
                <w:rFonts w:cs="Times New Roman"/>
                <w:sz w:val="24"/>
                <w:szCs w:val="24"/>
              </w:rPr>
            </w:pPr>
          </w:p>
        </w:tc>
      </w:tr>
      <w:tr w:rsidR="005C7D0D" w:rsidRPr="00D0591B" w14:paraId="0734F272" w14:textId="77777777" w:rsidTr="003F0864">
        <w:trPr>
          <w:trHeight w:val="230"/>
        </w:trPr>
        <w:tc>
          <w:tcPr>
            <w:tcW w:w="3818" w:type="dxa"/>
            <w:vMerge/>
            <w:shd w:val="clear" w:color="auto" w:fill="auto"/>
          </w:tcPr>
          <w:p w14:paraId="4B471286"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009E797F" w14:textId="77777777" w:rsidR="005C7D0D" w:rsidRPr="00610CF9" w:rsidRDefault="005C7D0D" w:rsidP="003F0864">
            <w:pPr>
              <w:spacing w:line="240" w:lineRule="auto"/>
              <w:ind w:firstLine="0"/>
              <w:rPr>
                <w:rFonts w:cs="Times New Roman"/>
                <w:sz w:val="24"/>
                <w:szCs w:val="24"/>
              </w:rPr>
            </w:pPr>
            <w:r w:rsidRPr="00072AB7">
              <w:rPr>
                <w:rFonts w:cs="Times New Roman"/>
                <w:sz w:val="24"/>
                <w:szCs w:val="24"/>
              </w:rPr>
              <w:t>к 2050 году</w:t>
            </w:r>
            <w:r>
              <w:rPr>
                <w:rFonts w:cs="Times New Roman"/>
                <w:sz w:val="24"/>
                <w:szCs w:val="24"/>
              </w:rPr>
              <w:t xml:space="preserve"> – </w:t>
            </w:r>
            <w:r w:rsidRPr="00072AB7">
              <w:rPr>
                <w:rFonts w:cs="Times New Roman"/>
                <w:sz w:val="24"/>
                <w:szCs w:val="24"/>
              </w:rPr>
              <w:t>увеличение доли благоустроенных озелененных территорий до 19</w:t>
            </w:r>
            <w:r>
              <w:rPr>
                <w:rFonts w:cs="Times New Roman"/>
                <w:sz w:val="24"/>
                <w:szCs w:val="24"/>
              </w:rPr>
              <w:t>%</w:t>
            </w:r>
          </w:p>
        </w:tc>
        <w:tc>
          <w:tcPr>
            <w:tcW w:w="1701" w:type="dxa"/>
            <w:vMerge/>
            <w:shd w:val="clear" w:color="auto" w:fill="auto"/>
          </w:tcPr>
          <w:p w14:paraId="5AA7B64E" w14:textId="77777777" w:rsidR="005C7D0D" w:rsidRPr="00610CF9" w:rsidRDefault="005C7D0D" w:rsidP="003F0864">
            <w:pPr>
              <w:spacing w:line="240" w:lineRule="auto"/>
              <w:ind w:firstLine="0"/>
              <w:rPr>
                <w:rFonts w:cs="Times New Roman"/>
                <w:sz w:val="24"/>
                <w:szCs w:val="24"/>
              </w:rPr>
            </w:pPr>
          </w:p>
        </w:tc>
        <w:tc>
          <w:tcPr>
            <w:tcW w:w="1559" w:type="dxa"/>
            <w:shd w:val="clear" w:color="auto" w:fill="auto"/>
          </w:tcPr>
          <w:p w14:paraId="6F09BEE0" w14:textId="77777777" w:rsidR="005C7D0D" w:rsidRPr="00610CF9"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63EC9C4C" w14:textId="77777777" w:rsidR="005C7D0D" w:rsidRPr="00610CF9" w:rsidRDefault="005C7D0D" w:rsidP="003F0864">
            <w:pPr>
              <w:spacing w:line="240" w:lineRule="auto"/>
              <w:ind w:firstLine="0"/>
              <w:rPr>
                <w:rFonts w:cs="Times New Roman"/>
                <w:sz w:val="24"/>
                <w:szCs w:val="24"/>
              </w:rPr>
            </w:pPr>
          </w:p>
        </w:tc>
      </w:tr>
      <w:tr w:rsidR="005C7D0D" w:rsidRPr="00D0591B" w14:paraId="192ADF9D" w14:textId="77777777" w:rsidTr="003F0864">
        <w:trPr>
          <w:trHeight w:val="20"/>
        </w:trPr>
        <w:tc>
          <w:tcPr>
            <w:tcW w:w="3818" w:type="dxa"/>
            <w:shd w:val="clear" w:color="auto" w:fill="auto"/>
          </w:tcPr>
          <w:p w14:paraId="1545A2EF"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3.1.1.2.</w:t>
            </w:r>
            <w:r>
              <w:rPr>
                <w:rFonts w:cs="Times New Roman"/>
                <w:sz w:val="24"/>
                <w:szCs w:val="24"/>
              </w:rPr>
              <w:t>7.</w:t>
            </w:r>
            <w:r w:rsidRPr="00117D15">
              <w:rPr>
                <w:rFonts w:cs="Times New Roman"/>
                <w:sz w:val="24"/>
                <w:szCs w:val="24"/>
              </w:rPr>
              <w:t xml:space="preserve"> Создание условий для обеспечения разнообразия услуг на озелененных территориях</w:t>
            </w:r>
          </w:p>
        </w:tc>
        <w:tc>
          <w:tcPr>
            <w:tcW w:w="5670" w:type="dxa"/>
            <w:shd w:val="clear" w:color="auto" w:fill="auto"/>
          </w:tcPr>
          <w:p w14:paraId="2B88620C" w14:textId="77777777" w:rsidR="005C7D0D" w:rsidRDefault="005C7D0D" w:rsidP="003F0864">
            <w:pPr>
              <w:spacing w:line="240" w:lineRule="auto"/>
              <w:ind w:firstLine="0"/>
              <w:rPr>
                <w:rFonts w:cs="Times New Roman"/>
                <w:sz w:val="24"/>
                <w:szCs w:val="24"/>
              </w:rPr>
            </w:pPr>
            <w:r>
              <w:rPr>
                <w:rFonts w:cs="Times New Roman"/>
                <w:sz w:val="24"/>
                <w:szCs w:val="24"/>
              </w:rPr>
              <w:t>у</w:t>
            </w:r>
            <w:r w:rsidRPr="00117D15">
              <w:rPr>
                <w:rFonts w:cs="Times New Roman"/>
                <w:sz w:val="24"/>
                <w:szCs w:val="24"/>
              </w:rPr>
              <w:t>величение доли объектов сервисов (физическая культура и спорт, куль</w:t>
            </w:r>
            <w:r>
              <w:rPr>
                <w:rFonts w:cs="Times New Roman"/>
                <w:sz w:val="24"/>
                <w:szCs w:val="24"/>
              </w:rPr>
              <w:t>тура, общественное питание и другие</w:t>
            </w:r>
            <w:r w:rsidRPr="00117D15">
              <w:rPr>
                <w:rFonts w:cs="Times New Roman"/>
                <w:sz w:val="24"/>
                <w:szCs w:val="24"/>
              </w:rPr>
              <w:t>) в границах зеленых насаждений общего пользования на площади не более 23</w:t>
            </w:r>
            <w:r>
              <w:rPr>
                <w:rFonts w:cs="Times New Roman"/>
                <w:sz w:val="24"/>
                <w:szCs w:val="24"/>
              </w:rPr>
              <w:t>%</w:t>
            </w:r>
            <w:r w:rsidRPr="00117D15">
              <w:rPr>
                <w:rFonts w:cs="Times New Roman"/>
                <w:sz w:val="24"/>
                <w:szCs w:val="24"/>
              </w:rPr>
              <w:t xml:space="preserve"> от общей площади парка, сквера бульвара, на 0,1</w:t>
            </w:r>
            <w:r>
              <w:rPr>
                <w:rFonts w:cs="Times New Roman"/>
                <w:sz w:val="24"/>
                <w:szCs w:val="24"/>
              </w:rPr>
              <w:t>%</w:t>
            </w:r>
            <w:r w:rsidRPr="00117D15">
              <w:rPr>
                <w:rFonts w:cs="Times New Roman"/>
                <w:sz w:val="24"/>
                <w:szCs w:val="24"/>
              </w:rPr>
              <w:t xml:space="preserve"> ежегодно </w:t>
            </w:r>
          </w:p>
          <w:p w14:paraId="2A263B2E"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(обеспечивает достижение целевого показателя 46)</w:t>
            </w:r>
          </w:p>
        </w:tc>
        <w:tc>
          <w:tcPr>
            <w:tcW w:w="1701" w:type="dxa"/>
            <w:shd w:val="clear" w:color="auto" w:fill="auto"/>
          </w:tcPr>
          <w:p w14:paraId="17B91EDE"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бюджетные и внебюджетные средства</w:t>
            </w:r>
          </w:p>
        </w:tc>
        <w:tc>
          <w:tcPr>
            <w:tcW w:w="1559" w:type="dxa"/>
            <w:shd w:val="clear" w:color="auto" w:fill="auto"/>
          </w:tcPr>
          <w:p w14:paraId="33E1E53E" w14:textId="77777777" w:rsidR="005C7D0D" w:rsidRPr="00117D15" w:rsidRDefault="005C7D0D" w:rsidP="003F0864">
            <w:pPr>
              <w:spacing w:line="240" w:lineRule="auto"/>
              <w:ind w:firstLine="0"/>
              <w:rPr>
                <w:rFonts w:cs="Times New Roman"/>
                <w:sz w:val="24"/>
                <w:szCs w:val="24"/>
              </w:rPr>
            </w:pPr>
            <w:r w:rsidRPr="00117D15">
              <w:rPr>
                <w:rFonts w:cs="Times New Roman"/>
                <w:sz w:val="24"/>
                <w:szCs w:val="24"/>
              </w:rPr>
              <w:t>ежегодно</w:t>
            </w:r>
          </w:p>
        </w:tc>
        <w:tc>
          <w:tcPr>
            <w:tcW w:w="1843" w:type="dxa"/>
            <w:shd w:val="clear" w:color="auto" w:fill="auto"/>
          </w:tcPr>
          <w:p w14:paraId="7C245702" w14:textId="77777777" w:rsidR="005C7D0D" w:rsidRPr="00EF4321" w:rsidRDefault="005C7D0D" w:rsidP="003F0864">
            <w:pPr>
              <w:spacing w:line="240" w:lineRule="auto"/>
              <w:ind w:firstLine="0"/>
              <w:rPr>
                <w:rFonts w:cs="Times New Roman"/>
                <w:sz w:val="24"/>
                <w:szCs w:val="24"/>
              </w:rPr>
            </w:pPr>
            <w:r w:rsidRPr="00117D15">
              <w:rPr>
                <w:rFonts w:cs="Times New Roman"/>
                <w:sz w:val="24"/>
                <w:szCs w:val="24"/>
              </w:rPr>
              <w:t>2024 – 2026 годы</w:t>
            </w:r>
            <w:r w:rsidRPr="00117D15">
              <w:rPr>
                <w:rFonts w:cs="Times New Roman"/>
                <w:sz w:val="24"/>
                <w:szCs w:val="24"/>
              </w:rPr>
              <w:br/>
              <w:t>2027 – 2031 годы</w:t>
            </w:r>
            <w:r w:rsidRPr="00117D15">
              <w:rPr>
                <w:rFonts w:cs="Times New Roman"/>
                <w:sz w:val="24"/>
                <w:szCs w:val="24"/>
              </w:rPr>
              <w:br/>
              <w:t>2032 – 2036 годы</w:t>
            </w:r>
            <w:r w:rsidRPr="00117D15">
              <w:rPr>
                <w:rFonts w:cs="Times New Roman"/>
                <w:sz w:val="24"/>
                <w:szCs w:val="24"/>
              </w:rPr>
              <w:br/>
              <w:t>2037 – 2044 годы</w:t>
            </w:r>
            <w:r w:rsidRPr="00117D15">
              <w:rPr>
                <w:rFonts w:cs="Times New Roman"/>
                <w:sz w:val="24"/>
                <w:szCs w:val="24"/>
              </w:rPr>
              <w:br/>
              <w:t>2045 – 2050 годы</w:t>
            </w:r>
          </w:p>
        </w:tc>
      </w:tr>
      <w:tr w:rsidR="005C7D0D" w:rsidRPr="00D0591B" w14:paraId="461BBD58" w14:textId="77777777" w:rsidTr="003F0864">
        <w:trPr>
          <w:trHeight w:val="357"/>
        </w:trPr>
        <w:tc>
          <w:tcPr>
            <w:tcW w:w="3818" w:type="dxa"/>
            <w:vMerge w:val="restart"/>
            <w:shd w:val="clear" w:color="auto" w:fill="auto"/>
          </w:tcPr>
          <w:p w14:paraId="1CD1557E"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3.1.1.2.</w:t>
            </w:r>
            <w:r>
              <w:rPr>
                <w:rFonts w:cs="Times New Roman"/>
                <w:sz w:val="24"/>
                <w:szCs w:val="24"/>
              </w:rPr>
              <w:t>8.</w:t>
            </w:r>
            <w:r w:rsidRPr="00610CF9">
              <w:rPr>
                <w:rFonts w:cs="Times New Roman"/>
                <w:sz w:val="24"/>
                <w:szCs w:val="24"/>
              </w:rPr>
              <w:t xml:space="preserve"> Обеспечение повышения уровня озеленения территорий городских лесов</w:t>
            </w:r>
          </w:p>
        </w:tc>
        <w:tc>
          <w:tcPr>
            <w:tcW w:w="5670" w:type="dxa"/>
            <w:shd w:val="clear" w:color="auto" w:fill="auto"/>
          </w:tcPr>
          <w:p w14:paraId="25C972E1"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обеспечивает достижение целевого показателя 46</w:t>
            </w:r>
            <w:r>
              <w:rPr>
                <w:rFonts w:cs="Times New Roman"/>
                <w:sz w:val="24"/>
                <w:szCs w:val="24"/>
              </w:rPr>
              <w:t>, 47</w:t>
            </w:r>
          </w:p>
        </w:tc>
        <w:tc>
          <w:tcPr>
            <w:tcW w:w="1701" w:type="dxa"/>
            <w:vMerge w:val="restart"/>
            <w:shd w:val="clear" w:color="auto" w:fill="auto"/>
          </w:tcPr>
          <w:p w14:paraId="3C48ECBE"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бюджетные и внебюджетные средства</w:t>
            </w:r>
          </w:p>
        </w:tc>
        <w:tc>
          <w:tcPr>
            <w:tcW w:w="1559" w:type="dxa"/>
            <w:vMerge w:val="restart"/>
            <w:shd w:val="clear" w:color="auto" w:fill="auto"/>
          </w:tcPr>
          <w:p w14:paraId="54AF080B"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поэтапно</w:t>
            </w:r>
          </w:p>
        </w:tc>
        <w:tc>
          <w:tcPr>
            <w:tcW w:w="1843" w:type="dxa"/>
            <w:vMerge w:val="restart"/>
            <w:shd w:val="clear" w:color="auto" w:fill="auto"/>
          </w:tcPr>
          <w:p w14:paraId="59D471B9"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2024 – 2026 годы</w:t>
            </w:r>
            <w:r w:rsidRPr="00610CF9">
              <w:rPr>
                <w:rFonts w:cs="Times New Roman"/>
                <w:sz w:val="24"/>
                <w:szCs w:val="24"/>
              </w:rPr>
              <w:br/>
              <w:t>2027 – 2031 годы</w:t>
            </w:r>
            <w:r w:rsidRPr="00610CF9">
              <w:rPr>
                <w:rFonts w:cs="Times New Roman"/>
                <w:sz w:val="24"/>
                <w:szCs w:val="24"/>
              </w:rPr>
              <w:br/>
              <w:t>2032 – 2036 годы</w:t>
            </w:r>
            <w:r w:rsidRPr="00610CF9">
              <w:rPr>
                <w:rFonts w:cs="Times New Roman"/>
                <w:sz w:val="24"/>
                <w:szCs w:val="24"/>
              </w:rPr>
              <w:br/>
              <w:t>2037 – 2044 годы</w:t>
            </w:r>
            <w:r w:rsidRPr="00610CF9">
              <w:rPr>
                <w:rFonts w:cs="Times New Roman"/>
                <w:sz w:val="24"/>
                <w:szCs w:val="24"/>
              </w:rPr>
              <w:br/>
              <w:t>2045 – 2050 годы</w:t>
            </w:r>
          </w:p>
        </w:tc>
      </w:tr>
      <w:tr w:rsidR="005C7D0D" w:rsidRPr="00D0591B" w14:paraId="297CE5D0" w14:textId="77777777" w:rsidTr="003F0864">
        <w:trPr>
          <w:trHeight w:val="460"/>
        </w:trPr>
        <w:tc>
          <w:tcPr>
            <w:tcW w:w="3818" w:type="dxa"/>
            <w:vMerge/>
            <w:shd w:val="clear" w:color="auto" w:fill="auto"/>
          </w:tcPr>
          <w:p w14:paraId="313BAB77"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592DCD8B" w14:textId="77777777" w:rsidR="005C7D0D" w:rsidRDefault="005C7D0D" w:rsidP="003F0864">
            <w:pPr>
              <w:spacing w:line="240" w:lineRule="auto"/>
              <w:ind w:firstLine="0"/>
              <w:rPr>
                <w:rFonts w:cs="Times New Roman"/>
                <w:sz w:val="24"/>
                <w:szCs w:val="24"/>
              </w:rPr>
            </w:pPr>
            <w:r>
              <w:rPr>
                <w:rFonts w:cs="Times New Roman"/>
                <w:sz w:val="24"/>
                <w:szCs w:val="24"/>
              </w:rPr>
              <w:t>у</w:t>
            </w:r>
            <w:r w:rsidRPr="007016C3">
              <w:rPr>
                <w:rFonts w:cs="Times New Roman"/>
                <w:sz w:val="24"/>
                <w:szCs w:val="24"/>
              </w:rPr>
              <w:t xml:space="preserve">величение доли озелененных территорий в границах городских лесов к 2050 году на 15%, путем проведения </w:t>
            </w:r>
            <w:proofErr w:type="spellStart"/>
            <w:r w:rsidRPr="007016C3">
              <w:rPr>
                <w:rFonts w:cs="Times New Roman"/>
                <w:sz w:val="24"/>
                <w:szCs w:val="24"/>
              </w:rPr>
              <w:t>лесовосстановления</w:t>
            </w:r>
            <w:proofErr w:type="spellEnd"/>
            <w:r w:rsidRPr="007016C3">
              <w:rPr>
                <w:rFonts w:cs="Times New Roman"/>
                <w:sz w:val="24"/>
                <w:szCs w:val="24"/>
              </w:rPr>
              <w:t xml:space="preserve"> в границах городских лесов:</w:t>
            </w:r>
          </w:p>
        </w:tc>
        <w:tc>
          <w:tcPr>
            <w:tcW w:w="1701" w:type="dxa"/>
            <w:vMerge/>
            <w:shd w:val="clear" w:color="auto" w:fill="auto"/>
          </w:tcPr>
          <w:p w14:paraId="4D333B1E" w14:textId="77777777" w:rsidR="005C7D0D" w:rsidRPr="00610CF9" w:rsidRDefault="005C7D0D" w:rsidP="003F0864">
            <w:pPr>
              <w:spacing w:line="240" w:lineRule="auto"/>
              <w:ind w:firstLine="0"/>
              <w:rPr>
                <w:rFonts w:cs="Times New Roman"/>
                <w:sz w:val="24"/>
                <w:szCs w:val="24"/>
              </w:rPr>
            </w:pPr>
          </w:p>
        </w:tc>
        <w:tc>
          <w:tcPr>
            <w:tcW w:w="1559" w:type="dxa"/>
            <w:vMerge/>
            <w:shd w:val="clear" w:color="auto" w:fill="auto"/>
          </w:tcPr>
          <w:p w14:paraId="416FBDC6" w14:textId="77777777" w:rsidR="005C7D0D" w:rsidRPr="00610CF9" w:rsidRDefault="005C7D0D" w:rsidP="003F0864">
            <w:pPr>
              <w:spacing w:line="240" w:lineRule="auto"/>
              <w:ind w:firstLine="0"/>
              <w:rPr>
                <w:rFonts w:cs="Times New Roman"/>
                <w:sz w:val="24"/>
                <w:szCs w:val="24"/>
              </w:rPr>
            </w:pPr>
          </w:p>
        </w:tc>
        <w:tc>
          <w:tcPr>
            <w:tcW w:w="1843" w:type="dxa"/>
            <w:vMerge/>
            <w:shd w:val="clear" w:color="auto" w:fill="auto"/>
          </w:tcPr>
          <w:p w14:paraId="76D02088" w14:textId="77777777" w:rsidR="005C7D0D" w:rsidRPr="00610CF9" w:rsidRDefault="005C7D0D" w:rsidP="003F0864">
            <w:pPr>
              <w:spacing w:line="240" w:lineRule="auto"/>
              <w:ind w:firstLine="0"/>
              <w:rPr>
                <w:rFonts w:cs="Times New Roman"/>
                <w:sz w:val="24"/>
                <w:szCs w:val="24"/>
              </w:rPr>
            </w:pPr>
          </w:p>
        </w:tc>
      </w:tr>
      <w:tr w:rsidR="005C7D0D" w:rsidRPr="00D0591B" w14:paraId="1150772E" w14:textId="77777777" w:rsidTr="003F0864">
        <w:trPr>
          <w:trHeight w:val="92"/>
        </w:trPr>
        <w:tc>
          <w:tcPr>
            <w:tcW w:w="3818" w:type="dxa"/>
            <w:vMerge/>
            <w:shd w:val="clear" w:color="auto" w:fill="auto"/>
          </w:tcPr>
          <w:p w14:paraId="37891F53"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228386ED" w14:textId="77777777" w:rsidR="005C7D0D" w:rsidRPr="00610CF9" w:rsidRDefault="005C7D0D" w:rsidP="003F0864">
            <w:pPr>
              <w:spacing w:line="240" w:lineRule="auto"/>
              <w:ind w:firstLine="0"/>
              <w:rPr>
                <w:rFonts w:cs="Times New Roman"/>
                <w:sz w:val="24"/>
                <w:szCs w:val="24"/>
              </w:rPr>
            </w:pPr>
            <w:r w:rsidRPr="007016C3">
              <w:rPr>
                <w:rFonts w:cs="Times New Roman"/>
                <w:sz w:val="24"/>
                <w:szCs w:val="24"/>
              </w:rPr>
              <w:t>к 2026 году</w:t>
            </w:r>
            <w:r>
              <w:rPr>
                <w:rFonts w:cs="Times New Roman"/>
                <w:sz w:val="24"/>
                <w:szCs w:val="24"/>
              </w:rPr>
              <w:t xml:space="preserve"> – </w:t>
            </w:r>
            <w:r w:rsidRPr="007016C3">
              <w:rPr>
                <w:rFonts w:cs="Times New Roman"/>
                <w:sz w:val="24"/>
                <w:szCs w:val="24"/>
              </w:rPr>
              <w:t>увеличение доли озелененных территорий в границах городских лесов на 5%</w:t>
            </w:r>
          </w:p>
        </w:tc>
        <w:tc>
          <w:tcPr>
            <w:tcW w:w="1701" w:type="dxa"/>
            <w:vMerge/>
            <w:shd w:val="clear" w:color="auto" w:fill="auto"/>
          </w:tcPr>
          <w:p w14:paraId="2ADBE86C" w14:textId="77777777" w:rsidR="005C7D0D" w:rsidRPr="00610CF9" w:rsidRDefault="005C7D0D" w:rsidP="003F0864">
            <w:pPr>
              <w:spacing w:line="240" w:lineRule="auto"/>
              <w:ind w:firstLine="0"/>
              <w:rPr>
                <w:rFonts w:cs="Times New Roman"/>
                <w:sz w:val="24"/>
                <w:szCs w:val="24"/>
              </w:rPr>
            </w:pPr>
          </w:p>
        </w:tc>
        <w:tc>
          <w:tcPr>
            <w:tcW w:w="1559" w:type="dxa"/>
            <w:shd w:val="clear" w:color="auto" w:fill="auto"/>
          </w:tcPr>
          <w:p w14:paraId="51704529" w14:textId="77777777" w:rsidR="005C7D0D" w:rsidRPr="00610CF9"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5B1A0C23" w14:textId="77777777" w:rsidR="005C7D0D" w:rsidRPr="00610CF9" w:rsidRDefault="005C7D0D" w:rsidP="003F0864">
            <w:pPr>
              <w:spacing w:line="240" w:lineRule="auto"/>
              <w:ind w:firstLine="0"/>
              <w:rPr>
                <w:rFonts w:cs="Times New Roman"/>
                <w:sz w:val="24"/>
                <w:szCs w:val="24"/>
              </w:rPr>
            </w:pPr>
          </w:p>
        </w:tc>
      </w:tr>
      <w:tr w:rsidR="005C7D0D" w:rsidRPr="00D0591B" w14:paraId="44FE0F85" w14:textId="77777777" w:rsidTr="003F0864">
        <w:trPr>
          <w:trHeight w:val="92"/>
        </w:trPr>
        <w:tc>
          <w:tcPr>
            <w:tcW w:w="3818" w:type="dxa"/>
            <w:vMerge/>
            <w:shd w:val="clear" w:color="auto" w:fill="auto"/>
          </w:tcPr>
          <w:p w14:paraId="56F8D8BB"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239F608B" w14:textId="77777777" w:rsidR="005C7D0D" w:rsidRPr="00610CF9" w:rsidRDefault="005C7D0D" w:rsidP="003F0864">
            <w:pPr>
              <w:spacing w:line="240" w:lineRule="auto"/>
              <w:ind w:firstLine="0"/>
              <w:rPr>
                <w:rFonts w:cs="Times New Roman"/>
                <w:sz w:val="24"/>
                <w:szCs w:val="24"/>
              </w:rPr>
            </w:pPr>
            <w:r w:rsidRPr="007016C3">
              <w:rPr>
                <w:rFonts w:cs="Times New Roman"/>
                <w:sz w:val="24"/>
                <w:szCs w:val="24"/>
              </w:rPr>
              <w:t>к 2031 году</w:t>
            </w:r>
            <w:r>
              <w:rPr>
                <w:rFonts w:cs="Times New Roman"/>
                <w:sz w:val="24"/>
                <w:szCs w:val="24"/>
              </w:rPr>
              <w:t xml:space="preserve"> – </w:t>
            </w:r>
            <w:r w:rsidRPr="007016C3">
              <w:rPr>
                <w:rFonts w:cs="Times New Roman"/>
                <w:sz w:val="24"/>
                <w:szCs w:val="24"/>
              </w:rPr>
              <w:t>увеличение доли озелененных территорий в границах городских лесов на 8%</w:t>
            </w:r>
          </w:p>
        </w:tc>
        <w:tc>
          <w:tcPr>
            <w:tcW w:w="1701" w:type="dxa"/>
            <w:vMerge/>
            <w:shd w:val="clear" w:color="auto" w:fill="auto"/>
          </w:tcPr>
          <w:p w14:paraId="34476979" w14:textId="77777777" w:rsidR="005C7D0D" w:rsidRPr="00610CF9" w:rsidRDefault="005C7D0D" w:rsidP="003F0864">
            <w:pPr>
              <w:spacing w:line="240" w:lineRule="auto"/>
              <w:ind w:firstLine="0"/>
              <w:rPr>
                <w:rFonts w:cs="Times New Roman"/>
                <w:sz w:val="24"/>
                <w:szCs w:val="24"/>
              </w:rPr>
            </w:pPr>
          </w:p>
        </w:tc>
        <w:tc>
          <w:tcPr>
            <w:tcW w:w="1559" w:type="dxa"/>
            <w:shd w:val="clear" w:color="auto" w:fill="auto"/>
          </w:tcPr>
          <w:p w14:paraId="32A60A8B" w14:textId="77777777" w:rsidR="005C7D0D" w:rsidRPr="00610CF9"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26EF4A31" w14:textId="77777777" w:rsidR="005C7D0D" w:rsidRPr="00610CF9" w:rsidRDefault="005C7D0D" w:rsidP="003F0864">
            <w:pPr>
              <w:spacing w:line="240" w:lineRule="auto"/>
              <w:ind w:firstLine="0"/>
              <w:rPr>
                <w:rFonts w:cs="Times New Roman"/>
                <w:sz w:val="24"/>
                <w:szCs w:val="24"/>
              </w:rPr>
            </w:pPr>
          </w:p>
        </w:tc>
      </w:tr>
      <w:tr w:rsidR="005C7D0D" w:rsidRPr="00D0591B" w14:paraId="4B56EAC4" w14:textId="77777777" w:rsidTr="003F0864">
        <w:trPr>
          <w:trHeight w:val="92"/>
        </w:trPr>
        <w:tc>
          <w:tcPr>
            <w:tcW w:w="3818" w:type="dxa"/>
            <w:vMerge/>
            <w:shd w:val="clear" w:color="auto" w:fill="auto"/>
          </w:tcPr>
          <w:p w14:paraId="61A6335C"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400D4CA7" w14:textId="77777777" w:rsidR="005C7D0D" w:rsidRPr="00610CF9" w:rsidRDefault="005C7D0D" w:rsidP="003F0864">
            <w:pPr>
              <w:spacing w:line="240" w:lineRule="auto"/>
              <w:ind w:firstLine="0"/>
              <w:rPr>
                <w:rFonts w:cs="Times New Roman"/>
                <w:sz w:val="24"/>
                <w:szCs w:val="24"/>
              </w:rPr>
            </w:pPr>
            <w:r w:rsidRPr="007016C3">
              <w:rPr>
                <w:rFonts w:cs="Times New Roman"/>
                <w:sz w:val="24"/>
                <w:szCs w:val="24"/>
              </w:rPr>
              <w:t>к 2036 году</w:t>
            </w:r>
            <w:r>
              <w:rPr>
                <w:rFonts w:cs="Times New Roman"/>
                <w:sz w:val="24"/>
                <w:szCs w:val="24"/>
              </w:rPr>
              <w:t xml:space="preserve"> – </w:t>
            </w:r>
            <w:r w:rsidRPr="007016C3">
              <w:rPr>
                <w:rFonts w:cs="Times New Roman"/>
                <w:sz w:val="24"/>
                <w:szCs w:val="24"/>
              </w:rPr>
              <w:t>увеличение доли озелененных территорий в границах городских лесов на 11%</w:t>
            </w:r>
          </w:p>
        </w:tc>
        <w:tc>
          <w:tcPr>
            <w:tcW w:w="1701" w:type="dxa"/>
            <w:vMerge/>
            <w:shd w:val="clear" w:color="auto" w:fill="auto"/>
          </w:tcPr>
          <w:p w14:paraId="594282A6" w14:textId="77777777" w:rsidR="005C7D0D" w:rsidRPr="00610CF9" w:rsidRDefault="005C7D0D" w:rsidP="003F0864">
            <w:pPr>
              <w:spacing w:line="240" w:lineRule="auto"/>
              <w:ind w:firstLine="0"/>
              <w:rPr>
                <w:rFonts w:cs="Times New Roman"/>
                <w:sz w:val="24"/>
                <w:szCs w:val="24"/>
              </w:rPr>
            </w:pPr>
          </w:p>
        </w:tc>
        <w:tc>
          <w:tcPr>
            <w:tcW w:w="1559" w:type="dxa"/>
            <w:shd w:val="clear" w:color="auto" w:fill="auto"/>
          </w:tcPr>
          <w:p w14:paraId="679B0E4B" w14:textId="77777777" w:rsidR="005C7D0D" w:rsidRPr="00610CF9" w:rsidRDefault="005C7D0D" w:rsidP="003F0864">
            <w:pPr>
              <w:spacing w:line="240" w:lineRule="auto"/>
              <w:ind w:firstLine="0"/>
              <w:rPr>
                <w:rFonts w:cs="Times New Roman"/>
                <w:sz w:val="24"/>
                <w:szCs w:val="24"/>
              </w:rPr>
            </w:pPr>
            <w:r>
              <w:rPr>
                <w:rFonts w:cs="Times New Roman"/>
                <w:sz w:val="24"/>
                <w:szCs w:val="24"/>
              </w:rPr>
              <w:t>2036 год</w:t>
            </w:r>
          </w:p>
        </w:tc>
        <w:tc>
          <w:tcPr>
            <w:tcW w:w="1843" w:type="dxa"/>
            <w:vMerge/>
            <w:shd w:val="clear" w:color="auto" w:fill="auto"/>
          </w:tcPr>
          <w:p w14:paraId="428033FB" w14:textId="77777777" w:rsidR="005C7D0D" w:rsidRPr="00610CF9" w:rsidRDefault="005C7D0D" w:rsidP="003F0864">
            <w:pPr>
              <w:spacing w:line="240" w:lineRule="auto"/>
              <w:ind w:firstLine="0"/>
              <w:rPr>
                <w:rFonts w:cs="Times New Roman"/>
                <w:sz w:val="24"/>
                <w:szCs w:val="24"/>
              </w:rPr>
            </w:pPr>
          </w:p>
        </w:tc>
      </w:tr>
      <w:tr w:rsidR="005C7D0D" w:rsidRPr="00D0591B" w14:paraId="66FFCF22" w14:textId="77777777" w:rsidTr="003F0864">
        <w:trPr>
          <w:trHeight w:val="92"/>
        </w:trPr>
        <w:tc>
          <w:tcPr>
            <w:tcW w:w="3818" w:type="dxa"/>
            <w:vMerge/>
            <w:shd w:val="clear" w:color="auto" w:fill="auto"/>
          </w:tcPr>
          <w:p w14:paraId="60793F16"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26761FB0" w14:textId="77777777" w:rsidR="005C7D0D" w:rsidRPr="00610CF9" w:rsidRDefault="005C7D0D" w:rsidP="003F0864">
            <w:pPr>
              <w:spacing w:line="240" w:lineRule="auto"/>
              <w:ind w:firstLine="0"/>
              <w:rPr>
                <w:rFonts w:cs="Times New Roman"/>
                <w:sz w:val="24"/>
                <w:szCs w:val="24"/>
              </w:rPr>
            </w:pPr>
            <w:r w:rsidRPr="007016C3">
              <w:rPr>
                <w:rFonts w:cs="Times New Roman"/>
                <w:sz w:val="24"/>
                <w:szCs w:val="24"/>
              </w:rPr>
              <w:t>к 2044 году</w:t>
            </w:r>
            <w:r>
              <w:rPr>
                <w:rFonts w:cs="Times New Roman"/>
                <w:sz w:val="24"/>
                <w:szCs w:val="24"/>
              </w:rPr>
              <w:t xml:space="preserve"> – </w:t>
            </w:r>
            <w:r w:rsidRPr="007016C3">
              <w:rPr>
                <w:rFonts w:cs="Times New Roman"/>
                <w:sz w:val="24"/>
                <w:szCs w:val="24"/>
              </w:rPr>
              <w:t>увеличение доли озелененных территорий в границах городских лесов на 13%</w:t>
            </w:r>
          </w:p>
        </w:tc>
        <w:tc>
          <w:tcPr>
            <w:tcW w:w="1701" w:type="dxa"/>
            <w:vMerge/>
            <w:shd w:val="clear" w:color="auto" w:fill="auto"/>
          </w:tcPr>
          <w:p w14:paraId="1CAA5D9C" w14:textId="77777777" w:rsidR="005C7D0D" w:rsidRPr="00610CF9" w:rsidRDefault="005C7D0D" w:rsidP="003F0864">
            <w:pPr>
              <w:spacing w:line="240" w:lineRule="auto"/>
              <w:ind w:firstLine="0"/>
              <w:rPr>
                <w:rFonts w:cs="Times New Roman"/>
                <w:sz w:val="24"/>
                <w:szCs w:val="24"/>
              </w:rPr>
            </w:pPr>
          </w:p>
        </w:tc>
        <w:tc>
          <w:tcPr>
            <w:tcW w:w="1559" w:type="dxa"/>
            <w:shd w:val="clear" w:color="auto" w:fill="auto"/>
          </w:tcPr>
          <w:p w14:paraId="4ED5E5C4" w14:textId="77777777" w:rsidR="005C7D0D" w:rsidRPr="00610CF9"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7EDC5D9A" w14:textId="77777777" w:rsidR="005C7D0D" w:rsidRPr="00610CF9" w:rsidRDefault="005C7D0D" w:rsidP="003F0864">
            <w:pPr>
              <w:spacing w:line="240" w:lineRule="auto"/>
              <w:ind w:firstLine="0"/>
              <w:rPr>
                <w:rFonts w:cs="Times New Roman"/>
                <w:sz w:val="24"/>
                <w:szCs w:val="24"/>
              </w:rPr>
            </w:pPr>
          </w:p>
        </w:tc>
      </w:tr>
      <w:tr w:rsidR="005C7D0D" w:rsidRPr="00D0591B" w14:paraId="69ACC47A" w14:textId="77777777" w:rsidTr="003F0864">
        <w:trPr>
          <w:trHeight w:val="92"/>
        </w:trPr>
        <w:tc>
          <w:tcPr>
            <w:tcW w:w="3818" w:type="dxa"/>
            <w:vMerge/>
            <w:shd w:val="clear" w:color="auto" w:fill="auto"/>
          </w:tcPr>
          <w:p w14:paraId="7EBA44A8"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4AE8E428" w14:textId="77777777" w:rsidR="005C7D0D" w:rsidRPr="00610CF9" w:rsidRDefault="005C7D0D" w:rsidP="003F0864">
            <w:pPr>
              <w:spacing w:line="240" w:lineRule="auto"/>
              <w:ind w:firstLine="0"/>
              <w:rPr>
                <w:rFonts w:cs="Times New Roman"/>
                <w:sz w:val="24"/>
                <w:szCs w:val="24"/>
              </w:rPr>
            </w:pPr>
            <w:r w:rsidRPr="007016C3">
              <w:rPr>
                <w:rFonts w:cs="Times New Roman"/>
                <w:sz w:val="24"/>
                <w:szCs w:val="24"/>
              </w:rPr>
              <w:t>к 2050 году</w:t>
            </w:r>
            <w:r>
              <w:rPr>
                <w:rFonts w:cs="Times New Roman"/>
                <w:sz w:val="24"/>
                <w:szCs w:val="24"/>
              </w:rPr>
              <w:t xml:space="preserve"> – </w:t>
            </w:r>
            <w:r w:rsidRPr="007016C3">
              <w:rPr>
                <w:rFonts w:cs="Times New Roman"/>
                <w:sz w:val="24"/>
                <w:szCs w:val="24"/>
              </w:rPr>
              <w:t>увеличение доли озелененных территорий в границах городских лесов на 15%</w:t>
            </w:r>
          </w:p>
        </w:tc>
        <w:tc>
          <w:tcPr>
            <w:tcW w:w="1701" w:type="dxa"/>
            <w:vMerge/>
            <w:shd w:val="clear" w:color="auto" w:fill="auto"/>
          </w:tcPr>
          <w:p w14:paraId="6385A793" w14:textId="77777777" w:rsidR="005C7D0D" w:rsidRPr="00610CF9" w:rsidRDefault="005C7D0D" w:rsidP="003F0864">
            <w:pPr>
              <w:spacing w:line="240" w:lineRule="auto"/>
              <w:ind w:firstLine="0"/>
              <w:rPr>
                <w:rFonts w:cs="Times New Roman"/>
                <w:sz w:val="24"/>
                <w:szCs w:val="24"/>
              </w:rPr>
            </w:pPr>
          </w:p>
        </w:tc>
        <w:tc>
          <w:tcPr>
            <w:tcW w:w="1559" w:type="dxa"/>
            <w:shd w:val="clear" w:color="auto" w:fill="auto"/>
          </w:tcPr>
          <w:p w14:paraId="197A9277" w14:textId="77777777" w:rsidR="005C7D0D" w:rsidRPr="00610CF9"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0E518D77" w14:textId="77777777" w:rsidR="005C7D0D" w:rsidRPr="00610CF9" w:rsidRDefault="005C7D0D" w:rsidP="003F0864">
            <w:pPr>
              <w:spacing w:line="240" w:lineRule="auto"/>
              <w:ind w:firstLine="0"/>
              <w:rPr>
                <w:rFonts w:cs="Times New Roman"/>
                <w:sz w:val="24"/>
                <w:szCs w:val="24"/>
              </w:rPr>
            </w:pPr>
          </w:p>
        </w:tc>
      </w:tr>
      <w:tr w:rsidR="005C7D0D" w:rsidRPr="00D0591B" w14:paraId="059AD233" w14:textId="77777777" w:rsidTr="003F0864">
        <w:trPr>
          <w:trHeight w:val="311"/>
        </w:trPr>
        <w:tc>
          <w:tcPr>
            <w:tcW w:w="3818" w:type="dxa"/>
            <w:vMerge w:val="restart"/>
            <w:shd w:val="clear" w:color="auto" w:fill="auto"/>
          </w:tcPr>
          <w:p w14:paraId="23FA69A5"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3.1.1.2.9</w:t>
            </w:r>
            <w:r>
              <w:rPr>
                <w:rFonts w:cs="Times New Roman"/>
                <w:sz w:val="24"/>
                <w:szCs w:val="24"/>
              </w:rPr>
              <w:t>.</w:t>
            </w:r>
            <w:r w:rsidRPr="003739F2">
              <w:rPr>
                <w:rFonts w:cs="Times New Roman"/>
                <w:sz w:val="24"/>
                <w:szCs w:val="24"/>
              </w:rPr>
              <w:t xml:space="preserve"> Создание условий для реализации программы по благоустройству дворовых территорий </w:t>
            </w:r>
          </w:p>
        </w:tc>
        <w:tc>
          <w:tcPr>
            <w:tcW w:w="5670" w:type="dxa"/>
            <w:shd w:val="clear" w:color="auto" w:fill="auto"/>
          </w:tcPr>
          <w:p w14:paraId="58B392F1" w14:textId="77777777" w:rsidR="005C7D0D" w:rsidRDefault="005C7D0D" w:rsidP="003F0864">
            <w:pPr>
              <w:spacing w:line="240" w:lineRule="auto"/>
              <w:ind w:firstLine="0"/>
              <w:rPr>
                <w:rFonts w:cs="Times New Roman"/>
                <w:sz w:val="24"/>
                <w:szCs w:val="24"/>
              </w:rPr>
            </w:pPr>
            <w:r w:rsidRPr="007016C3">
              <w:rPr>
                <w:rFonts w:cs="Times New Roman"/>
                <w:sz w:val="24"/>
                <w:szCs w:val="24"/>
              </w:rPr>
              <w:t>обеспечивает достижение целевого показателя 49</w:t>
            </w:r>
          </w:p>
          <w:p w14:paraId="7C1903A2" w14:textId="77777777" w:rsidR="005C7D0D" w:rsidRPr="003739F2" w:rsidRDefault="005C7D0D" w:rsidP="003F0864">
            <w:pPr>
              <w:spacing w:line="240" w:lineRule="auto"/>
              <w:ind w:firstLine="0"/>
              <w:rPr>
                <w:rFonts w:cs="Times New Roman"/>
                <w:sz w:val="24"/>
                <w:szCs w:val="24"/>
              </w:rPr>
            </w:pPr>
            <w:r w:rsidRPr="007016C3">
              <w:rPr>
                <w:rFonts w:cs="Times New Roman"/>
                <w:sz w:val="24"/>
                <w:szCs w:val="24"/>
              </w:rPr>
              <w:t>благоустроено дворовых территорий к 2050 году</w:t>
            </w:r>
            <w:r>
              <w:rPr>
                <w:rFonts w:cs="Times New Roman"/>
                <w:sz w:val="24"/>
                <w:szCs w:val="24"/>
              </w:rPr>
              <w:t xml:space="preserve"> – </w:t>
            </w:r>
            <w:r w:rsidRPr="007016C3">
              <w:rPr>
                <w:rFonts w:cs="Times New Roman"/>
                <w:sz w:val="24"/>
                <w:szCs w:val="24"/>
              </w:rPr>
              <w:t>238 ед.:</w:t>
            </w:r>
          </w:p>
        </w:tc>
        <w:tc>
          <w:tcPr>
            <w:tcW w:w="1701" w:type="dxa"/>
            <w:vMerge w:val="restart"/>
            <w:shd w:val="clear" w:color="auto" w:fill="auto"/>
          </w:tcPr>
          <w:p w14:paraId="66AD671E"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бюджетные и внебюджетные средства</w:t>
            </w:r>
          </w:p>
        </w:tc>
        <w:tc>
          <w:tcPr>
            <w:tcW w:w="1559" w:type="dxa"/>
            <w:shd w:val="clear" w:color="auto" w:fill="auto"/>
          </w:tcPr>
          <w:p w14:paraId="2559E11C" w14:textId="77777777" w:rsidR="005C7D0D" w:rsidRPr="003739F2" w:rsidRDefault="005C7D0D" w:rsidP="003F0864">
            <w:pPr>
              <w:spacing w:line="240" w:lineRule="auto"/>
              <w:ind w:firstLine="0"/>
              <w:rPr>
                <w:rFonts w:cs="Times New Roman"/>
                <w:sz w:val="24"/>
                <w:szCs w:val="24"/>
              </w:rPr>
            </w:pPr>
            <w:r>
              <w:rPr>
                <w:rFonts w:cs="Times New Roman"/>
                <w:sz w:val="24"/>
                <w:szCs w:val="24"/>
              </w:rPr>
              <w:t>поэтапно</w:t>
            </w:r>
          </w:p>
        </w:tc>
        <w:tc>
          <w:tcPr>
            <w:tcW w:w="1843" w:type="dxa"/>
            <w:vMerge w:val="restart"/>
            <w:shd w:val="clear" w:color="auto" w:fill="auto"/>
          </w:tcPr>
          <w:p w14:paraId="041DC8A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2024 – 2026 годы</w:t>
            </w:r>
          </w:p>
          <w:p w14:paraId="05A6EA6A"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2027 – 2031 годы</w:t>
            </w:r>
          </w:p>
          <w:p w14:paraId="6F7B85C6"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2032 – 2036 годы</w:t>
            </w:r>
          </w:p>
          <w:p w14:paraId="70C7EFA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2037 – 2044 годы</w:t>
            </w:r>
          </w:p>
          <w:p w14:paraId="41416A61" w14:textId="77777777" w:rsidR="005C7D0D" w:rsidRPr="00D0591B" w:rsidRDefault="005C7D0D" w:rsidP="003F0864">
            <w:pPr>
              <w:spacing w:line="240" w:lineRule="auto"/>
              <w:ind w:firstLine="0"/>
              <w:rPr>
                <w:rFonts w:cs="Times New Roman"/>
                <w:sz w:val="24"/>
                <w:szCs w:val="24"/>
              </w:rPr>
            </w:pPr>
            <w:r w:rsidRPr="003739F2">
              <w:rPr>
                <w:rFonts w:cs="Times New Roman"/>
                <w:sz w:val="24"/>
                <w:szCs w:val="24"/>
              </w:rPr>
              <w:t>2045 – 2050 годы</w:t>
            </w:r>
          </w:p>
        </w:tc>
      </w:tr>
      <w:tr w:rsidR="005C7D0D" w:rsidRPr="00D0591B" w14:paraId="5D0D6025" w14:textId="77777777" w:rsidTr="003F0864">
        <w:trPr>
          <w:trHeight w:val="20"/>
        </w:trPr>
        <w:tc>
          <w:tcPr>
            <w:tcW w:w="3818" w:type="dxa"/>
            <w:vMerge/>
            <w:shd w:val="clear" w:color="auto" w:fill="auto"/>
          </w:tcPr>
          <w:p w14:paraId="1F7EA288" w14:textId="77777777" w:rsidR="005C7D0D" w:rsidRPr="003739F2" w:rsidRDefault="005C7D0D" w:rsidP="003F0864">
            <w:pPr>
              <w:spacing w:line="240" w:lineRule="auto"/>
              <w:ind w:firstLine="0"/>
              <w:rPr>
                <w:rFonts w:cs="Times New Roman"/>
                <w:sz w:val="24"/>
                <w:szCs w:val="24"/>
              </w:rPr>
            </w:pPr>
          </w:p>
        </w:tc>
        <w:tc>
          <w:tcPr>
            <w:tcW w:w="5670" w:type="dxa"/>
            <w:shd w:val="clear" w:color="auto" w:fill="auto"/>
          </w:tcPr>
          <w:p w14:paraId="582DF121" w14:textId="77777777" w:rsidR="005C7D0D" w:rsidRPr="007016C3" w:rsidRDefault="005C7D0D" w:rsidP="003F0864">
            <w:pPr>
              <w:spacing w:line="240" w:lineRule="auto"/>
              <w:ind w:firstLine="0"/>
              <w:rPr>
                <w:rFonts w:cs="Times New Roman"/>
                <w:sz w:val="24"/>
                <w:szCs w:val="24"/>
              </w:rPr>
            </w:pPr>
            <w:r w:rsidRPr="007016C3">
              <w:rPr>
                <w:rFonts w:cs="Times New Roman"/>
                <w:sz w:val="24"/>
                <w:szCs w:val="24"/>
              </w:rPr>
              <w:t>к 2026 году – благоустроено 17 объектов</w:t>
            </w:r>
          </w:p>
        </w:tc>
        <w:tc>
          <w:tcPr>
            <w:tcW w:w="1701" w:type="dxa"/>
            <w:vMerge/>
            <w:shd w:val="clear" w:color="auto" w:fill="auto"/>
          </w:tcPr>
          <w:p w14:paraId="758861E4" w14:textId="77777777" w:rsidR="005C7D0D" w:rsidRPr="003739F2" w:rsidRDefault="005C7D0D" w:rsidP="003F0864">
            <w:pPr>
              <w:spacing w:line="240" w:lineRule="auto"/>
              <w:ind w:firstLine="0"/>
              <w:rPr>
                <w:rFonts w:cs="Times New Roman"/>
                <w:sz w:val="24"/>
                <w:szCs w:val="24"/>
              </w:rPr>
            </w:pPr>
          </w:p>
        </w:tc>
        <w:tc>
          <w:tcPr>
            <w:tcW w:w="1559" w:type="dxa"/>
            <w:shd w:val="clear" w:color="auto" w:fill="auto"/>
          </w:tcPr>
          <w:p w14:paraId="0C205F0B" w14:textId="77777777" w:rsidR="005C7D0D"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50EADC2C" w14:textId="77777777" w:rsidR="005C7D0D" w:rsidRPr="003739F2" w:rsidRDefault="005C7D0D" w:rsidP="003F0864">
            <w:pPr>
              <w:spacing w:line="240" w:lineRule="auto"/>
              <w:ind w:firstLine="0"/>
              <w:rPr>
                <w:rFonts w:cs="Times New Roman"/>
                <w:sz w:val="24"/>
                <w:szCs w:val="24"/>
              </w:rPr>
            </w:pPr>
          </w:p>
        </w:tc>
      </w:tr>
      <w:tr w:rsidR="005C7D0D" w:rsidRPr="00D0591B" w14:paraId="687EE6A3" w14:textId="77777777" w:rsidTr="003F0864">
        <w:trPr>
          <w:trHeight w:val="309"/>
        </w:trPr>
        <w:tc>
          <w:tcPr>
            <w:tcW w:w="3818" w:type="dxa"/>
            <w:vMerge/>
            <w:shd w:val="clear" w:color="auto" w:fill="auto"/>
          </w:tcPr>
          <w:p w14:paraId="652E5550"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3D8BD127" w14:textId="77777777" w:rsidR="005C7D0D" w:rsidRPr="007016C3" w:rsidRDefault="005C7D0D" w:rsidP="003F0864">
            <w:pPr>
              <w:spacing w:line="240" w:lineRule="auto"/>
              <w:ind w:firstLine="0"/>
              <w:rPr>
                <w:rFonts w:cs="Times New Roman"/>
                <w:sz w:val="24"/>
                <w:szCs w:val="24"/>
              </w:rPr>
            </w:pPr>
            <w:r w:rsidRPr="007016C3">
              <w:rPr>
                <w:rFonts w:cs="Times New Roman"/>
                <w:sz w:val="24"/>
                <w:szCs w:val="24"/>
              </w:rPr>
              <w:t>к 2031 году – благоустроено 31 объект</w:t>
            </w:r>
          </w:p>
        </w:tc>
        <w:tc>
          <w:tcPr>
            <w:tcW w:w="1701" w:type="dxa"/>
            <w:vMerge/>
            <w:shd w:val="clear" w:color="auto" w:fill="auto"/>
          </w:tcPr>
          <w:p w14:paraId="37E39F02"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257E166" w14:textId="77777777" w:rsidR="005C7D0D" w:rsidRPr="00D0591B" w:rsidRDefault="005C7D0D" w:rsidP="003F0864">
            <w:pPr>
              <w:ind w:firstLine="0"/>
              <w:rPr>
                <w:rFonts w:cs="Times New Roman"/>
                <w:sz w:val="24"/>
                <w:szCs w:val="24"/>
              </w:rPr>
            </w:pPr>
            <w:r>
              <w:rPr>
                <w:rFonts w:cs="Times New Roman"/>
                <w:sz w:val="24"/>
                <w:szCs w:val="24"/>
              </w:rPr>
              <w:t>2031 год</w:t>
            </w:r>
          </w:p>
        </w:tc>
        <w:tc>
          <w:tcPr>
            <w:tcW w:w="1843" w:type="dxa"/>
            <w:vMerge/>
            <w:shd w:val="clear" w:color="auto" w:fill="auto"/>
          </w:tcPr>
          <w:p w14:paraId="706EDF71" w14:textId="77777777" w:rsidR="005C7D0D" w:rsidRPr="00D0591B" w:rsidRDefault="005C7D0D" w:rsidP="003F0864">
            <w:pPr>
              <w:spacing w:line="240" w:lineRule="auto"/>
              <w:ind w:firstLine="0"/>
              <w:rPr>
                <w:rFonts w:cs="Times New Roman"/>
                <w:sz w:val="24"/>
                <w:szCs w:val="24"/>
              </w:rPr>
            </w:pPr>
          </w:p>
        </w:tc>
      </w:tr>
      <w:tr w:rsidR="005C7D0D" w:rsidRPr="00D0591B" w14:paraId="274228A8" w14:textId="77777777" w:rsidTr="003F0864">
        <w:trPr>
          <w:trHeight w:val="177"/>
        </w:trPr>
        <w:tc>
          <w:tcPr>
            <w:tcW w:w="3818" w:type="dxa"/>
            <w:vMerge/>
            <w:shd w:val="clear" w:color="auto" w:fill="auto"/>
          </w:tcPr>
          <w:p w14:paraId="6762ED54"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5937A1DB" w14:textId="77777777" w:rsidR="005C7D0D" w:rsidRPr="007016C3" w:rsidRDefault="005C7D0D" w:rsidP="003F0864">
            <w:pPr>
              <w:spacing w:line="240" w:lineRule="auto"/>
              <w:ind w:firstLine="0"/>
              <w:rPr>
                <w:rFonts w:cs="Times New Roman"/>
                <w:sz w:val="24"/>
                <w:szCs w:val="24"/>
              </w:rPr>
            </w:pPr>
            <w:r w:rsidRPr="007016C3">
              <w:rPr>
                <w:rFonts w:cs="Times New Roman"/>
                <w:sz w:val="24"/>
                <w:szCs w:val="24"/>
              </w:rPr>
              <w:t>к 2037 году – благоустроено 50 объектов</w:t>
            </w:r>
          </w:p>
        </w:tc>
        <w:tc>
          <w:tcPr>
            <w:tcW w:w="1701" w:type="dxa"/>
            <w:vMerge/>
            <w:shd w:val="clear" w:color="auto" w:fill="auto"/>
          </w:tcPr>
          <w:p w14:paraId="46492F71"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00ADD693" w14:textId="77777777" w:rsidR="005C7D0D" w:rsidRPr="00D0591B" w:rsidRDefault="005C7D0D" w:rsidP="003F0864">
            <w:pPr>
              <w:ind w:firstLine="0"/>
              <w:rPr>
                <w:rFonts w:cs="Times New Roman"/>
                <w:sz w:val="24"/>
                <w:szCs w:val="24"/>
              </w:rPr>
            </w:pPr>
            <w:r>
              <w:rPr>
                <w:rFonts w:cs="Times New Roman"/>
                <w:sz w:val="24"/>
                <w:szCs w:val="24"/>
              </w:rPr>
              <w:t>2036 год</w:t>
            </w:r>
          </w:p>
        </w:tc>
        <w:tc>
          <w:tcPr>
            <w:tcW w:w="1843" w:type="dxa"/>
            <w:vMerge/>
            <w:shd w:val="clear" w:color="auto" w:fill="auto"/>
          </w:tcPr>
          <w:p w14:paraId="280D74AF" w14:textId="77777777" w:rsidR="005C7D0D" w:rsidRPr="00D0591B" w:rsidRDefault="005C7D0D" w:rsidP="003F0864">
            <w:pPr>
              <w:spacing w:line="240" w:lineRule="auto"/>
              <w:ind w:firstLine="0"/>
              <w:rPr>
                <w:rFonts w:cs="Times New Roman"/>
                <w:sz w:val="24"/>
                <w:szCs w:val="24"/>
              </w:rPr>
            </w:pPr>
          </w:p>
        </w:tc>
      </w:tr>
      <w:tr w:rsidR="005C7D0D" w:rsidRPr="00D0591B" w14:paraId="42BBD14F" w14:textId="77777777" w:rsidTr="003F0864">
        <w:trPr>
          <w:trHeight w:val="183"/>
        </w:trPr>
        <w:tc>
          <w:tcPr>
            <w:tcW w:w="3818" w:type="dxa"/>
            <w:vMerge/>
            <w:shd w:val="clear" w:color="auto" w:fill="auto"/>
          </w:tcPr>
          <w:p w14:paraId="301E7429"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1B5B10CA" w14:textId="77777777" w:rsidR="005C7D0D" w:rsidRPr="00260A04" w:rsidRDefault="005C7D0D" w:rsidP="003F0864">
            <w:pPr>
              <w:spacing w:line="240" w:lineRule="auto"/>
              <w:ind w:firstLine="0"/>
              <w:rPr>
                <w:rFonts w:cs="Times New Roman"/>
                <w:sz w:val="24"/>
                <w:szCs w:val="24"/>
              </w:rPr>
            </w:pPr>
            <w:r w:rsidRPr="007016C3">
              <w:rPr>
                <w:rFonts w:cs="Times New Roman"/>
                <w:sz w:val="24"/>
                <w:szCs w:val="24"/>
              </w:rPr>
              <w:t>к 2044 году – благоустроено 80 объектов</w:t>
            </w:r>
          </w:p>
        </w:tc>
        <w:tc>
          <w:tcPr>
            <w:tcW w:w="1701" w:type="dxa"/>
            <w:vMerge/>
            <w:shd w:val="clear" w:color="auto" w:fill="auto"/>
          </w:tcPr>
          <w:p w14:paraId="0F9FE6F2"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046B8DAC" w14:textId="77777777" w:rsidR="005C7D0D" w:rsidRPr="00D0591B" w:rsidRDefault="005C7D0D" w:rsidP="003F0864">
            <w:pPr>
              <w:ind w:firstLine="0"/>
              <w:rPr>
                <w:rFonts w:cs="Times New Roman"/>
                <w:sz w:val="24"/>
                <w:szCs w:val="24"/>
              </w:rPr>
            </w:pPr>
            <w:r>
              <w:rPr>
                <w:rFonts w:cs="Times New Roman"/>
                <w:sz w:val="24"/>
                <w:szCs w:val="24"/>
              </w:rPr>
              <w:t>2044 год</w:t>
            </w:r>
          </w:p>
        </w:tc>
        <w:tc>
          <w:tcPr>
            <w:tcW w:w="1843" w:type="dxa"/>
            <w:vMerge/>
            <w:shd w:val="clear" w:color="auto" w:fill="auto"/>
          </w:tcPr>
          <w:p w14:paraId="2D26C0B6" w14:textId="77777777" w:rsidR="005C7D0D" w:rsidRPr="00D0591B" w:rsidRDefault="005C7D0D" w:rsidP="003F0864">
            <w:pPr>
              <w:spacing w:line="240" w:lineRule="auto"/>
              <w:ind w:firstLine="0"/>
              <w:rPr>
                <w:rFonts w:cs="Times New Roman"/>
                <w:sz w:val="24"/>
                <w:szCs w:val="24"/>
              </w:rPr>
            </w:pPr>
          </w:p>
        </w:tc>
      </w:tr>
      <w:tr w:rsidR="005C7D0D" w:rsidRPr="00D0591B" w14:paraId="7163A4A8" w14:textId="77777777" w:rsidTr="003F0864">
        <w:trPr>
          <w:trHeight w:val="321"/>
        </w:trPr>
        <w:tc>
          <w:tcPr>
            <w:tcW w:w="3818" w:type="dxa"/>
            <w:vMerge/>
            <w:shd w:val="clear" w:color="auto" w:fill="auto"/>
          </w:tcPr>
          <w:p w14:paraId="3A5994F6"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19B467A7" w14:textId="77777777" w:rsidR="005C7D0D" w:rsidRPr="00260A04" w:rsidRDefault="005C7D0D" w:rsidP="003F0864">
            <w:pPr>
              <w:spacing w:line="240" w:lineRule="auto"/>
              <w:ind w:firstLine="0"/>
              <w:rPr>
                <w:rFonts w:cs="Times New Roman"/>
                <w:sz w:val="24"/>
                <w:szCs w:val="24"/>
              </w:rPr>
            </w:pPr>
            <w:r w:rsidRPr="007016C3">
              <w:rPr>
                <w:rFonts w:cs="Times New Roman"/>
                <w:sz w:val="24"/>
                <w:szCs w:val="24"/>
              </w:rPr>
              <w:t>к 2050 году – благоустроено 60 объектов</w:t>
            </w:r>
          </w:p>
        </w:tc>
        <w:tc>
          <w:tcPr>
            <w:tcW w:w="1701" w:type="dxa"/>
            <w:vMerge/>
            <w:shd w:val="clear" w:color="auto" w:fill="auto"/>
          </w:tcPr>
          <w:p w14:paraId="38F933AE"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4B407506" w14:textId="77777777" w:rsidR="005C7D0D" w:rsidRPr="00D0591B" w:rsidRDefault="005C7D0D" w:rsidP="003F0864">
            <w:pPr>
              <w:ind w:firstLine="0"/>
              <w:rPr>
                <w:rFonts w:cs="Times New Roman"/>
                <w:sz w:val="24"/>
                <w:szCs w:val="24"/>
              </w:rPr>
            </w:pPr>
            <w:r>
              <w:rPr>
                <w:rFonts w:cs="Times New Roman"/>
                <w:sz w:val="24"/>
                <w:szCs w:val="24"/>
              </w:rPr>
              <w:t>2050 год</w:t>
            </w:r>
          </w:p>
        </w:tc>
        <w:tc>
          <w:tcPr>
            <w:tcW w:w="1843" w:type="dxa"/>
            <w:vMerge/>
            <w:shd w:val="clear" w:color="auto" w:fill="auto"/>
          </w:tcPr>
          <w:p w14:paraId="02D646B8" w14:textId="77777777" w:rsidR="005C7D0D" w:rsidRPr="00D0591B" w:rsidRDefault="005C7D0D" w:rsidP="003F0864">
            <w:pPr>
              <w:spacing w:line="240" w:lineRule="auto"/>
              <w:ind w:firstLine="0"/>
              <w:rPr>
                <w:rFonts w:cs="Times New Roman"/>
                <w:sz w:val="24"/>
                <w:szCs w:val="24"/>
              </w:rPr>
            </w:pPr>
          </w:p>
        </w:tc>
      </w:tr>
      <w:tr w:rsidR="005C7D0D" w:rsidRPr="00D0591B" w14:paraId="4199557B" w14:textId="77777777" w:rsidTr="003F0864">
        <w:trPr>
          <w:trHeight w:val="20"/>
        </w:trPr>
        <w:tc>
          <w:tcPr>
            <w:tcW w:w="3818" w:type="dxa"/>
            <w:shd w:val="clear" w:color="auto" w:fill="auto"/>
          </w:tcPr>
          <w:p w14:paraId="16B0BA7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3.1.1.3</w:t>
            </w:r>
            <w:r>
              <w:rPr>
                <w:rFonts w:cs="Times New Roman"/>
                <w:sz w:val="24"/>
                <w:szCs w:val="24"/>
              </w:rPr>
              <w:t>.</w:t>
            </w:r>
            <w:r w:rsidRPr="00D0591B">
              <w:rPr>
                <w:rFonts w:cs="Times New Roman"/>
                <w:sz w:val="24"/>
                <w:szCs w:val="24"/>
              </w:rPr>
              <w:t xml:space="preserve"> Мероприятия по информационно-маркетинговому обеспечению развития благоустройства территории</w:t>
            </w:r>
          </w:p>
        </w:tc>
        <w:tc>
          <w:tcPr>
            <w:tcW w:w="5670" w:type="dxa"/>
            <w:shd w:val="clear" w:color="auto" w:fill="auto"/>
          </w:tcPr>
          <w:p w14:paraId="14EF4F1D" w14:textId="77777777" w:rsidR="005C7D0D" w:rsidRPr="00D0591B" w:rsidRDefault="005C7D0D" w:rsidP="003F0864">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47, 48</w:t>
            </w:r>
          </w:p>
        </w:tc>
        <w:tc>
          <w:tcPr>
            <w:tcW w:w="1701" w:type="dxa"/>
            <w:shd w:val="clear" w:color="auto" w:fill="auto"/>
          </w:tcPr>
          <w:p w14:paraId="3BBACF1F"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08A8ABF6" w14:textId="77777777" w:rsidR="005C7D0D" w:rsidRPr="00D0591B" w:rsidRDefault="005C7D0D" w:rsidP="003F0864">
            <w:pPr>
              <w:ind w:firstLine="0"/>
              <w:jc w:val="center"/>
              <w:rPr>
                <w:rFonts w:cs="Times New Roman"/>
                <w:sz w:val="24"/>
                <w:szCs w:val="24"/>
              </w:rPr>
            </w:pPr>
            <w:r>
              <w:rPr>
                <w:rFonts w:cs="Times New Roman"/>
                <w:sz w:val="24"/>
                <w:szCs w:val="24"/>
              </w:rPr>
              <w:t>х</w:t>
            </w:r>
          </w:p>
        </w:tc>
        <w:tc>
          <w:tcPr>
            <w:tcW w:w="1843" w:type="dxa"/>
            <w:shd w:val="clear" w:color="auto" w:fill="auto"/>
          </w:tcPr>
          <w:p w14:paraId="49D9ABB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p w14:paraId="3E9DAA41" w14:textId="77777777" w:rsidR="005C7D0D" w:rsidRPr="00D0591B" w:rsidRDefault="005C7D0D" w:rsidP="003F0864">
            <w:pPr>
              <w:spacing w:line="240" w:lineRule="auto"/>
              <w:ind w:firstLine="0"/>
              <w:rPr>
                <w:rFonts w:cs="Times New Roman"/>
                <w:sz w:val="24"/>
                <w:szCs w:val="24"/>
              </w:rPr>
            </w:pPr>
          </w:p>
        </w:tc>
      </w:tr>
      <w:tr w:rsidR="005C7D0D" w:rsidRPr="00D0591B" w14:paraId="777A074C" w14:textId="77777777" w:rsidTr="003F0864">
        <w:trPr>
          <w:trHeight w:val="20"/>
        </w:trPr>
        <w:tc>
          <w:tcPr>
            <w:tcW w:w="3818" w:type="dxa"/>
            <w:tcBorders>
              <w:top w:val="single" w:sz="4" w:space="0" w:color="auto"/>
              <w:left w:val="single" w:sz="4" w:space="0" w:color="auto"/>
              <w:bottom w:val="single" w:sz="4" w:space="0" w:color="auto"/>
              <w:right w:val="single" w:sz="4" w:space="0" w:color="auto"/>
            </w:tcBorders>
            <w:shd w:val="clear" w:color="auto" w:fill="auto"/>
          </w:tcPr>
          <w:p w14:paraId="32712FAB"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lastRenderedPageBreak/>
              <w:t>3.1.1.3.1. Размещение информации об инвестиционных предложениях муниципального образования по созданию рекреационной инфраструктуры на инвестиционном портале города Сургута в целях привлечения потенциальных инвесторов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B3E80BF"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 xml:space="preserve">наличие информации на инвестиционном портале города Сургута об инвестиционных предложениях муниципального образования по созданию рекреационной инфраструктуры </w:t>
            </w:r>
          </w:p>
          <w:p w14:paraId="67DE001E"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(обеспечивает достижение целевых показателей 9, 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B76BD8" w14:textId="77777777" w:rsidR="005C7D0D" w:rsidRDefault="005C7D0D" w:rsidP="003F0864">
            <w:pPr>
              <w:spacing w:line="240" w:lineRule="auto"/>
              <w:ind w:firstLine="0"/>
              <w:rPr>
                <w:rFonts w:cs="Times New Roman"/>
                <w:sz w:val="24"/>
                <w:szCs w:val="24"/>
              </w:rPr>
            </w:pPr>
            <w:r w:rsidRPr="00540A6E">
              <w:rPr>
                <w:rFonts w:cs="Times New Roman"/>
                <w:sz w:val="24"/>
                <w:szCs w:val="24"/>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11B5A"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733C64"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2024 – 2026 годы</w:t>
            </w:r>
          </w:p>
          <w:p w14:paraId="51E082FF"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2027 – 2031 годы</w:t>
            </w:r>
          </w:p>
          <w:p w14:paraId="2D0E5318"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2032 – 2036 годы</w:t>
            </w:r>
          </w:p>
          <w:p w14:paraId="19968D1F"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2037 – 2044 годы</w:t>
            </w:r>
          </w:p>
          <w:p w14:paraId="3FB0AA17"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2045 – 2050 годы</w:t>
            </w:r>
          </w:p>
        </w:tc>
      </w:tr>
      <w:tr w:rsidR="005C7D0D" w:rsidRPr="00D0591B" w14:paraId="037F2679" w14:textId="77777777" w:rsidTr="003F0864">
        <w:trPr>
          <w:trHeight w:val="20"/>
        </w:trPr>
        <w:tc>
          <w:tcPr>
            <w:tcW w:w="3818" w:type="dxa"/>
            <w:shd w:val="clear" w:color="auto" w:fill="auto"/>
          </w:tcPr>
          <w:p w14:paraId="1F76F1BC"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3.1.1.3.</w:t>
            </w:r>
            <w:r>
              <w:rPr>
                <w:rFonts w:cs="Times New Roman"/>
                <w:sz w:val="24"/>
                <w:szCs w:val="24"/>
              </w:rPr>
              <w:t>2.</w:t>
            </w:r>
            <w:r w:rsidRPr="00D0591B">
              <w:rPr>
                <w:rFonts w:cs="Times New Roman"/>
                <w:sz w:val="24"/>
                <w:szCs w:val="24"/>
              </w:rPr>
              <w:t xml:space="preserve"> Проведение форума </w:t>
            </w:r>
            <w:r>
              <w:rPr>
                <w:rFonts w:cs="Times New Roman"/>
                <w:sz w:val="24"/>
                <w:szCs w:val="24"/>
              </w:rPr>
              <w:t>«</w:t>
            </w:r>
            <w:r w:rsidRPr="00D0591B">
              <w:rPr>
                <w:rFonts w:cs="Times New Roman"/>
                <w:sz w:val="24"/>
                <w:szCs w:val="24"/>
              </w:rPr>
              <w:t>Эко-берег</w:t>
            </w:r>
            <w:r>
              <w:rPr>
                <w:rFonts w:cs="Times New Roman"/>
                <w:sz w:val="24"/>
                <w:szCs w:val="24"/>
              </w:rPr>
              <w:t>»</w:t>
            </w:r>
          </w:p>
        </w:tc>
        <w:tc>
          <w:tcPr>
            <w:tcW w:w="5670" w:type="dxa"/>
            <w:shd w:val="clear" w:color="auto" w:fill="auto"/>
          </w:tcPr>
          <w:p w14:paraId="31248E57" w14:textId="77777777" w:rsidR="005C7D0D" w:rsidRDefault="005C7D0D" w:rsidP="003F0864">
            <w:pPr>
              <w:spacing w:line="240" w:lineRule="auto"/>
              <w:ind w:firstLine="0"/>
              <w:rPr>
                <w:rFonts w:cs="Times New Roman"/>
                <w:sz w:val="24"/>
                <w:szCs w:val="24"/>
              </w:rPr>
            </w:pPr>
            <w:r w:rsidRPr="00D0591B">
              <w:rPr>
                <w:rFonts w:cs="Times New Roman"/>
                <w:sz w:val="24"/>
                <w:szCs w:val="24"/>
              </w:rPr>
              <w:t>количество организованных мероприятий в 2035</w:t>
            </w:r>
            <w:r>
              <w:rPr>
                <w:rFonts w:cs="Times New Roman"/>
                <w:sz w:val="24"/>
                <w:szCs w:val="24"/>
              </w:rPr>
              <w:t xml:space="preserve"> – </w:t>
            </w:r>
            <w:r w:rsidRPr="00D0591B">
              <w:rPr>
                <w:rFonts w:cs="Times New Roman"/>
                <w:sz w:val="24"/>
                <w:szCs w:val="24"/>
              </w:rPr>
              <w:t xml:space="preserve">2036 годах: 1 ед. </w:t>
            </w:r>
          </w:p>
          <w:p w14:paraId="62757FA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Pr>
                <w:rFonts w:cs="Times New Roman"/>
                <w:sz w:val="24"/>
                <w:szCs w:val="24"/>
              </w:rPr>
              <w:t>47, 48</w:t>
            </w:r>
            <w:r w:rsidRPr="00D0591B">
              <w:rPr>
                <w:rFonts w:cs="Times New Roman"/>
                <w:sz w:val="24"/>
                <w:szCs w:val="24"/>
              </w:rPr>
              <w:t>)</w:t>
            </w:r>
          </w:p>
        </w:tc>
        <w:tc>
          <w:tcPr>
            <w:tcW w:w="1701" w:type="dxa"/>
            <w:shd w:val="clear" w:color="auto" w:fill="auto"/>
          </w:tcPr>
          <w:p w14:paraId="50AF715A"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759C664E"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поэтапно</w:t>
            </w:r>
          </w:p>
        </w:tc>
        <w:tc>
          <w:tcPr>
            <w:tcW w:w="1843" w:type="dxa"/>
            <w:shd w:val="clear" w:color="auto" w:fill="auto"/>
          </w:tcPr>
          <w:p w14:paraId="0C0DABA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tc>
      </w:tr>
      <w:tr w:rsidR="005C7D0D" w:rsidRPr="00D0591B" w14:paraId="0F3DCF70" w14:textId="77777777" w:rsidTr="003F0864">
        <w:trPr>
          <w:trHeight w:val="20"/>
        </w:trPr>
        <w:tc>
          <w:tcPr>
            <w:tcW w:w="3818" w:type="dxa"/>
            <w:vMerge w:val="restart"/>
            <w:shd w:val="clear" w:color="auto" w:fill="auto"/>
          </w:tcPr>
          <w:p w14:paraId="3FF3ACA6" w14:textId="77777777" w:rsidR="005C7D0D" w:rsidRPr="00D0591B" w:rsidRDefault="005C7D0D" w:rsidP="003F0864">
            <w:pPr>
              <w:spacing w:line="240" w:lineRule="auto"/>
              <w:ind w:firstLine="0"/>
              <w:rPr>
                <w:rFonts w:cs="Times New Roman"/>
                <w:sz w:val="24"/>
                <w:szCs w:val="24"/>
              </w:rPr>
            </w:pPr>
            <w:r w:rsidRPr="00417637">
              <w:rPr>
                <w:rFonts w:cs="Times New Roman"/>
                <w:sz w:val="24"/>
                <w:szCs w:val="24"/>
              </w:rPr>
              <w:t>3.1.1.3.</w:t>
            </w:r>
            <w:r>
              <w:rPr>
                <w:rFonts w:cs="Times New Roman"/>
                <w:sz w:val="24"/>
                <w:szCs w:val="24"/>
              </w:rPr>
              <w:t>3</w:t>
            </w:r>
            <w:r w:rsidRPr="00417637">
              <w:rPr>
                <w:rFonts w:cs="Times New Roman"/>
                <w:sz w:val="24"/>
                <w:szCs w:val="24"/>
              </w:rPr>
              <w:t xml:space="preserve"> Обеспечение повышения привлекательности озелененных территорий</w:t>
            </w:r>
          </w:p>
        </w:tc>
        <w:tc>
          <w:tcPr>
            <w:tcW w:w="5670" w:type="dxa"/>
            <w:shd w:val="clear" w:color="auto" w:fill="auto"/>
          </w:tcPr>
          <w:p w14:paraId="02333B18" w14:textId="77777777" w:rsidR="005C7D0D" w:rsidRPr="00D0591B" w:rsidRDefault="005C7D0D" w:rsidP="003F0864">
            <w:pPr>
              <w:spacing w:line="240" w:lineRule="auto"/>
              <w:ind w:firstLine="0"/>
              <w:rPr>
                <w:rFonts w:cs="Times New Roman"/>
                <w:sz w:val="24"/>
                <w:szCs w:val="24"/>
              </w:rPr>
            </w:pPr>
            <w:r w:rsidRPr="00417637">
              <w:rPr>
                <w:rFonts w:cs="Times New Roman"/>
                <w:sz w:val="24"/>
                <w:szCs w:val="24"/>
              </w:rPr>
              <w:t>обеспечивает достижение целевого показателя 46, 47</w:t>
            </w:r>
          </w:p>
        </w:tc>
        <w:tc>
          <w:tcPr>
            <w:tcW w:w="1701" w:type="dxa"/>
            <w:vMerge w:val="restart"/>
            <w:shd w:val="clear" w:color="auto" w:fill="auto"/>
          </w:tcPr>
          <w:p w14:paraId="026EB295" w14:textId="77777777" w:rsidR="005C7D0D"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vMerge w:val="restart"/>
            <w:shd w:val="clear" w:color="auto" w:fill="auto"/>
          </w:tcPr>
          <w:p w14:paraId="6BC5ADB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поэтапно</w:t>
            </w:r>
          </w:p>
        </w:tc>
        <w:tc>
          <w:tcPr>
            <w:tcW w:w="1843" w:type="dxa"/>
            <w:vMerge w:val="restart"/>
            <w:shd w:val="clear" w:color="auto" w:fill="auto"/>
          </w:tcPr>
          <w:p w14:paraId="19A5F6B5"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2024 – 2026 годы</w:t>
            </w:r>
          </w:p>
          <w:p w14:paraId="0EF636A1"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2027 – 2031 годы</w:t>
            </w:r>
          </w:p>
          <w:p w14:paraId="169A6CCC"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2032 – 2036 годы</w:t>
            </w:r>
          </w:p>
          <w:p w14:paraId="3D4C8B5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2037 – 2044 годы</w:t>
            </w:r>
          </w:p>
          <w:p w14:paraId="3C89D85A" w14:textId="77777777" w:rsidR="005C7D0D" w:rsidRPr="00D0591B" w:rsidRDefault="005C7D0D" w:rsidP="003F0864">
            <w:pPr>
              <w:spacing w:line="240" w:lineRule="auto"/>
              <w:ind w:firstLine="0"/>
              <w:rPr>
                <w:rFonts w:cs="Times New Roman"/>
                <w:sz w:val="24"/>
                <w:szCs w:val="24"/>
              </w:rPr>
            </w:pPr>
            <w:r w:rsidRPr="003739F2">
              <w:rPr>
                <w:rFonts w:cs="Times New Roman"/>
                <w:sz w:val="24"/>
                <w:szCs w:val="24"/>
              </w:rPr>
              <w:t>2045 – 2050 годы</w:t>
            </w:r>
          </w:p>
        </w:tc>
      </w:tr>
      <w:tr w:rsidR="005C7D0D" w:rsidRPr="00D0591B" w14:paraId="1ED1857B" w14:textId="77777777" w:rsidTr="003F0864">
        <w:trPr>
          <w:trHeight w:val="20"/>
        </w:trPr>
        <w:tc>
          <w:tcPr>
            <w:tcW w:w="3818" w:type="dxa"/>
            <w:vMerge/>
            <w:shd w:val="clear" w:color="auto" w:fill="auto"/>
          </w:tcPr>
          <w:p w14:paraId="514BADE4" w14:textId="77777777" w:rsidR="005C7D0D" w:rsidRPr="00417637" w:rsidRDefault="005C7D0D" w:rsidP="003F0864">
            <w:pPr>
              <w:spacing w:line="240" w:lineRule="auto"/>
              <w:ind w:firstLine="0"/>
              <w:rPr>
                <w:rFonts w:cs="Times New Roman"/>
                <w:sz w:val="24"/>
                <w:szCs w:val="24"/>
              </w:rPr>
            </w:pPr>
          </w:p>
        </w:tc>
        <w:tc>
          <w:tcPr>
            <w:tcW w:w="5670" w:type="dxa"/>
            <w:shd w:val="clear" w:color="auto" w:fill="auto"/>
          </w:tcPr>
          <w:p w14:paraId="5F5AD220" w14:textId="77777777" w:rsidR="005C7D0D" w:rsidRPr="00417637" w:rsidRDefault="005C7D0D" w:rsidP="003F0864">
            <w:pPr>
              <w:spacing w:line="240" w:lineRule="auto"/>
              <w:ind w:firstLine="0"/>
              <w:rPr>
                <w:rFonts w:cs="Times New Roman"/>
                <w:sz w:val="24"/>
                <w:szCs w:val="24"/>
              </w:rPr>
            </w:pPr>
            <w:r>
              <w:rPr>
                <w:rFonts w:cs="Times New Roman"/>
                <w:sz w:val="24"/>
                <w:szCs w:val="24"/>
              </w:rPr>
              <w:t>у</w:t>
            </w:r>
            <w:r w:rsidRPr="005B160E">
              <w:rPr>
                <w:rFonts w:cs="Times New Roman"/>
                <w:sz w:val="24"/>
                <w:szCs w:val="24"/>
              </w:rPr>
              <w:t>величение количества публикаций об озелененных территориях, привлекающих горожан и гостей города, к 2050 году на 5%:</w:t>
            </w:r>
          </w:p>
        </w:tc>
        <w:tc>
          <w:tcPr>
            <w:tcW w:w="1701" w:type="dxa"/>
            <w:vMerge/>
            <w:shd w:val="clear" w:color="auto" w:fill="auto"/>
          </w:tcPr>
          <w:p w14:paraId="3A3C0EB6" w14:textId="77777777" w:rsidR="005C7D0D" w:rsidRDefault="005C7D0D" w:rsidP="003F0864">
            <w:pPr>
              <w:spacing w:line="240" w:lineRule="auto"/>
              <w:ind w:firstLine="0"/>
              <w:rPr>
                <w:rFonts w:cs="Times New Roman"/>
                <w:sz w:val="24"/>
                <w:szCs w:val="24"/>
              </w:rPr>
            </w:pPr>
          </w:p>
        </w:tc>
        <w:tc>
          <w:tcPr>
            <w:tcW w:w="1559" w:type="dxa"/>
            <w:vMerge/>
            <w:shd w:val="clear" w:color="auto" w:fill="auto"/>
          </w:tcPr>
          <w:p w14:paraId="2D0D23FA" w14:textId="77777777" w:rsidR="005C7D0D" w:rsidRPr="00D0591B" w:rsidRDefault="005C7D0D" w:rsidP="003F0864">
            <w:pPr>
              <w:spacing w:line="240" w:lineRule="auto"/>
              <w:ind w:firstLine="0"/>
              <w:rPr>
                <w:rFonts w:cs="Times New Roman"/>
                <w:sz w:val="24"/>
                <w:szCs w:val="24"/>
              </w:rPr>
            </w:pPr>
          </w:p>
        </w:tc>
        <w:tc>
          <w:tcPr>
            <w:tcW w:w="1843" w:type="dxa"/>
            <w:vMerge/>
            <w:shd w:val="clear" w:color="auto" w:fill="auto"/>
          </w:tcPr>
          <w:p w14:paraId="6C29E8B6" w14:textId="77777777" w:rsidR="005C7D0D" w:rsidRPr="00D0591B" w:rsidRDefault="005C7D0D" w:rsidP="003F0864">
            <w:pPr>
              <w:spacing w:line="240" w:lineRule="auto"/>
              <w:ind w:firstLine="0"/>
              <w:rPr>
                <w:rFonts w:cs="Times New Roman"/>
                <w:sz w:val="24"/>
                <w:szCs w:val="24"/>
              </w:rPr>
            </w:pPr>
          </w:p>
        </w:tc>
      </w:tr>
      <w:tr w:rsidR="005C7D0D" w:rsidRPr="00D0591B" w14:paraId="475C3EEF" w14:textId="77777777" w:rsidTr="003F0864">
        <w:trPr>
          <w:trHeight w:val="20"/>
        </w:trPr>
        <w:tc>
          <w:tcPr>
            <w:tcW w:w="3818" w:type="dxa"/>
            <w:vMerge/>
            <w:shd w:val="clear" w:color="auto" w:fill="auto"/>
          </w:tcPr>
          <w:p w14:paraId="66FA80CB" w14:textId="77777777" w:rsidR="005C7D0D" w:rsidRPr="00417637" w:rsidRDefault="005C7D0D" w:rsidP="003F0864">
            <w:pPr>
              <w:spacing w:line="240" w:lineRule="auto"/>
              <w:ind w:firstLine="0"/>
              <w:rPr>
                <w:rFonts w:cs="Times New Roman"/>
                <w:sz w:val="24"/>
                <w:szCs w:val="24"/>
              </w:rPr>
            </w:pPr>
          </w:p>
        </w:tc>
        <w:tc>
          <w:tcPr>
            <w:tcW w:w="5670" w:type="dxa"/>
            <w:shd w:val="clear" w:color="auto" w:fill="auto"/>
          </w:tcPr>
          <w:p w14:paraId="332BE608" w14:textId="77777777" w:rsidR="005C7D0D" w:rsidRPr="00417637" w:rsidRDefault="005C7D0D" w:rsidP="003F0864">
            <w:pPr>
              <w:spacing w:line="240" w:lineRule="auto"/>
              <w:ind w:firstLine="0"/>
              <w:rPr>
                <w:rFonts w:cs="Times New Roman"/>
                <w:sz w:val="24"/>
                <w:szCs w:val="24"/>
              </w:rPr>
            </w:pPr>
            <w:r w:rsidRPr="005B160E">
              <w:rPr>
                <w:rFonts w:cs="Times New Roman"/>
                <w:sz w:val="24"/>
                <w:szCs w:val="24"/>
              </w:rPr>
              <w:t>к 2026 году</w:t>
            </w:r>
            <w:r>
              <w:rPr>
                <w:rFonts w:cs="Times New Roman"/>
                <w:sz w:val="24"/>
                <w:szCs w:val="24"/>
              </w:rPr>
              <w:t xml:space="preserve"> – </w:t>
            </w:r>
            <w:r w:rsidRPr="005B160E">
              <w:rPr>
                <w:rFonts w:cs="Times New Roman"/>
                <w:sz w:val="24"/>
                <w:szCs w:val="24"/>
              </w:rPr>
              <w:t>увеличение количества публикаций в средствах массовой информации на 1% за этап</w:t>
            </w:r>
          </w:p>
        </w:tc>
        <w:tc>
          <w:tcPr>
            <w:tcW w:w="1701" w:type="dxa"/>
            <w:vMerge/>
            <w:shd w:val="clear" w:color="auto" w:fill="auto"/>
          </w:tcPr>
          <w:p w14:paraId="3624852B"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215884E" w14:textId="77777777" w:rsidR="005C7D0D" w:rsidRPr="00D0591B"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7F1AEF53" w14:textId="77777777" w:rsidR="005C7D0D" w:rsidRPr="00D0591B" w:rsidRDefault="005C7D0D" w:rsidP="003F0864">
            <w:pPr>
              <w:spacing w:line="240" w:lineRule="auto"/>
              <w:ind w:firstLine="0"/>
              <w:rPr>
                <w:rFonts w:cs="Times New Roman"/>
                <w:sz w:val="24"/>
                <w:szCs w:val="24"/>
              </w:rPr>
            </w:pPr>
          </w:p>
        </w:tc>
      </w:tr>
      <w:tr w:rsidR="005C7D0D" w:rsidRPr="00D0591B" w14:paraId="3F0E4305" w14:textId="77777777" w:rsidTr="003F0864">
        <w:trPr>
          <w:trHeight w:val="20"/>
        </w:trPr>
        <w:tc>
          <w:tcPr>
            <w:tcW w:w="3818" w:type="dxa"/>
            <w:vMerge/>
            <w:shd w:val="clear" w:color="auto" w:fill="auto"/>
          </w:tcPr>
          <w:p w14:paraId="38E7335D" w14:textId="77777777" w:rsidR="005C7D0D" w:rsidRPr="00417637" w:rsidRDefault="005C7D0D" w:rsidP="003F0864">
            <w:pPr>
              <w:spacing w:line="240" w:lineRule="auto"/>
              <w:ind w:firstLine="0"/>
              <w:rPr>
                <w:rFonts w:cs="Times New Roman"/>
                <w:sz w:val="24"/>
                <w:szCs w:val="24"/>
              </w:rPr>
            </w:pPr>
          </w:p>
        </w:tc>
        <w:tc>
          <w:tcPr>
            <w:tcW w:w="5670" w:type="dxa"/>
            <w:shd w:val="clear" w:color="auto" w:fill="auto"/>
          </w:tcPr>
          <w:p w14:paraId="18AA36C7" w14:textId="77777777" w:rsidR="005C7D0D" w:rsidRPr="00417637" w:rsidRDefault="005C7D0D" w:rsidP="003F0864">
            <w:pPr>
              <w:spacing w:line="240" w:lineRule="auto"/>
              <w:ind w:firstLine="0"/>
              <w:rPr>
                <w:rFonts w:cs="Times New Roman"/>
                <w:sz w:val="24"/>
                <w:szCs w:val="24"/>
              </w:rPr>
            </w:pPr>
            <w:r w:rsidRPr="005B160E">
              <w:rPr>
                <w:rFonts w:cs="Times New Roman"/>
                <w:sz w:val="24"/>
                <w:szCs w:val="24"/>
              </w:rPr>
              <w:t>к 2031 году</w:t>
            </w:r>
            <w:r>
              <w:rPr>
                <w:rFonts w:cs="Times New Roman"/>
                <w:sz w:val="24"/>
                <w:szCs w:val="24"/>
              </w:rPr>
              <w:t xml:space="preserve"> – </w:t>
            </w:r>
            <w:r w:rsidRPr="005B160E">
              <w:rPr>
                <w:rFonts w:cs="Times New Roman"/>
                <w:sz w:val="24"/>
                <w:szCs w:val="24"/>
              </w:rPr>
              <w:t>увеличение количества публикаций в средствах массовой информации на 2% за этап</w:t>
            </w:r>
          </w:p>
        </w:tc>
        <w:tc>
          <w:tcPr>
            <w:tcW w:w="1701" w:type="dxa"/>
            <w:vMerge/>
            <w:shd w:val="clear" w:color="auto" w:fill="auto"/>
          </w:tcPr>
          <w:p w14:paraId="5504286A"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1B8F4639" w14:textId="77777777" w:rsidR="005C7D0D" w:rsidRPr="00D0591B"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6285B8C5" w14:textId="77777777" w:rsidR="005C7D0D" w:rsidRPr="00D0591B" w:rsidRDefault="005C7D0D" w:rsidP="003F0864">
            <w:pPr>
              <w:spacing w:line="240" w:lineRule="auto"/>
              <w:ind w:firstLine="0"/>
              <w:rPr>
                <w:rFonts w:cs="Times New Roman"/>
                <w:sz w:val="24"/>
                <w:szCs w:val="24"/>
              </w:rPr>
            </w:pPr>
          </w:p>
        </w:tc>
      </w:tr>
      <w:tr w:rsidR="005C7D0D" w:rsidRPr="00D0591B" w14:paraId="7E19B33B" w14:textId="77777777" w:rsidTr="003F0864">
        <w:trPr>
          <w:trHeight w:val="20"/>
        </w:trPr>
        <w:tc>
          <w:tcPr>
            <w:tcW w:w="3818" w:type="dxa"/>
            <w:vMerge/>
            <w:shd w:val="clear" w:color="auto" w:fill="auto"/>
          </w:tcPr>
          <w:p w14:paraId="212DEE69" w14:textId="77777777" w:rsidR="005C7D0D" w:rsidRPr="00417637" w:rsidRDefault="005C7D0D" w:rsidP="003F0864">
            <w:pPr>
              <w:spacing w:line="240" w:lineRule="auto"/>
              <w:ind w:firstLine="0"/>
              <w:rPr>
                <w:rFonts w:cs="Times New Roman"/>
                <w:sz w:val="24"/>
                <w:szCs w:val="24"/>
              </w:rPr>
            </w:pPr>
          </w:p>
        </w:tc>
        <w:tc>
          <w:tcPr>
            <w:tcW w:w="5670" w:type="dxa"/>
            <w:shd w:val="clear" w:color="auto" w:fill="auto"/>
          </w:tcPr>
          <w:p w14:paraId="7A1FF294" w14:textId="77777777" w:rsidR="005C7D0D" w:rsidRPr="00417637" w:rsidRDefault="005C7D0D" w:rsidP="003F0864">
            <w:pPr>
              <w:spacing w:line="240" w:lineRule="auto"/>
              <w:ind w:firstLine="0"/>
              <w:rPr>
                <w:rFonts w:cs="Times New Roman"/>
                <w:sz w:val="24"/>
                <w:szCs w:val="24"/>
              </w:rPr>
            </w:pPr>
            <w:r w:rsidRPr="005B160E">
              <w:rPr>
                <w:rFonts w:cs="Times New Roman"/>
                <w:sz w:val="24"/>
                <w:szCs w:val="24"/>
              </w:rPr>
              <w:t>к 2037 году</w:t>
            </w:r>
            <w:r>
              <w:rPr>
                <w:rFonts w:cs="Times New Roman"/>
                <w:sz w:val="24"/>
                <w:szCs w:val="24"/>
              </w:rPr>
              <w:t xml:space="preserve"> – </w:t>
            </w:r>
            <w:r w:rsidRPr="005B160E">
              <w:rPr>
                <w:rFonts w:cs="Times New Roman"/>
                <w:sz w:val="24"/>
                <w:szCs w:val="24"/>
              </w:rPr>
              <w:t>увеличение количества публикаций в средствах массовой информации на 3% за этап</w:t>
            </w:r>
          </w:p>
        </w:tc>
        <w:tc>
          <w:tcPr>
            <w:tcW w:w="1701" w:type="dxa"/>
            <w:vMerge/>
            <w:shd w:val="clear" w:color="auto" w:fill="auto"/>
          </w:tcPr>
          <w:p w14:paraId="36AA2010"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79CC8E0" w14:textId="77777777" w:rsidR="005C7D0D" w:rsidRPr="00D0591B" w:rsidRDefault="005C7D0D" w:rsidP="003F0864">
            <w:pPr>
              <w:spacing w:line="240" w:lineRule="auto"/>
              <w:ind w:firstLine="0"/>
              <w:rPr>
                <w:rFonts w:cs="Times New Roman"/>
                <w:sz w:val="24"/>
                <w:szCs w:val="24"/>
              </w:rPr>
            </w:pPr>
            <w:r>
              <w:rPr>
                <w:rFonts w:cs="Times New Roman"/>
                <w:sz w:val="24"/>
                <w:szCs w:val="24"/>
              </w:rPr>
              <w:t>2037 год</w:t>
            </w:r>
          </w:p>
        </w:tc>
        <w:tc>
          <w:tcPr>
            <w:tcW w:w="1843" w:type="dxa"/>
            <w:vMerge/>
            <w:shd w:val="clear" w:color="auto" w:fill="auto"/>
          </w:tcPr>
          <w:p w14:paraId="14D302A8" w14:textId="77777777" w:rsidR="005C7D0D" w:rsidRPr="00D0591B" w:rsidRDefault="005C7D0D" w:rsidP="003F0864">
            <w:pPr>
              <w:spacing w:line="240" w:lineRule="auto"/>
              <w:ind w:firstLine="0"/>
              <w:rPr>
                <w:rFonts w:cs="Times New Roman"/>
                <w:sz w:val="24"/>
                <w:szCs w:val="24"/>
              </w:rPr>
            </w:pPr>
          </w:p>
        </w:tc>
      </w:tr>
      <w:tr w:rsidR="005C7D0D" w:rsidRPr="00D0591B" w14:paraId="502951C8" w14:textId="77777777" w:rsidTr="003F0864">
        <w:trPr>
          <w:trHeight w:val="20"/>
        </w:trPr>
        <w:tc>
          <w:tcPr>
            <w:tcW w:w="3818" w:type="dxa"/>
            <w:vMerge/>
            <w:shd w:val="clear" w:color="auto" w:fill="auto"/>
          </w:tcPr>
          <w:p w14:paraId="3AFDD439" w14:textId="77777777" w:rsidR="005C7D0D" w:rsidRPr="00417637" w:rsidRDefault="005C7D0D" w:rsidP="003F0864">
            <w:pPr>
              <w:spacing w:line="240" w:lineRule="auto"/>
              <w:ind w:firstLine="0"/>
              <w:rPr>
                <w:rFonts w:cs="Times New Roman"/>
                <w:sz w:val="24"/>
                <w:szCs w:val="24"/>
              </w:rPr>
            </w:pPr>
          </w:p>
        </w:tc>
        <w:tc>
          <w:tcPr>
            <w:tcW w:w="5670" w:type="dxa"/>
            <w:shd w:val="clear" w:color="auto" w:fill="auto"/>
          </w:tcPr>
          <w:p w14:paraId="36C356DD" w14:textId="77777777" w:rsidR="005C7D0D" w:rsidRPr="00417637" w:rsidRDefault="005C7D0D" w:rsidP="003F0864">
            <w:pPr>
              <w:spacing w:line="240" w:lineRule="auto"/>
              <w:ind w:firstLine="0"/>
              <w:rPr>
                <w:rFonts w:cs="Times New Roman"/>
                <w:sz w:val="24"/>
                <w:szCs w:val="24"/>
              </w:rPr>
            </w:pPr>
            <w:r w:rsidRPr="005B160E">
              <w:rPr>
                <w:rFonts w:cs="Times New Roman"/>
                <w:sz w:val="24"/>
                <w:szCs w:val="24"/>
              </w:rPr>
              <w:t>к 2044 году</w:t>
            </w:r>
            <w:r>
              <w:rPr>
                <w:rFonts w:cs="Times New Roman"/>
                <w:sz w:val="24"/>
                <w:szCs w:val="24"/>
              </w:rPr>
              <w:t xml:space="preserve"> – </w:t>
            </w:r>
            <w:r w:rsidRPr="005B160E">
              <w:rPr>
                <w:rFonts w:cs="Times New Roman"/>
                <w:sz w:val="24"/>
                <w:szCs w:val="24"/>
              </w:rPr>
              <w:t>увеличение количества публикаций в средствах массовой информации на 4% за этап</w:t>
            </w:r>
          </w:p>
        </w:tc>
        <w:tc>
          <w:tcPr>
            <w:tcW w:w="1701" w:type="dxa"/>
            <w:vMerge/>
            <w:shd w:val="clear" w:color="auto" w:fill="auto"/>
          </w:tcPr>
          <w:p w14:paraId="7EE8330C"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2CFB609A" w14:textId="77777777" w:rsidR="005C7D0D" w:rsidRPr="00D0591B"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42B5B68F" w14:textId="77777777" w:rsidR="005C7D0D" w:rsidRPr="00D0591B" w:rsidRDefault="005C7D0D" w:rsidP="003F0864">
            <w:pPr>
              <w:spacing w:line="240" w:lineRule="auto"/>
              <w:ind w:firstLine="0"/>
              <w:rPr>
                <w:rFonts w:cs="Times New Roman"/>
                <w:sz w:val="24"/>
                <w:szCs w:val="24"/>
              </w:rPr>
            </w:pPr>
          </w:p>
        </w:tc>
      </w:tr>
      <w:tr w:rsidR="005C7D0D" w:rsidRPr="00D0591B" w14:paraId="1DDFAFBC" w14:textId="77777777" w:rsidTr="003F0864">
        <w:trPr>
          <w:trHeight w:val="20"/>
        </w:trPr>
        <w:tc>
          <w:tcPr>
            <w:tcW w:w="3818" w:type="dxa"/>
            <w:vMerge/>
            <w:shd w:val="clear" w:color="auto" w:fill="auto"/>
          </w:tcPr>
          <w:p w14:paraId="5C334A95" w14:textId="77777777" w:rsidR="005C7D0D" w:rsidRPr="00417637" w:rsidRDefault="005C7D0D" w:rsidP="003F0864">
            <w:pPr>
              <w:spacing w:line="240" w:lineRule="auto"/>
              <w:ind w:firstLine="0"/>
              <w:rPr>
                <w:rFonts w:cs="Times New Roman"/>
                <w:sz w:val="24"/>
                <w:szCs w:val="24"/>
              </w:rPr>
            </w:pPr>
          </w:p>
        </w:tc>
        <w:tc>
          <w:tcPr>
            <w:tcW w:w="5670" w:type="dxa"/>
            <w:shd w:val="clear" w:color="auto" w:fill="auto"/>
          </w:tcPr>
          <w:p w14:paraId="36C129AB" w14:textId="77777777" w:rsidR="005C7D0D" w:rsidRPr="00417637" w:rsidRDefault="005C7D0D" w:rsidP="003F0864">
            <w:pPr>
              <w:spacing w:line="240" w:lineRule="auto"/>
              <w:ind w:firstLine="0"/>
              <w:rPr>
                <w:rFonts w:cs="Times New Roman"/>
                <w:sz w:val="24"/>
                <w:szCs w:val="24"/>
              </w:rPr>
            </w:pPr>
            <w:r w:rsidRPr="005B160E">
              <w:rPr>
                <w:rFonts w:cs="Times New Roman"/>
                <w:sz w:val="24"/>
                <w:szCs w:val="24"/>
              </w:rPr>
              <w:t>к 2050 году</w:t>
            </w:r>
            <w:r>
              <w:rPr>
                <w:rFonts w:cs="Times New Roman"/>
                <w:sz w:val="24"/>
                <w:szCs w:val="24"/>
              </w:rPr>
              <w:t xml:space="preserve"> – </w:t>
            </w:r>
            <w:r w:rsidRPr="005B160E">
              <w:rPr>
                <w:rFonts w:cs="Times New Roman"/>
                <w:sz w:val="24"/>
                <w:szCs w:val="24"/>
              </w:rPr>
              <w:t>увеличение количества публикаций в средствах массовой информации на 5% за этап</w:t>
            </w:r>
          </w:p>
        </w:tc>
        <w:tc>
          <w:tcPr>
            <w:tcW w:w="1701" w:type="dxa"/>
            <w:vMerge/>
            <w:shd w:val="clear" w:color="auto" w:fill="auto"/>
          </w:tcPr>
          <w:p w14:paraId="2B686269"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5E940F17" w14:textId="77777777" w:rsidR="005C7D0D" w:rsidRPr="00D0591B"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7113C0FD" w14:textId="77777777" w:rsidR="005C7D0D" w:rsidRPr="00D0591B" w:rsidRDefault="005C7D0D" w:rsidP="003F0864">
            <w:pPr>
              <w:spacing w:line="240" w:lineRule="auto"/>
              <w:ind w:firstLine="0"/>
              <w:rPr>
                <w:rFonts w:cs="Times New Roman"/>
                <w:sz w:val="24"/>
                <w:szCs w:val="24"/>
              </w:rPr>
            </w:pPr>
          </w:p>
        </w:tc>
      </w:tr>
      <w:tr w:rsidR="005C7D0D" w14:paraId="36524C2F" w14:textId="77777777" w:rsidTr="003F0864">
        <w:trPr>
          <w:trHeight w:val="390"/>
        </w:trPr>
        <w:tc>
          <w:tcPr>
            <w:tcW w:w="14591" w:type="dxa"/>
            <w:gridSpan w:val="5"/>
            <w:shd w:val="clear" w:color="auto" w:fill="auto"/>
          </w:tcPr>
          <w:p w14:paraId="296582A9" w14:textId="77777777" w:rsidR="005C7D0D"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2.</w:t>
            </w:r>
            <w:r w:rsidRPr="00D0591B">
              <w:rPr>
                <w:rFonts w:cs="Times New Roman"/>
                <w:sz w:val="24"/>
                <w:szCs w:val="24"/>
              </w:rPr>
              <w:t xml:space="preserve"> Инженерная инфраструктура</w:t>
            </w:r>
          </w:p>
        </w:tc>
      </w:tr>
      <w:tr w:rsidR="005C7D0D" w14:paraId="5C4C3552" w14:textId="77777777" w:rsidTr="003F0864">
        <w:trPr>
          <w:trHeight w:val="578"/>
        </w:trPr>
        <w:tc>
          <w:tcPr>
            <w:tcW w:w="14591" w:type="dxa"/>
            <w:gridSpan w:val="5"/>
            <w:shd w:val="clear" w:color="auto" w:fill="auto"/>
          </w:tcPr>
          <w:p w14:paraId="0E41892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lastRenderedPageBreak/>
              <w:t>Реализация мероприятий вектора обеспечивает выполнение целевых показателей:</w:t>
            </w:r>
          </w:p>
          <w:p w14:paraId="03379475" w14:textId="77777777" w:rsidR="005C7D0D" w:rsidRPr="00D0591B" w:rsidRDefault="005C7D0D" w:rsidP="003F0864">
            <w:pPr>
              <w:spacing w:line="240" w:lineRule="auto"/>
              <w:ind w:firstLine="0"/>
              <w:rPr>
                <w:rFonts w:cs="Times New Roman"/>
                <w:sz w:val="24"/>
                <w:szCs w:val="24"/>
              </w:rPr>
            </w:pPr>
            <w:r>
              <w:rPr>
                <w:rFonts w:cs="Times New Roman"/>
                <w:sz w:val="24"/>
                <w:szCs w:val="24"/>
              </w:rPr>
              <w:t>50</w:t>
            </w:r>
            <w:r w:rsidRPr="00D0591B">
              <w:rPr>
                <w:rFonts w:cs="Times New Roman"/>
                <w:sz w:val="24"/>
                <w:szCs w:val="24"/>
              </w:rPr>
              <w:t>. 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5,00</w:t>
            </w:r>
            <w:r>
              <w:rPr>
                <w:rFonts w:cs="Times New Roman"/>
                <w:sz w:val="24"/>
                <w:szCs w:val="24"/>
              </w:rPr>
              <w:t>% в 2050 году;</w:t>
            </w:r>
          </w:p>
          <w:p w14:paraId="06470694" w14:textId="77777777" w:rsidR="005C7D0D" w:rsidRPr="00D0591B" w:rsidRDefault="005C7D0D" w:rsidP="003F0864">
            <w:pPr>
              <w:spacing w:line="240" w:lineRule="auto"/>
              <w:ind w:firstLine="0"/>
              <w:rPr>
                <w:rFonts w:cs="Times New Roman"/>
                <w:sz w:val="24"/>
                <w:szCs w:val="24"/>
              </w:rPr>
            </w:pPr>
            <w:r>
              <w:rPr>
                <w:rFonts w:cs="Times New Roman"/>
                <w:sz w:val="24"/>
                <w:szCs w:val="24"/>
              </w:rPr>
              <w:t>51</w:t>
            </w:r>
            <w:r w:rsidRPr="00D0591B">
              <w:rPr>
                <w:rFonts w:cs="Times New Roman"/>
                <w:sz w:val="24"/>
                <w:szCs w:val="24"/>
              </w:rPr>
              <w:t>. Доля нормативных потерь тепловой энергии при ее передаче в общем объеме переданной тепловой энергии на территории муниципального образования – 7,47</w:t>
            </w:r>
            <w:r>
              <w:rPr>
                <w:rFonts w:cs="Times New Roman"/>
                <w:sz w:val="24"/>
                <w:szCs w:val="24"/>
              </w:rPr>
              <w:t>% в 2050 году;</w:t>
            </w:r>
          </w:p>
          <w:p w14:paraId="6DD4067A" w14:textId="77777777" w:rsidR="005C7D0D" w:rsidRPr="003F37A9" w:rsidRDefault="005C7D0D" w:rsidP="003F0864">
            <w:pPr>
              <w:spacing w:line="240" w:lineRule="auto"/>
              <w:ind w:firstLine="0"/>
              <w:rPr>
                <w:rFonts w:cs="Times New Roman"/>
                <w:sz w:val="24"/>
                <w:szCs w:val="24"/>
              </w:rPr>
            </w:pPr>
            <w:r>
              <w:rPr>
                <w:rFonts w:cs="Times New Roman"/>
                <w:sz w:val="24"/>
                <w:szCs w:val="24"/>
              </w:rPr>
              <w:t>52</w:t>
            </w:r>
            <w:r w:rsidRPr="00D0591B">
              <w:rPr>
                <w:rFonts w:cs="Times New Roman"/>
                <w:sz w:val="24"/>
                <w:szCs w:val="24"/>
              </w:rPr>
              <w:t xml:space="preserve">. Доля нормативных потерь </w:t>
            </w:r>
            <w:r w:rsidRPr="003F37A9">
              <w:rPr>
                <w:rFonts w:cs="Times New Roman"/>
                <w:sz w:val="24"/>
                <w:szCs w:val="24"/>
              </w:rPr>
              <w:t>воды в централизованных системах водоснабжения при транспортировке в общем объеме воды, поданной в водопроводную сеть на территории муниципального образования – 7,73%</w:t>
            </w:r>
            <w:r>
              <w:rPr>
                <w:rFonts w:cs="Times New Roman"/>
                <w:sz w:val="24"/>
                <w:szCs w:val="24"/>
              </w:rPr>
              <w:t xml:space="preserve"> в 2050 году;</w:t>
            </w:r>
          </w:p>
          <w:p w14:paraId="7A095551" w14:textId="77777777" w:rsidR="005C7D0D" w:rsidRPr="003F37A9" w:rsidRDefault="005C7D0D" w:rsidP="003F0864">
            <w:pPr>
              <w:spacing w:line="240" w:lineRule="auto"/>
              <w:ind w:firstLine="0"/>
              <w:rPr>
                <w:rFonts w:cs="Times New Roman"/>
                <w:sz w:val="24"/>
                <w:szCs w:val="24"/>
              </w:rPr>
            </w:pPr>
            <w:r>
              <w:rPr>
                <w:rFonts w:cs="Times New Roman"/>
                <w:sz w:val="24"/>
                <w:szCs w:val="24"/>
              </w:rPr>
              <w:t>53</w:t>
            </w:r>
            <w:r w:rsidRPr="003F37A9">
              <w:rPr>
                <w:rFonts w:cs="Times New Roman"/>
                <w:sz w:val="24"/>
                <w:szCs w:val="24"/>
              </w:rPr>
              <w:t>. Доля нормативных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 – 5,00%</w:t>
            </w:r>
            <w:r>
              <w:rPr>
                <w:rFonts w:cs="Times New Roman"/>
                <w:sz w:val="24"/>
                <w:szCs w:val="24"/>
              </w:rPr>
              <w:t xml:space="preserve"> в 2050 году;</w:t>
            </w:r>
          </w:p>
          <w:p w14:paraId="531B01C8" w14:textId="77777777" w:rsidR="005C7D0D" w:rsidRPr="003F37A9" w:rsidRDefault="005C7D0D" w:rsidP="003F0864">
            <w:pPr>
              <w:spacing w:line="240" w:lineRule="auto"/>
              <w:ind w:firstLine="0"/>
              <w:rPr>
                <w:rFonts w:cs="Times New Roman"/>
                <w:sz w:val="24"/>
                <w:szCs w:val="24"/>
              </w:rPr>
            </w:pPr>
            <w:r w:rsidRPr="003F37A9">
              <w:rPr>
                <w:rFonts w:cs="Times New Roman"/>
                <w:sz w:val="24"/>
                <w:szCs w:val="24"/>
              </w:rPr>
              <w:t>5</w:t>
            </w:r>
            <w:r>
              <w:rPr>
                <w:rFonts w:cs="Times New Roman"/>
                <w:sz w:val="24"/>
                <w:szCs w:val="24"/>
              </w:rPr>
              <w:t>4</w:t>
            </w:r>
            <w:r w:rsidRPr="003F37A9">
              <w:rPr>
                <w:rFonts w:cs="Times New Roman"/>
                <w:sz w:val="24"/>
                <w:szCs w:val="24"/>
              </w:rPr>
              <w:t>. Доля городского населения, обеспеченного качественной питьевой водой из систем централизованного водоснабжения – 100</w:t>
            </w:r>
            <w:r>
              <w:rPr>
                <w:rFonts w:cs="Times New Roman"/>
                <w:sz w:val="24"/>
                <w:szCs w:val="24"/>
              </w:rPr>
              <w:t>,</w:t>
            </w:r>
            <w:r w:rsidRPr="00885A5B">
              <w:rPr>
                <w:rFonts w:cs="Times New Roman"/>
                <w:color w:val="000000" w:themeColor="text1"/>
                <w:sz w:val="24"/>
                <w:szCs w:val="24"/>
              </w:rPr>
              <w:t>0</w:t>
            </w:r>
            <w:r>
              <w:rPr>
                <w:rFonts w:cs="Times New Roman"/>
                <w:sz w:val="24"/>
                <w:szCs w:val="24"/>
              </w:rPr>
              <w:t>% в 2050 году;</w:t>
            </w:r>
          </w:p>
          <w:p w14:paraId="4E202B26" w14:textId="77777777" w:rsidR="005C7D0D" w:rsidRPr="003F37A9" w:rsidRDefault="005C7D0D" w:rsidP="003F0864">
            <w:pPr>
              <w:spacing w:line="240" w:lineRule="auto"/>
              <w:ind w:firstLine="0"/>
              <w:rPr>
                <w:rFonts w:cs="Times New Roman"/>
                <w:sz w:val="24"/>
                <w:szCs w:val="24"/>
              </w:rPr>
            </w:pPr>
            <w:r>
              <w:rPr>
                <w:rFonts w:cs="Times New Roman"/>
                <w:sz w:val="24"/>
                <w:szCs w:val="24"/>
              </w:rPr>
              <w:t>55</w:t>
            </w:r>
            <w:r w:rsidRPr="003F37A9">
              <w:rPr>
                <w:rFonts w:cs="Times New Roman"/>
                <w:sz w:val="24"/>
                <w:szCs w:val="24"/>
              </w:rPr>
              <w:t>. Доля населения в многоквартирных жилых домах, охваченных услугой централизованного водоотведения – 100</w:t>
            </w:r>
            <w:r>
              <w:rPr>
                <w:rFonts w:cs="Times New Roman"/>
                <w:sz w:val="24"/>
                <w:szCs w:val="24"/>
              </w:rPr>
              <w:t>,</w:t>
            </w:r>
            <w:r w:rsidRPr="00885A5B">
              <w:rPr>
                <w:rFonts w:cs="Times New Roman"/>
                <w:color w:val="000000" w:themeColor="text1"/>
                <w:sz w:val="24"/>
                <w:szCs w:val="24"/>
              </w:rPr>
              <w:t>0</w:t>
            </w:r>
            <w:r w:rsidRPr="003F37A9">
              <w:rPr>
                <w:rFonts w:cs="Times New Roman"/>
                <w:sz w:val="24"/>
                <w:szCs w:val="24"/>
              </w:rPr>
              <w:t>%</w:t>
            </w:r>
            <w:r>
              <w:rPr>
                <w:rFonts w:cs="Times New Roman"/>
                <w:sz w:val="24"/>
                <w:szCs w:val="24"/>
              </w:rPr>
              <w:t xml:space="preserve"> в 2050 году;</w:t>
            </w:r>
          </w:p>
          <w:p w14:paraId="4324344F" w14:textId="77777777" w:rsidR="005C7D0D" w:rsidRPr="00D0591B" w:rsidRDefault="005C7D0D" w:rsidP="003F0864">
            <w:pPr>
              <w:spacing w:line="240" w:lineRule="auto"/>
              <w:ind w:firstLine="0"/>
              <w:rPr>
                <w:rFonts w:cs="Times New Roman"/>
                <w:sz w:val="24"/>
                <w:szCs w:val="24"/>
              </w:rPr>
            </w:pPr>
            <w:r>
              <w:rPr>
                <w:rFonts w:cs="Times New Roman"/>
                <w:sz w:val="24"/>
                <w:szCs w:val="24"/>
              </w:rPr>
              <w:t>56</w:t>
            </w:r>
            <w:r w:rsidRPr="003F37A9">
              <w:rPr>
                <w:rFonts w:cs="Times New Roman"/>
                <w:sz w:val="24"/>
                <w:szCs w:val="24"/>
              </w:rPr>
              <w:t xml:space="preserve">. Доля </w:t>
            </w:r>
            <w:r w:rsidRPr="00885A5B">
              <w:rPr>
                <w:rFonts w:eastAsia="Times New Roman" w:cs="Times New Roman"/>
                <w:sz w:val="24"/>
                <w:szCs w:val="24"/>
                <w:lang w:eastAsia="ru-RU"/>
              </w:rPr>
              <w:t>ливневых</w:t>
            </w:r>
            <w:r w:rsidRPr="003F37A9">
              <w:rPr>
                <w:rFonts w:cs="Times New Roman"/>
                <w:sz w:val="24"/>
                <w:szCs w:val="24"/>
              </w:rPr>
              <w:t xml:space="preserve"> сточных вод,</w:t>
            </w:r>
            <w:r w:rsidRPr="00D0591B">
              <w:rPr>
                <w:rFonts w:cs="Times New Roman"/>
                <w:sz w:val="24"/>
                <w:szCs w:val="24"/>
              </w:rPr>
              <w:t xml:space="preserve"> не подвергающихся очистке, в общем объёме сточных вод, сбрасываемых в централизованные дождевые системы водоотведения – 0</w:t>
            </w:r>
            <w:r>
              <w:rPr>
                <w:rFonts w:cs="Times New Roman"/>
                <w:sz w:val="24"/>
                <w:szCs w:val="24"/>
              </w:rPr>
              <w:t>,</w:t>
            </w:r>
            <w:r w:rsidRPr="00885A5B">
              <w:rPr>
                <w:rFonts w:cs="Times New Roman"/>
                <w:color w:val="000000" w:themeColor="text1"/>
                <w:sz w:val="24"/>
                <w:szCs w:val="24"/>
              </w:rPr>
              <w:t>0</w:t>
            </w:r>
            <w:r>
              <w:rPr>
                <w:rFonts w:cs="Times New Roman"/>
                <w:sz w:val="24"/>
                <w:szCs w:val="24"/>
              </w:rPr>
              <w:t>%</w:t>
            </w:r>
            <w:r w:rsidRPr="00D0591B">
              <w:rPr>
                <w:rFonts w:cs="Times New Roman"/>
                <w:sz w:val="24"/>
                <w:szCs w:val="24"/>
              </w:rPr>
              <w:t xml:space="preserve"> в 2036 году.</w:t>
            </w:r>
          </w:p>
          <w:p w14:paraId="5EF79CEE" w14:textId="77777777" w:rsidR="005C7D0D" w:rsidRDefault="005C7D0D" w:rsidP="003F0864">
            <w:pPr>
              <w:spacing w:line="240" w:lineRule="auto"/>
              <w:ind w:firstLine="0"/>
              <w:rPr>
                <w:rFonts w:cs="Times New Roman"/>
                <w:sz w:val="24"/>
                <w:szCs w:val="24"/>
              </w:rPr>
            </w:pPr>
            <w:r>
              <w:rPr>
                <w:rFonts w:cs="Times New Roman"/>
                <w:sz w:val="24"/>
                <w:szCs w:val="24"/>
              </w:rPr>
              <w:t>57</w:t>
            </w:r>
            <w:r w:rsidRPr="00D0591B">
              <w:rPr>
                <w:rFonts w:cs="Times New Roman"/>
                <w:sz w:val="24"/>
                <w:szCs w:val="24"/>
              </w:rPr>
              <w:t xml:space="preserve">. Количество актуализированных схем тепло-, водоснабжения, водоотведения </w:t>
            </w:r>
            <w:r>
              <w:rPr>
                <w:rFonts w:cs="Times New Roman"/>
                <w:sz w:val="24"/>
                <w:szCs w:val="24"/>
              </w:rPr>
              <w:t xml:space="preserve">– </w:t>
            </w:r>
            <w:r w:rsidRPr="00D0591B">
              <w:rPr>
                <w:rFonts w:cs="Times New Roman"/>
                <w:sz w:val="24"/>
                <w:szCs w:val="24"/>
              </w:rPr>
              <w:t>схема теплоснабжения ежегодно, схема водоснабжения и водоотведения не реже 1 раза в 10 лет.</w:t>
            </w:r>
          </w:p>
        </w:tc>
      </w:tr>
      <w:tr w:rsidR="005C7D0D" w14:paraId="4AB868E0" w14:textId="77777777" w:rsidTr="003F0864">
        <w:trPr>
          <w:trHeight w:val="2152"/>
        </w:trPr>
        <w:tc>
          <w:tcPr>
            <w:tcW w:w="3818" w:type="dxa"/>
            <w:shd w:val="clear" w:color="auto" w:fill="auto"/>
          </w:tcPr>
          <w:p w14:paraId="72A662FA"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2</w:t>
            </w:r>
            <w:r w:rsidRPr="00D0591B">
              <w:rPr>
                <w:rFonts w:cs="Times New Roman"/>
                <w:sz w:val="24"/>
                <w:szCs w:val="24"/>
              </w:rPr>
              <w:t>.1</w:t>
            </w:r>
            <w:r>
              <w:rPr>
                <w:rFonts w:cs="Times New Roman"/>
                <w:sz w:val="24"/>
                <w:szCs w:val="24"/>
              </w:rPr>
              <w:t>.</w:t>
            </w:r>
            <w:r w:rsidRPr="00D0591B">
              <w:rPr>
                <w:rFonts w:cs="Times New Roman"/>
                <w:sz w:val="24"/>
                <w:szCs w:val="24"/>
              </w:rPr>
              <w:t xml:space="preserve"> Мероприятия по нормативно-правовому, организационному обеспечению, регулированию развития инженерной инфраструктуры</w:t>
            </w:r>
          </w:p>
        </w:tc>
        <w:tc>
          <w:tcPr>
            <w:tcW w:w="5670" w:type="dxa"/>
            <w:shd w:val="clear" w:color="auto" w:fill="auto"/>
          </w:tcPr>
          <w:p w14:paraId="74300901" w14:textId="77777777" w:rsidR="005C7D0D" w:rsidRPr="00D0591B" w:rsidRDefault="005C7D0D" w:rsidP="003F0864">
            <w:pPr>
              <w:spacing w:line="240" w:lineRule="auto"/>
              <w:ind w:firstLine="0"/>
              <w:rPr>
                <w:rFonts w:cs="Times New Roman"/>
                <w:sz w:val="24"/>
                <w:szCs w:val="24"/>
              </w:rPr>
            </w:pPr>
            <w:r w:rsidRPr="00FF3380">
              <w:rPr>
                <w:rFonts w:cs="Times New Roman"/>
                <w:sz w:val="24"/>
                <w:szCs w:val="24"/>
              </w:rPr>
              <w:t>обеспечивает достижение целевых показателей 50, 51, 52, 53, 56, 57</w:t>
            </w:r>
          </w:p>
        </w:tc>
        <w:tc>
          <w:tcPr>
            <w:tcW w:w="1701" w:type="dxa"/>
            <w:shd w:val="clear" w:color="auto" w:fill="auto"/>
          </w:tcPr>
          <w:p w14:paraId="71D652B0"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462F165C"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17799AF8"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p w14:paraId="2F3AE3E0"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 xml:space="preserve">2044 </w:t>
            </w:r>
            <w:r>
              <w:rPr>
                <w:rFonts w:cs="Times New Roman"/>
                <w:sz w:val="24"/>
                <w:szCs w:val="24"/>
              </w:rPr>
              <w:t>годы</w:t>
            </w:r>
          </w:p>
          <w:p w14:paraId="0144E2AB"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 xml:space="preserve">2050 </w:t>
            </w:r>
            <w:r>
              <w:rPr>
                <w:rFonts w:cs="Times New Roman"/>
                <w:sz w:val="24"/>
                <w:szCs w:val="24"/>
              </w:rPr>
              <w:t>годы</w:t>
            </w:r>
          </w:p>
        </w:tc>
      </w:tr>
      <w:tr w:rsidR="005C7D0D" w:rsidRPr="00D0591B" w14:paraId="16D1925E" w14:textId="77777777" w:rsidTr="003F0864">
        <w:trPr>
          <w:trHeight w:val="1587"/>
        </w:trPr>
        <w:tc>
          <w:tcPr>
            <w:tcW w:w="3818" w:type="dxa"/>
            <w:shd w:val="clear" w:color="auto" w:fill="auto"/>
          </w:tcPr>
          <w:p w14:paraId="1F9C4068"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lastRenderedPageBreak/>
              <w:t>3.1.2.1.1. Организация разработки схем и проектов развития  инженерной инфраструктуры</w:t>
            </w:r>
          </w:p>
        </w:tc>
        <w:tc>
          <w:tcPr>
            <w:tcW w:w="5670" w:type="dxa"/>
            <w:shd w:val="clear" w:color="auto" w:fill="auto"/>
          </w:tcPr>
          <w:p w14:paraId="485F8B5B"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утверждение корректировок соответствующих муниципальных программ, согласно разработанным схемам и проектам развития инженерной инфраструктуры</w:t>
            </w:r>
          </w:p>
          <w:p w14:paraId="1471F708"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(обеспечивает достижение целевых показателей 46, 58,  61)</w:t>
            </w:r>
          </w:p>
        </w:tc>
        <w:tc>
          <w:tcPr>
            <w:tcW w:w="1701" w:type="dxa"/>
            <w:shd w:val="clear" w:color="auto" w:fill="auto"/>
          </w:tcPr>
          <w:p w14:paraId="731EA0A1"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не требуется</w:t>
            </w:r>
          </w:p>
        </w:tc>
        <w:tc>
          <w:tcPr>
            <w:tcW w:w="1559" w:type="dxa"/>
            <w:shd w:val="clear" w:color="auto" w:fill="auto"/>
          </w:tcPr>
          <w:p w14:paraId="79053F90"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2025</w:t>
            </w:r>
          </w:p>
        </w:tc>
        <w:tc>
          <w:tcPr>
            <w:tcW w:w="1843" w:type="dxa"/>
            <w:shd w:val="clear" w:color="auto" w:fill="auto"/>
          </w:tcPr>
          <w:p w14:paraId="596479E9"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2024 – 2026 годы</w:t>
            </w:r>
          </w:p>
          <w:p w14:paraId="7EA5D08F"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2027 – 2031 годы</w:t>
            </w:r>
          </w:p>
          <w:p w14:paraId="3A3EF3E3"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2032 – 2036 годы</w:t>
            </w:r>
          </w:p>
          <w:p w14:paraId="1C1F21B6"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2037 – 2044 годы</w:t>
            </w:r>
          </w:p>
          <w:p w14:paraId="715CF936" w14:textId="77777777" w:rsidR="005C7D0D" w:rsidRDefault="005C7D0D" w:rsidP="003F0864">
            <w:pPr>
              <w:spacing w:line="240" w:lineRule="auto"/>
              <w:ind w:firstLine="0"/>
              <w:rPr>
                <w:rFonts w:cs="Times New Roman"/>
                <w:sz w:val="24"/>
                <w:szCs w:val="24"/>
              </w:rPr>
            </w:pPr>
            <w:r w:rsidRPr="00540A6E">
              <w:rPr>
                <w:rFonts w:cs="Times New Roman"/>
                <w:sz w:val="24"/>
                <w:szCs w:val="24"/>
              </w:rPr>
              <w:t>2045 – 2050 годы</w:t>
            </w:r>
          </w:p>
        </w:tc>
      </w:tr>
      <w:tr w:rsidR="005C7D0D" w:rsidRPr="00D0591B" w14:paraId="0050A46A" w14:textId="77777777" w:rsidTr="003F0864">
        <w:trPr>
          <w:trHeight w:val="2760"/>
        </w:trPr>
        <w:tc>
          <w:tcPr>
            <w:tcW w:w="3818" w:type="dxa"/>
            <w:shd w:val="clear" w:color="auto" w:fill="auto"/>
          </w:tcPr>
          <w:p w14:paraId="00E8DC78"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2</w:t>
            </w:r>
            <w:r w:rsidRPr="00D0591B">
              <w:rPr>
                <w:rFonts w:cs="Times New Roman"/>
                <w:sz w:val="24"/>
                <w:szCs w:val="24"/>
              </w:rPr>
              <w:t>.1.</w:t>
            </w:r>
            <w:r>
              <w:rPr>
                <w:rFonts w:cs="Times New Roman"/>
                <w:sz w:val="24"/>
                <w:szCs w:val="24"/>
              </w:rPr>
              <w:t>2.</w:t>
            </w:r>
            <w:r w:rsidRPr="00D0591B">
              <w:rPr>
                <w:rFonts w:cs="Times New Roman"/>
                <w:sz w:val="24"/>
                <w:szCs w:val="24"/>
              </w:rPr>
              <w:t xml:space="preserve"> Подготовка изменений, дополнений по вопросам </w:t>
            </w:r>
            <w:proofErr w:type="spellStart"/>
            <w:r w:rsidRPr="00D0591B">
              <w:rPr>
                <w:rFonts w:cs="Times New Roman"/>
                <w:sz w:val="24"/>
                <w:szCs w:val="24"/>
              </w:rPr>
              <w:t>энергоэффективности</w:t>
            </w:r>
            <w:proofErr w:type="spellEnd"/>
            <w:r w:rsidRPr="00D0591B">
              <w:rPr>
                <w:rFonts w:cs="Times New Roman"/>
                <w:sz w:val="24"/>
                <w:szCs w:val="24"/>
              </w:rPr>
              <w:t>, развития коммунального комплекса, развития жилищной сферы в соответствующую муниципальную программу</w:t>
            </w:r>
          </w:p>
        </w:tc>
        <w:tc>
          <w:tcPr>
            <w:tcW w:w="5670" w:type="dxa"/>
            <w:shd w:val="clear" w:color="auto" w:fill="auto"/>
          </w:tcPr>
          <w:p w14:paraId="005EA38A"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утверждение корректировок соответствующих муниципальных программ </w:t>
            </w:r>
          </w:p>
          <w:p w14:paraId="49B4A49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sidRPr="00D53A85">
              <w:rPr>
                <w:rFonts w:cs="Times New Roman"/>
                <w:sz w:val="24"/>
                <w:szCs w:val="24"/>
              </w:rPr>
              <w:t>50, 51, 52, 53</w:t>
            </w:r>
            <w:r>
              <w:rPr>
                <w:rFonts w:cs="Times New Roman"/>
                <w:sz w:val="24"/>
                <w:szCs w:val="24"/>
              </w:rPr>
              <w:t>, 57</w:t>
            </w:r>
            <w:r w:rsidRPr="00D0591B">
              <w:rPr>
                <w:rFonts w:cs="Times New Roman"/>
                <w:sz w:val="24"/>
                <w:szCs w:val="24"/>
              </w:rPr>
              <w:t>)</w:t>
            </w:r>
          </w:p>
        </w:tc>
        <w:tc>
          <w:tcPr>
            <w:tcW w:w="1701" w:type="dxa"/>
            <w:shd w:val="clear" w:color="auto" w:fill="auto"/>
          </w:tcPr>
          <w:p w14:paraId="321B612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не требуется</w:t>
            </w:r>
          </w:p>
        </w:tc>
        <w:tc>
          <w:tcPr>
            <w:tcW w:w="1559" w:type="dxa"/>
            <w:shd w:val="clear" w:color="auto" w:fill="auto"/>
          </w:tcPr>
          <w:p w14:paraId="5F6AE1E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еже</w:t>
            </w:r>
            <w:r>
              <w:rPr>
                <w:rFonts w:cs="Times New Roman"/>
                <w:sz w:val="24"/>
                <w:szCs w:val="24"/>
              </w:rPr>
              <w:t>год</w:t>
            </w:r>
            <w:r w:rsidRPr="00D0591B">
              <w:rPr>
                <w:rFonts w:cs="Times New Roman"/>
                <w:sz w:val="24"/>
                <w:szCs w:val="24"/>
              </w:rPr>
              <w:t>но</w:t>
            </w:r>
          </w:p>
        </w:tc>
        <w:tc>
          <w:tcPr>
            <w:tcW w:w="1843" w:type="dxa"/>
            <w:shd w:val="clear" w:color="auto" w:fill="auto"/>
          </w:tcPr>
          <w:p w14:paraId="2268E808"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2D9A4C94"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1378A328"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161803C2"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r w:rsidRPr="00D0591B">
              <w:rPr>
                <w:rFonts w:cs="Times New Roman"/>
                <w:sz w:val="24"/>
                <w:szCs w:val="24"/>
              </w:rPr>
              <w:t xml:space="preserve"> </w:t>
            </w:r>
          </w:p>
          <w:p w14:paraId="3254F53B"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5D1C0FE2" w14:textId="77777777" w:rsidTr="003F0864">
        <w:trPr>
          <w:trHeight w:val="20"/>
        </w:trPr>
        <w:tc>
          <w:tcPr>
            <w:tcW w:w="3818" w:type="dxa"/>
            <w:shd w:val="clear" w:color="auto" w:fill="auto"/>
          </w:tcPr>
          <w:p w14:paraId="30C0310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2</w:t>
            </w:r>
            <w:r w:rsidRPr="00D0591B">
              <w:rPr>
                <w:rFonts w:cs="Times New Roman"/>
                <w:sz w:val="24"/>
                <w:szCs w:val="24"/>
              </w:rPr>
              <w:t>.2</w:t>
            </w:r>
            <w:r>
              <w:rPr>
                <w:rFonts w:cs="Times New Roman"/>
                <w:sz w:val="24"/>
                <w:szCs w:val="24"/>
              </w:rPr>
              <w:t>.</w:t>
            </w:r>
            <w:r w:rsidRPr="00D0591B">
              <w:rPr>
                <w:rFonts w:cs="Times New Roman"/>
                <w:sz w:val="24"/>
                <w:szCs w:val="24"/>
              </w:rPr>
              <w:t xml:space="preserve"> Мероприятия по инфраструктурному обеспечению инженерных систем</w:t>
            </w:r>
          </w:p>
        </w:tc>
        <w:tc>
          <w:tcPr>
            <w:tcW w:w="5670" w:type="dxa"/>
            <w:shd w:val="clear" w:color="auto" w:fill="auto"/>
          </w:tcPr>
          <w:p w14:paraId="5825AE10" w14:textId="77777777" w:rsidR="005C7D0D" w:rsidRPr="00D0591B" w:rsidRDefault="005C7D0D" w:rsidP="003F0864">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 xml:space="preserve">2, 46, </w:t>
            </w:r>
            <w:r w:rsidRPr="00D53A85">
              <w:rPr>
                <w:rFonts w:cs="Times New Roman"/>
                <w:sz w:val="24"/>
                <w:szCs w:val="24"/>
              </w:rPr>
              <w:t>50, 51, 52, 53</w:t>
            </w:r>
            <w:r>
              <w:rPr>
                <w:rFonts w:cs="Times New Roman"/>
                <w:sz w:val="24"/>
                <w:szCs w:val="24"/>
              </w:rPr>
              <w:t xml:space="preserve">, 54, 55, 56, 57 </w:t>
            </w:r>
          </w:p>
        </w:tc>
        <w:tc>
          <w:tcPr>
            <w:tcW w:w="1701" w:type="dxa"/>
            <w:shd w:val="clear" w:color="auto" w:fill="auto"/>
          </w:tcPr>
          <w:p w14:paraId="38937FD8"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0D9C47C1"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3F79792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w:t>
            </w:r>
            <w:r w:rsidRPr="00D0591B">
              <w:rPr>
                <w:rFonts w:cs="Times New Roman"/>
                <w:sz w:val="24"/>
                <w:szCs w:val="24"/>
              </w:rPr>
              <w:t xml:space="preserve">2026 </w:t>
            </w:r>
            <w:r>
              <w:rPr>
                <w:rFonts w:cs="Times New Roman"/>
                <w:sz w:val="24"/>
                <w:szCs w:val="24"/>
              </w:rPr>
              <w:t>годы</w:t>
            </w:r>
            <w:r w:rsidRPr="00D0591B">
              <w:rPr>
                <w:rFonts w:cs="Times New Roman"/>
                <w:sz w:val="24"/>
                <w:szCs w:val="24"/>
              </w:rPr>
              <w:br/>
              <w:t>2027</w:t>
            </w:r>
            <w:r>
              <w:rPr>
                <w:rFonts w:cs="Times New Roman"/>
                <w:sz w:val="24"/>
                <w:szCs w:val="24"/>
              </w:rPr>
              <w:t xml:space="preserve"> – </w:t>
            </w:r>
            <w:r w:rsidRPr="00D0591B">
              <w:rPr>
                <w:rFonts w:cs="Times New Roman"/>
                <w:sz w:val="24"/>
                <w:szCs w:val="24"/>
              </w:rPr>
              <w:t xml:space="preserve">2031 </w:t>
            </w:r>
            <w:r>
              <w:rPr>
                <w:rFonts w:cs="Times New Roman"/>
                <w:sz w:val="24"/>
                <w:szCs w:val="24"/>
              </w:rPr>
              <w:t>годы</w:t>
            </w:r>
            <w:r w:rsidRPr="00D0591B">
              <w:rPr>
                <w:rFonts w:cs="Times New Roman"/>
                <w:sz w:val="24"/>
                <w:szCs w:val="24"/>
              </w:rPr>
              <w:br/>
              <w:t>2032</w:t>
            </w:r>
            <w:r>
              <w:rPr>
                <w:rFonts w:cs="Times New Roman"/>
                <w:sz w:val="24"/>
                <w:szCs w:val="24"/>
              </w:rPr>
              <w:t xml:space="preserve"> – </w:t>
            </w:r>
            <w:r w:rsidRPr="00D0591B">
              <w:rPr>
                <w:rFonts w:cs="Times New Roman"/>
                <w:sz w:val="24"/>
                <w:szCs w:val="24"/>
              </w:rPr>
              <w:t xml:space="preserve">2036 </w:t>
            </w:r>
            <w:r>
              <w:rPr>
                <w:rFonts w:cs="Times New Roman"/>
                <w:sz w:val="24"/>
                <w:szCs w:val="24"/>
              </w:rPr>
              <w:t>годы</w:t>
            </w:r>
          </w:p>
          <w:p w14:paraId="32289B70"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 xml:space="preserve">2044 </w:t>
            </w:r>
            <w:r>
              <w:rPr>
                <w:rFonts w:cs="Times New Roman"/>
                <w:sz w:val="24"/>
                <w:szCs w:val="24"/>
              </w:rPr>
              <w:t>годы</w:t>
            </w:r>
          </w:p>
          <w:p w14:paraId="5ADFF738"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 xml:space="preserve">2050 </w:t>
            </w:r>
            <w:r>
              <w:rPr>
                <w:rFonts w:cs="Times New Roman"/>
                <w:sz w:val="24"/>
                <w:szCs w:val="24"/>
              </w:rPr>
              <w:t>годы</w:t>
            </w:r>
          </w:p>
        </w:tc>
      </w:tr>
      <w:tr w:rsidR="005C7D0D" w:rsidRPr="00D0591B" w14:paraId="491A474D" w14:textId="77777777" w:rsidTr="003F0864">
        <w:trPr>
          <w:trHeight w:val="598"/>
        </w:trPr>
        <w:tc>
          <w:tcPr>
            <w:tcW w:w="3818" w:type="dxa"/>
            <w:vMerge w:val="restart"/>
            <w:shd w:val="clear" w:color="auto" w:fill="auto"/>
          </w:tcPr>
          <w:p w14:paraId="189A4A90"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3.1.2.2.1</w:t>
            </w:r>
            <w:r>
              <w:rPr>
                <w:rFonts w:cs="Times New Roman"/>
                <w:sz w:val="24"/>
                <w:szCs w:val="24"/>
              </w:rPr>
              <w:t>.</w:t>
            </w:r>
            <w:r w:rsidRPr="00610CF9">
              <w:rPr>
                <w:rFonts w:cs="Times New Roman"/>
                <w:sz w:val="24"/>
                <w:szCs w:val="24"/>
              </w:rPr>
              <w:t xml:space="preserve"> Реализация флагманского проекта «Развитие дождевой канализации»</w:t>
            </w:r>
          </w:p>
        </w:tc>
        <w:tc>
          <w:tcPr>
            <w:tcW w:w="5670" w:type="dxa"/>
            <w:shd w:val="clear" w:color="auto" w:fill="auto"/>
          </w:tcPr>
          <w:p w14:paraId="722B3AA5"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 xml:space="preserve">обеспечивает достижение целевого показателей </w:t>
            </w:r>
            <w:r>
              <w:rPr>
                <w:rFonts w:cs="Times New Roman"/>
                <w:sz w:val="24"/>
                <w:szCs w:val="24"/>
              </w:rPr>
              <w:t xml:space="preserve">2, </w:t>
            </w:r>
            <w:r w:rsidRPr="00610CF9">
              <w:rPr>
                <w:rFonts w:cs="Times New Roman"/>
                <w:sz w:val="24"/>
                <w:szCs w:val="24"/>
              </w:rPr>
              <w:t>46, 56</w:t>
            </w:r>
            <w:r>
              <w:rPr>
                <w:rFonts w:cs="Times New Roman"/>
                <w:sz w:val="24"/>
                <w:szCs w:val="24"/>
              </w:rPr>
              <w:t>, 57</w:t>
            </w:r>
          </w:p>
        </w:tc>
        <w:tc>
          <w:tcPr>
            <w:tcW w:w="1701" w:type="dxa"/>
            <w:vMerge w:val="restart"/>
            <w:shd w:val="clear" w:color="auto" w:fill="auto"/>
          </w:tcPr>
          <w:p w14:paraId="7F75BEF4" w14:textId="77777777" w:rsidR="005C7D0D" w:rsidRPr="00610CF9" w:rsidRDefault="005C7D0D" w:rsidP="003F0864">
            <w:pPr>
              <w:spacing w:line="240" w:lineRule="auto"/>
              <w:ind w:firstLine="0"/>
              <w:rPr>
                <w:rFonts w:cs="Times New Roman"/>
                <w:sz w:val="24"/>
                <w:szCs w:val="24"/>
              </w:rPr>
            </w:pPr>
            <w:r w:rsidRPr="00610CF9">
              <w:rPr>
                <w:rFonts w:cs="Times New Roman"/>
                <w:sz w:val="24"/>
                <w:szCs w:val="24"/>
              </w:rPr>
              <w:t>бюджетные и внебюджетные средства</w:t>
            </w:r>
          </w:p>
        </w:tc>
        <w:tc>
          <w:tcPr>
            <w:tcW w:w="1559" w:type="dxa"/>
            <w:shd w:val="clear" w:color="auto" w:fill="auto"/>
          </w:tcPr>
          <w:p w14:paraId="632B8FF3" w14:textId="77777777" w:rsidR="005C7D0D" w:rsidRPr="00D0591B" w:rsidRDefault="005C7D0D" w:rsidP="003F0864">
            <w:pPr>
              <w:spacing w:line="240" w:lineRule="auto"/>
              <w:ind w:firstLine="0"/>
              <w:rPr>
                <w:rFonts w:cs="Times New Roman"/>
                <w:sz w:val="24"/>
                <w:szCs w:val="24"/>
              </w:rPr>
            </w:pPr>
          </w:p>
        </w:tc>
        <w:tc>
          <w:tcPr>
            <w:tcW w:w="1843" w:type="dxa"/>
            <w:vMerge w:val="restart"/>
            <w:shd w:val="clear" w:color="auto" w:fill="auto"/>
          </w:tcPr>
          <w:p w14:paraId="193E3A1E"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2024 – 2026</w:t>
            </w:r>
            <w:r>
              <w:rPr>
                <w:rFonts w:cs="Times New Roman"/>
                <w:sz w:val="24"/>
                <w:szCs w:val="24"/>
              </w:rPr>
              <w:t xml:space="preserve"> годы</w:t>
            </w:r>
          </w:p>
          <w:p w14:paraId="0348466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p w14:paraId="06C1850F" w14:textId="77777777" w:rsidR="005C7D0D" w:rsidRPr="00D0591B" w:rsidRDefault="005C7D0D" w:rsidP="003F0864">
            <w:pPr>
              <w:spacing w:line="240" w:lineRule="auto"/>
              <w:ind w:firstLine="0"/>
              <w:rPr>
                <w:rFonts w:cs="Times New Roman"/>
                <w:sz w:val="24"/>
                <w:szCs w:val="24"/>
              </w:rPr>
            </w:pPr>
            <w:r>
              <w:rPr>
                <w:rFonts w:cs="Times New Roman"/>
                <w:sz w:val="24"/>
                <w:szCs w:val="24"/>
              </w:rPr>
              <w:t>2032 – 2036 годы</w:t>
            </w:r>
          </w:p>
        </w:tc>
      </w:tr>
      <w:tr w:rsidR="005C7D0D" w:rsidRPr="00D0591B" w14:paraId="7674247D" w14:textId="77777777" w:rsidTr="003F0864">
        <w:trPr>
          <w:trHeight w:val="239"/>
        </w:trPr>
        <w:tc>
          <w:tcPr>
            <w:tcW w:w="3818" w:type="dxa"/>
            <w:vMerge/>
            <w:shd w:val="clear" w:color="auto" w:fill="auto"/>
          </w:tcPr>
          <w:p w14:paraId="102E1DF2"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543F9452" w14:textId="77777777" w:rsidR="005C7D0D" w:rsidRPr="00610CF9" w:rsidRDefault="005C7D0D" w:rsidP="003F0864">
            <w:pPr>
              <w:spacing w:line="240" w:lineRule="auto"/>
              <w:ind w:firstLine="0"/>
              <w:rPr>
                <w:rFonts w:cs="Times New Roman"/>
                <w:sz w:val="24"/>
                <w:szCs w:val="24"/>
              </w:rPr>
            </w:pPr>
            <w:r w:rsidRPr="006413CE">
              <w:rPr>
                <w:rFonts w:cs="Times New Roman"/>
                <w:sz w:val="24"/>
                <w:szCs w:val="24"/>
              </w:rPr>
              <w:t>проведены проектно-изыскательские работы – 2025 год;</w:t>
            </w:r>
          </w:p>
        </w:tc>
        <w:tc>
          <w:tcPr>
            <w:tcW w:w="1701" w:type="dxa"/>
            <w:vMerge/>
            <w:shd w:val="clear" w:color="auto" w:fill="auto"/>
          </w:tcPr>
          <w:p w14:paraId="2629EB9A" w14:textId="77777777" w:rsidR="005C7D0D" w:rsidRDefault="005C7D0D" w:rsidP="003F0864">
            <w:pPr>
              <w:spacing w:line="240" w:lineRule="auto"/>
              <w:rPr>
                <w:rFonts w:cs="Times New Roman"/>
                <w:sz w:val="24"/>
                <w:szCs w:val="24"/>
              </w:rPr>
            </w:pPr>
          </w:p>
        </w:tc>
        <w:tc>
          <w:tcPr>
            <w:tcW w:w="1559" w:type="dxa"/>
            <w:shd w:val="clear" w:color="auto" w:fill="auto"/>
          </w:tcPr>
          <w:p w14:paraId="3140364F" w14:textId="77777777" w:rsidR="005C7D0D" w:rsidRPr="00D0591B" w:rsidRDefault="005C7D0D" w:rsidP="003F0864">
            <w:pPr>
              <w:spacing w:line="240" w:lineRule="auto"/>
              <w:ind w:firstLine="0"/>
              <w:rPr>
                <w:rFonts w:cs="Times New Roman"/>
                <w:sz w:val="24"/>
                <w:szCs w:val="24"/>
              </w:rPr>
            </w:pPr>
            <w:r w:rsidRPr="00610CF9">
              <w:rPr>
                <w:rFonts w:cs="Times New Roman"/>
                <w:sz w:val="24"/>
                <w:szCs w:val="24"/>
              </w:rPr>
              <w:t>202</w:t>
            </w:r>
            <w:r>
              <w:rPr>
                <w:rFonts w:cs="Times New Roman"/>
                <w:sz w:val="24"/>
                <w:szCs w:val="24"/>
              </w:rPr>
              <w:t>5</w:t>
            </w:r>
            <w:r w:rsidRPr="00610CF9">
              <w:rPr>
                <w:rFonts w:cs="Times New Roman"/>
                <w:sz w:val="24"/>
                <w:szCs w:val="24"/>
              </w:rPr>
              <w:t xml:space="preserve"> год</w:t>
            </w:r>
          </w:p>
        </w:tc>
        <w:tc>
          <w:tcPr>
            <w:tcW w:w="1843" w:type="dxa"/>
            <w:vMerge/>
            <w:shd w:val="clear" w:color="auto" w:fill="auto"/>
          </w:tcPr>
          <w:p w14:paraId="0770337E" w14:textId="77777777" w:rsidR="005C7D0D" w:rsidRPr="00D0591B" w:rsidRDefault="005C7D0D" w:rsidP="003F0864">
            <w:pPr>
              <w:spacing w:line="240" w:lineRule="auto"/>
              <w:rPr>
                <w:rFonts w:cs="Times New Roman"/>
                <w:sz w:val="24"/>
                <w:szCs w:val="24"/>
              </w:rPr>
            </w:pPr>
          </w:p>
        </w:tc>
      </w:tr>
      <w:tr w:rsidR="005C7D0D" w:rsidRPr="00D0591B" w14:paraId="6F11466F" w14:textId="77777777" w:rsidTr="003F0864">
        <w:trPr>
          <w:trHeight w:val="743"/>
        </w:trPr>
        <w:tc>
          <w:tcPr>
            <w:tcW w:w="3818" w:type="dxa"/>
            <w:vMerge/>
            <w:shd w:val="clear" w:color="auto" w:fill="auto"/>
          </w:tcPr>
          <w:p w14:paraId="60A8C6B2" w14:textId="77777777" w:rsidR="005C7D0D" w:rsidRPr="00610CF9" w:rsidRDefault="005C7D0D" w:rsidP="003F0864">
            <w:pPr>
              <w:spacing w:line="240" w:lineRule="auto"/>
              <w:ind w:firstLine="0"/>
              <w:rPr>
                <w:rFonts w:cs="Times New Roman"/>
                <w:sz w:val="24"/>
                <w:szCs w:val="24"/>
              </w:rPr>
            </w:pPr>
          </w:p>
        </w:tc>
        <w:tc>
          <w:tcPr>
            <w:tcW w:w="5670" w:type="dxa"/>
            <w:shd w:val="clear" w:color="auto" w:fill="auto"/>
          </w:tcPr>
          <w:p w14:paraId="45DB7B19" w14:textId="77777777" w:rsidR="005C7D0D" w:rsidRPr="006413CE" w:rsidRDefault="005C7D0D" w:rsidP="003F0864">
            <w:pPr>
              <w:spacing w:line="240" w:lineRule="auto"/>
              <w:ind w:firstLine="0"/>
              <w:rPr>
                <w:rFonts w:cs="Times New Roman"/>
                <w:sz w:val="24"/>
                <w:szCs w:val="24"/>
              </w:rPr>
            </w:pPr>
            <w:r w:rsidRPr="006413CE">
              <w:rPr>
                <w:rFonts w:cs="Times New Roman"/>
                <w:sz w:val="24"/>
                <w:szCs w:val="24"/>
              </w:rPr>
              <w:t>завершено строительство:</w:t>
            </w:r>
          </w:p>
          <w:p w14:paraId="100E3F28" w14:textId="77777777" w:rsidR="005C7D0D" w:rsidRPr="00610CF9" w:rsidRDefault="005C7D0D" w:rsidP="003F0864">
            <w:pPr>
              <w:spacing w:line="240" w:lineRule="auto"/>
              <w:ind w:firstLine="0"/>
              <w:rPr>
                <w:rFonts w:cs="Times New Roman"/>
                <w:sz w:val="24"/>
                <w:szCs w:val="24"/>
              </w:rPr>
            </w:pPr>
            <w:r w:rsidRPr="006413CE">
              <w:rPr>
                <w:rFonts w:cs="Times New Roman"/>
                <w:sz w:val="24"/>
                <w:szCs w:val="24"/>
              </w:rPr>
              <w:lastRenderedPageBreak/>
              <w:t>к 2027 году</w:t>
            </w:r>
            <w:r>
              <w:rPr>
                <w:rFonts w:cs="Times New Roman"/>
                <w:sz w:val="24"/>
                <w:szCs w:val="24"/>
              </w:rPr>
              <w:t xml:space="preserve"> – </w:t>
            </w:r>
            <w:r w:rsidRPr="006413CE">
              <w:rPr>
                <w:rFonts w:cs="Times New Roman"/>
                <w:sz w:val="24"/>
                <w:szCs w:val="24"/>
              </w:rPr>
              <w:t>11 насосных станций дождевой канализации и 3 очистных сооружений дождевой канализации;</w:t>
            </w:r>
          </w:p>
        </w:tc>
        <w:tc>
          <w:tcPr>
            <w:tcW w:w="1701" w:type="dxa"/>
            <w:vMerge/>
            <w:shd w:val="clear" w:color="auto" w:fill="auto"/>
          </w:tcPr>
          <w:p w14:paraId="0D99A98A" w14:textId="77777777" w:rsidR="005C7D0D" w:rsidRDefault="005C7D0D" w:rsidP="003F0864">
            <w:pPr>
              <w:spacing w:line="240" w:lineRule="auto"/>
              <w:rPr>
                <w:rFonts w:cs="Times New Roman"/>
                <w:sz w:val="24"/>
                <w:szCs w:val="24"/>
              </w:rPr>
            </w:pPr>
          </w:p>
        </w:tc>
        <w:tc>
          <w:tcPr>
            <w:tcW w:w="1559" w:type="dxa"/>
            <w:shd w:val="clear" w:color="auto" w:fill="auto"/>
          </w:tcPr>
          <w:p w14:paraId="5B09DBF6" w14:textId="77777777" w:rsidR="005C7D0D" w:rsidRDefault="005C7D0D" w:rsidP="003F0864">
            <w:pPr>
              <w:spacing w:line="240" w:lineRule="auto"/>
              <w:ind w:firstLine="0"/>
              <w:rPr>
                <w:rFonts w:cs="Times New Roman"/>
                <w:sz w:val="24"/>
                <w:szCs w:val="24"/>
              </w:rPr>
            </w:pPr>
          </w:p>
          <w:p w14:paraId="24485B7D" w14:textId="77777777" w:rsidR="005C7D0D" w:rsidRPr="00D0591B" w:rsidRDefault="005C7D0D" w:rsidP="003F0864">
            <w:pPr>
              <w:spacing w:line="240" w:lineRule="auto"/>
              <w:ind w:firstLine="0"/>
              <w:rPr>
                <w:rFonts w:cs="Times New Roman"/>
                <w:sz w:val="24"/>
                <w:szCs w:val="24"/>
              </w:rPr>
            </w:pPr>
            <w:r>
              <w:rPr>
                <w:rFonts w:cs="Times New Roman"/>
                <w:sz w:val="24"/>
                <w:szCs w:val="24"/>
              </w:rPr>
              <w:t>2027 год</w:t>
            </w:r>
          </w:p>
        </w:tc>
        <w:tc>
          <w:tcPr>
            <w:tcW w:w="1843" w:type="dxa"/>
            <w:vMerge/>
            <w:shd w:val="clear" w:color="auto" w:fill="auto"/>
          </w:tcPr>
          <w:p w14:paraId="06EA8C33" w14:textId="77777777" w:rsidR="005C7D0D" w:rsidRPr="00D0591B" w:rsidRDefault="005C7D0D" w:rsidP="003F0864">
            <w:pPr>
              <w:spacing w:line="240" w:lineRule="auto"/>
              <w:ind w:firstLine="0"/>
              <w:rPr>
                <w:rFonts w:cs="Times New Roman"/>
                <w:sz w:val="24"/>
                <w:szCs w:val="24"/>
              </w:rPr>
            </w:pPr>
          </w:p>
        </w:tc>
      </w:tr>
      <w:tr w:rsidR="005C7D0D" w:rsidRPr="00D0591B" w14:paraId="15379258" w14:textId="77777777" w:rsidTr="003F0864">
        <w:trPr>
          <w:trHeight w:val="548"/>
        </w:trPr>
        <w:tc>
          <w:tcPr>
            <w:tcW w:w="3818" w:type="dxa"/>
            <w:vMerge/>
            <w:shd w:val="clear" w:color="auto" w:fill="auto"/>
          </w:tcPr>
          <w:p w14:paraId="04C7FC3A"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0723DFC4" w14:textId="77777777" w:rsidR="005C7D0D" w:rsidRPr="00D0591B" w:rsidRDefault="005C7D0D" w:rsidP="003F0864">
            <w:pPr>
              <w:spacing w:line="240" w:lineRule="auto"/>
              <w:ind w:firstLine="0"/>
              <w:rPr>
                <w:rFonts w:cs="Times New Roman"/>
                <w:sz w:val="24"/>
                <w:szCs w:val="24"/>
              </w:rPr>
            </w:pPr>
            <w:r w:rsidRPr="006413CE">
              <w:rPr>
                <w:rFonts w:cs="Times New Roman"/>
                <w:sz w:val="24"/>
                <w:szCs w:val="24"/>
              </w:rPr>
              <w:t>к 2035 году</w:t>
            </w:r>
            <w:r>
              <w:rPr>
                <w:rFonts w:cs="Times New Roman"/>
                <w:sz w:val="24"/>
                <w:szCs w:val="24"/>
              </w:rPr>
              <w:t xml:space="preserve"> – </w:t>
            </w:r>
            <w:r w:rsidRPr="006413CE">
              <w:rPr>
                <w:rFonts w:cs="Times New Roman"/>
                <w:sz w:val="24"/>
                <w:szCs w:val="24"/>
              </w:rPr>
              <w:t>3 насосных станций дождевой канализации и 1 очистное сооружение дождевой канализации;</w:t>
            </w:r>
          </w:p>
        </w:tc>
        <w:tc>
          <w:tcPr>
            <w:tcW w:w="1701" w:type="dxa"/>
            <w:vMerge/>
            <w:shd w:val="clear" w:color="auto" w:fill="auto"/>
          </w:tcPr>
          <w:p w14:paraId="064C1981"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07B1F4A" w14:textId="77777777" w:rsidR="005C7D0D" w:rsidRPr="00D0591B" w:rsidRDefault="005C7D0D" w:rsidP="003F0864">
            <w:pPr>
              <w:spacing w:line="240" w:lineRule="auto"/>
              <w:ind w:firstLine="0"/>
              <w:rPr>
                <w:rFonts w:cs="Times New Roman"/>
                <w:sz w:val="24"/>
                <w:szCs w:val="24"/>
              </w:rPr>
            </w:pPr>
            <w:r>
              <w:rPr>
                <w:rFonts w:cs="Times New Roman"/>
                <w:sz w:val="24"/>
                <w:szCs w:val="24"/>
              </w:rPr>
              <w:t>2035 год</w:t>
            </w:r>
          </w:p>
        </w:tc>
        <w:tc>
          <w:tcPr>
            <w:tcW w:w="1843" w:type="dxa"/>
            <w:vMerge/>
            <w:shd w:val="clear" w:color="auto" w:fill="auto"/>
          </w:tcPr>
          <w:p w14:paraId="7E6C20E9" w14:textId="77777777" w:rsidR="005C7D0D" w:rsidRPr="00D0591B" w:rsidRDefault="005C7D0D" w:rsidP="003F0864">
            <w:pPr>
              <w:spacing w:line="240" w:lineRule="auto"/>
              <w:ind w:firstLine="0"/>
              <w:rPr>
                <w:rFonts w:cs="Times New Roman"/>
                <w:sz w:val="24"/>
                <w:szCs w:val="24"/>
              </w:rPr>
            </w:pPr>
          </w:p>
        </w:tc>
      </w:tr>
      <w:tr w:rsidR="005C7D0D" w:rsidRPr="00D0591B" w14:paraId="4A4E39CA" w14:textId="77777777" w:rsidTr="003F0864">
        <w:trPr>
          <w:trHeight w:val="20"/>
        </w:trPr>
        <w:tc>
          <w:tcPr>
            <w:tcW w:w="3818" w:type="dxa"/>
            <w:vMerge/>
            <w:shd w:val="clear" w:color="auto" w:fill="auto"/>
          </w:tcPr>
          <w:p w14:paraId="0FF5EBA6" w14:textId="77777777" w:rsidR="005C7D0D" w:rsidRPr="00D650D4" w:rsidRDefault="005C7D0D" w:rsidP="003F0864">
            <w:pPr>
              <w:spacing w:line="240" w:lineRule="auto"/>
              <w:ind w:firstLine="0"/>
              <w:rPr>
                <w:rFonts w:cs="Times New Roman"/>
                <w:sz w:val="24"/>
                <w:szCs w:val="24"/>
              </w:rPr>
            </w:pPr>
          </w:p>
        </w:tc>
        <w:tc>
          <w:tcPr>
            <w:tcW w:w="5670" w:type="dxa"/>
            <w:shd w:val="clear" w:color="auto" w:fill="auto"/>
          </w:tcPr>
          <w:p w14:paraId="685E0330" w14:textId="77777777" w:rsidR="005C7D0D" w:rsidRPr="00D650D4" w:rsidRDefault="005C7D0D" w:rsidP="003F0864">
            <w:pPr>
              <w:spacing w:line="240" w:lineRule="auto"/>
              <w:ind w:firstLine="0"/>
              <w:rPr>
                <w:rFonts w:cs="Times New Roman"/>
                <w:sz w:val="24"/>
                <w:szCs w:val="24"/>
              </w:rPr>
            </w:pPr>
            <w:r w:rsidRPr="006413CE">
              <w:rPr>
                <w:rFonts w:cs="Times New Roman"/>
                <w:sz w:val="24"/>
                <w:szCs w:val="24"/>
              </w:rPr>
              <w:t>завершено к 2035 году строительство и реконструкция 141 км сетей дождевой канализации</w:t>
            </w:r>
          </w:p>
        </w:tc>
        <w:tc>
          <w:tcPr>
            <w:tcW w:w="1701" w:type="dxa"/>
            <w:vMerge/>
            <w:shd w:val="clear" w:color="auto" w:fill="auto"/>
          </w:tcPr>
          <w:p w14:paraId="79AD3801" w14:textId="77777777" w:rsidR="005C7D0D" w:rsidRPr="00D650D4" w:rsidRDefault="005C7D0D" w:rsidP="003F0864">
            <w:pPr>
              <w:spacing w:line="240" w:lineRule="auto"/>
              <w:ind w:firstLine="0"/>
              <w:rPr>
                <w:rFonts w:cs="Times New Roman"/>
                <w:sz w:val="24"/>
                <w:szCs w:val="24"/>
              </w:rPr>
            </w:pPr>
          </w:p>
        </w:tc>
        <w:tc>
          <w:tcPr>
            <w:tcW w:w="1559" w:type="dxa"/>
            <w:shd w:val="clear" w:color="auto" w:fill="auto"/>
          </w:tcPr>
          <w:p w14:paraId="054A69F7" w14:textId="77777777" w:rsidR="005C7D0D" w:rsidRPr="00D650D4" w:rsidRDefault="005C7D0D" w:rsidP="003F0864">
            <w:pPr>
              <w:spacing w:line="240" w:lineRule="auto"/>
              <w:ind w:firstLine="0"/>
              <w:rPr>
                <w:rFonts w:cs="Times New Roman"/>
                <w:sz w:val="24"/>
                <w:szCs w:val="24"/>
              </w:rPr>
            </w:pPr>
            <w:r>
              <w:rPr>
                <w:rFonts w:cs="Times New Roman"/>
                <w:sz w:val="24"/>
                <w:szCs w:val="24"/>
              </w:rPr>
              <w:t>2035 год</w:t>
            </w:r>
          </w:p>
        </w:tc>
        <w:tc>
          <w:tcPr>
            <w:tcW w:w="1843" w:type="dxa"/>
            <w:vMerge/>
            <w:shd w:val="clear" w:color="auto" w:fill="auto"/>
          </w:tcPr>
          <w:p w14:paraId="12CFD5EA" w14:textId="77777777" w:rsidR="005C7D0D" w:rsidRPr="00D650D4" w:rsidRDefault="005C7D0D" w:rsidP="003F0864">
            <w:pPr>
              <w:spacing w:line="240" w:lineRule="auto"/>
              <w:ind w:firstLine="0"/>
              <w:rPr>
                <w:rFonts w:cs="Times New Roman"/>
                <w:sz w:val="24"/>
                <w:szCs w:val="24"/>
              </w:rPr>
            </w:pPr>
          </w:p>
        </w:tc>
      </w:tr>
      <w:tr w:rsidR="005C7D0D" w:rsidRPr="00D0591B" w14:paraId="6E93451A" w14:textId="77777777" w:rsidTr="003F0864">
        <w:trPr>
          <w:trHeight w:val="20"/>
        </w:trPr>
        <w:tc>
          <w:tcPr>
            <w:tcW w:w="3818" w:type="dxa"/>
            <w:vMerge/>
            <w:shd w:val="clear" w:color="auto" w:fill="auto"/>
          </w:tcPr>
          <w:p w14:paraId="360BD4AC" w14:textId="77777777" w:rsidR="005C7D0D" w:rsidRPr="00D650D4" w:rsidRDefault="005C7D0D" w:rsidP="003F0864">
            <w:pPr>
              <w:spacing w:line="240" w:lineRule="auto"/>
              <w:ind w:firstLine="0"/>
              <w:rPr>
                <w:rFonts w:cs="Times New Roman"/>
                <w:sz w:val="24"/>
                <w:szCs w:val="24"/>
              </w:rPr>
            </w:pPr>
          </w:p>
        </w:tc>
        <w:tc>
          <w:tcPr>
            <w:tcW w:w="5670" w:type="dxa"/>
            <w:shd w:val="clear" w:color="auto" w:fill="auto"/>
          </w:tcPr>
          <w:p w14:paraId="7EEA9F99" w14:textId="77777777" w:rsidR="005C7D0D" w:rsidRPr="00D650D4" w:rsidRDefault="005C7D0D" w:rsidP="003F0864">
            <w:pPr>
              <w:spacing w:line="240" w:lineRule="auto"/>
              <w:ind w:firstLine="0"/>
              <w:rPr>
                <w:rFonts w:cs="Times New Roman"/>
                <w:sz w:val="24"/>
                <w:szCs w:val="24"/>
              </w:rPr>
            </w:pPr>
            <w:r w:rsidRPr="006413CE">
              <w:rPr>
                <w:rFonts w:cs="Times New Roman"/>
                <w:sz w:val="24"/>
                <w:szCs w:val="24"/>
              </w:rPr>
              <w:t>ликвидировано к 2035 году 20 выпусков неочищенных сточных вод</w:t>
            </w:r>
          </w:p>
        </w:tc>
        <w:tc>
          <w:tcPr>
            <w:tcW w:w="1701" w:type="dxa"/>
            <w:vMerge/>
            <w:shd w:val="clear" w:color="auto" w:fill="auto"/>
          </w:tcPr>
          <w:p w14:paraId="09F9BDFA" w14:textId="77777777" w:rsidR="005C7D0D" w:rsidRPr="00D650D4" w:rsidRDefault="005C7D0D" w:rsidP="003F0864">
            <w:pPr>
              <w:spacing w:line="240" w:lineRule="auto"/>
              <w:ind w:firstLine="0"/>
              <w:rPr>
                <w:rFonts w:cs="Times New Roman"/>
                <w:sz w:val="24"/>
                <w:szCs w:val="24"/>
              </w:rPr>
            </w:pPr>
          </w:p>
        </w:tc>
        <w:tc>
          <w:tcPr>
            <w:tcW w:w="1559" w:type="dxa"/>
            <w:shd w:val="clear" w:color="auto" w:fill="auto"/>
          </w:tcPr>
          <w:p w14:paraId="4CF9CA01" w14:textId="77777777" w:rsidR="005C7D0D" w:rsidRPr="00D650D4" w:rsidRDefault="005C7D0D" w:rsidP="003F0864">
            <w:pPr>
              <w:spacing w:line="240" w:lineRule="auto"/>
              <w:ind w:firstLine="0"/>
              <w:rPr>
                <w:rFonts w:cs="Times New Roman"/>
                <w:sz w:val="24"/>
                <w:szCs w:val="24"/>
              </w:rPr>
            </w:pPr>
            <w:r>
              <w:rPr>
                <w:rFonts w:cs="Times New Roman"/>
                <w:sz w:val="24"/>
                <w:szCs w:val="24"/>
              </w:rPr>
              <w:t>2035 год</w:t>
            </w:r>
          </w:p>
        </w:tc>
        <w:tc>
          <w:tcPr>
            <w:tcW w:w="1843" w:type="dxa"/>
            <w:vMerge/>
            <w:shd w:val="clear" w:color="auto" w:fill="auto"/>
          </w:tcPr>
          <w:p w14:paraId="25C76C52" w14:textId="77777777" w:rsidR="005C7D0D" w:rsidRPr="00D650D4" w:rsidRDefault="005C7D0D" w:rsidP="003F0864">
            <w:pPr>
              <w:spacing w:line="240" w:lineRule="auto"/>
              <w:ind w:firstLine="0"/>
              <w:rPr>
                <w:rFonts w:cs="Times New Roman"/>
                <w:sz w:val="24"/>
                <w:szCs w:val="24"/>
              </w:rPr>
            </w:pPr>
          </w:p>
        </w:tc>
      </w:tr>
      <w:tr w:rsidR="005C7D0D" w:rsidRPr="00D0591B" w14:paraId="6E30AA85" w14:textId="77777777" w:rsidTr="003F0864">
        <w:trPr>
          <w:trHeight w:val="20"/>
        </w:trPr>
        <w:tc>
          <w:tcPr>
            <w:tcW w:w="3818" w:type="dxa"/>
            <w:shd w:val="clear" w:color="auto" w:fill="auto"/>
          </w:tcPr>
          <w:p w14:paraId="22CEE2F2"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3.1.2.2.2</w:t>
            </w:r>
            <w:r>
              <w:rPr>
                <w:rFonts w:cs="Times New Roman"/>
                <w:sz w:val="24"/>
                <w:szCs w:val="24"/>
              </w:rPr>
              <w:t>.</w:t>
            </w:r>
            <w:r w:rsidRPr="00D650D4">
              <w:rPr>
                <w:rFonts w:cs="Times New Roman"/>
                <w:sz w:val="24"/>
                <w:szCs w:val="24"/>
              </w:rPr>
              <w:t xml:space="preserve"> Содействие строительству и реконструкции сетей и объектов систем инженерного обеспеч</w:t>
            </w:r>
            <w:r>
              <w:rPr>
                <w:rFonts w:cs="Times New Roman"/>
                <w:sz w:val="24"/>
                <w:szCs w:val="24"/>
              </w:rPr>
              <w:t>ения</w:t>
            </w:r>
          </w:p>
        </w:tc>
        <w:tc>
          <w:tcPr>
            <w:tcW w:w="5670" w:type="dxa"/>
            <w:shd w:val="clear" w:color="auto" w:fill="auto"/>
          </w:tcPr>
          <w:p w14:paraId="75E511FC"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 xml:space="preserve">обеспечивает достижение целевых показателей </w:t>
            </w:r>
            <w:r>
              <w:rPr>
                <w:rFonts w:cs="Times New Roman"/>
                <w:sz w:val="24"/>
                <w:szCs w:val="24"/>
              </w:rPr>
              <w:t xml:space="preserve">2, </w:t>
            </w:r>
            <w:r w:rsidRPr="00D650D4">
              <w:rPr>
                <w:rFonts w:cs="Times New Roman"/>
                <w:sz w:val="24"/>
                <w:szCs w:val="24"/>
              </w:rPr>
              <w:t xml:space="preserve">46, 50, 51, 52, 53, 54, 55. </w:t>
            </w:r>
          </w:p>
          <w:p w14:paraId="6FEFF9F6"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 xml:space="preserve">- выделены земельные участки для размещения объектов электроэнергетики; получены электронные услуги от </w:t>
            </w:r>
            <w:proofErr w:type="spellStart"/>
            <w:r w:rsidRPr="00D650D4">
              <w:rPr>
                <w:rFonts w:cs="Times New Roman"/>
                <w:sz w:val="24"/>
                <w:szCs w:val="24"/>
              </w:rPr>
              <w:t>ресурсоснабжающих</w:t>
            </w:r>
            <w:proofErr w:type="spellEnd"/>
            <w:r w:rsidRPr="00D650D4">
              <w:rPr>
                <w:rFonts w:cs="Times New Roman"/>
                <w:sz w:val="24"/>
                <w:szCs w:val="24"/>
              </w:rPr>
              <w:t xml:space="preserve"> организаций; рассмотрена и согласована документация по планировке территории;</w:t>
            </w:r>
          </w:p>
          <w:p w14:paraId="645557AA"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 построены котельные и сети теплоснабжения для подключения новых абонентов; проведена реконструкция объектов теплоснабжения;</w:t>
            </w:r>
          </w:p>
          <w:p w14:paraId="3910F3FE"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 разработаны проекты развития головных объектов системы водоснабжения, проведена реконструкция насосных станций водоснабжения, канализационных очистных сооружений и канализационных насосных станций, выполнены строительство и реконструкция сетей водоснабжения и водоотведения;</w:t>
            </w:r>
          </w:p>
          <w:p w14:paraId="5A6D2BF1"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 xml:space="preserve">- проведены мероприятия по подготовке населения к использованию газа в соответствии с региональной </w:t>
            </w:r>
            <w:r w:rsidRPr="00D650D4">
              <w:rPr>
                <w:rFonts w:cs="Times New Roman"/>
                <w:sz w:val="24"/>
                <w:szCs w:val="24"/>
              </w:rPr>
              <w:lastRenderedPageBreak/>
              <w:t>программой; согласованы схемы расположения объектов газоснабжения, используемых для обеспечения населения газом; выполнено строительство и реконструкция пунктов                           редуцирования газа и газораспределительных сетей для подключения новых абонентов;</w:t>
            </w:r>
          </w:p>
          <w:p w14:paraId="293BA022"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 организовано и поддерживается</w:t>
            </w:r>
            <w:r>
              <w:rPr>
                <w:rFonts w:cs="Times New Roman"/>
                <w:sz w:val="24"/>
                <w:szCs w:val="24"/>
              </w:rPr>
              <w:t xml:space="preserve"> освещение городских территорий</w:t>
            </w:r>
          </w:p>
        </w:tc>
        <w:tc>
          <w:tcPr>
            <w:tcW w:w="1701" w:type="dxa"/>
            <w:shd w:val="clear" w:color="auto" w:fill="auto"/>
          </w:tcPr>
          <w:p w14:paraId="6F7AFB2F"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lastRenderedPageBreak/>
              <w:t>бюджетные и внебюджетные средства</w:t>
            </w:r>
          </w:p>
        </w:tc>
        <w:tc>
          <w:tcPr>
            <w:tcW w:w="1559" w:type="dxa"/>
            <w:shd w:val="clear" w:color="auto" w:fill="auto"/>
          </w:tcPr>
          <w:p w14:paraId="5C033B2D"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постоянно</w:t>
            </w:r>
          </w:p>
        </w:tc>
        <w:tc>
          <w:tcPr>
            <w:tcW w:w="1843" w:type="dxa"/>
            <w:shd w:val="clear" w:color="auto" w:fill="auto"/>
          </w:tcPr>
          <w:p w14:paraId="030205FE"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2024 – 2026 годы</w:t>
            </w:r>
          </w:p>
          <w:p w14:paraId="7FAC902D"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2027 – 2031 годы</w:t>
            </w:r>
          </w:p>
          <w:p w14:paraId="1A240351"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2032 – 2036 годы</w:t>
            </w:r>
          </w:p>
          <w:p w14:paraId="729FF34B"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2037 – 2044 годы</w:t>
            </w:r>
          </w:p>
          <w:p w14:paraId="7D457F46" w14:textId="77777777" w:rsidR="005C7D0D" w:rsidRPr="00D650D4" w:rsidRDefault="005C7D0D" w:rsidP="003F0864">
            <w:pPr>
              <w:spacing w:line="240" w:lineRule="auto"/>
              <w:ind w:firstLine="0"/>
              <w:rPr>
                <w:rFonts w:cs="Times New Roman"/>
                <w:sz w:val="24"/>
                <w:szCs w:val="24"/>
              </w:rPr>
            </w:pPr>
            <w:r w:rsidRPr="00D650D4">
              <w:rPr>
                <w:rFonts w:cs="Times New Roman"/>
                <w:sz w:val="24"/>
                <w:szCs w:val="24"/>
              </w:rPr>
              <w:t>2045 – 2050 годы</w:t>
            </w:r>
          </w:p>
        </w:tc>
      </w:tr>
      <w:tr w:rsidR="005C7D0D" w14:paraId="68560420" w14:textId="77777777" w:rsidTr="003F0864">
        <w:trPr>
          <w:trHeight w:val="20"/>
        </w:trPr>
        <w:tc>
          <w:tcPr>
            <w:tcW w:w="3818" w:type="dxa"/>
            <w:shd w:val="clear" w:color="auto" w:fill="auto"/>
          </w:tcPr>
          <w:p w14:paraId="5C0AA78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2</w:t>
            </w:r>
            <w:r w:rsidRPr="00D0591B">
              <w:rPr>
                <w:rFonts w:cs="Times New Roman"/>
                <w:sz w:val="24"/>
                <w:szCs w:val="24"/>
              </w:rPr>
              <w:t>.3</w:t>
            </w:r>
            <w:r>
              <w:rPr>
                <w:rFonts w:cs="Times New Roman"/>
                <w:sz w:val="24"/>
                <w:szCs w:val="24"/>
              </w:rPr>
              <w:t>.</w:t>
            </w:r>
            <w:r w:rsidRPr="00D0591B">
              <w:rPr>
                <w:rFonts w:cs="Times New Roman"/>
                <w:sz w:val="24"/>
                <w:szCs w:val="24"/>
              </w:rPr>
              <w:t xml:space="preserve"> Мероприятия по информационно-маркетинговому обеспечению развития энергосбережения</w:t>
            </w:r>
          </w:p>
        </w:tc>
        <w:tc>
          <w:tcPr>
            <w:tcW w:w="5670" w:type="dxa"/>
            <w:shd w:val="clear" w:color="auto" w:fill="auto"/>
          </w:tcPr>
          <w:p w14:paraId="1FC9BF96" w14:textId="77777777" w:rsidR="005C7D0D" w:rsidRDefault="005C7D0D" w:rsidP="003F0864">
            <w:pPr>
              <w:spacing w:line="240" w:lineRule="auto"/>
              <w:ind w:firstLine="0"/>
              <w:rPr>
                <w:rFonts w:cs="Times New Roman"/>
                <w:sz w:val="24"/>
                <w:szCs w:val="24"/>
              </w:rPr>
            </w:pPr>
            <w:r w:rsidRPr="00DB1B7C">
              <w:rPr>
                <w:rFonts w:cs="Times New Roman"/>
                <w:sz w:val="24"/>
                <w:szCs w:val="24"/>
              </w:rPr>
              <w:t xml:space="preserve">обеспечивает достижение целевых показателей </w:t>
            </w:r>
            <w:r>
              <w:rPr>
                <w:rFonts w:cs="Times New Roman"/>
                <w:sz w:val="24"/>
                <w:szCs w:val="24"/>
              </w:rPr>
              <w:t>51, 52, 53</w:t>
            </w:r>
          </w:p>
          <w:p w14:paraId="19C7934B" w14:textId="77777777" w:rsidR="005C7D0D" w:rsidRPr="00D0591B" w:rsidRDefault="005C7D0D" w:rsidP="003F0864">
            <w:pPr>
              <w:spacing w:line="240" w:lineRule="auto"/>
              <w:ind w:firstLine="0"/>
              <w:rPr>
                <w:rFonts w:cs="Times New Roman"/>
                <w:sz w:val="24"/>
                <w:szCs w:val="24"/>
              </w:rPr>
            </w:pPr>
          </w:p>
        </w:tc>
        <w:tc>
          <w:tcPr>
            <w:tcW w:w="1701" w:type="dxa"/>
            <w:shd w:val="clear" w:color="auto" w:fill="auto"/>
          </w:tcPr>
          <w:p w14:paraId="186A67C2" w14:textId="77777777" w:rsidR="005C7D0D" w:rsidRPr="00D0591B" w:rsidRDefault="005C7D0D" w:rsidP="003F0864">
            <w:pPr>
              <w:spacing w:line="240" w:lineRule="auto"/>
              <w:ind w:firstLine="0"/>
              <w:rPr>
                <w:rFonts w:cs="Times New Roman"/>
                <w:sz w:val="24"/>
                <w:szCs w:val="24"/>
              </w:rPr>
            </w:pPr>
            <w:r w:rsidRPr="009B2BFA">
              <w:rPr>
                <w:rFonts w:cs="Times New Roman"/>
                <w:sz w:val="24"/>
                <w:szCs w:val="24"/>
              </w:rPr>
              <w:t>не требуется</w:t>
            </w:r>
          </w:p>
        </w:tc>
        <w:tc>
          <w:tcPr>
            <w:tcW w:w="1559" w:type="dxa"/>
            <w:shd w:val="clear" w:color="auto" w:fill="auto"/>
          </w:tcPr>
          <w:p w14:paraId="451B4A34"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42FA86BB"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200F859C"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0E8564B4"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2E74F541"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57F18A5D" w14:textId="77777777" w:rsidR="005C7D0D"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0ACB5DD0" w14:textId="77777777" w:rsidTr="003F0864">
        <w:trPr>
          <w:trHeight w:val="20"/>
        </w:trPr>
        <w:tc>
          <w:tcPr>
            <w:tcW w:w="3818" w:type="dxa"/>
            <w:shd w:val="clear" w:color="auto" w:fill="auto"/>
          </w:tcPr>
          <w:p w14:paraId="46E92082"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3.1.2.3.1</w:t>
            </w:r>
            <w:r>
              <w:rPr>
                <w:rFonts w:cs="Times New Roman"/>
                <w:sz w:val="24"/>
                <w:szCs w:val="24"/>
              </w:rPr>
              <w:t>.</w:t>
            </w:r>
            <w:r w:rsidRPr="00DB1B7C">
              <w:rPr>
                <w:rFonts w:cs="Times New Roman"/>
                <w:sz w:val="24"/>
                <w:szCs w:val="24"/>
              </w:rPr>
              <w:t xml:space="preserve"> Проведение информационной работы по пропаганде потенциала энергосбережения и рационального потребления энергетических ресурсов жителями города</w:t>
            </w:r>
          </w:p>
        </w:tc>
        <w:tc>
          <w:tcPr>
            <w:tcW w:w="5670" w:type="dxa"/>
            <w:shd w:val="clear" w:color="auto" w:fill="auto"/>
          </w:tcPr>
          <w:p w14:paraId="7890EFBE" w14:textId="77777777" w:rsidR="005C7D0D" w:rsidRDefault="005C7D0D" w:rsidP="003F0864">
            <w:pPr>
              <w:spacing w:line="240" w:lineRule="auto"/>
              <w:ind w:firstLine="0"/>
              <w:rPr>
                <w:rFonts w:cs="Times New Roman"/>
                <w:sz w:val="24"/>
                <w:szCs w:val="24"/>
              </w:rPr>
            </w:pPr>
            <w:r w:rsidRPr="00DB1B7C">
              <w:rPr>
                <w:rFonts w:cs="Times New Roman"/>
                <w:sz w:val="24"/>
                <w:szCs w:val="24"/>
              </w:rPr>
              <w:t xml:space="preserve">обеспечивает достижение целевых показателей </w:t>
            </w:r>
            <w:r>
              <w:rPr>
                <w:rFonts w:cs="Times New Roman"/>
                <w:sz w:val="24"/>
                <w:szCs w:val="24"/>
              </w:rPr>
              <w:t>51, 52, 53</w:t>
            </w:r>
          </w:p>
          <w:p w14:paraId="6B4A4807"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 xml:space="preserve">организованы публикации в периодических печатных изданиях, на </w:t>
            </w:r>
            <w:r>
              <w:rPr>
                <w:rFonts w:cs="Times New Roman"/>
                <w:sz w:val="24"/>
                <w:szCs w:val="24"/>
              </w:rPr>
              <w:t>официальном портале</w:t>
            </w:r>
            <w:r w:rsidRPr="00DB1B7C">
              <w:rPr>
                <w:rFonts w:cs="Times New Roman"/>
                <w:sz w:val="24"/>
                <w:szCs w:val="24"/>
              </w:rPr>
              <w:t xml:space="preserve"> Администрации города, выпуски в эфир телепередач о мероприятиях и способах энергосбережения и повышения энергетической эффективности – 3 мероприятия ежегодно:</w:t>
            </w:r>
          </w:p>
          <w:p w14:paraId="1BBA2610" w14:textId="77777777" w:rsidR="005C7D0D" w:rsidRPr="00667F4A" w:rsidRDefault="005C7D0D" w:rsidP="003F0864">
            <w:pPr>
              <w:spacing w:line="240" w:lineRule="auto"/>
              <w:ind w:firstLine="0"/>
              <w:rPr>
                <w:rFonts w:cs="Times New Roman"/>
                <w:sz w:val="24"/>
                <w:szCs w:val="24"/>
              </w:rPr>
            </w:pPr>
            <w:r w:rsidRPr="00667F4A">
              <w:rPr>
                <w:rFonts w:cs="Times New Roman"/>
                <w:sz w:val="24"/>
                <w:szCs w:val="24"/>
              </w:rPr>
              <w:t>к 2026 году – всего 9 мероприятий;</w:t>
            </w:r>
          </w:p>
          <w:p w14:paraId="4F52EE7B" w14:textId="77777777" w:rsidR="005C7D0D" w:rsidRPr="00667F4A" w:rsidRDefault="005C7D0D" w:rsidP="003F0864">
            <w:pPr>
              <w:spacing w:line="240" w:lineRule="auto"/>
              <w:ind w:firstLine="0"/>
              <w:rPr>
                <w:rFonts w:cs="Times New Roman"/>
                <w:sz w:val="24"/>
                <w:szCs w:val="24"/>
              </w:rPr>
            </w:pPr>
            <w:r w:rsidRPr="00667F4A">
              <w:rPr>
                <w:rFonts w:cs="Times New Roman"/>
                <w:sz w:val="24"/>
                <w:szCs w:val="24"/>
              </w:rPr>
              <w:t>к 2031 году – всего 15 мероприятий;</w:t>
            </w:r>
          </w:p>
          <w:p w14:paraId="3B93C724" w14:textId="77777777" w:rsidR="005C7D0D" w:rsidRPr="00667F4A" w:rsidRDefault="005C7D0D" w:rsidP="003F0864">
            <w:pPr>
              <w:spacing w:line="240" w:lineRule="auto"/>
              <w:ind w:firstLine="0"/>
              <w:rPr>
                <w:rFonts w:cs="Times New Roman"/>
                <w:sz w:val="24"/>
                <w:szCs w:val="24"/>
              </w:rPr>
            </w:pPr>
            <w:r w:rsidRPr="00667F4A">
              <w:rPr>
                <w:rFonts w:cs="Times New Roman"/>
                <w:sz w:val="24"/>
                <w:szCs w:val="24"/>
              </w:rPr>
              <w:t>к 2036 году – всего 15 мероприятий;</w:t>
            </w:r>
          </w:p>
          <w:p w14:paraId="2F4B7D7B" w14:textId="77777777" w:rsidR="005C7D0D" w:rsidRPr="00667F4A" w:rsidRDefault="005C7D0D" w:rsidP="003F0864">
            <w:pPr>
              <w:spacing w:line="240" w:lineRule="auto"/>
              <w:ind w:firstLine="0"/>
              <w:rPr>
                <w:rFonts w:cs="Times New Roman"/>
                <w:sz w:val="24"/>
                <w:szCs w:val="24"/>
              </w:rPr>
            </w:pPr>
            <w:r w:rsidRPr="00667F4A">
              <w:rPr>
                <w:rFonts w:cs="Times New Roman"/>
                <w:sz w:val="24"/>
                <w:szCs w:val="24"/>
              </w:rPr>
              <w:t>к 2044 году – всего 24 мероприятий;</w:t>
            </w:r>
          </w:p>
          <w:p w14:paraId="7E19A382" w14:textId="77777777" w:rsidR="005C7D0D" w:rsidRPr="00DB1B7C" w:rsidRDefault="005C7D0D" w:rsidP="003F0864">
            <w:pPr>
              <w:spacing w:line="240" w:lineRule="auto"/>
              <w:ind w:firstLine="0"/>
              <w:rPr>
                <w:rFonts w:cs="Times New Roman"/>
                <w:sz w:val="24"/>
                <w:szCs w:val="24"/>
              </w:rPr>
            </w:pPr>
            <w:r w:rsidRPr="00667F4A">
              <w:rPr>
                <w:rFonts w:cs="Times New Roman"/>
                <w:sz w:val="24"/>
                <w:szCs w:val="24"/>
              </w:rPr>
              <w:t>к 2</w:t>
            </w:r>
            <w:r>
              <w:rPr>
                <w:rFonts w:cs="Times New Roman"/>
                <w:sz w:val="24"/>
                <w:szCs w:val="24"/>
              </w:rPr>
              <w:t>050 году – всего 18 мероприятий</w:t>
            </w:r>
          </w:p>
        </w:tc>
        <w:tc>
          <w:tcPr>
            <w:tcW w:w="1701" w:type="dxa"/>
            <w:shd w:val="clear" w:color="auto" w:fill="auto"/>
          </w:tcPr>
          <w:p w14:paraId="38A2AB89" w14:textId="77777777" w:rsidR="005C7D0D" w:rsidRPr="00DB1B7C" w:rsidRDefault="005C7D0D" w:rsidP="003F0864">
            <w:pPr>
              <w:spacing w:line="240" w:lineRule="auto"/>
              <w:ind w:firstLine="0"/>
              <w:rPr>
                <w:rFonts w:cs="Times New Roman"/>
                <w:sz w:val="24"/>
                <w:szCs w:val="24"/>
              </w:rPr>
            </w:pPr>
            <w:r w:rsidRPr="009B2BFA">
              <w:rPr>
                <w:rFonts w:cs="Times New Roman"/>
                <w:sz w:val="24"/>
                <w:szCs w:val="24"/>
              </w:rPr>
              <w:t>не требуется</w:t>
            </w:r>
          </w:p>
        </w:tc>
        <w:tc>
          <w:tcPr>
            <w:tcW w:w="1559" w:type="dxa"/>
            <w:shd w:val="clear" w:color="auto" w:fill="auto"/>
          </w:tcPr>
          <w:p w14:paraId="539B839B"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постоянно</w:t>
            </w:r>
          </w:p>
        </w:tc>
        <w:tc>
          <w:tcPr>
            <w:tcW w:w="1843" w:type="dxa"/>
            <w:shd w:val="clear" w:color="auto" w:fill="auto"/>
          </w:tcPr>
          <w:p w14:paraId="1014AD2D"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2024 – 2026 годы</w:t>
            </w:r>
          </w:p>
          <w:p w14:paraId="04443EFD"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2027 – 2031 годы</w:t>
            </w:r>
          </w:p>
          <w:p w14:paraId="493126C2"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2032 – 2036 годы</w:t>
            </w:r>
          </w:p>
          <w:p w14:paraId="7DA8B8D0"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2037 – 2044 годы</w:t>
            </w:r>
          </w:p>
          <w:p w14:paraId="4CC709AF" w14:textId="77777777" w:rsidR="005C7D0D" w:rsidRPr="00DB1B7C" w:rsidRDefault="005C7D0D" w:rsidP="003F0864">
            <w:pPr>
              <w:spacing w:line="240" w:lineRule="auto"/>
              <w:ind w:firstLine="0"/>
              <w:rPr>
                <w:rFonts w:cs="Times New Roman"/>
                <w:sz w:val="24"/>
                <w:szCs w:val="24"/>
              </w:rPr>
            </w:pPr>
            <w:r w:rsidRPr="00DB1B7C">
              <w:rPr>
                <w:rFonts w:cs="Times New Roman"/>
                <w:sz w:val="24"/>
                <w:szCs w:val="24"/>
              </w:rPr>
              <w:t>2045 – 2050 годы</w:t>
            </w:r>
          </w:p>
        </w:tc>
      </w:tr>
      <w:tr w:rsidR="005C7D0D" w:rsidRPr="00D0591B" w14:paraId="7CA7023A" w14:textId="77777777" w:rsidTr="003F0864">
        <w:trPr>
          <w:trHeight w:val="20"/>
        </w:trPr>
        <w:tc>
          <w:tcPr>
            <w:tcW w:w="14591" w:type="dxa"/>
            <w:gridSpan w:val="5"/>
            <w:shd w:val="clear" w:color="auto" w:fill="auto"/>
          </w:tcPr>
          <w:p w14:paraId="36DAA2DE" w14:textId="77777777" w:rsidR="005C7D0D" w:rsidRPr="00D0591B" w:rsidRDefault="005C7D0D" w:rsidP="003F0864">
            <w:pPr>
              <w:spacing w:line="240" w:lineRule="auto"/>
              <w:ind w:firstLine="0"/>
              <w:rPr>
                <w:rFonts w:cs="Times New Roman"/>
                <w:sz w:val="24"/>
                <w:szCs w:val="24"/>
              </w:rPr>
            </w:pPr>
            <w:r>
              <w:rPr>
                <w:rFonts w:cs="Times New Roman"/>
                <w:bCs/>
                <w:sz w:val="24"/>
                <w:szCs w:val="24"/>
              </w:rPr>
              <w:t>3.1.3.</w:t>
            </w:r>
            <w:r w:rsidRPr="00D0591B">
              <w:rPr>
                <w:rFonts w:cs="Times New Roman"/>
                <w:bCs/>
                <w:sz w:val="24"/>
                <w:szCs w:val="24"/>
              </w:rPr>
              <w:t>Транспортная инфраструктура</w:t>
            </w:r>
          </w:p>
        </w:tc>
      </w:tr>
      <w:tr w:rsidR="005C7D0D" w:rsidRPr="00D0591B" w14:paraId="1A5834C2" w14:textId="77777777" w:rsidTr="003F0864">
        <w:trPr>
          <w:trHeight w:val="20"/>
        </w:trPr>
        <w:tc>
          <w:tcPr>
            <w:tcW w:w="14591" w:type="dxa"/>
            <w:gridSpan w:val="5"/>
            <w:shd w:val="clear" w:color="auto" w:fill="auto"/>
          </w:tcPr>
          <w:p w14:paraId="2E0D5445" w14:textId="77777777" w:rsidR="005C7D0D" w:rsidRPr="00CA5688" w:rsidRDefault="005C7D0D" w:rsidP="003F0864">
            <w:pPr>
              <w:spacing w:line="240" w:lineRule="auto"/>
              <w:ind w:firstLine="0"/>
              <w:rPr>
                <w:rFonts w:cs="Times New Roman"/>
                <w:sz w:val="24"/>
                <w:szCs w:val="24"/>
              </w:rPr>
            </w:pPr>
            <w:r w:rsidRPr="00D0591B">
              <w:rPr>
                <w:rFonts w:cs="Times New Roman"/>
                <w:sz w:val="24"/>
                <w:szCs w:val="24"/>
              </w:rPr>
              <w:t>Реализация мероприятий в</w:t>
            </w:r>
            <w:r w:rsidRPr="00CA5688">
              <w:rPr>
                <w:rFonts w:cs="Times New Roman"/>
                <w:sz w:val="24"/>
                <w:szCs w:val="24"/>
              </w:rPr>
              <w:t xml:space="preserve">ектора </w:t>
            </w:r>
            <w:r>
              <w:rPr>
                <w:rFonts w:cs="Times New Roman"/>
                <w:sz w:val="24"/>
                <w:szCs w:val="24"/>
              </w:rPr>
              <w:t>обеспечивает</w:t>
            </w:r>
            <w:r w:rsidRPr="00CA5688">
              <w:rPr>
                <w:rFonts w:cs="Times New Roman"/>
                <w:sz w:val="24"/>
                <w:szCs w:val="24"/>
              </w:rPr>
              <w:t xml:space="preserve"> выполнение целевых показателей</w:t>
            </w:r>
            <w:r w:rsidRPr="00CA5688">
              <w:rPr>
                <w:rFonts w:cs="Times New Roman"/>
                <w:bCs/>
                <w:sz w:val="24"/>
                <w:szCs w:val="24"/>
              </w:rPr>
              <w:t xml:space="preserve">: </w:t>
            </w:r>
          </w:p>
          <w:p w14:paraId="5066B5CE"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lastRenderedPageBreak/>
              <w:t>58. Удовлетворенность качеством и доступностью автомобильных дорог – 90,0% в 2050 году;</w:t>
            </w:r>
          </w:p>
          <w:p w14:paraId="0F597868"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59. Удовлетворенность качеством транспортного обслуживания пассажирским транспортом общего пользования – 90,0% в 2050 году;</w:t>
            </w:r>
          </w:p>
          <w:p w14:paraId="766CD5B7" w14:textId="77777777" w:rsidR="005C7D0D" w:rsidRPr="00D0591B" w:rsidRDefault="005C7D0D" w:rsidP="003F0864">
            <w:pPr>
              <w:spacing w:line="240" w:lineRule="auto"/>
              <w:ind w:firstLine="0"/>
              <w:rPr>
                <w:rFonts w:cs="Times New Roman"/>
                <w:sz w:val="24"/>
                <w:szCs w:val="24"/>
              </w:rPr>
            </w:pPr>
            <w:r w:rsidRPr="00CA5688">
              <w:rPr>
                <w:rFonts w:cs="Times New Roman"/>
                <w:sz w:val="24"/>
                <w:szCs w:val="24"/>
              </w:rPr>
              <w:t xml:space="preserve">60. Обеспеченность велосипедными </w:t>
            </w:r>
            <w:r w:rsidRPr="00D0591B">
              <w:rPr>
                <w:rFonts w:cs="Times New Roman"/>
                <w:sz w:val="24"/>
                <w:szCs w:val="24"/>
              </w:rPr>
              <w:t>дорожками (территории жилой и общественно-деловой застройк</w:t>
            </w:r>
            <w:r>
              <w:rPr>
                <w:rFonts w:cs="Times New Roman"/>
                <w:sz w:val="24"/>
                <w:szCs w:val="24"/>
              </w:rPr>
              <w:t>и) – 0,30 км/кв. км в 2050 году;</w:t>
            </w:r>
            <w:r w:rsidRPr="00D0591B">
              <w:rPr>
                <w:rFonts w:cs="Times New Roman"/>
                <w:sz w:val="24"/>
                <w:szCs w:val="24"/>
              </w:rPr>
              <w:t xml:space="preserve"> </w:t>
            </w:r>
          </w:p>
          <w:p w14:paraId="484FC690" w14:textId="77777777" w:rsidR="005C7D0D" w:rsidRPr="00D0591B" w:rsidRDefault="005C7D0D" w:rsidP="003F0864">
            <w:pPr>
              <w:spacing w:line="240" w:lineRule="auto"/>
              <w:ind w:firstLine="0"/>
              <w:rPr>
                <w:rFonts w:cs="Times New Roman"/>
                <w:sz w:val="24"/>
                <w:szCs w:val="24"/>
              </w:rPr>
            </w:pPr>
            <w:r>
              <w:rPr>
                <w:rFonts w:cs="Times New Roman"/>
                <w:sz w:val="24"/>
                <w:szCs w:val="24"/>
              </w:rPr>
              <w:t>61</w:t>
            </w:r>
            <w:r w:rsidRPr="00D0591B">
              <w:rPr>
                <w:rFonts w:cs="Times New Roman"/>
                <w:sz w:val="24"/>
                <w:szCs w:val="24"/>
              </w:rPr>
              <w:t>. Доля протяженности автомобильных дорог общего пользования местного значения</w:t>
            </w:r>
            <w:r w:rsidRPr="000E79F1">
              <w:rPr>
                <w:rFonts w:cs="Times New Roman"/>
                <w:sz w:val="24"/>
                <w:szCs w:val="24"/>
              </w:rPr>
              <w:t>, о</w:t>
            </w:r>
            <w:r w:rsidRPr="00D0591B">
              <w:rPr>
                <w:rFonts w:cs="Times New Roman"/>
                <w:sz w:val="24"/>
                <w:szCs w:val="24"/>
              </w:rPr>
              <w:t xml:space="preserve">твечающих нормативным требованиям, в общей протяженности автомобильных дорог общего пользования местного значения </w:t>
            </w:r>
            <w:r w:rsidRPr="000E79F1">
              <w:rPr>
                <w:rFonts w:cs="Times New Roman"/>
                <w:sz w:val="24"/>
                <w:szCs w:val="24"/>
              </w:rPr>
              <w:t>– 100</w:t>
            </w:r>
            <w:r w:rsidRPr="000E79F1">
              <w:rPr>
                <w:rFonts w:cs="Times New Roman"/>
                <w:color w:val="000000" w:themeColor="text1"/>
                <w:sz w:val="24"/>
                <w:szCs w:val="24"/>
              </w:rPr>
              <w:t>,0</w:t>
            </w:r>
            <w:r>
              <w:rPr>
                <w:rFonts w:cs="Times New Roman"/>
                <w:sz w:val="24"/>
                <w:szCs w:val="24"/>
              </w:rPr>
              <w:t>% в 2050 году;</w:t>
            </w:r>
          </w:p>
          <w:p w14:paraId="37817088" w14:textId="77777777" w:rsidR="005C7D0D" w:rsidRPr="00D0591B" w:rsidRDefault="005C7D0D" w:rsidP="003F0864">
            <w:pPr>
              <w:spacing w:line="240" w:lineRule="auto"/>
              <w:ind w:firstLine="0"/>
              <w:rPr>
                <w:rFonts w:cs="Times New Roman"/>
                <w:sz w:val="24"/>
                <w:szCs w:val="24"/>
              </w:rPr>
            </w:pPr>
            <w:r>
              <w:rPr>
                <w:rFonts w:cs="Times New Roman"/>
                <w:sz w:val="24"/>
                <w:szCs w:val="24"/>
              </w:rPr>
              <w:t>62</w:t>
            </w:r>
            <w:r w:rsidRPr="00D0591B">
              <w:rPr>
                <w:rFonts w:cs="Times New Roman"/>
                <w:sz w:val="24"/>
                <w:szCs w:val="24"/>
              </w:rPr>
              <w:t>. Доля площади территории города, находящаяся в нормативном радиусе пешеходной доступности от остановочных пунктов – 100</w:t>
            </w:r>
            <w:r>
              <w:rPr>
                <w:rFonts w:cs="Times New Roman"/>
                <w:sz w:val="24"/>
                <w:szCs w:val="24"/>
              </w:rPr>
              <w:t>,</w:t>
            </w:r>
            <w:r w:rsidRPr="000E79F1">
              <w:rPr>
                <w:rFonts w:cs="Times New Roman"/>
                <w:color w:val="000000" w:themeColor="text1"/>
                <w:sz w:val="24"/>
                <w:szCs w:val="24"/>
              </w:rPr>
              <w:t>0</w:t>
            </w:r>
            <w:r>
              <w:rPr>
                <w:rFonts w:cs="Times New Roman"/>
                <w:sz w:val="24"/>
                <w:szCs w:val="24"/>
              </w:rPr>
              <w:t>% в 2050 году;</w:t>
            </w:r>
          </w:p>
          <w:p w14:paraId="7BC6F2A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6</w:t>
            </w:r>
            <w:r>
              <w:rPr>
                <w:rFonts w:cs="Times New Roman"/>
                <w:sz w:val="24"/>
                <w:szCs w:val="24"/>
              </w:rPr>
              <w:t>3</w:t>
            </w:r>
            <w:r w:rsidRPr="00D0591B">
              <w:rPr>
                <w:rFonts w:cs="Times New Roman"/>
                <w:sz w:val="24"/>
                <w:szCs w:val="24"/>
              </w:rPr>
              <w:t>. Доля теплых остановочных павильонов – 100</w:t>
            </w:r>
            <w:r w:rsidRPr="000E79F1">
              <w:rPr>
                <w:rFonts w:cs="Times New Roman"/>
                <w:color w:val="000000" w:themeColor="text1"/>
                <w:sz w:val="24"/>
                <w:szCs w:val="24"/>
              </w:rPr>
              <w:t>,0</w:t>
            </w:r>
            <w:r>
              <w:rPr>
                <w:rFonts w:cs="Times New Roman"/>
                <w:sz w:val="24"/>
                <w:szCs w:val="24"/>
              </w:rPr>
              <w:t>% в 2050 году</w:t>
            </w:r>
          </w:p>
        </w:tc>
      </w:tr>
      <w:tr w:rsidR="005C7D0D" w:rsidRPr="00D0591B" w14:paraId="7B42B6E9" w14:textId="77777777" w:rsidTr="003F0864">
        <w:trPr>
          <w:trHeight w:val="20"/>
        </w:trPr>
        <w:tc>
          <w:tcPr>
            <w:tcW w:w="3818" w:type="dxa"/>
            <w:shd w:val="clear" w:color="auto" w:fill="auto"/>
          </w:tcPr>
          <w:p w14:paraId="44ECB79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lastRenderedPageBreak/>
              <w:t>3.1.3.1</w:t>
            </w:r>
            <w:r>
              <w:rPr>
                <w:rFonts w:cs="Times New Roman"/>
                <w:sz w:val="24"/>
                <w:szCs w:val="24"/>
              </w:rPr>
              <w:t>.</w:t>
            </w:r>
            <w:r w:rsidRPr="00D0591B">
              <w:rPr>
                <w:rFonts w:cs="Times New Roman"/>
                <w:sz w:val="24"/>
                <w:szCs w:val="24"/>
              </w:rPr>
              <w:t xml:space="preserve"> Мероприятия по нормативно-правовому, организационному обеспечению, регулированию развития транспортной инфраструктуры</w:t>
            </w:r>
          </w:p>
        </w:tc>
        <w:tc>
          <w:tcPr>
            <w:tcW w:w="5670" w:type="dxa"/>
            <w:shd w:val="clear" w:color="auto" w:fill="auto"/>
          </w:tcPr>
          <w:p w14:paraId="484BEFC6" w14:textId="77777777" w:rsidR="005C7D0D" w:rsidRPr="00D0591B" w:rsidRDefault="005C7D0D" w:rsidP="003F0864">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 xml:space="preserve">58, 59, 60, 61, 62, 63 </w:t>
            </w:r>
          </w:p>
        </w:tc>
        <w:tc>
          <w:tcPr>
            <w:tcW w:w="1701" w:type="dxa"/>
            <w:shd w:val="clear" w:color="auto" w:fill="auto"/>
          </w:tcPr>
          <w:p w14:paraId="243A698E"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6FF03244"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6CC5580E" w14:textId="77777777" w:rsidR="005C7D0D"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2026 годы</w:t>
            </w:r>
          </w:p>
          <w:p w14:paraId="69D00CF1" w14:textId="77777777" w:rsidR="005C7D0D"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p w14:paraId="6D8D5D21" w14:textId="77777777" w:rsidR="005C7D0D"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2036</w:t>
            </w:r>
            <w:r>
              <w:rPr>
                <w:rFonts w:cs="Times New Roman"/>
                <w:sz w:val="24"/>
                <w:szCs w:val="24"/>
              </w:rPr>
              <w:t xml:space="preserve"> годы</w:t>
            </w:r>
          </w:p>
          <w:p w14:paraId="633AA430"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2044</w:t>
            </w:r>
            <w:r>
              <w:rPr>
                <w:rFonts w:cs="Times New Roman"/>
                <w:sz w:val="24"/>
                <w:szCs w:val="24"/>
              </w:rPr>
              <w:t xml:space="preserve"> годы</w:t>
            </w:r>
          </w:p>
          <w:p w14:paraId="5BB9A02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42D2E81D" w14:textId="77777777" w:rsidTr="003F0864">
        <w:trPr>
          <w:trHeight w:val="20"/>
        </w:trPr>
        <w:tc>
          <w:tcPr>
            <w:tcW w:w="3818" w:type="dxa"/>
            <w:shd w:val="clear" w:color="auto" w:fill="auto"/>
          </w:tcPr>
          <w:p w14:paraId="496FFD4F"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3.1.3.1.1. Организация разработки схем и проектов развития  транспортной инфраструктуры</w:t>
            </w:r>
          </w:p>
        </w:tc>
        <w:tc>
          <w:tcPr>
            <w:tcW w:w="5670" w:type="dxa"/>
            <w:shd w:val="clear" w:color="auto" w:fill="auto"/>
          </w:tcPr>
          <w:p w14:paraId="6855927E"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утверждение корректировок соответствующих муниципальных программ, согласно разработанным схемам и проектам развития транспортной инфраструктуры</w:t>
            </w:r>
          </w:p>
          <w:p w14:paraId="35E1E0F6"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(обеспечивает достижение целевых показателей 46, 58,  61)</w:t>
            </w:r>
          </w:p>
        </w:tc>
        <w:tc>
          <w:tcPr>
            <w:tcW w:w="1701" w:type="dxa"/>
            <w:shd w:val="clear" w:color="auto" w:fill="auto"/>
          </w:tcPr>
          <w:p w14:paraId="35801A81"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не требуется</w:t>
            </w:r>
          </w:p>
        </w:tc>
        <w:tc>
          <w:tcPr>
            <w:tcW w:w="1559" w:type="dxa"/>
            <w:shd w:val="clear" w:color="auto" w:fill="auto"/>
          </w:tcPr>
          <w:p w14:paraId="0E85983D"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ежегодно</w:t>
            </w:r>
          </w:p>
        </w:tc>
        <w:tc>
          <w:tcPr>
            <w:tcW w:w="1843" w:type="dxa"/>
            <w:shd w:val="clear" w:color="auto" w:fill="auto"/>
          </w:tcPr>
          <w:p w14:paraId="362E19AD"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2024 – 2026 годы</w:t>
            </w:r>
          </w:p>
          <w:p w14:paraId="219BE08F"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2027 – 2031 годы</w:t>
            </w:r>
          </w:p>
          <w:p w14:paraId="74029833"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2032 – 2036 годы</w:t>
            </w:r>
          </w:p>
          <w:p w14:paraId="2295DCF5"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2037 – 2044 годы</w:t>
            </w:r>
          </w:p>
          <w:p w14:paraId="6A4A635D"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2045 – 2050 годы</w:t>
            </w:r>
          </w:p>
        </w:tc>
      </w:tr>
      <w:tr w:rsidR="005C7D0D" w:rsidRPr="00D0591B" w14:paraId="6E72F6F5" w14:textId="77777777" w:rsidTr="003F0864">
        <w:trPr>
          <w:trHeight w:val="20"/>
        </w:trPr>
        <w:tc>
          <w:tcPr>
            <w:tcW w:w="3818" w:type="dxa"/>
            <w:shd w:val="clear" w:color="auto" w:fill="auto"/>
          </w:tcPr>
          <w:p w14:paraId="301F67A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3.1.3.1.</w:t>
            </w:r>
            <w:r>
              <w:rPr>
                <w:rFonts w:cs="Times New Roman"/>
                <w:sz w:val="24"/>
                <w:szCs w:val="24"/>
              </w:rPr>
              <w:t>2.</w:t>
            </w:r>
            <w:r w:rsidRPr="00D0591B">
              <w:rPr>
                <w:rFonts w:cs="Times New Roman"/>
                <w:sz w:val="24"/>
                <w:szCs w:val="24"/>
              </w:rPr>
              <w:t xml:space="preserve"> Подготовка изменений, дополнений по вопросам развития улично-дорожной сети, интеллектуальных транспортных систем, городского пассажирского транспорта, вопросам развития велосипедной и пешеходной инфраструктуры в </w:t>
            </w:r>
            <w:r w:rsidRPr="00D0591B">
              <w:rPr>
                <w:rFonts w:cs="Times New Roman"/>
                <w:sz w:val="24"/>
                <w:szCs w:val="24"/>
              </w:rPr>
              <w:lastRenderedPageBreak/>
              <w:t>соответствующую муниципальную программу</w:t>
            </w:r>
          </w:p>
        </w:tc>
        <w:tc>
          <w:tcPr>
            <w:tcW w:w="5670" w:type="dxa"/>
            <w:shd w:val="clear" w:color="auto" w:fill="auto"/>
          </w:tcPr>
          <w:p w14:paraId="3FD7E6E1" w14:textId="77777777" w:rsidR="005C7D0D" w:rsidRDefault="005C7D0D" w:rsidP="003F0864">
            <w:pPr>
              <w:spacing w:line="240" w:lineRule="auto"/>
              <w:ind w:firstLine="0"/>
              <w:rPr>
                <w:rFonts w:cs="Times New Roman"/>
                <w:sz w:val="24"/>
                <w:szCs w:val="24"/>
              </w:rPr>
            </w:pPr>
            <w:r w:rsidRPr="00D0591B">
              <w:rPr>
                <w:rFonts w:cs="Times New Roman"/>
                <w:sz w:val="24"/>
                <w:szCs w:val="24"/>
              </w:rPr>
              <w:lastRenderedPageBreak/>
              <w:t xml:space="preserve">утверждение корректировок соответствующих муниципальных программ </w:t>
            </w:r>
          </w:p>
          <w:p w14:paraId="58C1199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sidRPr="00D53A85">
              <w:rPr>
                <w:rFonts w:cs="Times New Roman"/>
                <w:sz w:val="24"/>
                <w:szCs w:val="24"/>
              </w:rPr>
              <w:t>58, 59, 60, 61, 62, 63</w:t>
            </w:r>
            <w:r w:rsidRPr="00D0591B">
              <w:rPr>
                <w:rFonts w:cs="Times New Roman"/>
                <w:sz w:val="24"/>
                <w:szCs w:val="24"/>
              </w:rPr>
              <w:t>)</w:t>
            </w:r>
          </w:p>
        </w:tc>
        <w:tc>
          <w:tcPr>
            <w:tcW w:w="1701" w:type="dxa"/>
            <w:shd w:val="clear" w:color="auto" w:fill="auto"/>
          </w:tcPr>
          <w:p w14:paraId="02FF4CCA"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не требуется</w:t>
            </w:r>
          </w:p>
        </w:tc>
        <w:tc>
          <w:tcPr>
            <w:tcW w:w="1559" w:type="dxa"/>
            <w:shd w:val="clear" w:color="auto" w:fill="auto"/>
          </w:tcPr>
          <w:p w14:paraId="173184D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ежегодно</w:t>
            </w:r>
          </w:p>
        </w:tc>
        <w:tc>
          <w:tcPr>
            <w:tcW w:w="1843" w:type="dxa"/>
            <w:shd w:val="clear" w:color="auto" w:fill="auto"/>
          </w:tcPr>
          <w:p w14:paraId="61C16945" w14:textId="77777777" w:rsidR="005C7D0D"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2026 годы</w:t>
            </w:r>
          </w:p>
          <w:p w14:paraId="53F06C02" w14:textId="77777777" w:rsidR="005C7D0D"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p w14:paraId="496C70CD" w14:textId="77777777" w:rsidR="005C7D0D"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2036</w:t>
            </w:r>
            <w:r>
              <w:rPr>
                <w:rFonts w:cs="Times New Roman"/>
                <w:sz w:val="24"/>
                <w:szCs w:val="24"/>
              </w:rPr>
              <w:t xml:space="preserve"> годы</w:t>
            </w:r>
          </w:p>
          <w:p w14:paraId="60304DC6"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2044</w:t>
            </w:r>
            <w:r>
              <w:rPr>
                <w:rFonts w:cs="Times New Roman"/>
                <w:sz w:val="24"/>
                <w:szCs w:val="24"/>
              </w:rPr>
              <w:t xml:space="preserve"> годы</w:t>
            </w:r>
          </w:p>
          <w:p w14:paraId="382494F3"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6CB7059F" w14:textId="77777777" w:rsidTr="003F0864">
        <w:trPr>
          <w:trHeight w:val="20"/>
        </w:trPr>
        <w:tc>
          <w:tcPr>
            <w:tcW w:w="3818" w:type="dxa"/>
            <w:vMerge w:val="restart"/>
            <w:shd w:val="clear" w:color="auto" w:fill="auto"/>
          </w:tcPr>
          <w:p w14:paraId="4B78F62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3.1.3.1.</w:t>
            </w:r>
            <w:r>
              <w:rPr>
                <w:rFonts w:cs="Times New Roman"/>
                <w:sz w:val="24"/>
                <w:szCs w:val="24"/>
              </w:rPr>
              <w:t>3.</w:t>
            </w:r>
            <w:r w:rsidRPr="00D0591B">
              <w:rPr>
                <w:rFonts w:cs="Times New Roman"/>
                <w:sz w:val="24"/>
                <w:szCs w:val="24"/>
              </w:rPr>
              <w:t xml:space="preserve"> </w:t>
            </w:r>
            <w:r w:rsidRPr="00295AED">
              <w:rPr>
                <w:rFonts w:cs="Times New Roman"/>
                <w:sz w:val="24"/>
                <w:szCs w:val="24"/>
              </w:rPr>
              <w:t>Организация разработки схемы и проекта развития велосипедной и пешеходной инфраструктуры города Сургута</w:t>
            </w:r>
          </w:p>
        </w:tc>
        <w:tc>
          <w:tcPr>
            <w:tcW w:w="5670" w:type="dxa"/>
            <w:shd w:val="clear" w:color="auto" w:fill="auto"/>
          </w:tcPr>
          <w:p w14:paraId="7A89598A" w14:textId="77777777" w:rsidR="005C7D0D" w:rsidRPr="00B96E69" w:rsidRDefault="005C7D0D" w:rsidP="003F0864">
            <w:pPr>
              <w:spacing w:line="240" w:lineRule="auto"/>
              <w:ind w:firstLine="0"/>
              <w:rPr>
                <w:rFonts w:cs="Times New Roman"/>
                <w:sz w:val="24"/>
                <w:szCs w:val="24"/>
              </w:rPr>
            </w:pPr>
            <w:r w:rsidRPr="00B96E69">
              <w:rPr>
                <w:rFonts w:cs="Times New Roman"/>
                <w:sz w:val="24"/>
                <w:szCs w:val="24"/>
              </w:rPr>
              <w:t>разработана схема и проект развития велосипедной и пешеходной инфраструктуры, разработана соответствующая документация по планировке территории</w:t>
            </w:r>
          </w:p>
          <w:p w14:paraId="023CF5A1" w14:textId="77777777" w:rsidR="005C7D0D" w:rsidRPr="00CA5688" w:rsidRDefault="005C7D0D" w:rsidP="003F0864">
            <w:pPr>
              <w:spacing w:line="240" w:lineRule="auto"/>
              <w:ind w:firstLine="0"/>
              <w:rPr>
                <w:rFonts w:cs="Times New Roman"/>
                <w:sz w:val="24"/>
                <w:szCs w:val="24"/>
              </w:rPr>
            </w:pPr>
            <w:r w:rsidRPr="00B96E69">
              <w:rPr>
                <w:rFonts w:cs="Times New Roman"/>
                <w:sz w:val="24"/>
                <w:szCs w:val="24"/>
              </w:rPr>
              <w:t>(обеспечивает достижение целевого показателя 46, 60)</w:t>
            </w:r>
          </w:p>
        </w:tc>
        <w:tc>
          <w:tcPr>
            <w:tcW w:w="1701" w:type="dxa"/>
            <w:shd w:val="clear" w:color="auto" w:fill="auto"/>
          </w:tcPr>
          <w:p w14:paraId="77A7C394" w14:textId="77777777" w:rsidR="005C7D0D" w:rsidRPr="00CA5688" w:rsidRDefault="005C7D0D" w:rsidP="003F0864">
            <w:pPr>
              <w:spacing w:line="240" w:lineRule="auto"/>
              <w:ind w:firstLine="0"/>
              <w:rPr>
                <w:rFonts w:cs="Times New Roman"/>
                <w:sz w:val="24"/>
                <w:szCs w:val="24"/>
              </w:rPr>
            </w:pPr>
            <w:r w:rsidRPr="00540A6E">
              <w:rPr>
                <w:rFonts w:cs="Times New Roman"/>
                <w:sz w:val="24"/>
                <w:szCs w:val="24"/>
              </w:rPr>
              <w:t>бюджетные и внебюджетные средства</w:t>
            </w:r>
          </w:p>
        </w:tc>
        <w:tc>
          <w:tcPr>
            <w:tcW w:w="1559" w:type="dxa"/>
            <w:shd w:val="clear" w:color="auto" w:fill="auto"/>
          </w:tcPr>
          <w:p w14:paraId="7A06F768" w14:textId="77777777" w:rsidR="005C7D0D" w:rsidRPr="00CA5688" w:rsidRDefault="005C7D0D" w:rsidP="003F0864">
            <w:pPr>
              <w:spacing w:line="240" w:lineRule="auto"/>
              <w:ind w:firstLine="0"/>
              <w:rPr>
                <w:rFonts w:cs="Times New Roman"/>
                <w:sz w:val="24"/>
                <w:szCs w:val="24"/>
              </w:rPr>
            </w:pPr>
            <w:r w:rsidRPr="00540A6E">
              <w:rPr>
                <w:rFonts w:cs="Times New Roman"/>
                <w:sz w:val="24"/>
                <w:szCs w:val="24"/>
              </w:rPr>
              <w:t>2026 год</w:t>
            </w:r>
          </w:p>
        </w:tc>
        <w:tc>
          <w:tcPr>
            <w:tcW w:w="1843" w:type="dxa"/>
            <w:shd w:val="clear" w:color="auto" w:fill="auto"/>
          </w:tcPr>
          <w:p w14:paraId="784E3E40" w14:textId="77777777" w:rsidR="005C7D0D" w:rsidRPr="00CA5688" w:rsidRDefault="005C7D0D" w:rsidP="003F0864">
            <w:pPr>
              <w:spacing w:line="240" w:lineRule="auto"/>
              <w:ind w:firstLine="0"/>
              <w:rPr>
                <w:rFonts w:cs="Times New Roman"/>
                <w:sz w:val="24"/>
                <w:szCs w:val="24"/>
              </w:rPr>
            </w:pPr>
            <w:r w:rsidRPr="00540A6E">
              <w:rPr>
                <w:rFonts w:cs="Times New Roman"/>
                <w:sz w:val="24"/>
                <w:szCs w:val="24"/>
              </w:rPr>
              <w:t>2024 – 2026 годы</w:t>
            </w:r>
          </w:p>
        </w:tc>
      </w:tr>
      <w:tr w:rsidR="005C7D0D" w:rsidRPr="00D0591B" w14:paraId="1B0E9970" w14:textId="77777777" w:rsidTr="003F0864">
        <w:trPr>
          <w:trHeight w:val="20"/>
        </w:trPr>
        <w:tc>
          <w:tcPr>
            <w:tcW w:w="3818" w:type="dxa"/>
            <w:vMerge/>
            <w:shd w:val="clear" w:color="auto" w:fill="auto"/>
          </w:tcPr>
          <w:p w14:paraId="445FA603" w14:textId="77777777" w:rsidR="005C7D0D" w:rsidRPr="00D0591B" w:rsidRDefault="005C7D0D" w:rsidP="003F0864">
            <w:pPr>
              <w:spacing w:line="240" w:lineRule="auto"/>
              <w:ind w:firstLine="0"/>
              <w:rPr>
                <w:rFonts w:cs="Times New Roman"/>
                <w:sz w:val="24"/>
                <w:szCs w:val="24"/>
              </w:rPr>
            </w:pPr>
          </w:p>
        </w:tc>
        <w:tc>
          <w:tcPr>
            <w:tcW w:w="5670" w:type="dxa"/>
            <w:shd w:val="clear" w:color="auto" w:fill="auto"/>
          </w:tcPr>
          <w:p w14:paraId="2470A7AB" w14:textId="77777777" w:rsidR="005C7D0D" w:rsidRPr="00295AED" w:rsidRDefault="005C7D0D" w:rsidP="003F0864">
            <w:pPr>
              <w:spacing w:line="240" w:lineRule="auto"/>
              <w:ind w:firstLine="0"/>
              <w:rPr>
                <w:rFonts w:cs="Times New Roman"/>
                <w:sz w:val="24"/>
                <w:szCs w:val="24"/>
              </w:rPr>
            </w:pPr>
            <w:r w:rsidRPr="00295AED">
              <w:rPr>
                <w:rFonts w:cs="Times New Roman"/>
                <w:sz w:val="24"/>
                <w:szCs w:val="24"/>
              </w:rPr>
              <w:t>утверждение схемы и проект развития велосипедной и пешеходной инфраструктуры к 2026 году</w:t>
            </w:r>
          </w:p>
          <w:p w14:paraId="10DD1827" w14:textId="77777777" w:rsidR="005C7D0D" w:rsidRPr="00CA5688" w:rsidRDefault="005C7D0D" w:rsidP="003F0864">
            <w:pPr>
              <w:spacing w:line="240" w:lineRule="auto"/>
              <w:ind w:firstLine="0"/>
              <w:rPr>
                <w:rFonts w:cs="Times New Roman"/>
                <w:sz w:val="24"/>
                <w:szCs w:val="24"/>
              </w:rPr>
            </w:pPr>
            <w:r w:rsidRPr="00295AED">
              <w:rPr>
                <w:rFonts w:cs="Times New Roman"/>
                <w:sz w:val="24"/>
                <w:szCs w:val="24"/>
              </w:rPr>
              <w:t>(обеспечивает достижение целевого показателя 46, 60)</w:t>
            </w:r>
          </w:p>
        </w:tc>
        <w:tc>
          <w:tcPr>
            <w:tcW w:w="1701" w:type="dxa"/>
            <w:shd w:val="clear" w:color="auto" w:fill="auto"/>
          </w:tcPr>
          <w:p w14:paraId="0CF43928"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не требуется</w:t>
            </w:r>
          </w:p>
        </w:tc>
        <w:tc>
          <w:tcPr>
            <w:tcW w:w="1559" w:type="dxa"/>
            <w:shd w:val="clear" w:color="auto" w:fill="auto"/>
          </w:tcPr>
          <w:p w14:paraId="104174B9"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2026 год</w:t>
            </w:r>
          </w:p>
        </w:tc>
        <w:tc>
          <w:tcPr>
            <w:tcW w:w="1843" w:type="dxa"/>
            <w:shd w:val="clear" w:color="auto" w:fill="auto"/>
          </w:tcPr>
          <w:p w14:paraId="3A2791BC"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2024 – 2026 годы</w:t>
            </w:r>
          </w:p>
        </w:tc>
      </w:tr>
      <w:tr w:rsidR="005C7D0D" w:rsidRPr="00D0591B" w14:paraId="59D901E3" w14:textId="77777777" w:rsidTr="003F0864">
        <w:trPr>
          <w:trHeight w:val="20"/>
        </w:trPr>
        <w:tc>
          <w:tcPr>
            <w:tcW w:w="3818" w:type="dxa"/>
            <w:shd w:val="clear" w:color="auto" w:fill="auto"/>
          </w:tcPr>
          <w:p w14:paraId="1A2123C0"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3.1.3.1.</w:t>
            </w:r>
            <w:r>
              <w:rPr>
                <w:rFonts w:cs="Times New Roman"/>
                <w:sz w:val="24"/>
                <w:szCs w:val="24"/>
              </w:rPr>
              <w:t>4. </w:t>
            </w:r>
            <w:r w:rsidRPr="004B77FA">
              <w:rPr>
                <w:rFonts w:cs="Times New Roman"/>
                <w:sz w:val="24"/>
                <w:szCs w:val="24"/>
              </w:rPr>
              <w:t>Осуществление мониторинга удовлетворенности населения качеством транспортного обслуживания пассажирским транспортом общего пользования, качеством и доступностью автомобильных дорог</w:t>
            </w:r>
          </w:p>
        </w:tc>
        <w:tc>
          <w:tcPr>
            <w:tcW w:w="5670" w:type="dxa"/>
            <w:shd w:val="clear" w:color="auto" w:fill="auto"/>
          </w:tcPr>
          <w:p w14:paraId="046529DC" w14:textId="77777777" w:rsidR="005C7D0D" w:rsidRDefault="005C7D0D" w:rsidP="003F0864">
            <w:pPr>
              <w:spacing w:line="240" w:lineRule="auto"/>
              <w:ind w:firstLine="0"/>
              <w:rPr>
                <w:rFonts w:cs="Times New Roman"/>
                <w:sz w:val="24"/>
                <w:szCs w:val="24"/>
              </w:rPr>
            </w:pPr>
            <w:r w:rsidRPr="004B77FA">
              <w:rPr>
                <w:rFonts w:cs="Times New Roman"/>
                <w:sz w:val="24"/>
                <w:szCs w:val="24"/>
              </w:rPr>
              <w:t xml:space="preserve">достижение доли удовлетворенности населения качеством транспортного обслуживания пассажирским транспортом общего пользования: </w:t>
            </w:r>
          </w:p>
          <w:p w14:paraId="38039DBC"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2026 году – не менее 23,3%;</w:t>
            </w:r>
          </w:p>
          <w:p w14:paraId="7DC713B4"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2031 году – не менее 37,2%;</w:t>
            </w:r>
          </w:p>
          <w:p w14:paraId="594BDB7F"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2036 году – не менее 51,1%;</w:t>
            </w:r>
          </w:p>
          <w:p w14:paraId="4E3081C2"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2044 году – не менее 73,3%;</w:t>
            </w:r>
          </w:p>
          <w:p w14:paraId="35EEDB86"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2050 году – не менее 90,0%</w:t>
            </w:r>
          </w:p>
          <w:p w14:paraId="27687AAC"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достижение доли удовлетворенности населения качеством и доступностью автомобильных дорог</w:t>
            </w:r>
            <w:r>
              <w:rPr>
                <w:rFonts w:cs="Times New Roman"/>
                <w:sz w:val="24"/>
                <w:szCs w:val="24"/>
              </w:rPr>
              <w:t>:</w:t>
            </w:r>
          </w:p>
          <w:p w14:paraId="6E36EDE6"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2026 году – не менее 51,8%;</w:t>
            </w:r>
          </w:p>
          <w:p w14:paraId="4C519374"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2031 году – не менее 59,7%;</w:t>
            </w:r>
          </w:p>
          <w:p w14:paraId="7092AF91"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2036 году – не менее 67,7%;</w:t>
            </w:r>
          </w:p>
          <w:p w14:paraId="46663321" w14:textId="77777777" w:rsidR="005C7D0D" w:rsidRPr="004B77FA" w:rsidRDefault="005C7D0D" w:rsidP="003F0864">
            <w:pPr>
              <w:spacing w:line="240" w:lineRule="auto"/>
              <w:ind w:firstLine="0"/>
              <w:rPr>
                <w:rFonts w:cs="Times New Roman"/>
                <w:sz w:val="24"/>
                <w:szCs w:val="24"/>
              </w:rPr>
            </w:pPr>
            <w:r w:rsidRPr="004B77FA">
              <w:rPr>
                <w:rFonts w:cs="Times New Roman"/>
                <w:sz w:val="24"/>
                <w:szCs w:val="24"/>
              </w:rPr>
              <w:t>к 2044 году – не менее 80,4%;</w:t>
            </w:r>
          </w:p>
          <w:p w14:paraId="59C450BA" w14:textId="77777777" w:rsidR="005C7D0D" w:rsidRDefault="005C7D0D" w:rsidP="003F0864">
            <w:pPr>
              <w:spacing w:line="240" w:lineRule="auto"/>
              <w:ind w:firstLine="0"/>
              <w:rPr>
                <w:rFonts w:cs="Times New Roman"/>
                <w:sz w:val="24"/>
                <w:szCs w:val="24"/>
              </w:rPr>
            </w:pPr>
            <w:r w:rsidRPr="004B77FA">
              <w:rPr>
                <w:rFonts w:cs="Times New Roman"/>
                <w:sz w:val="24"/>
                <w:szCs w:val="24"/>
              </w:rPr>
              <w:t>к 2050 году – не менее 90,0%</w:t>
            </w:r>
          </w:p>
          <w:p w14:paraId="5B59E44F" w14:textId="77777777" w:rsidR="005C7D0D" w:rsidRPr="00C97AC6" w:rsidRDefault="005C7D0D" w:rsidP="003F0864">
            <w:pPr>
              <w:spacing w:line="240" w:lineRule="auto"/>
              <w:ind w:firstLine="0"/>
              <w:rPr>
                <w:rFonts w:cs="Times New Roman"/>
                <w:sz w:val="24"/>
                <w:szCs w:val="24"/>
              </w:rPr>
            </w:pPr>
            <w:r w:rsidRPr="00C97AC6">
              <w:rPr>
                <w:rFonts w:cs="Times New Roman"/>
                <w:sz w:val="24"/>
                <w:szCs w:val="24"/>
              </w:rPr>
              <w:t xml:space="preserve">(обеспечивает достижение целевых показателей 58, 59) </w:t>
            </w:r>
          </w:p>
        </w:tc>
        <w:tc>
          <w:tcPr>
            <w:tcW w:w="1701" w:type="dxa"/>
            <w:shd w:val="clear" w:color="auto" w:fill="auto"/>
          </w:tcPr>
          <w:p w14:paraId="22988464"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бюджетные средства</w:t>
            </w:r>
          </w:p>
        </w:tc>
        <w:tc>
          <w:tcPr>
            <w:tcW w:w="1559" w:type="dxa"/>
            <w:shd w:val="clear" w:color="auto" w:fill="auto"/>
          </w:tcPr>
          <w:p w14:paraId="501BB410"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постоянно</w:t>
            </w:r>
          </w:p>
        </w:tc>
        <w:tc>
          <w:tcPr>
            <w:tcW w:w="1843" w:type="dxa"/>
            <w:shd w:val="clear" w:color="auto" w:fill="auto"/>
          </w:tcPr>
          <w:p w14:paraId="51D7AB71"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2024 – 2026 годы</w:t>
            </w:r>
            <w:r w:rsidRPr="005704DA">
              <w:rPr>
                <w:rFonts w:cs="Times New Roman"/>
                <w:sz w:val="24"/>
                <w:szCs w:val="24"/>
              </w:rPr>
              <w:br/>
              <w:t>2027 – 2031 годы</w:t>
            </w:r>
            <w:r w:rsidRPr="005704DA">
              <w:rPr>
                <w:rFonts w:cs="Times New Roman"/>
                <w:sz w:val="24"/>
                <w:szCs w:val="24"/>
              </w:rPr>
              <w:br/>
              <w:t>2032 – 2036 годы</w:t>
            </w:r>
            <w:r w:rsidRPr="005704DA">
              <w:rPr>
                <w:rFonts w:cs="Times New Roman"/>
                <w:sz w:val="24"/>
                <w:szCs w:val="24"/>
              </w:rPr>
              <w:br/>
              <w:t>2037 – 2044 годы</w:t>
            </w:r>
            <w:r w:rsidRPr="005704DA">
              <w:rPr>
                <w:rFonts w:cs="Times New Roman"/>
                <w:sz w:val="24"/>
                <w:szCs w:val="24"/>
              </w:rPr>
              <w:br/>
              <w:t>2045 – 2050 годы</w:t>
            </w:r>
          </w:p>
        </w:tc>
      </w:tr>
      <w:tr w:rsidR="005C7D0D" w:rsidRPr="00D0591B" w14:paraId="1B45CD00" w14:textId="77777777" w:rsidTr="003F0864">
        <w:trPr>
          <w:trHeight w:val="275"/>
        </w:trPr>
        <w:tc>
          <w:tcPr>
            <w:tcW w:w="3818" w:type="dxa"/>
            <w:vMerge w:val="restart"/>
            <w:shd w:val="clear" w:color="auto" w:fill="auto"/>
          </w:tcPr>
          <w:p w14:paraId="752A5A9F"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3.1.3.1.</w:t>
            </w:r>
            <w:r>
              <w:rPr>
                <w:rFonts w:cs="Times New Roman"/>
                <w:sz w:val="24"/>
                <w:szCs w:val="24"/>
              </w:rPr>
              <w:t>5.</w:t>
            </w:r>
            <w:r w:rsidRPr="005704DA">
              <w:rPr>
                <w:rFonts w:cs="Times New Roman"/>
                <w:sz w:val="24"/>
                <w:szCs w:val="24"/>
              </w:rPr>
              <w:t xml:space="preserve"> Разработка и утверждение генеральной схемы очистки территории городского округа</w:t>
            </w:r>
          </w:p>
        </w:tc>
        <w:tc>
          <w:tcPr>
            <w:tcW w:w="5670" w:type="dxa"/>
            <w:shd w:val="clear" w:color="auto" w:fill="auto"/>
          </w:tcPr>
          <w:p w14:paraId="74E37AF2"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обеспечивает достижение целевого показателя 46</w:t>
            </w:r>
          </w:p>
        </w:tc>
        <w:tc>
          <w:tcPr>
            <w:tcW w:w="1701" w:type="dxa"/>
            <w:vMerge w:val="restart"/>
            <w:shd w:val="clear" w:color="auto" w:fill="auto"/>
          </w:tcPr>
          <w:p w14:paraId="55F0996A"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бюджетные и внебюджетные средства</w:t>
            </w:r>
          </w:p>
        </w:tc>
        <w:tc>
          <w:tcPr>
            <w:tcW w:w="1559" w:type="dxa"/>
            <w:vMerge w:val="restart"/>
            <w:shd w:val="clear" w:color="auto" w:fill="auto"/>
          </w:tcPr>
          <w:p w14:paraId="0A3A48F5" w14:textId="77777777" w:rsidR="005C7D0D" w:rsidRPr="005704DA" w:rsidRDefault="005C7D0D" w:rsidP="003F0864">
            <w:pPr>
              <w:spacing w:line="240" w:lineRule="auto"/>
              <w:ind w:firstLine="0"/>
              <w:rPr>
                <w:rFonts w:cs="Times New Roman"/>
                <w:sz w:val="24"/>
                <w:szCs w:val="24"/>
              </w:rPr>
            </w:pPr>
            <w:r>
              <w:rPr>
                <w:rFonts w:cs="Times New Roman"/>
                <w:sz w:val="24"/>
                <w:szCs w:val="24"/>
              </w:rPr>
              <w:t>2024 год</w:t>
            </w:r>
          </w:p>
        </w:tc>
        <w:tc>
          <w:tcPr>
            <w:tcW w:w="1843" w:type="dxa"/>
            <w:vMerge w:val="restart"/>
            <w:shd w:val="clear" w:color="auto" w:fill="auto"/>
          </w:tcPr>
          <w:p w14:paraId="790DA37C"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2024 – 2026 годы</w:t>
            </w:r>
            <w:r w:rsidRPr="005704DA">
              <w:rPr>
                <w:rFonts w:cs="Times New Roman"/>
                <w:sz w:val="24"/>
                <w:szCs w:val="24"/>
              </w:rPr>
              <w:br/>
              <w:t>2027 – 2031 годы</w:t>
            </w:r>
            <w:r w:rsidRPr="005704DA">
              <w:rPr>
                <w:rFonts w:cs="Times New Roman"/>
                <w:sz w:val="24"/>
                <w:szCs w:val="24"/>
              </w:rPr>
              <w:br/>
              <w:t>2032 – 2036 годы</w:t>
            </w:r>
            <w:r w:rsidRPr="005704DA">
              <w:rPr>
                <w:rFonts w:cs="Times New Roman"/>
                <w:sz w:val="24"/>
                <w:szCs w:val="24"/>
              </w:rPr>
              <w:br/>
              <w:t>2037 – 2044 годы</w:t>
            </w:r>
            <w:r w:rsidRPr="005704DA">
              <w:rPr>
                <w:rFonts w:cs="Times New Roman"/>
                <w:sz w:val="24"/>
                <w:szCs w:val="24"/>
              </w:rPr>
              <w:br/>
              <w:t>2045 – 2050 годы</w:t>
            </w:r>
          </w:p>
        </w:tc>
      </w:tr>
      <w:tr w:rsidR="005C7D0D" w:rsidRPr="00D0591B" w14:paraId="400DBEF2" w14:textId="77777777" w:rsidTr="003F0864">
        <w:trPr>
          <w:trHeight w:val="275"/>
        </w:trPr>
        <w:tc>
          <w:tcPr>
            <w:tcW w:w="3818" w:type="dxa"/>
            <w:vMerge/>
            <w:shd w:val="clear" w:color="auto" w:fill="auto"/>
          </w:tcPr>
          <w:p w14:paraId="5FD643B4"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39F02DE7" w14:textId="77777777" w:rsidR="005C7D0D" w:rsidRPr="005704DA" w:rsidRDefault="005C7D0D" w:rsidP="003F0864">
            <w:pPr>
              <w:spacing w:line="240" w:lineRule="auto"/>
              <w:ind w:firstLine="0"/>
              <w:rPr>
                <w:rFonts w:cs="Times New Roman"/>
                <w:sz w:val="24"/>
                <w:szCs w:val="24"/>
              </w:rPr>
            </w:pPr>
            <w:r>
              <w:rPr>
                <w:rFonts w:cs="Times New Roman"/>
                <w:sz w:val="24"/>
                <w:szCs w:val="24"/>
              </w:rPr>
              <w:t>р</w:t>
            </w:r>
            <w:r w:rsidRPr="005704DA">
              <w:rPr>
                <w:rFonts w:cs="Times New Roman"/>
                <w:sz w:val="24"/>
                <w:szCs w:val="24"/>
              </w:rPr>
              <w:t>азработка генеральной схемы очистки территор</w:t>
            </w:r>
            <w:r>
              <w:rPr>
                <w:rFonts w:cs="Times New Roman"/>
                <w:sz w:val="24"/>
                <w:szCs w:val="24"/>
              </w:rPr>
              <w:t>ии городского округа – 2024 год</w:t>
            </w:r>
          </w:p>
        </w:tc>
        <w:tc>
          <w:tcPr>
            <w:tcW w:w="1701" w:type="dxa"/>
            <w:vMerge/>
            <w:shd w:val="clear" w:color="auto" w:fill="auto"/>
          </w:tcPr>
          <w:p w14:paraId="4E1DC4C5" w14:textId="77777777" w:rsidR="005C7D0D" w:rsidRPr="005704DA" w:rsidRDefault="005C7D0D" w:rsidP="003F0864">
            <w:pPr>
              <w:spacing w:line="240" w:lineRule="auto"/>
              <w:ind w:firstLine="0"/>
              <w:rPr>
                <w:rFonts w:cs="Times New Roman"/>
                <w:sz w:val="24"/>
                <w:szCs w:val="24"/>
              </w:rPr>
            </w:pPr>
          </w:p>
        </w:tc>
        <w:tc>
          <w:tcPr>
            <w:tcW w:w="1559" w:type="dxa"/>
            <w:vMerge/>
            <w:shd w:val="clear" w:color="auto" w:fill="auto"/>
          </w:tcPr>
          <w:p w14:paraId="671288D7" w14:textId="77777777" w:rsidR="005C7D0D" w:rsidRDefault="005C7D0D" w:rsidP="003F0864">
            <w:pPr>
              <w:spacing w:line="240" w:lineRule="auto"/>
              <w:ind w:firstLine="0"/>
              <w:rPr>
                <w:rFonts w:cs="Times New Roman"/>
                <w:sz w:val="24"/>
                <w:szCs w:val="24"/>
              </w:rPr>
            </w:pPr>
          </w:p>
        </w:tc>
        <w:tc>
          <w:tcPr>
            <w:tcW w:w="1843" w:type="dxa"/>
            <w:vMerge/>
            <w:shd w:val="clear" w:color="auto" w:fill="auto"/>
          </w:tcPr>
          <w:p w14:paraId="4D1880B0" w14:textId="77777777" w:rsidR="005C7D0D" w:rsidRPr="005704DA" w:rsidRDefault="005C7D0D" w:rsidP="003F0864">
            <w:pPr>
              <w:spacing w:line="240" w:lineRule="auto"/>
              <w:ind w:firstLine="0"/>
              <w:rPr>
                <w:rFonts w:cs="Times New Roman"/>
                <w:sz w:val="24"/>
                <w:szCs w:val="24"/>
              </w:rPr>
            </w:pPr>
          </w:p>
        </w:tc>
      </w:tr>
      <w:tr w:rsidR="005C7D0D" w:rsidRPr="00D0591B" w14:paraId="475D113A" w14:textId="77777777" w:rsidTr="003F0864">
        <w:trPr>
          <w:trHeight w:val="460"/>
        </w:trPr>
        <w:tc>
          <w:tcPr>
            <w:tcW w:w="3818" w:type="dxa"/>
            <w:vMerge/>
            <w:shd w:val="clear" w:color="auto" w:fill="auto"/>
          </w:tcPr>
          <w:p w14:paraId="6A63300A"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7A36DF93"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реализация генеральной схемы очистки территории</w:t>
            </w:r>
            <w:r>
              <w:rPr>
                <w:rFonts w:cs="Times New Roman"/>
                <w:sz w:val="24"/>
                <w:szCs w:val="24"/>
              </w:rPr>
              <w:t xml:space="preserve"> городского округа – постоянно</w:t>
            </w:r>
          </w:p>
        </w:tc>
        <w:tc>
          <w:tcPr>
            <w:tcW w:w="1701" w:type="dxa"/>
            <w:vMerge/>
            <w:shd w:val="clear" w:color="auto" w:fill="auto"/>
          </w:tcPr>
          <w:p w14:paraId="262BF27B" w14:textId="77777777" w:rsidR="005C7D0D" w:rsidRPr="005704DA" w:rsidRDefault="005C7D0D" w:rsidP="003F0864">
            <w:pPr>
              <w:spacing w:line="240" w:lineRule="auto"/>
              <w:ind w:firstLine="0"/>
              <w:rPr>
                <w:rFonts w:cs="Times New Roman"/>
                <w:sz w:val="24"/>
                <w:szCs w:val="24"/>
              </w:rPr>
            </w:pPr>
          </w:p>
        </w:tc>
        <w:tc>
          <w:tcPr>
            <w:tcW w:w="1559" w:type="dxa"/>
            <w:shd w:val="clear" w:color="auto" w:fill="auto"/>
          </w:tcPr>
          <w:p w14:paraId="7F0217B2"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постоянно</w:t>
            </w:r>
          </w:p>
        </w:tc>
        <w:tc>
          <w:tcPr>
            <w:tcW w:w="1843" w:type="dxa"/>
            <w:vMerge/>
            <w:shd w:val="clear" w:color="auto" w:fill="auto"/>
          </w:tcPr>
          <w:p w14:paraId="0E53FEA7" w14:textId="77777777" w:rsidR="005C7D0D" w:rsidRPr="005704DA" w:rsidRDefault="005C7D0D" w:rsidP="003F0864">
            <w:pPr>
              <w:spacing w:line="240" w:lineRule="auto"/>
              <w:ind w:firstLine="0"/>
              <w:rPr>
                <w:rFonts w:cs="Times New Roman"/>
                <w:sz w:val="24"/>
                <w:szCs w:val="24"/>
              </w:rPr>
            </w:pPr>
          </w:p>
        </w:tc>
      </w:tr>
      <w:tr w:rsidR="005C7D0D" w14:paraId="5B9EBE6A" w14:textId="77777777" w:rsidTr="003F0864">
        <w:trPr>
          <w:trHeight w:val="20"/>
        </w:trPr>
        <w:tc>
          <w:tcPr>
            <w:tcW w:w="3818" w:type="dxa"/>
            <w:shd w:val="clear" w:color="auto" w:fill="auto"/>
          </w:tcPr>
          <w:p w14:paraId="586ABFA0"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3.1.3.2</w:t>
            </w:r>
            <w:r>
              <w:rPr>
                <w:rFonts w:cs="Times New Roman"/>
                <w:sz w:val="24"/>
                <w:szCs w:val="24"/>
              </w:rPr>
              <w:t>.</w:t>
            </w:r>
            <w:r w:rsidRPr="005704DA">
              <w:rPr>
                <w:rFonts w:cs="Times New Roman"/>
                <w:sz w:val="24"/>
                <w:szCs w:val="24"/>
              </w:rPr>
              <w:t xml:space="preserve"> Мероприятия по инфраструктурному обеспечению развития транспортной инфраструктуры</w:t>
            </w:r>
          </w:p>
        </w:tc>
        <w:tc>
          <w:tcPr>
            <w:tcW w:w="5670" w:type="dxa"/>
            <w:shd w:val="clear" w:color="auto" w:fill="auto"/>
          </w:tcPr>
          <w:p w14:paraId="12464A00"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обеспечивает достижение целевых показателей </w:t>
            </w:r>
            <w:r>
              <w:rPr>
                <w:rFonts w:cs="Times New Roman"/>
                <w:sz w:val="24"/>
                <w:szCs w:val="24"/>
              </w:rPr>
              <w:t xml:space="preserve">2, 6, 46, </w:t>
            </w:r>
            <w:r w:rsidRPr="005704DA">
              <w:rPr>
                <w:rFonts w:cs="Times New Roman"/>
                <w:sz w:val="24"/>
                <w:szCs w:val="24"/>
              </w:rPr>
              <w:t>58, 59, 60, 61, 63</w:t>
            </w:r>
          </w:p>
        </w:tc>
        <w:tc>
          <w:tcPr>
            <w:tcW w:w="1701" w:type="dxa"/>
            <w:shd w:val="clear" w:color="auto" w:fill="auto"/>
          </w:tcPr>
          <w:p w14:paraId="2D91928E"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бюджетные и внебюджетные средства</w:t>
            </w:r>
          </w:p>
        </w:tc>
        <w:tc>
          <w:tcPr>
            <w:tcW w:w="1559" w:type="dxa"/>
            <w:shd w:val="clear" w:color="auto" w:fill="auto"/>
          </w:tcPr>
          <w:p w14:paraId="44B02009" w14:textId="77777777" w:rsidR="005C7D0D" w:rsidRPr="005704DA"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33C9D9EE" w14:textId="77777777" w:rsidR="005C7D0D"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2026 годы</w:t>
            </w:r>
          </w:p>
          <w:p w14:paraId="61BA3F13" w14:textId="77777777" w:rsidR="005C7D0D"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p w14:paraId="41129DE9" w14:textId="77777777" w:rsidR="005C7D0D"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2036</w:t>
            </w:r>
            <w:r>
              <w:rPr>
                <w:rFonts w:cs="Times New Roman"/>
                <w:sz w:val="24"/>
                <w:szCs w:val="24"/>
              </w:rPr>
              <w:t xml:space="preserve"> годы</w:t>
            </w:r>
          </w:p>
          <w:p w14:paraId="0240BD9A"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2044</w:t>
            </w:r>
            <w:r>
              <w:rPr>
                <w:rFonts w:cs="Times New Roman"/>
                <w:sz w:val="24"/>
                <w:szCs w:val="24"/>
              </w:rPr>
              <w:t xml:space="preserve"> годы</w:t>
            </w:r>
          </w:p>
          <w:p w14:paraId="08B67B2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0CA83757" w14:textId="77777777" w:rsidTr="003F0864">
        <w:trPr>
          <w:trHeight w:val="20"/>
        </w:trPr>
        <w:tc>
          <w:tcPr>
            <w:tcW w:w="3818" w:type="dxa"/>
            <w:shd w:val="clear" w:color="auto" w:fill="auto"/>
            <w:hideMark/>
          </w:tcPr>
          <w:p w14:paraId="73FBCB0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3.1.3.2.1</w:t>
            </w:r>
            <w:r>
              <w:rPr>
                <w:rFonts w:cs="Times New Roman"/>
                <w:sz w:val="24"/>
                <w:szCs w:val="24"/>
              </w:rPr>
              <w:t>.</w:t>
            </w:r>
            <w:r w:rsidRPr="00D0591B">
              <w:rPr>
                <w:rFonts w:cs="Times New Roman"/>
                <w:sz w:val="24"/>
                <w:szCs w:val="24"/>
              </w:rPr>
              <w:t xml:space="preserve"> Строительство улично-дорожной сети</w:t>
            </w:r>
          </w:p>
        </w:tc>
        <w:tc>
          <w:tcPr>
            <w:tcW w:w="5670" w:type="dxa"/>
            <w:shd w:val="clear" w:color="auto" w:fill="auto"/>
            <w:hideMark/>
          </w:tcPr>
          <w:p w14:paraId="1DA8B6FE"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строительство улично-дорожной сети: </w:t>
            </w:r>
          </w:p>
          <w:p w14:paraId="6C80F407" w14:textId="77777777" w:rsidR="005C7D0D" w:rsidRPr="0010686D" w:rsidRDefault="005C7D0D" w:rsidP="003F0864">
            <w:pPr>
              <w:spacing w:line="240" w:lineRule="auto"/>
              <w:ind w:firstLine="0"/>
              <w:rPr>
                <w:rFonts w:cs="Times New Roman"/>
                <w:sz w:val="24"/>
                <w:szCs w:val="24"/>
              </w:rPr>
            </w:pPr>
            <w:r w:rsidRPr="0010686D">
              <w:rPr>
                <w:rFonts w:cs="Times New Roman"/>
                <w:sz w:val="24"/>
                <w:szCs w:val="24"/>
              </w:rPr>
              <w:t>к 2026 году увеличение протяженности на 4,09 км;</w:t>
            </w:r>
          </w:p>
          <w:p w14:paraId="2A1EB4DE" w14:textId="77777777" w:rsidR="005C7D0D" w:rsidRPr="0010686D" w:rsidRDefault="005C7D0D" w:rsidP="003F0864">
            <w:pPr>
              <w:spacing w:line="240" w:lineRule="auto"/>
              <w:ind w:firstLine="0"/>
              <w:rPr>
                <w:rFonts w:cs="Times New Roman"/>
                <w:sz w:val="24"/>
                <w:szCs w:val="24"/>
              </w:rPr>
            </w:pPr>
            <w:r w:rsidRPr="0010686D">
              <w:rPr>
                <w:rFonts w:cs="Times New Roman"/>
                <w:sz w:val="24"/>
                <w:szCs w:val="24"/>
              </w:rPr>
              <w:t>к 2031 году увеличение протяженности на 18,96 км;</w:t>
            </w:r>
          </w:p>
          <w:p w14:paraId="770D7A18" w14:textId="77777777" w:rsidR="005C7D0D" w:rsidRPr="0010686D" w:rsidRDefault="005C7D0D" w:rsidP="003F0864">
            <w:pPr>
              <w:spacing w:line="240" w:lineRule="auto"/>
              <w:ind w:firstLine="0"/>
              <w:rPr>
                <w:rFonts w:cs="Times New Roman"/>
                <w:sz w:val="24"/>
                <w:szCs w:val="24"/>
              </w:rPr>
            </w:pPr>
            <w:r w:rsidRPr="0010686D">
              <w:rPr>
                <w:rFonts w:cs="Times New Roman"/>
                <w:sz w:val="24"/>
                <w:szCs w:val="24"/>
              </w:rPr>
              <w:t>к 2036 году увеличение протяженности на 26,75 км;</w:t>
            </w:r>
          </w:p>
          <w:p w14:paraId="5B11D591" w14:textId="77777777" w:rsidR="005C7D0D" w:rsidRPr="0010686D" w:rsidRDefault="005C7D0D" w:rsidP="003F0864">
            <w:pPr>
              <w:spacing w:line="240" w:lineRule="auto"/>
              <w:ind w:firstLine="0"/>
              <w:rPr>
                <w:rFonts w:cs="Times New Roman"/>
                <w:sz w:val="24"/>
                <w:szCs w:val="24"/>
              </w:rPr>
            </w:pPr>
            <w:r w:rsidRPr="0010686D">
              <w:rPr>
                <w:rFonts w:cs="Times New Roman"/>
                <w:sz w:val="24"/>
                <w:szCs w:val="24"/>
              </w:rPr>
              <w:t>к 2044 году увеличение протяженности на 42,2 км;</w:t>
            </w:r>
          </w:p>
          <w:p w14:paraId="563AF66A" w14:textId="77777777" w:rsidR="005C7D0D" w:rsidRDefault="005C7D0D" w:rsidP="003F0864">
            <w:pPr>
              <w:spacing w:line="240" w:lineRule="auto"/>
              <w:ind w:firstLine="0"/>
              <w:rPr>
                <w:rFonts w:cs="Times New Roman"/>
                <w:sz w:val="24"/>
                <w:szCs w:val="24"/>
              </w:rPr>
            </w:pPr>
            <w:r w:rsidRPr="0010686D">
              <w:rPr>
                <w:rFonts w:cs="Times New Roman"/>
                <w:sz w:val="24"/>
                <w:szCs w:val="24"/>
              </w:rPr>
              <w:t>к 2050 году увеличение протяженности на 36,1 км</w:t>
            </w:r>
          </w:p>
          <w:p w14:paraId="2F0C1913"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(обеспечивает достижение целевого показателя </w:t>
            </w:r>
            <w:r>
              <w:rPr>
                <w:rFonts w:cs="Times New Roman"/>
                <w:sz w:val="24"/>
                <w:szCs w:val="24"/>
              </w:rPr>
              <w:t xml:space="preserve">6, </w:t>
            </w:r>
            <w:r w:rsidRPr="005704DA">
              <w:rPr>
                <w:rFonts w:cs="Times New Roman"/>
                <w:sz w:val="24"/>
                <w:szCs w:val="24"/>
              </w:rPr>
              <w:t>46</w:t>
            </w:r>
            <w:r>
              <w:rPr>
                <w:rFonts w:cs="Times New Roman"/>
                <w:sz w:val="24"/>
                <w:szCs w:val="24"/>
              </w:rPr>
              <w:t xml:space="preserve">, </w:t>
            </w:r>
            <w:r w:rsidRPr="005704DA">
              <w:rPr>
                <w:rFonts w:cs="Times New Roman"/>
                <w:sz w:val="24"/>
                <w:szCs w:val="24"/>
              </w:rPr>
              <w:t>58)</w:t>
            </w:r>
          </w:p>
        </w:tc>
        <w:tc>
          <w:tcPr>
            <w:tcW w:w="1701" w:type="dxa"/>
            <w:shd w:val="clear" w:color="auto" w:fill="auto"/>
            <w:hideMark/>
          </w:tcPr>
          <w:p w14:paraId="7E2ABC33"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hideMark/>
          </w:tcPr>
          <w:p w14:paraId="4882E99C"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hideMark/>
          </w:tcPr>
          <w:p w14:paraId="6148F3E4"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46C15316"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019D43FE"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09462851"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63855203"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64283342" w14:textId="77777777" w:rsidTr="003F0864">
        <w:trPr>
          <w:trHeight w:val="20"/>
        </w:trPr>
        <w:tc>
          <w:tcPr>
            <w:tcW w:w="3818" w:type="dxa"/>
            <w:shd w:val="clear" w:color="auto" w:fill="auto"/>
            <w:hideMark/>
          </w:tcPr>
          <w:p w14:paraId="2C5FB22A"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3.1.3.2.2</w:t>
            </w:r>
            <w:r>
              <w:rPr>
                <w:rFonts w:cs="Times New Roman"/>
                <w:sz w:val="24"/>
                <w:szCs w:val="24"/>
              </w:rPr>
              <w:t>.</w:t>
            </w:r>
            <w:r w:rsidRPr="00D0591B">
              <w:rPr>
                <w:rFonts w:cs="Times New Roman"/>
                <w:sz w:val="24"/>
                <w:szCs w:val="24"/>
              </w:rPr>
              <w:t xml:space="preserve"> Обновление парка пассажирских транспортных средств</w:t>
            </w:r>
          </w:p>
        </w:tc>
        <w:tc>
          <w:tcPr>
            <w:tcW w:w="5670" w:type="dxa"/>
            <w:shd w:val="clear" w:color="auto" w:fill="auto"/>
            <w:hideMark/>
          </w:tcPr>
          <w:p w14:paraId="6E42B984"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обновление подвижного состава, доля транспортных средств (автобусы), соответствующих техническим характеристикам, %:</w:t>
            </w:r>
          </w:p>
          <w:p w14:paraId="10D3E901"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2024 – 2026 до 73%;</w:t>
            </w:r>
          </w:p>
          <w:p w14:paraId="2C9E7C25"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2027 – 2031 до 79%;</w:t>
            </w:r>
          </w:p>
          <w:p w14:paraId="570D546F"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2032 – 2036 до 84%;</w:t>
            </w:r>
          </w:p>
          <w:p w14:paraId="356CFA9F"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2037 – 2044 до 93%;</w:t>
            </w:r>
          </w:p>
          <w:p w14:paraId="30D76680"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2045 – 2050 до 100%</w:t>
            </w:r>
          </w:p>
          <w:p w14:paraId="528413F1"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(обеспечивает достижение целевого показателя  46</w:t>
            </w:r>
            <w:r>
              <w:rPr>
                <w:rFonts w:cs="Times New Roman"/>
                <w:sz w:val="24"/>
                <w:szCs w:val="24"/>
              </w:rPr>
              <w:t xml:space="preserve">, </w:t>
            </w:r>
            <w:r w:rsidRPr="005704DA">
              <w:rPr>
                <w:rFonts w:cs="Times New Roman"/>
                <w:sz w:val="24"/>
                <w:szCs w:val="24"/>
              </w:rPr>
              <w:t>59)</w:t>
            </w:r>
          </w:p>
        </w:tc>
        <w:tc>
          <w:tcPr>
            <w:tcW w:w="1701" w:type="dxa"/>
            <w:shd w:val="clear" w:color="auto" w:fill="auto"/>
            <w:hideMark/>
          </w:tcPr>
          <w:p w14:paraId="2FFDDD6B"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hideMark/>
          </w:tcPr>
          <w:p w14:paraId="392415A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hideMark/>
          </w:tcPr>
          <w:p w14:paraId="38609CD0"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6D6CA0EA"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7B662A8A"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197AE1F4"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1A3AFDD2"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5F04DB0E" w14:textId="77777777" w:rsidTr="003F0864">
        <w:trPr>
          <w:trHeight w:val="20"/>
        </w:trPr>
        <w:tc>
          <w:tcPr>
            <w:tcW w:w="3818" w:type="dxa"/>
            <w:shd w:val="clear" w:color="auto" w:fill="auto"/>
            <w:hideMark/>
          </w:tcPr>
          <w:p w14:paraId="7543603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lastRenderedPageBreak/>
              <w:t>3.1.3.2.3</w:t>
            </w:r>
            <w:r>
              <w:rPr>
                <w:rFonts w:cs="Times New Roman"/>
                <w:sz w:val="24"/>
                <w:szCs w:val="24"/>
              </w:rPr>
              <w:t>.</w:t>
            </w:r>
            <w:r w:rsidRPr="00D0591B">
              <w:rPr>
                <w:rFonts w:cs="Times New Roman"/>
                <w:sz w:val="24"/>
                <w:szCs w:val="24"/>
              </w:rPr>
              <w:t xml:space="preserve"> Организация выделенных полос </w:t>
            </w:r>
          </w:p>
        </w:tc>
        <w:tc>
          <w:tcPr>
            <w:tcW w:w="5670" w:type="dxa"/>
            <w:shd w:val="clear" w:color="auto" w:fill="auto"/>
            <w:hideMark/>
          </w:tcPr>
          <w:p w14:paraId="34CFE84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организация выделенных автобусных полос:</w:t>
            </w:r>
          </w:p>
          <w:p w14:paraId="270E45F5" w14:textId="77777777" w:rsidR="005C7D0D" w:rsidRDefault="005C7D0D" w:rsidP="003F0864">
            <w:pPr>
              <w:spacing w:line="240" w:lineRule="auto"/>
              <w:ind w:firstLine="0"/>
              <w:rPr>
                <w:rFonts w:cs="Times New Roman"/>
                <w:sz w:val="24"/>
                <w:szCs w:val="24"/>
              </w:rPr>
            </w:pPr>
            <w:r>
              <w:rPr>
                <w:rFonts w:cs="Times New Roman"/>
                <w:sz w:val="24"/>
                <w:szCs w:val="24"/>
              </w:rPr>
              <w:t>2026 год до 6,0 км;</w:t>
            </w:r>
          </w:p>
          <w:p w14:paraId="699E85E4"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2027 </w:t>
            </w:r>
            <w:r>
              <w:rPr>
                <w:rFonts w:cs="Times New Roman"/>
                <w:sz w:val="24"/>
                <w:szCs w:val="24"/>
              </w:rPr>
              <w:t>год</w:t>
            </w:r>
            <w:r w:rsidRPr="00D0591B">
              <w:rPr>
                <w:rFonts w:cs="Times New Roman"/>
                <w:sz w:val="24"/>
                <w:szCs w:val="24"/>
              </w:rPr>
              <w:t xml:space="preserve"> до 8,5 км</w:t>
            </w:r>
          </w:p>
          <w:p w14:paraId="01837D62"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 (обеспечивает достижение целевого показателя </w:t>
            </w:r>
            <w:r>
              <w:rPr>
                <w:rFonts w:cs="Times New Roman"/>
                <w:sz w:val="24"/>
                <w:szCs w:val="24"/>
              </w:rPr>
              <w:t>59</w:t>
            </w:r>
            <w:r w:rsidRPr="00D0591B">
              <w:rPr>
                <w:rFonts w:cs="Times New Roman"/>
                <w:sz w:val="24"/>
                <w:szCs w:val="24"/>
              </w:rPr>
              <w:t>)</w:t>
            </w:r>
          </w:p>
        </w:tc>
        <w:tc>
          <w:tcPr>
            <w:tcW w:w="1701" w:type="dxa"/>
            <w:shd w:val="clear" w:color="auto" w:fill="auto"/>
            <w:hideMark/>
          </w:tcPr>
          <w:p w14:paraId="2C6DCE4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бюджетные средства</w:t>
            </w:r>
          </w:p>
        </w:tc>
        <w:tc>
          <w:tcPr>
            <w:tcW w:w="1559" w:type="dxa"/>
            <w:shd w:val="clear" w:color="auto" w:fill="auto"/>
            <w:hideMark/>
          </w:tcPr>
          <w:p w14:paraId="0B8E4931"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поэтапно</w:t>
            </w:r>
          </w:p>
        </w:tc>
        <w:tc>
          <w:tcPr>
            <w:tcW w:w="1843" w:type="dxa"/>
            <w:shd w:val="clear" w:color="auto" w:fill="auto"/>
            <w:hideMark/>
          </w:tcPr>
          <w:p w14:paraId="6C9A96E8"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019C2A06"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tc>
      </w:tr>
      <w:tr w:rsidR="005C7D0D" w:rsidRPr="00D0591B" w14:paraId="5F2CBA1A" w14:textId="77777777" w:rsidTr="003F0864">
        <w:trPr>
          <w:trHeight w:val="20"/>
        </w:trPr>
        <w:tc>
          <w:tcPr>
            <w:tcW w:w="3818" w:type="dxa"/>
            <w:shd w:val="clear" w:color="auto" w:fill="auto"/>
            <w:hideMark/>
          </w:tcPr>
          <w:p w14:paraId="58548EB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3.1.3.2.4</w:t>
            </w:r>
            <w:r>
              <w:rPr>
                <w:rFonts w:cs="Times New Roman"/>
                <w:sz w:val="24"/>
                <w:szCs w:val="24"/>
              </w:rPr>
              <w:t>.</w:t>
            </w:r>
            <w:r w:rsidRPr="00D0591B">
              <w:rPr>
                <w:rFonts w:cs="Times New Roman"/>
                <w:sz w:val="24"/>
                <w:szCs w:val="24"/>
              </w:rPr>
              <w:t xml:space="preserve"> </w:t>
            </w:r>
            <w:r w:rsidRPr="0010686D">
              <w:rPr>
                <w:rFonts w:cs="Times New Roman"/>
                <w:sz w:val="24"/>
                <w:szCs w:val="24"/>
              </w:rPr>
              <w:t>Повышение качества управления и организации транспортного обслуживания населения</w:t>
            </w:r>
          </w:p>
        </w:tc>
        <w:tc>
          <w:tcPr>
            <w:tcW w:w="5670" w:type="dxa"/>
            <w:shd w:val="clear" w:color="auto" w:fill="auto"/>
            <w:hideMark/>
          </w:tcPr>
          <w:p w14:paraId="3EF4C81F" w14:textId="77777777" w:rsidR="005C7D0D" w:rsidRDefault="005C7D0D" w:rsidP="003F0864">
            <w:pPr>
              <w:spacing w:line="240" w:lineRule="auto"/>
              <w:ind w:firstLine="0"/>
              <w:rPr>
                <w:rFonts w:cs="Times New Roman"/>
                <w:sz w:val="24"/>
                <w:szCs w:val="24"/>
              </w:rPr>
            </w:pPr>
            <w:r w:rsidRPr="0010686D">
              <w:rPr>
                <w:rFonts w:cs="Times New Roman"/>
                <w:sz w:val="24"/>
                <w:szCs w:val="24"/>
              </w:rPr>
              <w:t>пунктуальность транспортного обслуживания</w:t>
            </w:r>
            <w:r>
              <w:rPr>
                <w:rFonts w:cs="Times New Roman"/>
                <w:sz w:val="24"/>
                <w:szCs w:val="24"/>
              </w:rPr>
              <w:t xml:space="preserve"> – </w:t>
            </w:r>
            <w:r w:rsidRPr="0010686D">
              <w:rPr>
                <w:rFonts w:cs="Times New Roman"/>
                <w:sz w:val="24"/>
                <w:szCs w:val="24"/>
              </w:rPr>
              <w:t>100</w:t>
            </w:r>
            <w:r>
              <w:rPr>
                <w:rFonts w:cs="Times New Roman"/>
                <w:sz w:val="24"/>
                <w:szCs w:val="24"/>
              </w:rPr>
              <w:t>%;</w:t>
            </w:r>
          </w:p>
          <w:p w14:paraId="4FAE1079" w14:textId="77777777" w:rsidR="005C7D0D" w:rsidRPr="0010686D" w:rsidRDefault="005C7D0D" w:rsidP="003F0864">
            <w:pPr>
              <w:spacing w:line="240" w:lineRule="auto"/>
              <w:ind w:firstLine="0"/>
              <w:rPr>
                <w:rFonts w:cs="Times New Roman"/>
                <w:sz w:val="24"/>
                <w:szCs w:val="24"/>
              </w:rPr>
            </w:pPr>
            <w:r w:rsidRPr="0010686D">
              <w:rPr>
                <w:rFonts w:cs="Times New Roman"/>
                <w:sz w:val="24"/>
                <w:szCs w:val="24"/>
              </w:rPr>
              <w:t>ежегодное число погибших и раненых в ДТП с участием п</w:t>
            </w:r>
            <w:r>
              <w:rPr>
                <w:rFonts w:cs="Times New Roman"/>
                <w:sz w:val="24"/>
                <w:szCs w:val="24"/>
              </w:rPr>
              <w:t>ассажирского транспорта – 0 человек;</w:t>
            </w:r>
          </w:p>
          <w:p w14:paraId="63BAC92C" w14:textId="77777777" w:rsidR="005C7D0D" w:rsidRPr="0010686D" w:rsidRDefault="005C7D0D" w:rsidP="003F0864">
            <w:pPr>
              <w:spacing w:line="240" w:lineRule="auto"/>
              <w:ind w:firstLine="0"/>
              <w:rPr>
                <w:rFonts w:cs="Times New Roman"/>
                <w:sz w:val="24"/>
                <w:szCs w:val="24"/>
              </w:rPr>
            </w:pPr>
            <w:r w:rsidRPr="0010686D">
              <w:rPr>
                <w:rFonts w:cs="Times New Roman"/>
                <w:sz w:val="24"/>
                <w:szCs w:val="24"/>
              </w:rPr>
              <w:t>ценовая доступность поездок по муниципальным маршрутам регулярных перевозок– не более 7%</w:t>
            </w:r>
          </w:p>
          <w:p w14:paraId="0FC4875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целевого показателя </w:t>
            </w:r>
            <w:r>
              <w:rPr>
                <w:rFonts w:cs="Times New Roman"/>
                <w:sz w:val="24"/>
                <w:szCs w:val="24"/>
              </w:rPr>
              <w:t>59, 63</w:t>
            </w:r>
            <w:r w:rsidRPr="00D0591B">
              <w:rPr>
                <w:rFonts w:cs="Times New Roman"/>
                <w:sz w:val="24"/>
                <w:szCs w:val="24"/>
              </w:rPr>
              <w:t>)</w:t>
            </w:r>
          </w:p>
        </w:tc>
        <w:tc>
          <w:tcPr>
            <w:tcW w:w="1701" w:type="dxa"/>
            <w:shd w:val="clear" w:color="auto" w:fill="auto"/>
            <w:hideMark/>
          </w:tcPr>
          <w:p w14:paraId="0187B1E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бюджетные средства</w:t>
            </w:r>
          </w:p>
        </w:tc>
        <w:tc>
          <w:tcPr>
            <w:tcW w:w="1559" w:type="dxa"/>
            <w:shd w:val="clear" w:color="auto" w:fill="auto"/>
            <w:hideMark/>
          </w:tcPr>
          <w:p w14:paraId="4DBF9F7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hideMark/>
          </w:tcPr>
          <w:p w14:paraId="4B565255"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49A1569A"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4D8435F9"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64177E1A"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744D93D1"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2404EBE2" w14:textId="77777777" w:rsidTr="003F0864">
        <w:trPr>
          <w:trHeight w:val="353"/>
        </w:trPr>
        <w:tc>
          <w:tcPr>
            <w:tcW w:w="3818" w:type="dxa"/>
            <w:vMerge w:val="restart"/>
            <w:shd w:val="clear" w:color="auto" w:fill="auto"/>
            <w:hideMark/>
          </w:tcPr>
          <w:p w14:paraId="51EC56FA"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3.1.3.2.5</w:t>
            </w:r>
            <w:r>
              <w:rPr>
                <w:rFonts w:cs="Times New Roman"/>
                <w:sz w:val="24"/>
                <w:szCs w:val="24"/>
              </w:rPr>
              <w:t>.</w:t>
            </w:r>
            <w:r w:rsidRPr="005704DA">
              <w:rPr>
                <w:rFonts w:cs="Times New Roman"/>
                <w:sz w:val="24"/>
                <w:szCs w:val="24"/>
              </w:rPr>
              <w:t xml:space="preserve"> Установка теплых остановочных павильонов</w:t>
            </w:r>
          </w:p>
        </w:tc>
        <w:tc>
          <w:tcPr>
            <w:tcW w:w="5670" w:type="dxa"/>
            <w:shd w:val="clear" w:color="auto" w:fill="auto"/>
            <w:hideMark/>
          </w:tcPr>
          <w:p w14:paraId="72D1A55C"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обеспечивает достижение целевого показателя </w:t>
            </w:r>
            <w:r>
              <w:rPr>
                <w:rFonts w:cs="Times New Roman"/>
                <w:sz w:val="24"/>
                <w:szCs w:val="24"/>
              </w:rPr>
              <w:t xml:space="preserve">46, </w:t>
            </w:r>
            <w:r w:rsidRPr="005704DA">
              <w:rPr>
                <w:rFonts w:cs="Times New Roman"/>
                <w:sz w:val="24"/>
                <w:szCs w:val="24"/>
              </w:rPr>
              <w:t>63</w:t>
            </w:r>
          </w:p>
        </w:tc>
        <w:tc>
          <w:tcPr>
            <w:tcW w:w="1701" w:type="dxa"/>
            <w:vMerge w:val="restart"/>
            <w:shd w:val="clear" w:color="auto" w:fill="auto"/>
            <w:hideMark/>
          </w:tcPr>
          <w:p w14:paraId="6FC1B3E1"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бюджетные средства</w:t>
            </w:r>
          </w:p>
        </w:tc>
        <w:tc>
          <w:tcPr>
            <w:tcW w:w="1559" w:type="dxa"/>
            <w:vMerge w:val="restart"/>
            <w:shd w:val="clear" w:color="auto" w:fill="auto"/>
            <w:hideMark/>
          </w:tcPr>
          <w:p w14:paraId="751EA982"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постоянно</w:t>
            </w:r>
          </w:p>
        </w:tc>
        <w:tc>
          <w:tcPr>
            <w:tcW w:w="1843" w:type="dxa"/>
            <w:vMerge w:val="restart"/>
            <w:shd w:val="clear" w:color="auto" w:fill="auto"/>
            <w:hideMark/>
          </w:tcPr>
          <w:p w14:paraId="3459DA49"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2024 – 2026 годы</w:t>
            </w:r>
          </w:p>
          <w:p w14:paraId="7617F84F"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2027 – 2031 годы</w:t>
            </w:r>
          </w:p>
          <w:p w14:paraId="109DEE15"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2032 – 2036 годы</w:t>
            </w:r>
          </w:p>
          <w:p w14:paraId="15C34704"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2037 – 2044 годы</w:t>
            </w:r>
          </w:p>
          <w:p w14:paraId="7F881E72"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2045 – 2050 годы</w:t>
            </w:r>
          </w:p>
        </w:tc>
      </w:tr>
      <w:tr w:rsidR="005C7D0D" w:rsidRPr="00D0591B" w14:paraId="2F3C5CE3" w14:textId="77777777" w:rsidTr="003F0864">
        <w:trPr>
          <w:trHeight w:val="460"/>
        </w:trPr>
        <w:tc>
          <w:tcPr>
            <w:tcW w:w="3818" w:type="dxa"/>
            <w:vMerge/>
            <w:shd w:val="clear" w:color="auto" w:fill="auto"/>
          </w:tcPr>
          <w:p w14:paraId="6BDA094D"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26A3C4C3"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установка теплых остановочных павильонов, доля теплых остановочных павильонов, %:</w:t>
            </w:r>
          </w:p>
        </w:tc>
        <w:tc>
          <w:tcPr>
            <w:tcW w:w="1701" w:type="dxa"/>
            <w:vMerge/>
            <w:shd w:val="clear" w:color="auto" w:fill="auto"/>
          </w:tcPr>
          <w:p w14:paraId="73C034FE" w14:textId="77777777" w:rsidR="005C7D0D" w:rsidRPr="005704DA" w:rsidRDefault="005C7D0D" w:rsidP="003F0864">
            <w:pPr>
              <w:spacing w:line="240" w:lineRule="auto"/>
              <w:ind w:firstLine="0"/>
              <w:rPr>
                <w:rFonts w:cs="Times New Roman"/>
                <w:sz w:val="24"/>
                <w:szCs w:val="24"/>
              </w:rPr>
            </w:pPr>
          </w:p>
        </w:tc>
        <w:tc>
          <w:tcPr>
            <w:tcW w:w="1559" w:type="dxa"/>
            <w:vMerge/>
            <w:shd w:val="clear" w:color="auto" w:fill="auto"/>
          </w:tcPr>
          <w:p w14:paraId="2FBDF168" w14:textId="77777777" w:rsidR="005C7D0D" w:rsidRPr="005704DA" w:rsidRDefault="005C7D0D" w:rsidP="003F0864">
            <w:pPr>
              <w:spacing w:line="240" w:lineRule="auto"/>
              <w:ind w:firstLine="0"/>
              <w:rPr>
                <w:rFonts w:cs="Times New Roman"/>
                <w:sz w:val="24"/>
                <w:szCs w:val="24"/>
              </w:rPr>
            </w:pPr>
          </w:p>
        </w:tc>
        <w:tc>
          <w:tcPr>
            <w:tcW w:w="1843" w:type="dxa"/>
            <w:vMerge/>
            <w:shd w:val="clear" w:color="auto" w:fill="auto"/>
          </w:tcPr>
          <w:p w14:paraId="24E2E372" w14:textId="77777777" w:rsidR="005C7D0D" w:rsidRPr="005704DA" w:rsidRDefault="005C7D0D" w:rsidP="003F0864">
            <w:pPr>
              <w:spacing w:line="240" w:lineRule="auto"/>
              <w:ind w:firstLine="0"/>
              <w:rPr>
                <w:rFonts w:cs="Times New Roman"/>
                <w:sz w:val="24"/>
                <w:szCs w:val="24"/>
              </w:rPr>
            </w:pPr>
          </w:p>
        </w:tc>
      </w:tr>
      <w:tr w:rsidR="005C7D0D" w:rsidRPr="00D0591B" w14:paraId="2E71014A" w14:textId="77777777" w:rsidTr="003F0864">
        <w:trPr>
          <w:trHeight w:val="20"/>
        </w:trPr>
        <w:tc>
          <w:tcPr>
            <w:tcW w:w="3818" w:type="dxa"/>
            <w:vMerge/>
            <w:shd w:val="clear" w:color="auto" w:fill="auto"/>
          </w:tcPr>
          <w:p w14:paraId="39C44D74"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3ADC1E94" w14:textId="77777777" w:rsidR="005C7D0D" w:rsidRPr="005704DA" w:rsidRDefault="005C7D0D" w:rsidP="003F0864">
            <w:pPr>
              <w:spacing w:line="240" w:lineRule="auto"/>
              <w:ind w:firstLine="0"/>
              <w:rPr>
                <w:rFonts w:cs="Times New Roman"/>
                <w:sz w:val="24"/>
                <w:szCs w:val="24"/>
              </w:rPr>
            </w:pPr>
            <w:r>
              <w:rPr>
                <w:rFonts w:cs="Times New Roman"/>
                <w:sz w:val="24"/>
                <w:szCs w:val="24"/>
              </w:rPr>
              <w:t>к 2026 году до 20%</w:t>
            </w:r>
          </w:p>
        </w:tc>
        <w:tc>
          <w:tcPr>
            <w:tcW w:w="1701" w:type="dxa"/>
            <w:vMerge/>
            <w:shd w:val="clear" w:color="auto" w:fill="auto"/>
          </w:tcPr>
          <w:p w14:paraId="298DD987" w14:textId="77777777" w:rsidR="005C7D0D" w:rsidRPr="005704DA" w:rsidRDefault="005C7D0D" w:rsidP="003F0864">
            <w:pPr>
              <w:spacing w:line="240" w:lineRule="auto"/>
              <w:ind w:firstLine="0"/>
              <w:rPr>
                <w:rFonts w:cs="Times New Roman"/>
                <w:sz w:val="24"/>
                <w:szCs w:val="24"/>
              </w:rPr>
            </w:pPr>
          </w:p>
        </w:tc>
        <w:tc>
          <w:tcPr>
            <w:tcW w:w="1559" w:type="dxa"/>
            <w:shd w:val="clear" w:color="auto" w:fill="auto"/>
          </w:tcPr>
          <w:p w14:paraId="41DEC7A4" w14:textId="77777777" w:rsidR="005C7D0D" w:rsidRPr="005704DA"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1A9DAFE1" w14:textId="77777777" w:rsidR="005C7D0D" w:rsidRPr="005704DA" w:rsidRDefault="005C7D0D" w:rsidP="003F0864">
            <w:pPr>
              <w:spacing w:line="240" w:lineRule="auto"/>
              <w:ind w:firstLine="0"/>
              <w:rPr>
                <w:rFonts w:cs="Times New Roman"/>
                <w:sz w:val="24"/>
                <w:szCs w:val="24"/>
              </w:rPr>
            </w:pPr>
          </w:p>
        </w:tc>
      </w:tr>
      <w:tr w:rsidR="005C7D0D" w:rsidRPr="00D0591B" w14:paraId="204E51F4" w14:textId="77777777" w:rsidTr="003F0864">
        <w:trPr>
          <w:trHeight w:val="20"/>
        </w:trPr>
        <w:tc>
          <w:tcPr>
            <w:tcW w:w="3818" w:type="dxa"/>
            <w:vMerge/>
            <w:shd w:val="clear" w:color="auto" w:fill="auto"/>
          </w:tcPr>
          <w:p w14:paraId="404B305A"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1F8AB694" w14:textId="77777777" w:rsidR="005C7D0D" w:rsidRPr="005704DA" w:rsidRDefault="005C7D0D" w:rsidP="003F0864">
            <w:pPr>
              <w:spacing w:line="240" w:lineRule="auto"/>
              <w:ind w:firstLine="0"/>
              <w:rPr>
                <w:rFonts w:cs="Times New Roman"/>
                <w:sz w:val="24"/>
                <w:szCs w:val="24"/>
              </w:rPr>
            </w:pPr>
            <w:r w:rsidRPr="0010686D">
              <w:rPr>
                <w:rFonts w:cs="Times New Roman"/>
                <w:sz w:val="24"/>
                <w:szCs w:val="24"/>
              </w:rPr>
              <w:t xml:space="preserve">к </w:t>
            </w:r>
            <w:r>
              <w:rPr>
                <w:rFonts w:cs="Times New Roman"/>
                <w:sz w:val="24"/>
                <w:szCs w:val="24"/>
              </w:rPr>
              <w:t>2031 году до 37%</w:t>
            </w:r>
          </w:p>
        </w:tc>
        <w:tc>
          <w:tcPr>
            <w:tcW w:w="1701" w:type="dxa"/>
            <w:vMerge/>
            <w:shd w:val="clear" w:color="auto" w:fill="auto"/>
          </w:tcPr>
          <w:p w14:paraId="278B02FD" w14:textId="77777777" w:rsidR="005C7D0D" w:rsidRPr="005704DA" w:rsidRDefault="005C7D0D" w:rsidP="003F0864">
            <w:pPr>
              <w:spacing w:line="240" w:lineRule="auto"/>
              <w:ind w:firstLine="0"/>
              <w:rPr>
                <w:rFonts w:cs="Times New Roman"/>
                <w:sz w:val="24"/>
                <w:szCs w:val="24"/>
              </w:rPr>
            </w:pPr>
          </w:p>
        </w:tc>
        <w:tc>
          <w:tcPr>
            <w:tcW w:w="1559" w:type="dxa"/>
            <w:shd w:val="clear" w:color="auto" w:fill="auto"/>
          </w:tcPr>
          <w:p w14:paraId="1AFE78BB" w14:textId="77777777" w:rsidR="005C7D0D" w:rsidRPr="005704DA"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2F6A6917" w14:textId="77777777" w:rsidR="005C7D0D" w:rsidRPr="005704DA" w:rsidRDefault="005C7D0D" w:rsidP="003F0864">
            <w:pPr>
              <w:spacing w:line="240" w:lineRule="auto"/>
              <w:ind w:firstLine="0"/>
              <w:rPr>
                <w:rFonts w:cs="Times New Roman"/>
                <w:sz w:val="24"/>
                <w:szCs w:val="24"/>
              </w:rPr>
            </w:pPr>
          </w:p>
        </w:tc>
      </w:tr>
      <w:tr w:rsidR="005C7D0D" w:rsidRPr="00D0591B" w14:paraId="39A1B5B8" w14:textId="77777777" w:rsidTr="003F0864">
        <w:trPr>
          <w:trHeight w:val="20"/>
        </w:trPr>
        <w:tc>
          <w:tcPr>
            <w:tcW w:w="3818" w:type="dxa"/>
            <w:vMerge/>
            <w:shd w:val="clear" w:color="auto" w:fill="auto"/>
          </w:tcPr>
          <w:p w14:paraId="77AAB2C3"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6A98DAB9" w14:textId="77777777" w:rsidR="005C7D0D" w:rsidRPr="005704DA" w:rsidRDefault="005C7D0D" w:rsidP="003F0864">
            <w:pPr>
              <w:spacing w:line="240" w:lineRule="auto"/>
              <w:ind w:firstLine="0"/>
              <w:rPr>
                <w:rFonts w:cs="Times New Roman"/>
                <w:sz w:val="24"/>
                <w:szCs w:val="24"/>
              </w:rPr>
            </w:pPr>
            <w:r>
              <w:rPr>
                <w:rFonts w:cs="Times New Roman"/>
                <w:sz w:val="24"/>
                <w:szCs w:val="24"/>
              </w:rPr>
              <w:t>к 2037 году до 53%</w:t>
            </w:r>
          </w:p>
        </w:tc>
        <w:tc>
          <w:tcPr>
            <w:tcW w:w="1701" w:type="dxa"/>
            <w:vMerge/>
            <w:shd w:val="clear" w:color="auto" w:fill="auto"/>
          </w:tcPr>
          <w:p w14:paraId="050BDD07" w14:textId="77777777" w:rsidR="005C7D0D" w:rsidRPr="005704DA" w:rsidRDefault="005C7D0D" w:rsidP="003F0864">
            <w:pPr>
              <w:spacing w:line="240" w:lineRule="auto"/>
              <w:ind w:firstLine="0"/>
              <w:rPr>
                <w:rFonts w:cs="Times New Roman"/>
                <w:sz w:val="24"/>
                <w:szCs w:val="24"/>
              </w:rPr>
            </w:pPr>
          </w:p>
        </w:tc>
        <w:tc>
          <w:tcPr>
            <w:tcW w:w="1559" w:type="dxa"/>
            <w:shd w:val="clear" w:color="auto" w:fill="auto"/>
          </w:tcPr>
          <w:p w14:paraId="332B05A6" w14:textId="77777777" w:rsidR="005C7D0D" w:rsidRPr="005704DA" w:rsidRDefault="005C7D0D" w:rsidP="003F0864">
            <w:pPr>
              <w:spacing w:line="240" w:lineRule="auto"/>
              <w:ind w:firstLine="0"/>
              <w:rPr>
                <w:rFonts w:cs="Times New Roman"/>
                <w:sz w:val="24"/>
                <w:szCs w:val="24"/>
              </w:rPr>
            </w:pPr>
            <w:r>
              <w:rPr>
                <w:rFonts w:cs="Times New Roman"/>
                <w:sz w:val="24"/>
                <w:szCs w:val="24"/>
              </w:rPr>
              <w:t>2037 год</w:t>
            </w:r>
          </w:p>
        </w:tc>
        <w:tc>
          <w:tcPr>
            <w:tcW w:w="1843" w:type="dxa"/>
            <w:vMerge/>
            <w:shd w:val="clear" w:color="auto" w:fill="auto"/>
          </w:tcPr>
          <w:p w14:paraId="14847C50" w14:textId="77777777" w:rsidR="005C7D0D" w:rsidRPr="005704DA" w:rsidRDefault="005C7D0D" w:rsidP="003F0864">
            <w:pPr>
              <w:spacing w:line="240" w:lineRule="auto"/>
              <w:ind w:firstLine="0"/>
              <w:rPr>
                <w:rFonts w:cs="Times New Roman"/>
                <w:sz w:val="24"/>
                <w:szCs w:val="24"/>
              </w:rPr>
            </w:pPr>
          </w:p>
        </w:tc>
      </w:tr>
      <w:tr w:rsidR="005C7D0D" w:rsidRPr="00D0591B" w14:paraId="61205AAB" w14:textId="77777777" w:rsidTr="003F0864">
        <w:trPr>
          <w:trHeight w:val="20"/>
        </w:trPr>
        <w:tc>
          <w:tcPr>
            <w:tcW w:w="3818" w:type="dxa"/>
            <w:vMerge/>
            <w:shd w:val="clear" w:color="auto" w:fill="auto"/>
          </w:tcPr>
          <w:p w14:paraId="0BC53794"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27F1D32D" w14:textId="77777777" w:rsidR="005C7D0D" w:rsidRPr="005704DA" w:rsidRDefault="005C7D0D" w:rsidP="003F0864">
            <w:pPr>
              <w:spacing w:line="240" w:lineRule="auto"/>
              <w:ind w:firstLine="0"/>
              <w:rPr>
                <w:rFonts w:cs="Times New Roman"/>
                <w:sz w:val="24"/>
                <w:szCs w:val="24"/>
              </w:rPr>
            </w:pPr>
            <w:r>
              <w:rPr>
                <w:rFonts w:cs="Times New Roman"/>
                <w:sz w:val="24"/>
                <w:szCs w:val="24"/>
              </w:rPr>
              <w:t>к 2044 году до 80%</w:t>
            </w:r>
          </w:p>
        </w:tc>
        <w:tc>
          <w:tcPr>
            <w:tcW w:w="1701" w:type="dxa"/>
            <w:vMerge/>
            <w:shd w:val="clear" w:color="auto" w:fill="auto"/>
          </w:tcPr>
          <w:p w14:paraId="033F37D9" w14:textId="77777777" w:rsidR="005C7D0D" w:rsidRPr="005704DA" w:rsidRDefault="005C7D0D" w:rsidP="003F0864">
            <w:pPr>
              <w:spacing w:line="240" w:lineRule="auto"/>
              <w:ind w:firstLine="0"/>
              <w:rPr>
                <w:rFonts w:cs="Times New Roman"/>
                <w:sz w:val="24"/>
                <w:szCs w:val="24"/>
              </w:rPr>
            </w:pPr>
          </w:p>
        </w:tc>
        <w:tc>
          <w:tcPr>
            <w:tcW w:w="1559" w:type="dxa"/>
            <w:shd w:val="clear" w:color="auto" w:fill="auto"/>
          </w:tcPr>
          <w:p w14:paraId="2B4E32C9" w14:textId="77777777" w:rsidR="005C7D0D" w:rsidRPr="005704DA"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71FF1047" w14:textId="77777777" w:rsidR="005C7D0D" w:rsidRPr="005704DA" w:rsidRDefault="005C7D0D" w:rsidP="003F0864">
            <w:pPr>
              <w:spacing w:line="240" w:lineRule="auto"/>
              <w:ind w:firstLine="0"/>
              <w:rPr>
                <w:rFonts w:cs="Times New Roman"/>
                <w:sz w:val="24"/>
                <w:szCs w:val="24"/>
              </w:rPr>
            </w:pPr>
          </w:p>
        </w:tc>
      </w:tr>
      <w:tr w:rsidR="005C7D0D" w:rsidRPr="00D0591B" w14:paraId="32FF84BD" w14:textId="77777777" w:rsidTr="003F0864">
        <w:trPr>
          <w:trHeight w:val="20"/>
        </w:trPr>
        <w:tc>
          <w:tcPr>
            <w:tcW w:w="3818" w:type="dxa"/>
            <w:vMerge/>
            <w:shd w:val="clear" w:color="auto" w:fill="auto"/>
          </w:tcPr>
          <w:p w14:paraId="31433B19" w14:textId="77777777" w:rsidR="005C7D0D" w:rsidRPr="005704DA" w:rsidRDefault="005C7D0D" w:rsidP="003F0864">
            <w:pPr>
              <w:spacing w:line="240" w:lineRule="auto"/>
              <w:ind w:firstLine="0"/>
              <w:rPr>
                <w:rFonts w:cs="Times New Roman"/>
                <w:sz w:val="24"/>
                <w:szCs w:val="24"/>
              </w:rPr>
            </w:pPr>
          </w:p>
        </w:tc>
        <w:tc>
          <w:tcPr>
            <w:tcW w:w="5670" w:type="dxa"/>
            <w:shd w:val="clear" w:color="auto" w:fill="auto"/>
          </w:tcPr>
          <w:p w14:paraId="7B3EF3E9" w14:textId="77777777" w:rsidR="005C7D0D" w:rsidRPr="005704DA" w:rsidRDefault="005C7D0D" w:rsidP="003F0864">
            <w:pPr>
              <w:spacing w:line="240" w:lineRule="auto"/>
              <w:ind w:firstLine="0"/>
              <w:rPr>
                <w:rFonts w:cs="Times New Roman"/>
                <w:sz w:val="24"/>
                <w:szCs w:val="24"/>
              </w:rPr>
            </w:pPr>
            <w:r>
              <w:rPr>
                <w:rFonts w:cs="Times New Roman"/>
                <w:sz w:val="24"/>
                <w:szCs w:val="24"/>
              </w:rPr>
              <w:t>к 2050 году до 100%</w:t>
            </w:r>
          </w:p>
        </w:tc>
        <w:tc>
          <w:tcPr>
            <w:tcW w:w="1701" w:type="dxa"/>
            <w:vMerge/>
            <w:shd w:val="clear" w:color="auto" w:fill="auto"/>
          </w:tcPr>
          <w:p w14:paraId="39203CF0" w14:textId="77777777" w:rsidR="005C7D0D" w:rsidRPr="005704DA" w:rsidRDefault="005C7D0D" w:rsidP="003F0864">
            <w:pPr>
              <w:spacing w:line="240" w:lineRule="auto"/>
              <w:ind w:firstLine="0"/>
              <w:rPr>
                <w:rFonts w:cs="Times New Roman"/>
                <w:sz w:val="24"/>
                <w:szCs w:val="24"/>
              </w:rPr>
            </w:pPr>
          </w:p>
        </w:tc>
        <w:tc>
          <w:tcPr>
            <w:tcW w:w="1559" w:type="dxa"/>
            <w:shd w:val="clear" w:color="auto" w:fill="auto"/>
          </w:tcPr>
          <w:p w14:paraId="24CE9071" w14:textId="77777777" w:rsidR="005C7D0D" w:rsidRPr="005704DA"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2387FCF2" w14:textId="77777777" w:rsidR="005C7D0D" w:rsidRPr="005704DA" w:rsidRDefault="005C7D0D" w:rsidP="003F0864">
            <w:pPr>
              <w:spacing w:line="240" w:lineRule="auto"/>
              <w:ind w:firstLine="0"/>
              <w:rPr>
                <w:rFonts w:cs="Times New Roman"/>
                <w:sz w:val="24"/>
                <w:szCs w:val="24"/>
              </w:rPr>
            </w:pPr>
          </w:p>
        </w:tc>
      </w:tr>
      <w:tr w:rsidR="005C7D0D" w:rsidRPr="00D0591B" w14:paraId="107F3396" w14:textId="77777777" w:rsidTr="003F0864">
        <w:trPr>
          <w:trHeight w:val="20"/>
        </w:trPr>
        <w:tc>
          <w:tcPr>
            <w:tcW w:w="3818" w:type="dxa"/>
            <w:shd w:val="clear" w:color="auto" w:fill="auto"/>
          </w:tcPr>
          <w:p w14:paraId="0F9422AD"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3.1.3.2.6</w:t>
            </w:r>
            <w:r>
              <w:rPr>
                <w:rFonts w:cs="Times New Roman"/>
                <w:sz w:val="24"/>
                <w:szCs w:val="24"/>
              </w:rPr>
              <w:t>.</w:t>
            </w:r>
            <w:r w:rsidRPr="005704DA">
              <w:rPr>
                <w:rFonts w:cs="Times New Roman"/>
                <w:sz w:val="24"/>
                <w:szCs w:val="24"/>
              </w:rPr>
              <w:t xml:space="preserve"> Доступность остановок общественного транспорта</w:t>
            </w:r>
          </w:p>
        </w:tc>
        <w:tc>
          <w:tcPr>
            <w:tcW w:w="5670" w:type="dxa"/>
            <w:shd w:val="clear" w:color="auto" w:fill="auto"/>
          </w:tcPr>
          <w:p w14:paraId="4102FC6C" w14:textId="77777777" w:rsidR="005C7D0D" w:rsidRPr="005704DA" w:rsidRDefault="005C7D0D" w:rsidP="003F0864">
            <w:pPr>
              <w:spacing w:line="240" w:lineRule="auto"/>
              <w:ind w:firstLine="0"/>
              <w:rPr>
                <w:rFonts w:cs="Times New Roman"/>
                <w:sz w:val="24"/>
                <w:szCs w:val="24"/>
              </w:rPr>
            </w:pPr>
            <w:r>
              <w:rPr>
                <w:rFonts w:cs="Times New Roman"/>
                <w:sz w:val="24"/>
                <w:szCs w:val="24"/>
              </w:rPr>
              <w:t>у</w:t>
            </w:r>
            <w:r w:rsidRPr="005704DA">
              <w:rPr>
                <w:rFonts w:cs="Times New Roman"/>
                <w:sz w:val="24"/>
                <w:szCs w:val="24"/>
              </w:rPr>
              <w:t>становка новых остановочных павильонов, доля площади застроенной территории города, находящаяся в нормативном радиусе пешеходной доступности от остановочных пунктов, %:</w:t>
            </w:r>
          </w:p>
          <w:p w14:paraId="2A9A9034" w14:textId="77777777" w:rsidR="005C7D0D" w:rsidRPr="005704DA" w:rsidRDefault="005C7D0D" w:rsidP="003F0864">
            <w:pPr>
              <w:spacing w:line="240" w:lineRule="auto"/>
              <w:ind w:firstLine="0"/>
              <w:rPr>
                <w:rFonts w:cs="Times New Roman"/>
                <w:sz w:val="24"/>
                <w:szCs w:val="24"/>
              </w:rPr>
            </w:pPr>
            <w:r>
              <w:rPr>
                <w:rFonts w:cs="Times New Roman"/>
                <w:sz w:val="24"/>
                <w:szCs w:val="24"/>
              </w:rPr>
              <w:t>к</w:t>
            </w:r>
            <w:r w:rsidRPr="005704DA">
              <w:rPr>
                <w:rFonts w:cs="Times New Roman"/>
                <w:sz w:val="24"/>
                <w:szCs w:val="24"/>
              </w:rPr>
              <w:t xml:space="preserve"> 2026</w:t>
            </w:r>
            <w:r>
              <w:rPr>
                <w:rFonts w:cs="Times New Roman"/>
                <w:sz w:val="24"/>
                <w:szCs w:val="24"/>
              </w:rPr>
              <w:t xml:space="preserve"> году</w:t>
            </w:r>
            <w:r w:rsidRPr="005704DA">
              <w:rPr>
                <w:rFonts w:cs="Times New Roman"/>
                <w:sz w:val="24"/>
                <w:szCs w:val="24"/>
              </w:rPr>
              <w:t xml:space="preserve"> до 75%;</w:t>
            </w:r>
          </w:p>
          <w:p w14:paraId="069AF3FC" w14:textId="77777777" w:rsidR="005C7D0D" w:rsidRPr="005704DA" w:rsidRDefault="005C7D0D" w:rsidP="003F0864">
            <w:pPr>
              <w:spacing w:line="240" w:lineRule="auto"/>
              <w:ind w:firstLine="0"/>
              <w:rPr>
                <w:rFonts w:cs="Times New Roman"/>
                <w:sz w:val="24"/>
                <w:szCs w:val="24"/>
              </w:rPr>
            </w:pPr>
            <w:r>
              <w:rPr>
                <w:rFonts w:cs="Times New Roman"/>
                <w:sz w:val="24"/>
                <w:szCs w:val="24"/>
              </w:rPr>
              <w:t>к</w:t>
            </w:r>
            <w:r w:rsidRPr="005704DA">
              <w:rPr>
                <w:rFonts w:cs="Times New Roman"/>
                <w:sz w:val="24"/>
                <w:szCs w:val="24"/>
              </w:rPr>
              <w:t xml:space="preserve"> 2031 </w:t>
            </w:r>
            <w:r>
              <w:rPr>
                <w:rFonts w:cs="Times New Roman"/>
                <w:sz w:val="24"/>
                <w:szCs w:val="24"/>
              </w:rPr>
              <w:t xml:space="preserve">году </w:t>
            </w:r>
            <w:r w:rsidRPr="005704DA">
              <w:rPr>
                <w:rFonts w:cs="Times New Roman"/>
                <w:sz w:val="24"/>
                <w:szCs w:val="24"/>
              </w:rPr>
              <w:t>до 80%;</w:t>
            </w:r>
          </w:p>
          <w:p w14:paraId="018EBCE7" w14:textId="77777777" w:rsidR="005C7D0D" w:rsidRPr="005704DA" w:rsidRDefault="005C7D0D" w:rsidP="003F0864">
            <w:pPr>
              <w:spacing w:line="240" w:lineRule="auto"/>
              <w:ind w:firstLine="0"/>
              <w:rPr>
                <w:rFonts w:cs="Times New Roman"/>
                <w:sz w:val="24"/>
                <w:szCs w:val="24"/>
              </w:rPr>
            </w:pPr>
            <w:r>
              <w:rPr>
                <w:rFonts w:cs="Times New Roman"/>
                <w:sz w:val="24"/>
                <w:szCs w:val="24"/>
              </w:rPr>
              <w:t xml:space="preserve">к </w:t>
            </w:r>
            <w:r w:rsidRPr="005704DA">
              <w:rPr>
                <w:rFonts w:cs="Times New Roman"/>
                <w:sz w:val="24"/>
                <w:szCs w:val="24"/>
              </w:rPr>
              <w:t xml:space="preserve">2036 </w:t>
            </w:r>
            <w:r>
              <w:rPr>
                <w:rFonts w:cs="Times New Roman"/>
                <w:sz w:val="24"/>
                <w:szCs w:val="24"/>
              </w:rPr>
              <w:t xml:space="preserve">году </w:t>
            </w:r>
            <w:r w:rsidRPr="005704DA">
              <w:rPr>
                <w:rFonts w:cs="Times New Roman"/>
                <w:sz w:val="24"/>
                <w:szCs w:val="24"/>
              </w:rPr>
              <w:t>до 83%;</w:t>
            </w:r>
          </w:p>
          <w:p w14:paraId="5BF19FCA" w14:textId="77777777" w:rsidR="005C7D0D" w:rsidRPr="005704DA" w:rsidRDefault="005C7D0D" w:rsidP="003F0864">
            <w:pPr>
              <w:spacing w:line="240" w:lineRule="auto"/>
              <w:ind w:firstLine="0"/>
              <w:rPr>
                <w:rFonts w:cs="Times New Roman"/>
                <w:sz w:val="24"/>
                <w:szCs w:val="24"/>
              </w:rPr>
            </w:pPr>
            <w:r>
              <w:rPr>
                <w:rFonts w:cs="Times New Roman"/>
                <w:sz w:val="24"/>
                <w:szCs w:val="24"/>
              </w:rPr>
              <w:t xml:space="preserve">к </w:t>
            </w:r>
            <w:r w:rsidRPr="005704DA">
              <w:rPr>
                <w:rFonts w:cs="Times New Roman"/>
                <w:sz w:val="24"/>
                <w:szCs w:val="24"/>
              </w:rPr>
              <w:t xml:space="preserve">2044 </w:t>
            </w:r>
            <w:r>
              <w:rPr>
                <w:rFonts w:cs="Times New Roman"/>
                <w:sz w:val="24"/>
                <w:szCs w:val="24"/>
              </w:rPr>
              <w:t xml:space="preserve">году </w:t>
            </w:r>
            <w:r w:rsidRPr="005704DA">
              <w:rPr>
                <w:rFonts w:cs="Times New Roman"/>
                <w:sz w:val="24"/>
                <w:szCs w:val="24"/>
              </w:rPr>
              <w:t>до 85%;</w:t>
            </w:r>
          </w:p>
          <w:p w14:paraId="5F8BF939" w14:textId="77777777" w:rsidR="005C7D0D" w:rsidRPr="005704DA" w:rsidRDefault="005C7D0D" w:rsidP="003F0864">
            <w:pPr>
              <w:spacing w:line="240" w:lineRule="auto"/>
              <w:ind w:firstLine="0"/>
              <w:rPr>
                <w:rFonts w:cs="Times New Roman"/>
                <w:sz w:val="24"/>
                <w:szCs w:val="24"/>
              </w:rPr>
            </w:pPr>
            <w:r>
              <w:rPr>
                <w:rFonts w:cs="Times New Roman"/>
                <w:sz w:val="24"/>
                <w:szCs w:val="24"/>
              </w:rPr>
              <w:t>к</w:t>
            </w:r>
            <w:r w:rsidRPr="005704DA">
              <w:rPr>
                <w:rFonts w:cs="Times New Roman"/>
                <w:sz w:val="24"/>
                <w:szCs w:val="24"/>
              </w:rPr>
              <w:t xml:space="preserve"> 2050 </w:t>
            </w:r>
            <w:r>
              <w:rPr>
                <w:rFonts w:cs="Times New Roman"/>
                <w:sz w:val="24"/>
                <w:szCs w:val="24"/>
              </w:rPr>
              <w:t xml:space="preserve">году </w:t>
            </w:r>
            <w:r w:rsidRPr="005704DA">
              <w:rPr>
                <w:rFonts w:cs="Times New Roman"/>
                <w:sz w:val="24"/>
                <w:szCs w:val="24"/>
              </w:rPr>
              <w:t>до 95%</w:t>
            </w:r>
          </w:p>
          <w:p w14:paraId="17E4FA25"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lastRenderedPageBreak/>
              <w:t xml:space="preserve">(обеспечивает достижение целевого показателя </w:t>
            </w:r>
            <w:r>
              <w:rPr>
                <w:rFonts w:cs="Times New Roman"/>
                <w:sz w:val="24"/>
                <w:szCs w:val="24"/>
              </w:rPr>
              <w:t xml:space="preserve">46, </w:t>
            </w:r>
            <w:r w:rsidRPr="005704DA">
              <w:rPr>
                <w:rFonts w:cs="Times New Roman"/>
                <w:sz w:val="24"/>
                <w:szCs w:val="24"/>
              </w:rPr>
              <w:t>63)</w:t>
            </w:r>
          </w:p>
        </w:tc>
        <w:tc>
          <w:tcPr>
            <w:tcW w:w="1701" w:type="dxa"/>
            <w:shd w:val="clear" w:color="auto" w:fill="auto"/>
          </w:tcPr>
          <w:p w14:paraId="465D0946"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lastRenderedPageBreak/>
              <w:t>бюджетные и внебюджетные средства</w:t>
            </w:r>
          </w:p>
        </w:tc>
        <w:tc>
          <w:tcPr>
            <w:tcW w:w="1559" w:type="dxa"/>
            <w:shd w:val="clear" w:color="auto" w:fill="auto"/>
          </w:tcPr>
          <w:p w14:paraId="7A39A63B"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ежегодно</w:t>
            </w:r>
          </w:p>
        </w:tc>
        <w:tc>
          <w:tcPr>
            <w:tcW w:w="1843" w:type="dxa"/>
            <w:shd w:val="clear" w:color="auto" w:fill="auto"/>
          </w:tcPr>
          <w:p w14:paraId="10AB238B"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2024 – 2026 годы</w:t>
            </w:r>
            <w:r w:rsidRPr="005704DA">
              <w:rPr>
                <w:rFonts w:cs="Times New Roman"/>
                <w:sz w:val="24"/>
                <w:szCs w:val="24"/>
              </w:rPr>
              <w:br/>
              <w:t>2027 – 2031 годы</w:t>
            </w:r>
            <w:r w:rsidRPr="005704DA">
              <w:rPr>
                <w:rFonts w:cs="Times New Roman"/>
                <w:sz w:val="24"/>
                <w:szCs w:val="24"/>
              </w:rPr>
              <w:br/>
              <w:t>2032 – 2036 годы</w:t>
            </w:r>
            <w:r w:rsidRPr="005704DA">
              <w:rPr>
                <w:rFonts w:cs="Times New Roman"/>
                <w:sz w:val="24"/>
                <w:szCs w:val="24"/>
              </w:rPr>
              <w:br/>
              <w:t>2037 – 2044 годы</w:t>
            </w:r>
            <w:r w:rsidRPr="005704DA">
              <w:rPr>
                <w:rFonts w:cs="Times New Roman"/>
                <w:sz w:val="24"/>
                <w:szCs w:val="24"/>
              </w:rPr>
              <w:br/>
              <w:t>2045 – 2050 годы</w:t>
            </w:r>
          </w:p>
        </w:tc>
      </w:tr>
      <w:tr w:rsidR="005C7D0D" w:rsidRPr="00D0591B" w14:paraId="3A40ACDC" w14:textId="77777777" w:rsidTr="003F0864">
        <w:trPr>
          <w:trHeight w:val="20"/>
        </w:trPr>
        <w:tc>
          <w:tcPr>
            <w:tcW w:w="3818" w:type="dxa"/>
            <w:shd w:val="clear" w:color="auto" w:fill="auto"/>
            <w:hideMark/>
          </w:tcPr>
          <w:p w14:paraId="7AEABBC8"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3.1.3.2.7</w:t>
            </w:r>
            <w:r>
              <w:rPr>
                <w:rFonts w:cs="Times New Roman"/>
                <w:sz w:val="24"/>
                <w:szCs w:val="24"/>
              </w:rPr>
              <w:t>.</w:t>
            </w:r>
            <w:r w:rsidRPr="005704DA">
              <w:rPr>
                <w:rFonts w:cs="Times New Roman"/>
                <w:sz w:val="24"/>
                <w:szCs w:val="24"/>
              </w:rPr>
              <w:t xml:space="preserve"> Реализация флагманского проекта «Мобильный город»</w:t>
            </w:r>
          </w:p>
        </w:tc>
        <w:tc>
          <w:tcPr>
            <w:tcW w:w="5670" w:type="dxa"/>
            <w:shd w:val="clear" w:color="auto" w:fill="auto"/>
            <w:hideMark/>
          </w:tcPr>
          <w:p w14:paraId="1A32F400"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строительство велосипедных дорожек в период:</w:t>
            </w:r>
          </w:p>
          <w:p w14:paraId="2FC75FB8"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2024 – 2026 </w:t>
            </w:r>
            <w:r>
              <w:rPr>
                <w:rFonts w:cs="Times New Roman"/>
                <w:sz w:val="24"/>
                <w:szCs w:val="24"/>
              </w:rPr>
              <w:t xml:space="preserve">годы </w:t>
            </w:r>
            <w:r w:rsidRPr="005704DA">
              <w:rPr>
                <w:rFonts w:cs="Times New Roman"/>
                <w:sz w:val="24"/>
                <w:szCs w:val="24"/>
              </w:rPr>
              <w:t>до 7,9</w:t>
            </w:r>
            <w:r>
              <w:rPr>
                <w:rFonts w:cs="Times New Roman"/>
                <w:sz w:val="24"/>
                <w:szCs w:val="24"/>
              </w:rPr>
              <w:t xml:space="preserve"> км;</w:t>
            </w:r>
          </w:p>
          <w:p w14:paraId="0EAFE6C5"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2027 – 2031 </w:t>
            </w:r>
            <w:r>
              <w:rPr>
                <w:rFonts w:cs="Times New Roman"/>
                <w:sz w:val="24"/>
                <w:szCs w:val="24"/>
              </w:rPr>
              <w:t xml:space="preserve">годы </w:t>
            </w:r>
            <w:r w:rsidRPr="005704DA">
              <w:rPr>
                <w:rFonts w:cs="Times New Roman"/>
                <w:sz w:val="24"/>
                <w:szCs w:val="24"/>
              </w:rPr>
              <w:t>до 16,3 км</w:t>
            </w:r>
            <w:r>
              <w:rPr>
                <w:rFonts w:cs="Times New Roman"/>
                <w:sz w:val="24"/>
                <w:szCs w:val="24"/>
              </w:rPr>
              <w:t>;</w:t>
            </w:r>
          </w:p>
          <w:p w14:paraId="0D34CDA4"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2032 – 2036 </w:t>
            </w:r>
            <w:r>
              <w:rPr>
                <w:rFonts w:cs="Times New Roman"/>
                <w:sz w:val="24"/>
                <w:szCs w:val="24"/>
              </w:rPr>
              <w:t>годы до 8,9 км;</w:t>
            </w:r>
          </w:p>
          <w:p w14:paraId="3DC1B74A"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2037 – 2044 </w:t>
            </w:r>
            <w:r>
              <w:rPr>
                <w:rFonts w:cs="Times New Roman"/>
                <w:sz w:val="24"/>
                <w:szCs w:val="24"/>
              </w:rPr>
              <w:t>годы до 5,8 км;</w:t>
            </w:r>
          </w:p>
          <w:p w14:paraId="4BA159E3"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2045 – 2050 </w:t>
            </w:r>
            <w:r>
              <w:rPr>
                <w:rFonts w:cs="Times New Roman"/>
                <w:sz w:val="24"/>
                <w:szCs w:val="24"/>
              </w:rPr>
              <w:t>годы до 8,9 км</w:t>
            </w:r>
          </w:p>
          <w:p w14:paraId="080248AA"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 xml:space="preserve">(обеспечивает достижение целевого показателя </w:t>
            </w:r>
            <w:r>
              <w:rPr>
                <w:rFonts w:cs="Times New Roman"/>
                <w:sz w:val="24"/>
                <w:szCs w:val="24"/>
              </w:rPr>
              <w:t xml:space="preserve">2, 46, </w:t>
            </w:r>
            <w:r w:rsidRPr="005704DA">
              <w:rPr>
                <w:rFonts w:cs="Times New Roman"/>
                <w:sz w:val="24"/>
                <w:szCs w:val="24"/>
              </w:rPr>
              <w:t>60)</w:t>
            </w:r>
          </w:p>
        </w:tc>
        <w:tc>
          <w:tcPr>
            <w:tcW w:w="1701" w:type="dxa"/>
            <w:shd w:val="clear" w:color="auto" w:fill="auto"/>
            <w:hideMark/>
          </w:tcPr>
          <w:p w14:paraId="5AAA4426"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бюджетные и внебюджетные средства</w:t>
            </w:r>
          </w:p>
        </w:tc>
        <w:tc>
          <w:tcPr>
            <w:tcW w:w="1559" w:type="dxa"/>
            <w:shd w:val="clear" w:color="auto" w:fill="auto"/>
            <w:hideMark/>
          </w:tcPr>
          <w:p w14:paraId="51054DF4"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постоянно</w:t>
            </w:r>
          </w:p>
        </w:tc>
        <w:tc>
          <w:tcPr>
            <w:tcW w:w="1843" w:type="dxa"/>
            <w:shd w:val="clear" w:color="auto" w:fill="auto"/>
            <w:hideMark/>
          </w:tcPr>
          <w:p w14:paraId="538C75E9"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2024 – 2026 годы</w:t>
            </w:r>
          </w:p>
          <w:p w14:paraId="4E94578A"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2027 – 2031 годы</w:t>
            </w:r>
          </w:p>
          <w:p w14:paraId="2BEF388D"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2032 – 2036 годы</w:t>
            </w:r>
          </w:p>
          <w:p w14:paraId="135956E3"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2037 – 2044 годы</w:t>
            </w:r>
          </w:p>
          <w:p w14:paraId="6566F7E3" w14:textId="77777777" w:rsidR="005C7D0D" w:rsidRPr="005704DA" w:rsidRDefault="005C7D0D" w:rsidP="003F0864">
            <w:pPr>
              <w:spacing w:line="240" w:lineRule="auto"/>
              <w:ind w:firstLine="0"/>
              <w:rPr>
                <w:rFonts w:cs="Times New Roman"/>
                <w:sz w:val="24"/>
                <w:szCs w:val="24"/>
              </w:rPr>
            </w:pPr>
            <w:r w:rsidRPr="005704DA">
              <w:rPr>
                <w:rFonts w:cs="Times New Roman"/>
                <w:sz w:val="24"/>
                <w:szCs w:val="24"/>
              </w:rPr>
              <w:t>2045 – 2050 годы</w:t>
            </w:r>
          </w:p>
        </w:tc>
      </w:tr>
      <w:tr w:rsidR="005C7D0D" w:rsidRPr="00D0591B" w14:paraId="06BE0D96" w14:textId="77777777" w:rsidTr="003F0864">
        <w:trPr>
          <w:trHeight w:val="20"/>
        </w:trPr>
        <w:tc>
          <w:tcPr>
            <w:tcW w:w="3818" w:type="dxa"/>
            <w:shd w:val="clear" w:color="auto" w:fill="auto"/>
            <w:hideMark/>
          </w:tcPr>
          <w:p w14:paraId="5E345541"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3.1.3.2.</w:t>
            </w:r>
            <w:r>
              <w:rPr>
                <w:rFonts w:cs="Times New Roman"/>
                <w:sz w:val="24"/>
                <w:szCs w:val="24"/>
              </w:rPr>
              <w:t>8.</w:t>
            </w:r>
            <w:r w:rsidRPr="00D0591B">
              <w:rPr>
                <w:rFonts w:cs="Times New Roman"/>
                <w:sz w:val="24"/>
                <w:szCs w:val="24"/>
              </w:rPr>
              <w:t xml:space="preserve"> Организация и установка средств организации движения пешеходов и велосипедистов</w:t>
            </w:r>
          </w:p>
        </w:tc>
        <w:tc>
          <w:tcPr>
            <w:tcW w:w="5670" w:type="dxa"/>
            <w:shd w:val="clear" w:color="auto" w:fill="auto"/>
            <w:hideMark/>
          </w:tcPr>
          <w:p w14:paraId="18B77695" w14:textId="77777777" w:rsidR="005C7D0D" w:rsidRDefault="005C7D0D" w:rsidP="003F0864">
            <w:pPr>
              <w:spacing w:line="240" w:lineRule="auto"/>
              <w:ind w:firstLine="0"/>
              <w:rPr>
                <w:rFonts w:cs="Times New Roman"/>
                <w:sz w:val="24"/>
                <w:szCs w:val="24"/>
              </w:rPr>
            </w:pPr>
            <w:r w:rsidRPr="00D0591B">
              <w:rPr>
                <w:rFonts w:cs="Times New Roman"/>
                <w:sz w:val="24"/>
                <w:szCs w:val="24"/>
              </w:rPr>
              <w:t>установка средств организации движения (дорожные знаки, разметка, светофоры, пешеходные переходы), определяется проектом организации движения</w:t>
            </w:r>
            <w:r>
              <w:rPr>
                <w:rFonts w:cs="Times New Roman"/>
                <w:sz w:val="24"/>
                <w:szCs w:val="24"/>
              </w:rPr>
              <w:t xml:space="preserve">, включая </w:t>
            </w:r>
            <w:r w:rsidRPr="008C2020">
              <w:rPr>
                <w:rFonts w:cs="Times New Roman"/>
                <w:sz w:val="24"/>
                <w:szCs w:val="24"/>
              </w:rPr>
              <w:t>требования по обеспечению условий доступности для инвалидов и иных маломобильных групп населения</w:t>
            </w:r>
          </w:p>
          <w:p w14:paraId="514CEF0B"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целевого показателя </w:t>
            </w:r>
            <w:r>
              <w:rPr>
                <w:rFonts w:cs="Times New Roman"/>
                <w:sz w:val="24"/>
                <w:szCs w:val="24"/>
              </w:rPr>
              <w:t>46, 61</w:t>
            </w:r>
            <w:r w:rsidRPr="00D0591B">
              <w:rPr>
                <w:rFonts w:cs="Times New Roman"/>
                <w:sz w:val="24"/>
                <w:szCs w:val="24"/>
              </w:rPr>
              <w:t>)</w:t>
            </w:r>
          </w:p>
        </w:tc>
        <w:tc>
          <w:tcPr>
            <w:tcW w:w="1701" w:type="dxa"/>
            <w:shd w:val="clear" w:color="auto" w:fill="auto"/>
            <w:hideMark/>
          </w:tcPr>
          <w:p w14:paraId="0F7B6CB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бюджетные средства</w:t>
            </w:r>
          </w:p>
        </w:tc>
        <w:tc>
          <w:tcPr>
            <w:tcW w:w="1559" w:type="dxa"/>
            <w:shd w:val="clear" w:color="auto" w:fill="auto"/>
            <w:hideMark/>
          </w:tcPr>
          <w:p w14:paraId="0D0560CD"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hideMark/>
          </w:tcPr>
          <w:p w14:paraId="225F492E"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3C871FBC"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26D947B7"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78A0F7D7"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5250F46E"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14:paraId="548E7DDE" w14:textId="77777777" w:rsidTr="003F0864">
        <w:trPr>
          <w:trHeight w:val="20"/>
        </w:trPr>
        <w:tc>
          <w:tcPr>
            <w:tcW w:w="3818" w:type="dxa"/>
            <w:tcBorders>
              <w:top w:val="single" w:sz="4" w:space="0" w:color="auto"/>
              <w:left w:val="single" w:sz="4" w:space="0" w:color="auto"/>
              <w:bottom w:val="single" w:sz="4" w:space="0" w:color="auto"/>
              <w:right w:val="single" w:sz="4" w:space="0" w:color="auto"/>
            </w:tcBorders>
          </w:tcPr>
          <w:p w14:paraId="441BDD01" w14:textId="77777777" w:rsidR="005C7D0D" w:rsidRPr="003739F2" w:rsidRDefault="005C7D0D" w:rsidP="003F0864">
            <w:pPr>
              <w:spacing w:line="240" w:lineRule="auto"/>
              <w:ind w:firstLine="0"/>
              <w:rPr>
                <w:rFonts w:cs="Times New Roman"/>
                <w:sz w:val="24"/>
                <w:szCs w:val="24"/>
              </w:rPr>
            </w:pPr>
            <w:r w:rsidRPr="00802E7C">
              <w:rPr>
                <w:rFonts w:cs="Times New Roman"/>
                <w:sz w:val="24"/>
                <w:szCs w:val="24"/>
              </w:rPr>
              <w:t>3.1.3.2.9 Обеспечение современных принципов организации мест постоянного и временного хранения личного автотранспорта</w:t>
            </w:r>
          </w:p>
        </w:tc>
        <w:tc>
          <w:tcPr>
            <w:tcW w:w="5670" w:type="dxa"/>
            <w:tcBorders>
              <w:top w:val="single" w:sz="4" w:space="0" w:color="auto"/>
              <w:left w:val="single" w:sz="4" w:space="0" w:color="auto"/>
              <w:bottom w:val="single" w:sz="4" w:space="0" w:color="auto"/>
              <w:right w:val="single" w:sz="4" w:space="0" w:color="auto"/>
            </w:tcBorders>
          </w:tcPr>
          <w:p w14:paraId="7BFA3AF6" w14:textId="77777777" w:rsidR="005C7D0D" w:rsidRPr="00802E7C" w:rsidRDefault="005C7D0D" w:rsidP="003F0864">
            <w:pPr>
              <w:spacing w:line="240" w:lineRule="auto"/>
              <w:ind w:firstLine="0"/>
              <w:rPr>
                <w:rFonts w:cs="Times New Roman"/>
                <w:sz w:val="24"/>
                <w:szCs w:val="24"/>
              </w:rPr>
            </w:pPr>
            <w:r w:rsidRPr="00802E7C">
              <w:rPr>
                <w:rFonts w:cs="Times New Roman"/>
                <w:sz w:val="24"/>
                <w:szCs w:val="24"/>
              </w:rPr>
              <w:t>размещение многоуровневых парковок в микрорайонах сложившейся застройки, в том числе при разработке документации по планировке территории, в общем количестве 138,5 тыс.</w:t>
            </w:r>
            <w:r>
              <w:rPr>
                <w:rFonts w:cs="Times New Roman"/>
                <w:sz w:val="24"/>
                <w:szCs w:val="24"/>
              </w:rPr>
              <w:t xml:space="preserve"> </w:t>
            </w:r>
            <w:proofErr w:type="spellStart"/>
            <w:r w:rsidRPr="00802E7C">
              <w:rPr>
                <w:rFonts w:cs="Times New Roman"/>
                <w:sz w:val="24"/>
                <w:szCs w:val="24"/>
              </w:rPr>
              <w:t>машино</w:t>
            </w:r>
            <w:proofErr w:type="spellEnd"/>
            <w:r w:rsidRPr="00802E7C">
              <w:rPr>
                <w:rFonts w:cs="Times New Roman"/>
                <w:sz w:val="24"/>
                <w:szCs w:val="24"/>
              </w:rPr>
              <w:t>-мест</w:t>
            </w:r>
            <w:r>
              <w:rPr>
                <w:rFonts w:cs="Times New Roman"/>
                <w:sz w:val="24"/>
                <w:szCs w:val="24"/>
              </w:rPr>
              <w:t>;</w:t>
            </w:r>
          </w:p>
          <w:p w14:paraId="49B4FA22" w14:textId="77777777" w:rsidR="005C7D0D" w:rsidRPr="00802E7C" w:rsidRDefault="005C7D0D" w:rsidP="003F0864">
            <w:pPr>
              <w:spacing w:line="240" w:lineRule="auto"/>
              <w:ind w:firstLine="0"/>
              <w:rPr>
                <w:rFonts w:cs="Times New Roman"/>
                <w:sz w:val="24"/>
                <w:szCs w:val="24"/>
              </w:rPr>
            </w:pPr>
            <w:r w:rsidRPr="00802E7C">
              <w:rPr>
                <w:rFonts w:cs="Times New Roman"/>
                <w:sz w:val="24"/>
                <w:szCs w:val="24"/>
              </w:rPr>
              <w:t>ликвидация 9 объектов ГСК вместимостью 6,6 тыс.</w:t>
            </w:r>
            <w:r>
              <w:rPr>
                <w:rFonts w:cs="Times New Roman"/>
                <w:sz w:val="24"/>
                <w:szCs w:val="24"/>
              </w:rPr>
              <w:t xml:space="preserve"> </w:t>
            </w:r>
            <w:r w:rsidRPr="00802E7C">
              <w:rPr>
                <w:rFonts w:cs="Times New Roman"/>
                <w:sz w:val="24"/>
                <w:szCs w:val="24"/>
              </w:rPr>
              <w:t>мест</w:t>
            </w:r>
          </w:p>
          <w:p w14:paraId="3EECD37A" w14:textId="77777777" w:rsidR="005C7D0D" w:rsidRPr="003739F2" w:rsidRDefault="005C7D0D" w:rsidP="003F0864">
            <w:pPr>
              <w:spacing w:line="240" w:lineRule="auto"/>
              <w:ind w:firstLine="0"/>
              <w:rPr>
                <w:rFonts w:cs="Times New Roman"/>
                <w:sz w:val="24"/>
                <w:szCs w:val="24"/>
              </w:rPr>
            </w:pPr>
            <w:r w:rsidRPr="00802E7C">
              <w:rPr>
                <w:rFonts w:cs="Times New Roman"/>
                <w:sz w:val="24"/>
                <w:szCs w:val="24"/>
              </w:rPr>
              <w:t>(обеспечивает достижение целевых показателей 46, 58)</w:t>
            </w:r>
          </w:p>
        </w:tc>
        <w:tc>
          <w:tcPr>
            <w:tcW w:w="1701" w:type="dxa"/>
            <w:tcBorders>
              <w:top w:val="single" w:sz="4" w:space="0" w:color="auto"/>
              <w:left w:val="single" w:sz="4" w:space="0" w:color="auto"/>
              <w:bottom w:val="single" w:sz="4" w:space="0" w:color="auto"/>
              <w:right w:val="single" w:sz="4" w:space="0" w:color="auto"/>
            </w:tcBorders>
          </w:tcPr>
          <w:p w14:paraId="1E79C318"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14:paraId="403E260B" w14:textId="77777777" w:rsidR="005C7D0D" w:rsidRPr="003739F2"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14:paraId="2B4641EC"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415BD0FA"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7A6CE347"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3E58208A"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55E530D0" w14:textId="77777777" w:rsidR="005C7D0D" w:rsidRPr="003739F2"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14:paraId="0514B1FF" w14:textId="77777777" w:rsidTr="003F0864">
        <w:trPr>
          <w:trHeight w:val="20"/>
        </w:trPr>
        <w:tc>
          <w:tcPr>
            <w:tcW w:w="3818" w:type="dxa"/>
            <w:tcBorders>
              <w:top w:val="single" w:sz="4" w:space="0" w:color="auto"/>
              <w:left w:val="single" w:sz="4" w:space="0" w:color="auto"/>
              <w:bottom w:val="single" w:sz="4" w:space="0" w:color="auto"/>
              <w:right w:val="single" w:sz="4" w:space="0" w:color="auto"/>
            </w:tcBorders>
            <w:hideMark/>
          </w:tcPr>
          <w:p w14:paraId="797F9379"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3.1.3.3</w:t>
            </w:r>
            <w:r>
              <w:rPr>
                <w:rFonts w:cs="Times New Roman"/>
                <w:sz w:val="24"/>
                <w:szCs w:val="24"/>
              </w:rPr>
              <w:t>.</w:t>
            </w:r>
            <w:r w:rsidRPr="003739F2">
              <w:rPr>
                <w:rFonts w:cs="Times New Roman"/>
                <w:sz w:val="24"/>
                <w:szCs w:val="24"/>
              </w:rPr>
              <w:t xml:space="preserve"> Мероприятия по информационно-маркетинговому </w:t>
            </w:r>
            <w:r w:rsidRPr="003739F2">
              <w:rPr>
                <w:rFonts w:cs="Times New Roman"/>
                <w:sz w:val="24"/>
                <w:szCs w:val="24"/>
              </w:rPr>
              <w:lastRenderedPageBreak/>
              <w:t>обеспечению развития транспортной инфраструктуры</w:t>
            </w:r>
          </w:p>
        </w:tc>
        <w:tc>
          <w:tcPr>
            <w:tcW w:w="5670" w:type="dxa"/>
            <w:tcBorders>
              <w:top w:val="single" w:sz="4" w:space="0" w:color="auto"/>
              <w:left w:val="single" w:sz="4" w:space="0" w:color="auto"/>
              <w:bottom w:val="single" w:sz="4" w:space="0" w:color="auto"/>
              <w:right w:val="single" w:sz="4" w:space="0" w:color="auto"/>
            </w:tcBorders>
            <w:hideMark/>
          </w:tcPr>
          <w:p w14:paraId="2E49836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lastRenderedPageBreak/>
              <w:t>обеспечивает достижение целевого показателей 46, 58, 59</w:t>
            </w:r>
          </w:p>
        </w:tc>
        <w:tc>
          <w:tcPr>
            <w:tcW w:w="1701" w:type="dxa"/>
            <w:tcBorders>
              <w:top w:val="single" w:sz="4" w:space="0" w:color="auto"/>
              <w:left w:val="single" w:sz="4" w:space="0" w:color="auto"/>
              <w:bottom w:val="single" w:sz="4" w:space="0" w:color="auto"/>
              <w:right w:val="single" w:sz="4" w:space="0" w:color="auto"/>
            </w:tcBorders>
            <w:hideMark/>
          </w:tcPr>
          <w:p w14:paraId="554265AC"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14:paraId="6F436939" w14:textId="77777777" w:rsidR="005C7D0D" w:rsidRPr="003739F2"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hideMark/>
          </w:tcPr>
          <w:p w14:paraId="0828A593"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2024 – 2026 годы</w:t>
            </w:r>
          </w:p>
          <w:p w14:paraId="1A64A13E"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2027 – 2031 годы</w:t>
            </w:r>
          </w:p>
          <w:p w14:paraId="218A7AC7"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2032 – 2036 годы</w:t>
            </w:r>
          </w:p>
          <w:p w14:paraId="5894E10F"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lastRenderedPageBreak/>
              <w:t>2037 – 2044 годы</w:t>
            </w:r>
          </w:p>
          <w:p w14:paraId="628AE233"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2045 – 2050 годы</w:t>
            </w:r>
          </w:p>
        </w:tc>
      </w:tr>
      <w:tr w:rsidR="005C7D0D" w14:paraId="090E636A" w14:textId="77777777" w:rsidTr="003F0864">
        <w:trPr>
          <w:trHeight w:val="20"/>
        </w:trPr>
        <w:tc>
          <w:tcPr>
            <w:tcW w:w="3818" w:type="dxa"/>
            <w:tcBorders>
              <w:top w:val="single" w:sz="4" w:space="0" w:color="auto"/>
              <w:left w:val="single" w:sz="4" w:space="0" w:color="auto"/>
              <w:bottom w:val="single" w:sz="4" w:space="0" w:color="auto"/>
              <w:right w:val="single" w:sz="4" w:space="0" w:color="auto"/>
            </w:tcBorders>
            <w:hideMark/>
          </w:tcPr>
          <w:p w14:paraId="05FD3398"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lastRenderedPageBreak/>
              <w:t>3.1.3.3.1</w:t>
            </w:r>
            <w:r>
              <w:rPr>
                <w:rFonts w:cs="Times New Roman"/>
                <w:sz w:val="24"/>
                <w:szCs w:val="24"/>
              </w:rPr>
              <w:t>.</w:t>
            </w:r>
            <w:r w:rsidRPr="003739F2">
              <w:rPr>
                <w:rFonts w:cs="Times New Roman"/>
                <w:sz w:val="24"/>
                <w:szCs w:val="24"/>
              </w:rPr>
              <w:t xml:space="preserve"> Проведение городских конкурсов и практических семинаров среди жителей города </w:t>
            </w:r>
          </w:p>
          <w:p w14:paraId="5DB10B49"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 xml:space="preserve">по созданию уникального стиля отдельных элементов транспортной инфраструктуры (остановочных павильонов, подвижного состава, формы водителей, схем и информационных табло, вело-схем, вело-парковок и другое) </w:t>
            </w:r>
          </w:p>
        </w:tc>
        <w:tc>
          <w:tcPr>
            <w:tcW w:w="5670" w:type="dxa"/>
            <w:tcBorders>
              <w:top w:val="single" w:sz="4" w:space="0" w:color="auto"/>
              <w:left w:val="single" w:sz="4" w:space="0" w:color="auto"/>
              <w:bottom w:val="single" w:sz="4" w:space="0" w:color="auto"/>
              <w:right w:val="single" w:sz="4" w:space="0" w:color="auto"/>
            </w:tcBorders>
          </w:tcPr>
          <w:p w14:paraId="6C0ACAC8"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организованные мероприятия по созданию уникального стиля отдельных элементов транспортной инфраструктуры – не менее 1 раза в год</w:t>
            </w:r>
          </w:p>
          <w:p w14:paraId="75123DA2"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(обеспечивает достижение целевого показателей 46, 58, 59)</w:t>
            </w:r>
          </w:p>
          <w:p w14:paraId="57D36E1B" w14:textId="77777777" w:rsidR="005C7D0D" w:rsidRPr="003739F2" w:rsidRDefault="005C7D0D" w:rsidP="003F0864">
            <w:pPr>
              <w:spacing w:line="240" w:lineRule="auto"/>
              <w:ind w:firstLine="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533DE31"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14:paraId="11DFFC95"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ежегодно</w:t>
            </w:r>
          </w:p>
        </w:tc>
        <w:tc>
          <w:tcPr>
            <w:tcW w:w="1843" w:type="dxa"/>
            <w:tcBorders>
              <w:top w:val="single" w:sz="4" w:space="0" w:color="auto"/>
              <w:left w:val="single" w:sz="4" w:space="0" w:color="auto"/>
              <w:bottom w:val="single" w:sz="4" w:space="0" w:color="auto"/>
              <w:right w:val="single" w:sz="4" w:space="0" w:color="auto"/>
            </w:tcBorders>
            <w:hideMark/>
          </w:tcPr>
          <w:p w14:paraId="58E9A07E"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2024 – 2026 годы</w:t>
            </w:r>
          </w:p>
          <w:p w14:paraId="15BEDCBD"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2027 – 2031 годы</w:t>
            </w:r>
          </w:p>
          <w:p w14:paraId="562705C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2032 – 2036 годы</w:t>
            </w:r>
          </w:p>
          <w:p w14:paraId="32151881"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2037 – 2044 годы</w:t>
            </w:r>
          </w:p>
          <w:p w14:paraId="6E59E0B5"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2045 – 2050 годы</w:t>
            </w:r>
          </w:p>
        </w:tc>
      </w:tr>
      <w:tr w:rsidR="005C7D0D" w14:paraId="52703F67" w14:textId="77777777" w:rsidTr="003F0864">
        <w:trPr>
          <w:trHeight w:val="20"/>
        </w:trPr>
        <w:tc>
          <w:tcPr>
            <w:tcW w:w="3818" w:type="dxa"/>
            <w:tcBorders>
              <w:top w:val="single" w:sz="4" w:space="0" w:color="auto"/>
              <w:left w:val="single" w:sz="4" w:space="0" w:color="auto"/>
              <w:bottom w:val="single" w:sz="4" w:space="0" w:color="auto"/>
              <w:right w:val="single" w:sz="4" w:space="0" w:color="auto"/>
            </w:tcBorders>
            <w:hideMark/>
          </w:tcPr>
          <w:p w14:paraId="08087D1A"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3.1.3.3.2</w:t>
            </w:r>
            <w:r>
              <w:rPr>
                <w:rFonts w:cs="Times New Roman"/>
                <w:sz w:val="24"/>
                <w:szCs w:val="24"/>
              </w:rPr>
              <w:t>.</w:t>
            </w:r>
            <w:r w:rsidRPr="003739F2">
              <w:rPr>
                <w:rFonts w:cs="Times New Roman"/>
                <w:sz w:val="24"/>
                <w:szCs w:val="24"/>
              </w:rPr>
              <w:t xml:space="preserve"> Содействие по развитию системы партнерства с открытыми геоинформационными сервисами для повышения уровня комфорта и информирования жителей и туристов по использованию цифровой модели транспортной инфраструктуры города  </w:t>
            </w:r>
          </w:p>
        </w:tc>
        <w:tc>
          <w:tcPr>
            <w:tcW w:w="5670" w:type="dxa"/>
            <w:tcBorders>
              <w:top w:val="single" w:sz="4" w:space="0" w:color="auto"/>
              <w:left w:val="single" w:sz="4" w:space="0" w:color="auto"/>
              <w:bottom w:val="single" w:sz="4" w:space="0" w:color="auto"/>
              <w:right w:val="single" w:sz="4" w:space="0" w:color="auto"/>
            </w:tcBorders>
            <w:hideMark/>
          </w:tcPr>
          <w:p w14:paraId="48B40CA3"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 xml:space="preserve">предоставление актуализированной информации открытыми геоинформационными сервисами для развития цифровой модели транспортной инфраструктуры города, ежегодно </w:t>
            </w:r>
          </w:p>
          <w:p w14:paraId="3E5599EA"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(обеспечивает достижение целевого показателей 46, 58, 59)</w:t>
            </w:r>
          </w:p>
          <w:p w14:paraId="74FE7188" w14:textId="77777777" w:rsidR="005C7D0D" w:rsidRPr="003739F2" w:rsidRDefault="005C7D0D" w:rsidP="003F0864">
            <w:pPr>
              <w:spacing w:line="240" w:lineRule="auto"/>
              <w:ind w:firstLine="0"/>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056723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бюджетные и 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14:paraId="6F682235"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ежегодно</w:t>
            </w:r>
          </w:p>
        </w:tc>
        <w:tc>
          <w:tcPr>
            <w:tcW w:w="1843" w:type="dxa"/>
            <w:tcBorders>
              <w:top w:val="single" w:sz="4" w:space="0" w:color="auto"/>
              <w:left w:val="single" w:sz="4" w:space="0" w:color="auto"/>
              <w:bottom w:val="single" w:sz="4" w:space="0" w:color="auto"/>
              <w:right w:val="single" w:sz="4" w:space="0" w:color="auto"/>
            </w:tcBorders>
            <w:hideMark/>
          </w:tcPr>
          <w:p w14:paraId="08F54BFC"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2024 – 2026 годы</w:t>
            </w:r>
          </w:p>
          <w:p w14:paraId="4570B86C"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2027 – 2031 годы</w:t>
            </w:r>
          </w:p>
          <w:p w14:paraId="105FD1B7"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2032 – 2036 годы</w:t>
            </w:r>
          </w:p>
          <w:p w14:paraId="46FD2216"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2037 – 2044 годы</w:t>
            </w:r>
          </w:p>
          <w:p w14:paraId="78118034" w14:textId="77777777" w:rsidR="005C7D0D" w:rsidRPr="003739F2" w:rsidRDefault="005C7D0D" w:rsidP="003F0864">
            <w:pPr>
              <w:spacing w:line="240" w:lineRule="auto"/>
              <w:ind w:firstLine="0"/>
              <w:rPr>
                <w:rFonts w:cs="Times New Roman"/>
                <w:sz w:val="24"/>
                <w:szCs w:val="24"/>
              </w:rPr>
            </w:pPr>
            <w:r w:rsidRPr="003739F2">
              <w:rPr>
                <w:rFonts w:cs="Times New Roman"/>
                <w:sz w:val="24"/>
                <w:szCs w:val="24"/>
              </w:rPr>
              <w:t>2045 – 2050 годы</w:t>
            </w:r>
          </w:p>
        </w:tc>
      </w:tr>
      <w:tr w:rsidR="005C7D0D" w14:paraId="437293A5" w14:textId="77777777" w:rsidTr="003F0864">
        <w:trPr>
          <w:trHeight w:val="20"/>
        </w:trPr>
        <w:tc>
          <w:tcPr>
            <w:tcW w:w="14591" w:type="dxa"/>
            <w:gridSpan w:val="5"/>
            <w:shd w:val="clear" w:color="auto" w:fill="auto"/>
          </w:tcPr>
          <w:p w14:paraId="373D3DA4" w14:textId="77777777" w:rsidR="005C7D0D"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4.</w:t>
            </w:r>
            <w:r w:rsidRPr="00D0591B">
              <w:rPr>
                <w:rFonts w:cs="Times New Roman"/>
                <w:sz w:val="24"/>
                <w:szCs w:val="24"/>
              </w:rPr>
              <w:t xml:space="preserve"> Жилищное строительство</w:t>
            </w:r>
          </w:p>
        </w:tc>
      </w:tr>
      <w:tr w:rsidR="005C7D0D" w14:paraId="3DFD8B07" w14:textId="77777777" w:rsidTr="003F0864">
        <w:trPr>
          <w:trHeight w:val="20"/>
        </w:trPr>
        <w:tc>
          <w:tcPr>
            <w:tcW w:w="14591" w:type="dxa"/>
            <w:gridSpan w:val="5"/>
            <w:shd w:val="clear" w:color="auto" w:fill="auto"/>
          </w:tcPr>
          <w:p w14:paraId="1D96FD5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Реализация мероприятий вектора обеспечивает выполнение целевых показателей: </w:t>
            </w:r>
          </w:p>
          <w:p w14:paraId="448157EE" w14:textId="77777777" w:rsidR="005C7D0D" w:rsidRPr="00D0591B" w:rsidRDefault="005C7D0D" w:rsidP="003F0864">
            <w:pPr>
              <w:spacing w:line="240" w:lineRule="auto"/>
              <w:ind w:firstLine="0"/>
              <w:rPr>
                <w:rFonts w:cs="Times New Roman"/>
                <w:sz w:val="24"/>
                <w:szCs w:val="24"/>
              </w:rPr>
            </w:pPr>
            <w:r>
              <w:rPr>
                <w:rFonts w:cs="Times New Roman"/>
                <w:sz w:val="24"/>
                <w:szCs w:val="24"/>
              </w:rPr>
              <w:t>64</w:t>
            </w:r>
            <w:r w:rsidRPr="00D0591B">
              <w:rPr>
                <w:rFonts w:cs="Times New Roman"/>
                <w:sz w:val="24"/>
                <w:szCs w:val="24"/>
              </w:rPr>
              <w:t xml:space="preserve">. Количество семей, улучшивших жилищные условия (в том числе из ветхого, аварийного, фенольного жилищного фонда до 31.12.2024) – 232 </w:t>
            </w:r>
            <w:r w:rsidRPr="00B2222C">
              <w:rPr>
                <w:rFonts w:cs="Times New Roman"/>
                <w:color w:val="000000" w:themeColor="text1"/>
                <w:sz w:val="24"/>
                <w:szCs w:val="24"/>
              </w:rPr>
              <w:t>семьи</w:t>
            </w:r>
            <w:r w:rsidRPr="00221235">
              <w:rPr>
                <w:rFonts w:cs="Times New Roman"/>
                <w:color w:val="FF0000"/>
                <w:sz w:val="24"/>
                <w:szCs w:val="24"/>
              </w:rPr>
              <w:t xml:space="preserve"> </w:t>
            </w:r>
            <w:r>
              <w:rPr>
                <w:rFonts w:cs="Times New Roman"/>
                <w:sz w:val="24"/>
                <w:szCs w:val="24"/>
              </w:rPr>
              <w:t>в 2024 году;</w:t>
            </w:r>
          </w:p>
          <w:p w14:paraId="31172C30" w14:textId="669FA287" w:rsidR="005C7D0D" w:rsidRPr="006D380D" w:rsidRDefault="005C7D0D" w:rsidP="003F0864">
            <w:pPr>
              <w:spacing w:line="240" w:lineRule="auto"/>
              <w:ind w:firstLine="0"/>
              <w:rPr>
                <w:rFonts w:cs="Times New Roman"/>
                <w:sz w:val="24"/>
                <w:szCs w:val="24"/>
              </w:rPr>
            </w:pPr>
            <w:r>
              <w:rPr>
                <w:rFonts w:cs="Times New Roman"/>
                <w:sz w:val="24"/>
                <w:szCs w:val="24"/>
              </w:rPr>
              <w:t>65</w:t>
            </w:r>
            <w:r w:rsidRPr="00D0591B">
              <w:rPr>
                <w:rFonts w:cs="Times New Roman"/>
                <w:sz w:val="24"/>
                <w:szCs w:val="24"/>
              </w:rPr>
              <w:t xml:space="preserve">. Количество семей, улучшивших жилищные условия (по категориям </w:t>
            </w:r>
            <w:r w:rsidRPr="000E79F1">
              <w:rPr>
                <w:rFonts w:cs="Times New Roman"/>
                <w:color w:val="000000" w:themeColor="text1"/>
                <w:sz w:val="24"/>
                <w:szCs w:val="24"/>
              </w:rPr>
              <w:t>семей</w:t>
            </w:r>
            <w:r>
              <w:rPr>
                <w:rFonts w:cs="Times New Roman"/>
                <w:sz w:val="24"/>
                <w:szCs w:val="24"/>
              </w:rPr>
              <w:t xml:space="preserve"> </w:t>
            </w:r>
            <w:r w:rsidRPr="00D0591B">
              <w:rPr>
                <w:rFonts w:cs="Times New Roman"/>
                <w:sz w:val="24"/>
                <w:szCs w:val="24"/>
              </w:rPr>
              <w:t xml:space="preserve">с 01.01.2025) – </w:t>
            </w:r>
            <w:r w:rsidR="007A5CAE">
              <w:rPr>
                <w:rFonts w:cs="Times New Roman"/>
                <w:color w:val="000000" w:themeColor="text1"/>
                <w:sz w:val="24"/>
                <w:szCs w:val="24"/>
              </w:rPr>
              <w:t>2080</w:t>
            </w:r>
            <w:r w:rsidRPr="000E79F1">
              <w:rPr>
                <w:rFonts w:cs="Times New Roman"/>
                <w:color w:val="000000" w:themeColor="text1"/>
                <w:sz w:val="24"/>
                <w:szCs w:val="24"/>
              </w:rPr>
              <w:t xml:space="preserve"> </w:t>
            </w:r>
            <w:r>
              <w:rPr>
                <w:rFonts w:cs="Times New Roman"/>
                <w:color w:val="000000" w:themeColor="text1"/>
                <w:sz w:val="24"/>
                <w:szCs w:val="24"/>
              </w:rPr>
              <w:t>семей</w:t>
            </w:r>
            <w:r w:rsidRPr="00221235">
              <w:rPr>
                <w:rFonts w:cs="Times New Roman"/>
                <w:color w:val="FF0000"/>
                <w:sz w:val="24"/>
                <w:szCs w:val="24"/>
              </w:rPr>
              <w:t xml:space="preserve"> </w:t>
            </w:r>
            <w:r>
              <w:rPr>
                <w:rFonts w:cs="Times New Roman"/>
                <w:sz w:val="24"/>
                <w:szCs w:val="24"/>
              </w:rPr>
              <w:t>в 2050 году;</w:t>
            </w:r>
          </w:p>
          <w:p w14:paraId="61070866" w14:textId="77777777" w:rsidR="005C7D0D" w:rsidRPr="00D0591B" w:rsidRDefault="005C7D0D" w:rsidP="003F0864">
            <w:pPr>
              <w:spacing w:line="240" w:lineRule="auto"/>
              <w:ind w:firstLine="0"/>
              <w:rPr>
                <w:rFonts w:cs="Times New Roman"/>
                <w:sz w:val="24"/>
                <w:szCs w:val="24"/>
              </w:rPr>
            </w:pPr>
            <w:r>
              <w:rPr>
                <w:rFonts w:cs="Times New Roman"/>
                <w:sz w:val="24"/>
                <w:szCs w:val="24"/>
              </w:rPr>
              <w:t>66</w:t>
            </w:r>
            <w:r w:rsidRPr="00D0591B">
              <w:rPr>
                <w:rFonts w:cs="Times New Roman"/>
                <w:sz w:val="24"/>
                <w:szCs w:val="24"/>
              </w:rPr>
              <w:t>. Доля многоквартирных домов с физическим износом более 70</w:t>
            </w:r>
            <w:r>
              <w:rPr>
                <w:rFonts w:cs="Times New Roman"/>
                <w:sz w:val="24"/>
                <w:szCs w:val="24"/>
              </w:rPr>
              <w:t>%</w:t>
            </w:r>
            <w:r w:rsidRPr="00D0591B">
              <w:rPr>
                <w:rFonts w:cs="Times New Roman"/>
                <w:sz w:val="24"/>
                <w:szCs w:val="24"/>
              </w:rPr>
              <w:t xml:space="preserve"> – 2,0</w:t>
            </w:r>
            <w:r>
              <w:rPr>
                <w:rFonts w:cs="Times New Roman"/>
                <w:sz w:val="24"/>
                <w:szCs w:val="24"/>
              </w:rPr>
              <w:t>% в 2050 году;</w:t>
            </w:r>
          </w:p>
          <w:p w14:paraId="65DA1E86" w14:textId="77777777" w:rsidR="005C7D0D" w:rsidRPr="00D0591B" w:rsidRDefault="005C7D0D" w:rsidP="003F0864">
            <w:pPr>
              <w:spacing w:line="240" w:lineRule="auto"/>
              <w:ind w:firstLine="0"/>
              <w:rPr>
                <w:rFonts w:cs="Times New Roman"/>
                <w:sz w:val="24"/>
                <w:szCs w:val="24"/>
              </w:rPr>
            </w:pPr>
            <w:r>
              <w:rPr>
                <w:rFonts w:cs="Times New Roman"/>
                <w:sz w:val="24"/>
                <w:szCs w:val="24"/>
              </w:rPr>
              <w:t>67</w:t>
            </w:r>
            <w:r w:rsidRPr="00D0591B">
              <w:rPr>
                <w:rFonts w:cs="Times New Roman"/>
                <w:sz w:val="24"/>
                <w:szCs w:val="24"/>
              </w:rPr>
              <w:t xml:space="preserve">. Общая площадь жилых помещений, приходящаяся в среднем на одного </w:t>
            </w:r>
            <w:r>
              <w:rPr>
                <w:rFonts w:cs="Times New Roman"/>
                <w:sz w:val="24"/>
                <w:szCs w:val="24"/>
              </w:rPr>
              <w:t>жителя – 26,0 кв. метров в 2050 году;</w:t>
            </w:r>
          </w:p>
          <w:p w14:paraId="7BD1E2FA" w14:textId="0C0E1CDB" w:rsidR="005C7D0D" w:rsidRDefault="005C7D0D" w:rsidP="003F0864">
            <w:pPr>
              <w:spacing w:line="240" w:lineRule="auto"/>
              <w:ind w:firstLine="0"/>
              <w:rPr>
                <w:rFonts w:cs="Times New Roman"/>
                <w:sz w:val="24"/>
                <w:szCs w:val="24"/>
              </w:rPr>
            </w:pPr>
            <w:r>
              <w:rPr>
                <w:rFonts w:cs="Times New Roman"/>
                <w:sz w:val="24"/>
                <w:szCs w:val="24"/>
              </w:rPr>
              <w:t>68</w:t>
            </w:r>
            <w:r w:rsidRPr="00D0591B">
              <w:rPr>
                <w:rFonts w:cs="Times New Roman"/>
                <w:sz w:val="24"/>
                <w:szCs w:val="24"/>
              </w:rPr>
              <w:t xml:space="preserve">. Объем жилищного строительства – </w:t>
            </w:r>
            <w:r w:rsidR="004A2BC0" w:rsidRPr="004A2BC0">
              <w:rPr>
                <w:rFonts w:cs="Times New Roman"/>
                <w:sz w:val="24"/>
                <w:szCs w:val="24"/>
              </w:rPr>
              <w:t>6047,6</w:t>
            </w:r>
            <w:r w:rsidR="004A2BC0">
              <w:rPr>
                <w:rFonts w:cs="Times New Roman"/>
                <w:szCs w:val="28"/>
              </w:rPr>
              <w:t xml:space="preserve"> </w:t>
            </w:r>
            <w:r w:rsidRPr="003F37A9">
              <w:rPr>
                <w:rFonts w:cs="Times New Roman"/>
                <w:sz w:val="24"/>
                <w:szCs w:val="24"/>
              </w:rPr>
              <w:t>тыс</w:t>
            </w:r>
            <w:r>
              <w:rPr>
                <w:rFonts w:cs="Times New Roman"/>
                <w:sz w:val="24"/>
                <w:szCs w:val="24"/>
              </w:rPr>
              <w:t>. кв. метров в 2050 году</w:t>
            </w:r>
          </w:p>
        </w:tc>
      </w:tr>
      <w:tr w:rsidR="005C7D0D" w14:paraId="4A4514B0" w14:textId="77777777" w:rsidTr="003F0864">
        <w:trPr>
          <w:trHeight w:val="20"/>
        </w:trPr>
        <w:tc>
          <w:tcPr>
            <w:tcW w:w="3818" w:type="dxa"/>
            <w:shd w:val="clear" w:color="auto" w:fill="auto"/>
          </w:tcPr>
          <w:p w14:paraId="42CB6F46"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lastRenderedPageBreak/>
              <w:t>3.1.</w:t>
            </w:r>
            <w:r>
              <w:rPr>
                <w:rFonts w:cs="Times New Roman"/>
                <w:sz w:val="24"/>
                <w:szCs w:val="24"/>
              </w:rPr>
              <w:t>4</w:t>
            </w:r>
            <w:r w:rsidRPr="00D0591B">
              <w:rPr>
                <w:rFonts w:cs="Times New Roman"/>
                <w:sz w:val="24"/>
                <w:szCs w:val="24"/>
              </w:rPr>
              <w:t>.1</w:t>
            </w:r>
            <w:r>
              <w:rPr>
                <w:rFonts w:cs="Times New Roman"/>
                <w:sz w:val="24"/>
                <w:szCs w:val="24"/>
              </w:rPr>
              <w:t>.</w:t>
            </w:r>
            <w:r w:rsidRPr="00D0591B">
              <w:rPr>
                <w:rFonts w:cs="Times New Roman"/>
                <w:sz w:val="24"/>
                <w:szCs w:val="24"/>
              </w:rPr>
              <w:t xml:space="preserve"> Мероприятия по нормативно-правовому, организационному обеспечению, регулированию развития жилищной сферы</w:t>
            </w:r>
          </w:p>
        </w:tc>
        <w:tc>
          <w:tcPr>
            <w:tcW w:w="5670" w:type="dxa"/>
            <w:shd w:val="clear" w:color="auto" w:fill="auto"/>
          </w:tcPr>
          <w:p w14:paraId="1178A135" w14:textId="77777777" w:rsidR="005C7D0D" w:rsidRPr="00D0591B" w:rsidRDefault="005C7D0D" w:rsidP="003F0864">
            <w:pPr>
              <w:spacing w:line="240" w:lineRule="auto"/>
              <w:ind w:firstLine="0"/>
              <w:rPr>
                <w:rFonts w:cs="Times New Roman"/>
                <w:sz w:val="24"/>
                <w:szCs w:val="24"/>
              </w:rPr>
            </w:pPr>
            <w:r w:rsidRPr="00260A04">
              <w:rPr>
                <w:rFonts w:cs="Times New Roman"/>
                <w:sz w:val="24"/>
                <w:szCs w:val="24"/>
              </w:rPr>
              <w:t xml:space="preserve">обеспечивает достижение целевых показателей </w:t>
            </w:r>
            <w:r>
              <w:rPr>
                <w:rFonts w:cs="Times New Roman"/>
                <w:sz w:val="24"/>
                <w:szCs w:val="24"/>
              </w:rPr>
              <w:t>64, 65, 66, 67, 68</w:t>
            </w:r>
          </w:p>
        </w:tc>
        <w:tc>
          <w:tcPr>
            <w:tcW w:w="1701" w:type="dxa"/>
            <w:shd w:val="clear" w:color="auto" w:fill="auto"/>
          </w:tcPr>
          <w:p w14:paraId="5BCD1A63"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667A2147"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765B8E69" w14:textId="77777777" w:rsidR="005C7D0D"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2026 годы</w:t>
            </w:r>
          </w:p>
          <w:p w14:paraId="31734862" w14:textId="77777777" w:rsidR="005C7D0D"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p w14:paraId="2EACA35B" w14:textId="77777777" w:rsidR="005C7D0D"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2036</w:t>
            </w:r>
            <w:r>
              <w:rPr>
                <w:rFonts w:cs="Times New Roman"/>
                <w:sz w:val="24"/>
                <w:szCs w:val="24"/>
              </w:rPr>
              <w:t xml:space="preserve"> годы</w:t>
            </w:r>
          </w:p>
          <w:p w14:paraId="3003A60A"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2044</w:t>
            </w:r>
            <w:r>
              <w:rPr>
                <w:rFonts w:cs="Times New Roman"/>
                <w:sz w:val="24"/>
                <w:szCs w:val="24"/>
              </w:rPr>
              <w:t xml:space="preserve"> годы</w:t>
            </w:r>
          </w:p>
          <w:p w14:paraId="17058828"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37FADCCC" w14:textId="77777777" w:rsidTr="003F0864">
        <w:trPr>
          <w:trHeight w:val="20"/>
        </w:trPr>
        <w:tc>
          <w:tcPr>
            <w:tcW w:w="3818" w:type="dxa"/>
            <w:shd w:val="clear" w:color="auto" w:fill="auto"/>
          </w:tcPr>
          <w:p w14:paraId="5737799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4</w:t>
            </w:r>
            <w:r w:rsidRPr="00D0591B">
              <w:rPr>
                <w:rFonts w:cs="Times New Roman"/>
                <w:sz w:val="24"/>
                <w:szCs w:val="24"/>
              </w:rPr>
              <w:t>.1.</w:t>
            </w:r>
            <w:r>
              <w:rPr>
                <w:rFonts w:cs="Times New Roman"/>
                <w:sz w:val="24"/>
                <w:szCs w:val="24"/>
              </w:rPr>
              <w:t>1.</w:t>
            </w:r>
            <w:r w:rsidRPr="00D0591B">
              <w:rPr>
                <w:rFonts w:cs="Times New Roman"/>
                <w:sz w:val="24"/>
                <w:szCs w:val="24"/>
              </w:rPr>
              <w:t xml:space="preserve"> Подготовка изменений, дополнений по вопросам развития жилищной сферы</w:t>
            </w:r>
            <w:r>
              <w:rPr>
                <w:rFonts w:cs="Times New Roman"/>
                <w:sz w:val="24"/>
                <w:szCs w:val="24"/>
              </w:rPr>
              <w:t>, обеспечения жильем</w:t>
            </w:r>
            <w:r w:rsidRPr="00D0591B">
              <w:rPr>
                <w:rFonts w:cs="Times New Roman"/>
                <w:sz w:val="24"/>
                <w:szCs w:val="24"/>
              </w:rPr>
              <w:t xml:space="preserve"> в соответствующую муниципальную программу</w:t>
            </w:r>
          </w:p>
        </w:tc>
        <w:tc>
          <w:tcPr>
            <w:tcW w:w="5670" w:type="dxa"/>
            <w:shd w:val="clear" w:color="auto" w:fill="auto"/>
          </w:tcPr>
          <w:p w14:paraId="06401436" w14:textId="77777777" w:rsidR="005C7D0D" w:rsidRDefault="005C7D0D" w:rsidP="003F0864">
            <w:pPr>
              <w:spacing w:line="240" w:lineRule="auto"/>
              <w:ind w:firstLine="0"/>
              <w:rPr>
                <w:rFonts w:cs="Times New Roman"/>
                <w:sz w:val="24"/>
                <w:szCs w:val="24"/>
              </w:rPr>
            </w:pPr>
            <w:r w:rsidRPr="00CA5688">
              <w:rPr>
                <w:rFonts w:cs="Times New Roman"/>
                <w:sz w:val="24"/>
                <w:szCs w:val="24"/>
              </w:rPr>
              <w:t xml:space="preserve">утверждение корректировок соответствующих муниципальных программ </w:t>
            </w:r>
          </w:p>
          <w:p w14:paraId="63540F3E"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(обеспечивает достижение целевых показателей 64, 65, 67)</w:t>
            </w:r>
          </w:p>
        </w:tc>
        <w:tc>
          <w:tcPr>
            <w:tcW w:w="1701" w:type="dxa"/>
            <w:shd w:val="clear" w:color="auto" w:fill="auto"/>
          </w:tcPr>
          <w:p w14:paraId="2AD99D22"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не требуется</w:t>
            </w:r>
          </w:p>
        </w:tc>
        <w:tc>
          <w:tcPr>
            <w:tcW w:w="1559" w:type="dxa"/>
            <w:shd w:val="clear" w:color="auto" w:fill="auto"/>
          </w:tcPr>
          <w:p w14:paraId="796DF27F"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ежегодно</w:t>
            </w:r>
          </w:p>
        </w:tc>
        <w:tc>
          <w:tcPr>
            <w:tcW w:w="1843" w:type="dxa"/>
            <w:shd w:val="clear" w:color="auto" w:fill="auto"/>
          </w:tcPr>
          <w:p w14:paraId="09FCE77A"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2024 – 2026 годы</w:t>
            </w:r>
          </w:p>
          <w:p w14:paraId="4648F82E"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2027 – 2031 годы</w:t>
            </w:r>
          </w:p>
          <w:p w14:paraId="7865D3C6"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2032 – 2036 годы</w:t>
            </w:r>
          </w:p>
          <w:p w14:paraId="757A55AD"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2037 – 2044 годы</w:t>
            </w:r>
          </w:p>
          <w:p w14:paraId="7135CCB3"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2045 – 2050 годы</w:t>
            </w:r>
          </w:p>
        </w:tc>
      </w:tr>
      <w:tr w:rsidR="005C7D0D" w:rsidRPr="00D0591B" w14:paraId="16D8C7D6" w14:textId="77777777" w:rsidTr="003F0864">
        <w:trPr>
          <w:trHeight w:val="20"/>
        </w:trPr>
        <w:tc>
          <w:tcPr>
            <w:tcW w:w="3818" w:type="dxa"/>
            <w:shd w:val="clear" w:color="auto" w:fill="auto"/>
          </w:tcPr>
          <w:p w14:paraId="2DF55BF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4</w:t>
            </w:r>
            <w:r w:rsidRPr="00D0591B">
              <w:rPr>
                <w:rFonts w:cs="Times New Roman"/>
                <w:sz w:val="24"/>
                <w:szCs w:val="24"/>
              </w:rPr>
              <w:t>.1.</w:t>
            </w:r>
            <w:r>
              <w:rPr>
                <w:rFonts w:cs="Times New Roman"/>
                <w:sz w:val="24"/>
                <w:szCs w:val="24"/>
              </w:rPr>
              <w:t>2.</w:t>
            </w:r>
            <w:r w:rsidRPr="00D0591B">
              <w:rPr>
                <w:rFonts w:cs="Times New Roman"/>
                <w:sz w:val="24"/>
                <w:szCs w:val="24"/>
              </w:rPr>
              <w:t xml:space="preserve"> </w:t>
            </w:r>
            <w:r w:rsidRPr="0047054F">
              <w:rPr>
                <w:rFonts w:cs="Times New Roman"/>
                <w:sz w:val="24"/>
                <w:szCs w:val="24"/>
              </w:rPr>
              <w:t>Обеспечение новых территорий проектами планировок и межевания с целью обеспечения разнообразия жилой застройки и предоставления услуг в жилых зонах</w:t>
            </w:r>
          </w:p>
        </w:tc>
        <w:tc>
          <w:tcPr>
            <w:tcW w:w="5670" w:type="dxa"/>
            <w:shd w:val="clear" w:color="auto" w:fill="auto"/>
          </w:tcPr>
          <w:p w14:paraId="38D70FF7"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целевого показателя </w:t>
            </w:r>
            <w:r>
              <w:rPr>
                <w:rFonts w:cs="Times New Roman"/>
                <w:sz w:val="24"/>
                <w:szCs w:val="24"/>
              </w:rPr>
              <w:t>46, 68</w:t>
            </w:r>
          </w:p>
          <w:p w14:paraId="2D8C57C4" w14:textId="77777777" w:rsidR="005C7D0D" w:rsidRPr="0047054F" w:rsidRDefault="005C7D0D" w:rsidP="003F0864">
            <w:pPr>
              <w:spacing w:line="240" w:lineRule="auto"/>
              <w:ind w:firstLine="0"/>
              <w:rPr>
                <w:rFonts w:cs="Times New Roman"/>
                <w:sz w:val="24"/>
                <w:szCs w:val="24"/>
              </w:rPr>
            </w:pPr>
            <w:r w:rsidRPr="0047054F">
              <w:rPr>
                <w:rFonts w:cs="Times New Roman"/>
                <w:sz w:val="24"/>
                <w:szCs w:val="24"/>
              </w:rPr>
              <w:t>количество утвержденных проектов планировок и межевания новых территорий в целях обеспечения разнообразия жилой застройки и предоставления услуг в жилых зонах:</w:t>
            </w:r>
          </w:p>
          <w:p w14:paraId="7C0FB64B" w14:textId="77777777" w:rsidR="005C7D0D" w:rsidRPr="0047054F" w:rsidRDefault="005C7D0D" w:rsidP="003F0864">
            <w:pPr>
              <w:spacing w:line="240" w:lineRule="auto"/>
              <w:ind w:firstLine="0"/>
              <w:rPr>
                <w:rFonts w:cs="Times New Roman"/>
                <w:sz w:val="24"/>
                <w:szCs w:val="24"/>
              </w:rPr>
            </w:pPr>
            <w:r w:rsidRPr="0047054F">
              <w:rPr>
                <w:rFonts w:cs="Times New Roman"/>
                <w:sz w:val="24"/>
                <w:szCs w:val="24"/>
              </w:rPr>
              <w:t>к 2026 году</w:t>
            </w:r>
            <w:r>
              <w:rPr>
                <w:rFonts w:cs="Times New Roman"/>
                <w:sz w:val="24"/>
                <w:szCs w:val="24"/>
              </w:rPr>
              <w:t xml:space="preserve"> – </w:t>
            </w:r>
            <w:r w:rsidRPr="0047054F">
              <w:rPr>
                <w:rFonts w:cs="Times New Roman"/>
                <w:sz w:val="24"/>
                <w:szCs w:val="24"/>
              </w:rPr>
              <w:t>не менее 5</w:t>
            </w:r>
            <w:r>
              <w:rPr>
                <w:rFonts w:cs="Times New Roman"/>
                <w:sz w:val="24"/>
                <w:szCs w:val="24"/>
              </w:rPr>
              <w:t>;</w:t>
            </w:r>
          </w:p>
          <w:p w14:paraId="01D14F04" w14:textId="77777777" w:rsidR="005C7D0D" w:rsidRPr="0047054F" w:rsidRDefault="005C7D0D" w:rsidP="003F0864">
            <w:pPr>
              <w:spacing w:line="240" w:lineRule="auto"/>
              <w:ind w:firstLine="0"/>
              <w:rPr>
                <w:rFonts w:cs="Times New Roman"/>
                <w:sz w:val="24"/>
                <w:szCs w:val="24"/>
              </w:rPr>
            </w:pPr>
            <w:r w:rsidRPr="0047054F">
              <w:rPr>
                <w:rFonts w:cs="Times New Roman"/>
                <w:sz w:val="24"/>
                <w:szCs w:val="24"/>
              </w:rPr>
              <w:t>к 2031 году</w:t>
            </w:r>
            <w:r>
              <w:rPr>
                <w:rFonts w:cs="Times New Roman"/>
                <w:sz w:val="24"/>
                <w:szCs w:val="24"/>
              </w:rPr>
              <w:t xml:space="preserve"> – </w:t>
            </w:r>
            <w:r w:rsidRPr="0047054F">
              <w:rPr>
                <w:rFonts w:cs="Times New Roman"/>
                <w:sz w:val="24"/>
                <w:szCs w:val="24"/>
              </w:rPr>
              <w:t>не менее 14</w:t>
            </w:r>
            <w:r>
              <w:rPr>
                <w:rFonts w:cs="Times New Roman"/>
                <w:sz w:val="24"/>
                <w:szCs w:val="24"/>
              </w:rPr>
              <w:t>;</w:t>
            </w:r>
          </w:p>
          <w:p w14:paraId="55D0F1FE" w14:textId="77777777" w:rsidR="005C7D0D" w:rsidRPr="0047054F" w:rsidRDefault="005C7D0D" w:rsidP="003F0864">
            <w:pPr>
              <w:spacing w:line="240" w:lineRule="auto"/>
              <w:ind w:firstLine="0"/>
              <w:rPr>
                <w:rFonts w:cs="Times New Roman"/>
                <w:sz w:val="24"/>
                <w:szCs w:val="24"/>
              </w:rPr>
            </w:pPr>
            <w:r w:rsidRPr="0047054F">
              <w:rPr>
                <w:rFonts w:cs="Times New Roman"/>
                <w:sz w:val="24"/>
                <w:szCs w:val="24"/>
              </w:rPr>
              <w:t>к 2036 году</w:t>
            </w:r>
            <w:r>
              <w:rPr>
                <w:rFonts w:cs="Times New Roman"/>
                <w:sz w:val="24"/>
                <w:szCs w:val="24"/>
              </w:rPr>
              <w:t xml:space="preserve"> – </w:t>
            </w:r>
            <w:r w:rsidRPr="0047054F">
              <w:rPr>
                <w:rFonts w:cs="Times New Roman"/>
                <w:sz w:val="24"/>
                <w:szCs w:val="24"/>
              </w:rPr>
              <w:t>не менее 9</w:t>
            </w:r>
            <w:r>
              <w:rPr>
                <w:rFonts w:cs="Times New Roman"/>
                <w:sz w:val="24"/>
                <w:szCs w:val="24"/>
              </w:rPr>
              <w:t>;</w:t>
            </w:r>
          </w:p>
          <w:p w14:paraId="4BE07730" w14:textId="77777777" w:rsidR="005C7D0D" w:rsidRPr="0047054F" w:rsidRDefault="005C7D0D" w:rsidP="003F0864">
            <w:pPr>
              <w:spacing w:line="240" w:lineRule="auto"/>
              <w:ind w:firstLine="0"/>
              <w:rPr>
                <w:rFonts w:cs="Times New Roman"/>
                <w:sz w:val="24"/>
                <w:szCs w:val="24"/>
              </w:rPr>
            </w:pPr>
            <w:r w:rsidRPr="0047054F">
              <w:rPr>
                <w:rFonts w:cs="Times New Roman"/>
                <w:sz w:val="24"/>
                <w:szCs w:val="24"/>
              </w:rPr>
              <w:t>к 2044 году</w:t>
            </w:r>
            <w:r>
              <w:rPr>
                <w:rFonts w:cs="Times New Roman"/>
                <w:sz w:val="24"/>
                <w:szCs w:val="24"/>
              </w:rPr>
              <w:t xml:space="preserve"> – </w:t>
            </w:r>
            <w:r w:rsidRPr="0047054F">
              <w:rPr>
                <w:rFonts w:cs="Times New Roman"/>
                <w:sz w:val="24"/>
                <w:szCs w:val="24"/>
              </w:rPr>
              <w:t>не менее 13</w:t>
            </w:r>
            <w:r>
              <w:rPr>
                <w:rFonts w:cs="Times New Roman"/>
                <w:sz w:val="24"/>
                <w:szCs w:val="24"/>
              </w:rPr>
              <w:t>;</w:t>
            </w:r>
          </w:p>
          <w:p w14:paraId="7D495C14" w14:textId="77777777" w:rsidR="005C7D0D" w:rsidRPr="00D0591B" w:rsidRDefault="005C7D0D" w:rsidP="003F0864">
            <w:pPr>
              <w:spacing w:line="240" w:lineRule="auto"/>
              <w:ind w:firstLine="0"/>
              <w:rPr>
                <w:rFonts w:cs="Times New Roman"/>
                <w:sz w:val="24"/>
                <w:szCs w:val="24"/>
              </w:rPr>
            </w:pPr>
            <w:r w:rsidRPr="0047054F">
              <w:rPr>
                <w:rFonts w:cs="Times New Roman"/>
                <w:sz w:val="24"/>
                <w:szCs w:val="24"/>
              </w:rPr>
              <w:t>к 2050 году</w:t>
            </w:r>
            <w:r>
              <w:rPr>
                <w:rFonts w:cs="Times New Roman"/>
                <w:sz w:val="24"/>
                <w:szCs w:val="24"/>
              </w:rPr>
              <w:t xml:space="preserve"> – </w:t>
            </w:r>
            <w:r w:rsidRPr="0047054F">
              <w:rPr>
                <w:rFonts w:cs="Times New Roman"/>
                <w:sz w:val="24"/>
                <w:szCs w:val="24"/>
              </w:rPr>
              <w:t>не менее 3</w:t>
            </w:r>
          </w:p>
        </w:tc>
        <w:tc>
          <w:tcPr>
            <w:tcW w:w="1701" w:type="dxa"/>
            <w:shd w:val="clear" w:color="auto" w:fill="auto"/>
          </w:tcPr>
          <w:p w14:paraId="025E5DD6"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794283E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tcPr>
          <w:p w14:paraId="07CA1DDE"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6FE89102"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480FDEE1"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23E63FF9"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5330EBF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75A7E625" w14:textId="77777777" w:rsidTr="003F0864">
        <w:trPr>
          <w:trHeight w:val="20"/>
        </w:trPr>
        <w:tc>
          <w:tcPr>
            <w:tcW w:w="3818" w:type="dxa"/>
            <w:shd w:val="clear" w:color="auto" w:fill="auto"/>
          </w:tcPr>
          <w:p w14:paraId="15770834"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3.1.4.1.3. Подготовка изменений, дополнений в соответствующую муниципальную адресную программу сноса и реконструкции многоквартирных домов на отдельных застроенных территориях города</w:t>
            </w:r>
          </w:p>
        </w:tc>
        <w:tc>
          <w:tcPr>
            <w:tcW w:w="5670" w:type="dxa"/>
            <w:shd w:val="clear" w:color="auto" w:fill="auto"/>
          </w:tcPr>
          <w:p w14:paraId="128273DB" w14:textId="77777777" w:rsidR="005C7D0D" w:rsidRPr="00540A6E" w:rsidRDefault="005C7D0D" w:rsidP="003F0864">
            <w:pPr>
              <w:spacing w:line="240" w:lineRule="auto"/>
              <w:ind w:firstLine="0"/>
              <w:rPr>
                <w:rFonts w:cs="Times New Roman"/>
                <w:sz w:val="24"/>
                <w:szCs w:val="24"/>
              </w:rPr>
            </w:pPr>
            <w:r w:rsidRPr="00540A6E">
              <w:rPr>
                <w:rFonts w:cs="Times New Roman"/>
                <w:sz w:val="24"/>
                <w:szCs w:val="24"/>
              </w:rPr>
              <w:t xml:space="preserve">утверждение корректировок соответствующих муниципальных программ </w:t>
            </w:r>
          </w:p>
          <w:p w14:paraId="31A35E8B" w14:textId="77777777" w:rsidR="005C7D0D" w:rsidRPr="00D0591B" w:rsidRDefault="005C7D0D" w:rsidP="003F0864">
            <w:pPr>
              <w:spacing w:line="240" w:lineRule="auto"/>
              <w:ind w:firstLine="0"/>
              <w:rPr>
                <w:rFonts w:cs="Times New Roman"/>
                <w:sz w:val="24"/>
                <w:szCs w:val="24"/>
              </w:rPr>
            </w:pPr>
            <w:r w:rsidRPr="00540A6E">
              <w:rPr>
                <w:rFonts w:cs="Times New Roman"/>
                <w:sz w:val="24"/>
                <w:szCs w:val="24"/>
              </w:rPr>
              <w:t>(обеспечивает достижение целевых показателей 66, 67)</w:t>
            </w:r>
          </w:p>
        </w:tc>
        <w:tc>
          <w:tcPr>
            <w:tcW w:w="1701" w:type="dxa"/>
            <w:shd w:val="clear" w:color="auto" w:fill="auto"/>
          </w:tcPr>
          <w:p w14:paraId="636EC6F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не требуется</w:t>
            </w:r>
          </w:p>
        </w:tc>
        <w:tc>
          <w:tcPr>
            <w:tcW w:w="1559" w:type="dxa"/>
            <w:shd w:val="clear" w:color="auto" w:fill="auto"/>
          </w:tcPr>
          <w:p w14:paraId="2BD50FF0"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ежегодно</w:t>
            </w:r>
          </w:p>
        </w:tc>
        <w:tc>
          <w:tcPr>
            <w:tcW w:w="1843" w:type="dxa"/>
            <w:shd w:val="clear" w:color="auto" w:fill="auto"/>
          </w:tcPr>
          <w:p w14:paraId="27D121DC"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1D0CCD31"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0F28833B"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203F2B47"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326C0927"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083C9070" w14:textId="77777777" w:rsidTr="003F0864">
        <w:trPr>
          <w:trHeight w:val="20"/>
        </w:trPr>
        <w:tc>
          <w:tcPr>
            <w:tcW w:w="3818" w:type="dxa"/>
            <w:shd w:val="clear" w:color="auto" w:fill="auto"/>
          </w:tcPr>
          <w:p w14:paraId="4535167F"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lastRenderedPageBreak/>
              <w:t>3.1.</w:t>
            </w:r>
            <w:r>
              <w:rPr>
                <w:rFonts w:cs="Times New Roman"/>
                <w:sz w:val="24"/>
                <w:szCs w:val="24"/>
              </w:rPr>
              <w:t>4</w:t>
            </w:r>
            <w:r w:rsidRPr="00D0591B">
              <w:rPr>
                <w:rFonts w:cs="Times New Roman"/>
                <w:sz w:val="24"/>
                <w:szCs w:val="24"/>
              </w:rPr>
              <w:t>.1.</w:t>
            </w:r>
            <w:r>
              <w:rPr>
                <w:rFonts w:cs="Times New Roman"/>
                <w:sz w:val="24"/>
                <w:szCs w:val="24"/>
              </w:rPr>
              <w:t>4.</w:t>
            </w:r>
            <w:r w:rsidRPr="00D0591B">
              <w:rPr>
                <w:rFonts w:cs="Times New Roman"/>
                <w:sz w:val="24"/>
                <w:szCs w:val="24"/>
              </w:rPr>
              <w:t xml:space="preserve"> </w:t>
            </w:r>
            <w:r w:rsidRPr="00E958FF">
              <w:rPr>
                <w:rFonts w:cs="Times New Roman"/>
                <w:sz w:val="24"/>
                <w:szCs w:val="24"/>
              </w:rPr>
              <w:t>Обеспечение мониторинга информации по вводу в эксплуатацию объектов жилой застройки</w:t>
            </w:r>
          </w:p>
        </w:tc>
        <w:tc>
          <w:tcPr>
            <w:tcW w:w="5670" w:type="dxa"/>
            <w:shd w:val="clear" w:color="auto" w:fill="auto"/>
          </w:tcPr>
          <w:p w14:paraId="20ACE61F"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внесение данных в ГИСОГД </w:t>
            </w:r>
          </w:p>
          <w:p w14:paraId="240500E4"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целевого показателя </w:t>
            </w:r>
            <w:r>
              <w:rPr>
                <w:rFonts w:cs="Times New Roman"/>
                <w:sz w:val="24"/>
                <w:szCs w:val="24"/>
              </w:rPr>
              <w:t>68</w:t>
            </w:r>
            <w:r w:rsidRPr="00D0591B">
              <w:rPr>
                <w:rFonts w:cs="Times New Roman"/>
                <w:sz w:val="24"/>
                <w:szCs w:val="24"/>
              </w:rPr>
              <w:t>)</w:t>
            </w:r>
          </w:p>
        </w:tc>
        <w:tc>
          <w:tcPr>
            <w:tcW w:w="1701" w:type="dxa"/>
            <w:shd w:val="clear" w:color="auto" w:fill="auto"/>
          </w:tcPr>
          <w:p w14:paraId="6EFFE532"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бюджетные средства</w:t>
            </w:r>
          </w:p>
        </w:tc>
        <w:tc>
          <w:tcPr>
            <w:tcW w:w="1559" w:type="dxa"/>
            <w:shd w:val="clear" w:color="auto" w:fill="auto"/>
          </w:tcPr>
          <w:p w14:paraId="6A089C1C"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tcPr>
          <w:p w14:paraId="6759BC34"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78961584"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30C4681C"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79DAB716"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56AEBAAE"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6B4D67BE" w14:textId="77777777" w:rsidTr="003F0864">
        <w:trPr>
          <w:trHeight w:val="20"/>
        </w:trPr>
        <w:tc>
          <w:tcPr>
            <w:tcW w:w="3818" w:type="dxa"/>
            <w:shd w:val="clear" w:color="auto" w:fill="auto"/>
          </w:tcPr>
          <w:p w14:paraId="167DC96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4</w:t>
            </w:r>
            <w:r w:rsidRPr="00D0591B">
              <w:rPr>
                <w:rFonts w:cs="Times New Roman"/>
                <w:sz w:val="24"/>
                <w:szCs w:val="24"/>
              </w:rPr>
              <w:t>.1.</w:t>
            </w:r>
            <w:r>
              <w:rPr>
                <w:rFonts w:cs="Times New Roman"/>
                <w:sz w:val="24"/>
                <w:szCs w:val="24"/>
              </w:rPr>
              <w:t>5</w:t>
            </w:r>
            <w:r w:rsidRPr="00D0591B">
              <w:rPr>
                <w:rFonts w:cs="Times New Roman"/>
                <w:sz w:val="24"/>
                <w:szCs w:val="24"/>
              </w:rPr>
              <w:t>. Подготовка и направление предложений для включения в перечень домов, подлежащих капитальному ремонту в соответствии с краткосрочным планом Югорского фонда капитального ремонта</w:t>
            </w:r>
          </w:p>
        </w:tc>
        <w:tc>
          <w:tcPr>
            <w:tcW w:w="5670" w:type="dxa"/>
            <w:shd w:val="clear" w:color="auto" w:fill="auto"/>
          </w:tcPr>
          <w:p w14:paraId="72A3DDB6"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подготовка предложений для включения в перечень домов, подлежащих капитальному ремонту в соответствии с краткосрочным планом Югорского фонда капитального ремонта – 1 мероприятие ежегодно (обеспечивает достижение целевых показателей </w:t>
            </w:r>
            <w:r>
              <w:rPr>
                <w:rFonts w:cs="Times New Roman"/>
                <w:sz w:val="24"/>
                <w:szCs w:val="24"/>
              </w:rPr>
              <w:t>66</w:t>
            </w:r>
            <w:r w:rsidRPr="00D0591B">
              <w:rPr>
                <w:rFonts w:cs="Times New Roman"/>
                <w:sz w:val="24"/>
                <w:szCs w:val="24"/>
              </w:rPr>
              <w:t>)</w:t>
            </w:r>
          </w:p>
        </w:tc>
        <w:tc>
          <w:tcPr>
            <w:tcW w:w="1701" w:type="dxa"/>
            <w:shd w:val="clear" w:color="auto" w:fill="auto"/>
          </w:tcPr>
          <w:p w14:paraId="137D8DE6"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52B970EB"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tcPr>
          <w:p w14:paraId="2F2DC256"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0985245A"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53D052A2"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79FEE4B1"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42986452"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14:paraId="40C3452A" w14:textId="77777777" w:rsidTr="003F0864">
        <w:trPr>
          <w:trHeight w:val="20"/>
        </w:trPr>
        <w:tc>
          <w:tcPr>
            <w:tcW w:w="3818" w:type="dxa"/>
            <w:shd w:val="clear" w:color="auto" w:fill="auto"/>
          </w:tcPr>
          <w:p w14:paraId="1391C895"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3.1.</w:t>
            </w:r>
            <w:r>
              <w:rPr>
                <w:rFonts w:cs="Times New Roman"/>
                <w:sz w:val="24"/>
                <w:szCs w:val="24"/>
              </w:rPr>
              <w:t>4</w:t>
            </w:r>
            <w:r w:rsidRPr="00D0591B">
              <w:rPr>
                <w:rFonts w:cs="Times New Roman"/>
                <w:sz w:val="24"/>
                <w:szCs w:val="24"/>
              </w:rPr>
              <w:t>.2</w:t>
            </w:r>
            <w:r>
              <w:rPr>
                <w:rFonts w:cs="Times New Roman"/>
                <w:sz w:val="24"/>
                <w:szCs w:val="24"/>
              </w:rPr>
              <w:t>.</w:t>
            </w:r>
            <w:r w:rsidRPr="00D0591B">
              <w:rPr>
                <w:rFonts w:cs="Times New Roman"/>
                <w:sz w:val="24"/>
                <w:szCs w:val="24"/>
              </w:rPr>
              <w:t xml:space="preserve"> Мероприятия по инфраструктурному обеспечению развития жилищной сферы</w:t>
            </w:r>
          </w:p>
        </w:tc>
        <w:tc>
          <w:tcPr>
            <w:tcW w:w="5670" w:type="dxa"/>
            <w:shd w:val="clear" w:color="auto" w:fill="auto"/>
          </w:tcPr>
          <w:p w14:paraId="5AC8A69D" w14:textId="77777777" w:rsidR="005C7D0D" w:rsidRPr="00D0591B" w:rsidRDefault="005C7D0D" w:rsidP="003F0864">
            <w:pPr>
              <w:spacing w:line="240" w:lineRule="auto"/>
              <w:ind w:firstLine="0"/>
              <w:rPr>
                <w:rFonts w:cs="Times New Roman"/>
                <w:sz w:val="24"/>
                <w:szCs w:val="24"/>
              </w:rPr>
            </w:pPr>
            <w:r>
              <w:rPr>
                <w:rFonts w:cs="Times New Roman"/>
                <w:sz w:val="24"/>
                <w:szCs w:val="24"/>
              </w:rPr>
              <w:t>обеспечивае</w:t>
            </w:r>
            <w:r w:rsidRPr="00260A04">
              <w:rPr>
                <w:rFonts w:cs="Times New Roman"/>
                <w:sz w:val="24"/>
                <w:szCs w:val="24"/>
              </w:rPr>
              <w:t xml:space="preserve">т достижение целевых показателей </w:t>
            </w:r>
            <w:r>
              <w:rPr>
                <w:rFonts w:cs="Times New Roman"/>
                <w:sz w:val="24"/>
                <w:szCs w:val="24"/>
              </w:rPr>
              <w:t xml:space="preserve">2, 46, </w:t>
            </w:r>
            <w:r w:rsidRPr="00AE35D7">
              <w:rPr>
                <w:rFonts w:cs="Times New Roman"/>
                <w:sz w:val="24"/>
                <w:szCs w:val="24"/>
              </w:rPr>
              <w:t>64, 65, 66, 67, 68</w:t>
            </w:r>
          </w:p>
        </w:tc>
        <w:tc>
          <w:tcPr>
            <w:tcW w:w="1701" w:type="dxa"/>
            <w:shd w:val="clear" w:color="auto" w:fill="auto"/>
          </w:tcPr>
          <w:p w14:paraId="5EACAE7F"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21AF39B2" w14:textId="77777777" w:rsidR="005C7D0D" w:rsidRPr="00D0591B" w:rsidRDefault="005C7D0D" w:rsidP="003F0864">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5A45294B" w14:textId="77777777" w:rsidR="005C7D0D" w:rsidRDefault="005C7D0D" w:rsidP="003F0864">
            <w:pPr>
              <w:spacing w:line="240" w:lineRule="auto"/>
              <w:ind w:firstLine="0"/>
              <w:rPr>
                <w:rFonts w:cs="Times New Roman"/>
                <w:sz w:val="24"/>
                <w:szCs w:val="24"/>
              </w:rPr>
            </w:pPr>
            <w:r w:rsidRPr="00D0591B">
              <w:rPr>
                <w:rFonts w:cs="Times New Roman"/>
                <w:sz w:val="24"/>
                <w:szCs w:val="24"/>
              </w:rPr>
              <w:t>2024</w:t>
            </w:r>
            <w:r>
              <w:rPr>
                <w:rFonts w:cs="Times New Roman"/>
                <w:sz w:val="24"/>
                <w:szCs w:val="24"/>
              </w:rPr>
              <w:t xml:space="preserve"> – 2026 годы</w:t>
            </w:r>
          </w:p>
          <w:p w14:paraId="2A4E14F7" w14:textId="77777777" w:rsidR="005C7D0D" w:rsidRDefault="005C7D0D" w:rsidP="003F0864">
            <w:pPr>
              <w:spacing w:line="240" w:lineRule="auto"/>
              <w:ind w:firstLine="0"/>
              <w:rPr>
                <w:rFonts w:cs="Times New Roman"/>
                <w:sz w:val="24"/>
                <w:szCs w:val="24"/>
              </w:rPr>
            </w:pPr>
            <w:r w:rsidRPr="00D0591B">
              <w:rPr>
                <w:rFonts w:cs="Times New Roman"/>
                <w:sz w:val="24"/>
                <w:szCs w:val="24"/>
              </w:rPr>
              <w:t>2027</w:t>
            </w:r>
            <w:r>
              <w:rPr>
                <w:rFonts w:cs="Times New Roman"/>
                <w:sz w:val="24"/>
                <w:szCs w:val="24"/>
              </w:rPr>
              <w:t xml:space="preserve"> – </w:t>
            </w:r>
            <w:r w:rsidRPr="00D0591B">
              <w:rPr>
                <w:rFonts w:cs="Times New Roman"/>
                <w:sz w:val="24"/>
                <w:szCs w:val="24"/>
              </w:rPr>
              <w:t>2031</w:t>
            </w:r>
            <w:r>
              <w:rPr>
                <w:rFonts w:cs="Times New Roman"/>
                <w:sz w:val="24"/>
                <w:szCs w:val="24"/>
              </w:rPr>
              <w:t xml:space="preserve"> годы</w:t>
            </w:r>
          </w:p>
          <w:p w14:paraId="1086FEBB" w14:textId="77777777" w:rsidR="005C7D0D" w:rsidRDefault="005C7D0D" w:rsidP="003F0864">
            <w:pPr>
              <w:spacing w:line="240" w:lineRule="auto"/>
              <w:ind w:firstLine="0"/>
              <w:rPr>
                <w:rFonts w:cs="Times New Roman"/>
                <w:sz w:val="24"/>
                <w:szCs w:val="24"/>
              </w:rPr>
            </w:pPr>
            <w:r w:rsidRPr="00D0591B">
              <w:rPr>
                <w:rFonts w:cs="Times New Roman"/>
                <w:sz w:val="24"/>
                <w:szCs w:val="24"/>
              </w:rPr>
              <w:t>2032</w:t>
            </w:r>
            <w:r>
              <w:rPr>
                <w:rFonts w:cs="Times New Roman"/>
                <w:sz w:val="24"/>
                <w:szCs w:val="24"/>
              </w:rPr>
              <w:t xml:space="preserve"> – </w:t>
            </w:r>
            <w:r w:rsidRPr="00D0591B">
              <w:rPr>
                <w:rFonts w:cs="Times New Roman"/>
                <w:sz w:val="24"/>
                <w:szCs w:val="24"/>
              </w:rPr>
              <w:t>2036</w:t>
            </w:r>
            <w:r>
              <w:rPr>
                <w:rFonts w:cs="Times New Roman"/>
                <w:sz w:val="24"/>
                <w:szCs w:val="24"/>
              </w:rPr>
              <w:t xml:space="preserve"> годы</w:t>
            </w:r>
          </w:p>
          <w:p w14:paraId="25E70BD9" w14:textId="77777777" w:rsidR="005C7D0D" w:rsidRDefault="005C7D0D" w:rsidP="003F0864">
            <w:pPr>
              <w:spacing w:line="240" w:lineRule="auto"/>
              <w:ind w:firstLine="0"/>
              <w:rPr>
                <w:rFonts w:cs="Times New Roman"/>
                <w:sz w:val="24"/>
                <w:szCs w:val="24"/>
              </w:rPr>
            </w:pPr>
            <w:r w:rsidRPr="00D0591B">
              <w:rPr>
                <w:rFonts w:cs="Times New Roman"/>
                <w:sz w:val="24"/>
                <w:szCs w:val="24"/>
              </w:rPr>
              <w:t>2037</w:t>
            </w:r>
            <w:r>
              <w:rPr>
                <w:rFonts w:cs="Times New Roman"/>
                <w:sz w:val="24"/>
                <w:szCs w:val="24"/>
              </w:rPr>
              <w:t xml:space="preserve"> – </w:t>
            </w:r>
            <w:r w:rsidRPr="00D0591B">
              <w:rPr>
                <w:rFonts w:cs="Times New Roman"/>
                <w:sz w:val="24"/>
                <w:szCs w:val="24"/>
              </w:rPr>
              <w:t>2044</w:t>
            </w:r>
            <w:r>
              <w:rPr>
                <w:rFonts w:cs="Times New Roman"/>
                <w:sz w:val="24"/>
                <w:szCs w:val="24"/>
              </w:rPr>
              <w:t xml:space="preserve"> годы</w:t>
            </w:r>
          </w:p>
          <w:p w14:paraId="2BBE5B5A"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D0591B" w14:paraId="696D8DEE" w14:textId="77777777" w:rsidTr="003F0864">
        <w:trPr>
          <w:trHeight w:val="548"/>
        </w:trPr>
        <w:tc>
          <w:tcPr>
            <w:tcW w:w="3818" w:type="dxa"/>
            <w:vMerge w:val="restart"/>
            <w:shd w:val="clear" w:color="auto" w:fill="auto"/>
          </w:tcPr>
          <w:p w14:paraId="1E414250"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 xml:space="preserve">3.1.4.2.1. </w:t>
            </w:r>
            <w:r w:rsidRPr="00382EE6">
              <w:rPr>
                <w:rFonts w:cs="Times New Roman"/>
                <w:sz w:val="24"/>
                <w:szCs w:val="24"/>
              </w:rPr>
              <w:t>Создание условий для заключения договоров комплексного развития территории</w:t>
            </w:r>
          </w:p>
        </w:tc>
        <w:tc>
          <w:tcPr>
            <w:tcW w:w="5670" w:type="dxa"/>
            <w:shd w:val="clear" w:color="auto" w:fill="auto"/>
          </w:tcPr>
          <w:p w14:paraId="4899B9AC"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 xml:space="preserve">обеспечивает достижение целевых показателей </w:t>
            </w:r>
            <w:r>
              <w:rPr>
                <w:rFonts w:cs="Times New Roman"/>
                <w:sz w:val="24"/>
                <w:szCs w:val="24"/>
              </w:rPr>
              <w:t>2, 46, 64, 65, 66, 67, 68</w:t>
            </w:r>
          </w:p>
        </w:tc>
        <w:tc>
          <w:tcPr>
            <w:tcW w:w="1701" w:type="dxa"/>
            <w:vMerge w:val="restart"/>
            <w:shd w:val="clear" w:color="auto" w:fill="auto"/>
          </w:tcPr>
          <w:p w14:paraId="4C74E7AE"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бюджетные и внебюджетные средства</w:t>
            </w:r>
          </w:p>
        </w:tc>
        <w:tc>
          <w:tcPr>
            <w:tcW w:w="1559" w:type="dxa"/>
            <w:shd w:val="clear" w:color="auto" w:fill="auto"/>
          </w:tcPr>
          <w:p w14:paraId="3BE8E324"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постоянно</w:t>
            </w:r>
          </w:p>
        </w:tc>
        <w:tc>
          <w:tcPr>
            <w:tcW w:w="1843" w:type="dxa"/>
            <w:vMerge w:val="restart"/>
            <w:shd w:val="clear" w:color="auto" w:fill="auto"/>
          </w:tcPr>
          <w:p w14:paraId="705EA940"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2024 – 2026 годы</w:t>
            </w:r>
          </w:p>
          <w:p w14:paraId="7A8FFFE5"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2027 – 2031 годы</w:t>
            </w:r>
          </w:p>
          <w:p w14:paraId="0158F9F1"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2032 – 2036 годы</w:t>
            </w:r>
          </w:p>
          <w:p w14:paraId="4D794EDE"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2037 – 2044 годы</w:t>
            </w:r>
          </w:p>
          <w:p w14:paraId="41D37CF5"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2045 – 2050 годы</w:t>
            </w:r>
          </w:p>
        </w:tc>
      </w:tr>
      <w:tr w:rsidR="005C7D0D" w:rsidRPr="00D0591B" w14:paraId="7D782CBB" w14:textId="77777777" w:rsidTr="003F0864">
        <w:trPr>
          <w:trHeight w:val="663"/>
        </w:trPr>
        <w:tc>
          <w:tcPr>
            <w:tcW w:w="3818" w:type="dxa"/>
            <w:vMerge/>
            <w:shd w:val="clear" w:color="auto" w:fill="auto"/>
          </w:tcPr>
          <w:p w14:paraId="2AEAD5E1" w14:textId="77777777" w:rsidR="005C7D0D" w:rsidRPr="00870058" w:rsidRDefault="005C7D0D" w:rsidP="003F0864">
            <w:pPr>
              <w:spacing w:line="240" w:lineRule="auto"/>
              <w:ind w:firstLine="0"/>
              <w:rPr>
                <w:rFonts w:cs="Times New Roman"/>
                <w:sz w:val="24"/>
                <w:szCs w:val="24"/>
              </w:rPr>
            </w:pPr>
          </w:p>
        </w:tc>
        <w:tc>
          <w:tcPr>
            <w:tcW w:w="5670" w:type="dxa"/>
            <w:vMerge w:val="restart"/>
            <w:shd w:val="clear" w:color="auto" w:fill="auto"/>
          </w:tcPr>
          <w:p w14:paraId="0E1BDA3B"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реализация договоров – выполнение 100% запланированных мероприятий</w:t>
            </w:r>
            <w:r>
              <w:rPr>
                <w:rFonts w:cs="Times New Roman"/>
                <w:sz w:val="24"/>
                <w:szCs w:val="24"/>
              </w:rPr>
              <w:t>;</w:t>
            </w:r>
            <w:r w:rsidRPr="00E958FF">
              <w:rPr>
                <w:rFonts w:cs="Times New Roman"/>
                <w:sz w:val="24"/>
                <w:szCs w:val="24"/>
              </w:rPr>
              <w:t xml:space="preserve"> </w:t>
            </w:r>
          </w:p>
          <w:p w14:paraId="5D8FB378" w14:textId="77777777" w:rsidR="005C7D0D" w:rsidRDefault="005C7D0D" w:rsidP="003F0864">
            <w:pPr>
              <w:spacing w:line="240" w:lineRule="auto"/>
              <w:ind w:firstLine="0"/>
              <w:rPr>
                <w:rFonts w:cs="Times New Roman"/>
                <w:sz w:val="24"/>
                <w:szCs w:val="24"/>
              </w:rPr>
            </w:pPr>
            <w:r w:rsidRPr="00382EE6">
              <w:rPr>
                <w:rFonts w:cs="Times New Roman"/>
                <w:sz w:val="24"/>
                <w:szCs w:val="24"/>
              </w:rPr>
              <w:t>площадь территорий по заключенным договорам комплексного развития территорий к 2026 году – 2,9 га (м</w:t>
            </w:r>
            <w:r>
              <w:rPr>
                <w:rFonts w:cs="Times New Roman"/>
                <w:sz w:val="24"/>
                <w:szCs w:val="24"/>
              </w:rPr>
              <w:t>икрорайон</w:t>
            </w:r>
            <w:r w:rsidRPr="00382EE6">
              <w:rPr>
                <w:rFonts w:cs="Times New Roman"/>
                <w:sz w:val="24"/>
                <w:szCs w:val="24"/>
              </w:rPr>
              <w:t xml:space="preserve"> 1 – 1,52 га, м</w:t>
            </w:r>
            <w:r>
              <w:rPr>
                <w:rFonts w:cs="Times New Roman"/>
                <w:sz w:val="24"/>
                <w:szCs w:val="24"/>
              </w:rPr>
              <w:t>икрорайон</w:t>
            </w:r>
            <w:r w:rsidRPr="00382EE6">
              <w:rPr>
                <w:rFonts w:cs="Times New Roman"/>
                <w:sz w:val="24"/>
                <w:szCs w:val="24"/>
              </w:rPr>
              <w:t xml:space="preserve"> 2 – 1,38 га)</w:t>
            </w:r>
            <w:r>
              <w:rPr>
                <w:rFonts w:cs="Times New Roman"/>
                <w:sz w:val="24"/>
                <w:szCs w:val="24"/>
              </w:rPr>
              <w:t>;</w:t>
            </w:r>
          </w:p>
          <w:p w14:paraId="6CE4D89C" w14:textId="77777777" w:rsidR="005C7D0D" w:rsidRPr="00382EE6" w:rsidRDefault="005C7D0D" w:rsidP="003F0864">
            <w:pPr>
              <w:spacing w:line="240" w:lineRule="auto"/>
              <w:ind w:firstLine="0"/>
              <w:rPr>
                <w:rFonts w:cs="Times New Roman"/>
                <w:sz w:val="24"/>
                <w:szCs w:val="24"/>
              </w:rPr>
            </w:pPr>
            <w:r w:rsidRPr="00382EE6">
              <w:rPr>
                <w:rFonts w:cs="Times New Roman"/>
                <w:sz w:val="24"/>
                <w:szCs w:val="24"/>
              </w:rPr>
              <w:t>количество территорий в отношении которых проводится комплексное развитие:</w:t>
            </w:r>
          </w:p>
          <w:p w14:paraId="2256C698" w14:textId="77777777" w:rsidR="005C7D0D" w:rsidRPr="00382EE6" w:rsidRDefault="005C7D0D" w:rsidP="003F0864">
            <w:pPr>
              <w:spacing w:line="240" w:lineRule="auto"/>
              <w:ind w:firstLine="0"/>
              <w:rPr>
                <w:rFonts w:cs="Times New Roman"/>
                <w:sz w:val="24"/>
                <w:szCs w:val="24"/>
              </w:rPr>
            </w:pPr>
            <w:r w:rsidRPr="00382EE6">
              <w:rPr>
                <w:rFonts w:cs="Times New Roman"/>
                <w:sz w:val="24"/>
                <w:szCs w:val="24"/>
              </w:rPr>
              <w:t>к 2026 году – не менее 2 территорий;</w:t>
            </w:r>
          </w:p>
          <w:p w14:paraId="760D7AAD" w14:textId="77777777" w:rsidR="005C7D0D" w:rsidRPr="00382EE6" w:rsidRDefault="005C7D0D" w:rsidP="003F0864">
            <w:pPr>
              <w:spacing w:line="240" w:lineRule="auto"/>
              <w:ind w:firstLine="0"/>
              <w:rPr>
                <w:rFonts w:cs="Times New Roman"/>
                <w:sz w:val="24"/>
                <w:szCs w:val="24"/>
              </w:rPr>
            </w:pPr>
            <w:r w:rsidRPr="00382EE6">
              <w:rPr>
                <w:rFonts w:cs="Times New Roman"/>
                <w:sz w:val="24"/>
                <w:szCs w:val="24"/>
              </w:rPr>
              <w:lastRenderedPageBreak/>
              <w:t>к 2031 году – не менее 2 территорий;</w:t>
            </w:r>
          </w:p>
          <w:p w14:paraId="7E28274B" w14:textId="77777777" w:rsidR="005C7D0D" w:rsidRPr="00382EE6" w:rsidRDefault="005C7D0D" w:rsidP="003F0864">
            <w:pPr>
              <w:spacing w:line="240" w:lineRule="auto"/>
              <w:ind w:firstLine="0"/>
              <w:rPr>
                <w:rFonts w:cs="Times New Roman"/>
                <w:sz w:val="24"/>
                <w:szCs w:val="24"/>
              </w:rPr>
            </w:pPr>
            <w:r w:rsidRPr="00382EE6">
              <w:rPr>
                <w:rFonts w:cs="Times New Roman"/>
                <w:sz w:val="24"/>
                <w:szCs w:val="24"/>
              </w:rPr>
              <w:t>к 2036 году – не менее 2 территорий;</w:t>
            </w:r>
          </w:p>
          <w:p w14:paraId="6578708A" w14:textId="77777777" w:rsidR="005C7D0D" w:rsidRPr="00382EE6" w:rsidRDefault="005C7D0D" w:rsidP="003F0864">
            <w:pPr>
              <w:spacing w:line="240" w:lineRule="auto"/>
              <w:ind w:firstLine="0"/>
              <w:rPr>
                <w:rFonts w:cs="Times New Roman"/>
                <w:sz w:val="24"/>
                <w:szCs w:val="24"/>
              </w:rPr>
            </w:pPr>
            <w:r w:rsidRPr="00382EE6">
              <w:rPr>
                <w:rFonts w:cs="Times New Roman"/>
                <w:sz w:val="24"/>
                <w:szCs w:val="24"/>
              </w:rPr>
              <w:t>к 2044 году – не менее 2 территорий;</w:t>
            </w:r>
          </w:p>
          <w:p w14:paraId="5882478E" w14:textId="77777777" w:rsidR="005C7D0D" w:rsidRPr="00D0591B" w:rsidRDefault="005C7D0D" w:rsidP="003F0864">
            <w:pPr>
              <w:spacing w:line="240" w:lineRule="auto"/>
              <w:ind w:firstLine="0"/>
              <w:rPr>
                <w:rFonts w:cs="Times New Roman"/>
                <w:sz w:val="24"/>
                <w:szCs w:val="24"/>
              </w:rPr>
            </w:pPr>
            <w:r w:rsidRPr="00382EE6">
              <w:rPr>
                <w:rFonts w:cs="Times New Roman"/>
                <w:sz w:val="24"/>
                <w:szCs w:val="24"/>
              </w:rPr>
              <w:t>к 2050 году – не менее 2 территорий.</w:t>
            </w:r>
          </w:p>
        </w:tc>
        <w:tc>
          <w:tcPr>
            <w:tcW w:w="1701" w:type="dxa"/>
            <w:vMerge/>
            <w:shd w:val="clear" w:color="auto" w:fill="auto"/>
          </w:tcPr>
          <w:p w14:paraId="1900023B"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0625DA3" w14:textId="77777777" w:rsidR="005C7D0D" w:rsidRPr="00D0591B" w:rsidRDefault="005C7D0D" w:rsidP="003F0864">
            <w:pPr>
              <w:spacing w:line="240" w:lineRule="auto"/>
              <w:ind w:firstLine="0"/>
              <w:rPr>
                <w:rFonts w:cs="Times New Roman"/>
                <w:sz w:val="24"/>
                <w:szCs w:val="24"/>
              </w:rPr>
            </w:pPr>
            <w:r>
              <w:rPr>
                <w:rFonts w:cs="Times New Roman"/>
                <w:sz w:val="24"/>
                <w:szCs w:val="24"/>
              </w:rPr>
              <w:t>постоянно</w:t>
            </w:r>
          </w:p>
        </w:tc>
        <w:tc>
          <w:tcPr>
            <w:tcW w:w="1843" w:type="dxa"/>
            <w:vMerge/>
            <w:shd w:val="clear" w:color="auto" w:fill="auto"/>
          </w:tcPr>
          <w:p w14:paraId="48AF05A3" w14:textId="77777777" w:rsidR="005C7D0D" w:rsidRDefault="005C7D0D" w:rsidP="003F0864">
            <w:pPr>
              <w:spacing w:line="240" w:lineRule="auto"/>
              <w:ind w:firstLine="0"/>
              <w:rPr>
                <w:rFonts w:cs="Times New Roman"/>
                <w:sz w:val="24"/>
                <w:szCs w:val="24"/>
              </w:rPr>
            </w:pPr>
          </w:p>
        </w:tc>
      </w:tr>
      <w:tr w:rsidR="005C7D0D" w:rsidRPr="00D0591B" w14:paraId="66FF9AFB" w14:textId="77777777" w:rsidTr="003F0864">
        <w:trPr>
          <w:trHeight w:val="663"/>
        </w:trPr>
        <w:tc>
          <w:tcPr>
            <w:tcW w:w="3818" w:type="dxa"/>
            <w:vMerge/>
            <w:shd w:val="clear" w:color="auto" w:fill="auto"/>
          </w:tcPr>
          <w:p w14:paraId="0658FF11" w14:textId="77777777" w:rsidR="005C7D0D" w:rsidRPr="00870058" w:rsidRDefault="005C7D0D" w:rsidP="003F0864">
            <w:pPr>
              <w:spacing w:line="240" w:lineRule="auto"/>
              <w:ind w:firstLine="0"/>
              <w:rPr>
                <w:rFonts w:cs="Times New Roman"/>
                <w:sz w:val="24"/>
                <w:szCs w:val="24"/>
              </w:rPr>
            </w:pPr>
          </w:p>
        </w:tc>
        <w:tc>
          <w:tcPr>
            <w:tcW w:w="5670" w:type="dxa"/>
            <w:vMerge/>
            <w:shd w:val="clear" w:color="auto" w:fill="auto"/>
          </w:tcPr>
          <w:p w14:paraId="1F3DEFD7" w14:textId="77777777" w:rsidR="005C7D0D" w:rsidRPr="00E958FF" w:rsidRDefault="005C7D0D" w:rsidP="003F0864">
            <w:pPr>
              <w:spacing w:line="240" w:lineRule="auto"/>
              <w:ind w:firstLine="0"/>
              <w:rPr>
                <w:rFonts w:cs="Times New Roman"/>
                <w:sz w:val="24"/>
                <w:szCs w:val="24"/>
              </w:rPr>
            </w:pPr>
          </w:p>
        </w:tc>
        <w:tc>
          <w:tcPr>
            <w:tcW w:w="1701" w:type="dxa"/>
            <w:vMerge/>
            <w:shd w:val="clear" w:color="auto" w:fill="auto"/>
          </w:tcPr>
          <w:p w14:paraId="2626DB95"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BC299C1" w14:textId="77777777" w:rsidR="005C7D0D" w:rsidRPr="00D0591B"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3391448D" w14:textId="77777777" w:rsidR="005C7D0D" w:rsidRDefault="005C7D0D" w:rsidP="003F0864">
            <w:pPr>
              <w:spacing w:line="240" w:lineRule="auto"/>
              <w:ind w:firstLine="0"/>
              <w:rPr>
                <w:rFonts w:cs="Times New Roman"/>
                <w:sz w:val="24"/>
                <w:szCs w:val="24"/>
              </w:rPr>
            </w:pPr>
          </w:p>
        </w:tc>
      </w:tr>
      <w:tr w:rsidR="005C7D0D" w:rsidRPr="00D0591B" w14:paraId="0AE3E5F3" w14:textId="77777777" w:rsidTr="003F0864">
        <w:trPr>
          <w:trHeight w:val="949"/>
        </w:trPr>
        <w:tc>
          <w:tcPr>
            <w:tcW w:w="3818" w:type="dxa"/>
            <w:vMerge/>
            <w:shd w:val="clear" w:color="auto" w:fill="auto"/>
          </w:tcPr>
          <w:p w14:paraId="76E96D24" w14:textId="77777777" w:rsidR="005C7D0D" w:rsidRPr="00870058" w:rsidRDefault="005C7D0D" w:rsidP="003F0864">
            <w:pPr>
              <w:spacing w:line="240" w:lineRule="auto"/>
              <w:ind w:firstLine="0"/>
              <w:rPr>
                <w:rFonts w:cs="Times New Roman"/>
                <w:sz w:val="24"/>
                <w:szCs w:val="24"/>
              </w:rPr>
            </w:pPr>
          </w:p>
        </w:tc>
        <w:tc>
          <w:tcPr>
            <w:tcW w:w="5670" w:type="dxa"/>
            <w:vMerge/>
            <w:shd w:val="clear" w:color="auto" w:fill="auto"/>
          </w:tcPr>
          <w:p w14:paraId="740CF5BC" w14:textId="77777777" w:rsidR="005C7D0D" w:rsidRPr="00E958FF" w:rsidRDefault="005C7D0D" w:rsidP="003F0864">
            <w:pPr>
              <w:spacing w:line="240" w:lineRule="auto"/>
              <w:ind w:firstLine="0"/>
              <w:rPr>
                <w:rFonts w:cs="Times New Roman"/>
                <w:sz w:val="24"/>
                <w:szCs w:val="24"/>
              </w:rPr>
            </w:pPr>
          </w:p>
        </w:tc>
        <w:tc>
          <w:tcPr>
            <w:tcW w:w="1701" w:type="dxa"/>
            <w:vMerge/>
            <w:shd w:val="clear" w:color="auto" w:fill="auto"/>
          </w:tcPr>
          <w:p w14:paraId="303C30A6"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102313D1" w14:textId="77777777" w:rsidR="005C7D0D" w:rsidRDefault="005C7D0D" w:rsidP="003F0864">
            <w:pPr>
              <w:spacing w:line="240" w:lineRule="auto"/>
              <w:ind w:firstLine="0"/>
              <w:rPr>
                <w:rFonts w:cs="Times New Roman"/>
                <w:sz w:val="24"/>
                <w:szCs w:val="24"/>
              </w:rPr>
            </w:pPr>
          </w:p>
          <w:p w14:paraId="2CBC05A7" w14:textId="77777777" w:rsidR="005C7D0D" w:rsidRDefault="005C7D0D" w:rsidP="003F0864">
            <w:pPr>
              <w:spacing w:line="240" w:lineRule="auto"/>
              <w:ind w:firstLine="0"/>
              <w:rPr>
                <w:rFonts w:cs="Times New Roman"/>
                <w:sz w:val="24"/>
                <w:szCs w:val="24"/>
              </w:rPr>
            </w:pPr>
          </w:p>
          <w:p w14:paraId="4431B182" w14:textId="77777777" w:rsidR="005C7D0D" w:rsidRPr="00D0591B" w:rsidRDefault="005C7D0D" w:rsidP="003F0864">
            <w:pPr>
              <w:spacing w:line="240" w:lineRule="auto"/>
              <w:ind w:firstLine="0"/>
              <w:rPr>
                <w:rFonts w:cs="Times New Roman"/>
                <w:sz w:val="24"/>
                <w:szCs w:val="24"/>
              </w:rPr>
            </w:pPr>
            <w:r>
              <w:rPr>
                <w:rFonts w:cs="Times New Roman"/>
                <w:sz w:val="24"/>
                <w:szCs w:val="24"/>
              </w:rPr>
              <w:t>2026 год</w:t>
            </w:r>
          </w:p>
        </w:tc>
        <w:tc>
          <w:tcPr>
            <w:tcW w:w="1843" w:type="dxa"/>
            <w:vMerge/>
            <w:shd w:val="clear" w:color="auto" w:fill="auto"/>
          </w:tcPr>
          <w:p w14:paraId="417399E6" w14:textId="77777777" w:rsidR="005C7D0D" w:rsidRDefault="005C7D0D" w:rsidP="003F0864">
            <w:pPr>
              <w:spacing w:line="240" w:lineRule="auto"/>
              <w:ind w:firstLine="0"/>
              <w:rPr>
                <w:rFonts w:cs="Times New Roman"/>
                <w:sz w:val="24"/>
                <w:szCs w:val="24"/>
              </w:rPr>
            </w:pPr>
          </w:p>
        </w:tc>
      </w:tr>
      <w:tr w:rsidR="005C7D0D" w:rsidRPr="00D0591B" w14:paraId="0FCFEAF7" w14:textId="77777777" w:rsidTr="003F0864">
        <w:trPr>
          <w:trHeight w:val="220"/>
        </w:trPr>
        <w:tc>
          <w:tcPr>
            <w:tcW w:w="3818" w:type="dxa"/>
            <w:vMerge/>
            <w:shd w:val="clear" w:color="auto" w:fill="auto"/>
          </w:tcPr>
          <w:p w14:paraId="63F94323" w14:textId="77777777" w:rsidR="005C7D0D" w:rsidRPr="00870058" w:rsidRDefault="005C7D0D" w:rsidP="003F0864">
            <w:pPr>
              <w:spacing w:line="240" w:lineRule="auto"/>
              <w:ind w:firstLine="0"/>
              <w:rPr>
                <w:rFonts w:cs="Times New Roman"/>
                <w:sz w:val="24"/>
                <w:szCs w:val="24"/>
              </w:rPr>
            </w:pPr>
          </w:p>
        </w:tc>
        <w:tc>
          <w:tcPr>
            <w:tcW w:w="5670" w:type="dxa"/>
            <w:vMerge/>
            <w:shd w:val="clear" w:color="auto" w:fill="auto"/>
          </w:tcPr>
          <w:p w14:paraId="6C9187D4" w14:textId="77777777" w:rsidR="005C7D0D" w:rsidRPr="00E958FF" w:rsidRDefault="005C7D0D" w:rsidP="003F0864">
            <w:pPr>
              <w:spacing w:line="240" w:lineRule="auto"/>
              <w:ind w:firstLine="0"/>
              <w:rPr>
                <w:rFonts w:cs="Times New Roman"/>
                <w:sz w:val="24"/>
                <w:szCs w:val="24"/>
              </w:rPr>
            </w:pPr>
          </w:p>
        </w:tc>
        <w:tc>
          <w:tcPr>
            <w:tcW w:w="1701" w:type="dxa"/>
            <w:vMerge/>
            <w:shd w:val="clear" w:color="auto" w:fill="auto"/>
          </w:tcPr>
          <w:p w14:paraId="2614C25C"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0570FE18" w14:textId="77777777" w:rsidR="005C7D0D" w:rsidRPr="00D0591B" w:rsidRDefault="005C7D0D" w:rsidP="003F0864">
            <w:pPr>
              <w:spacing w:line="240" w:lineRule="auto"/>
              <w:ind w:firstLine="0"/>
              <w:rPr>
                <w:rFonts w:cs="Times New Roman"/>
                <w:sz w:val="24"/>
                <w:szCs w:val="24"/>
              </w:rPr>
            </w:pPr>
            <w:r>
              <w:rPr>
                <w:rFonts w:cs="Times New Roman"/>
                <w:sz w:val="24"/>
                <w:szCs w:val="24"/>
              </w:rPr>
              <w:t>2031 год</w:t>
            </w:r>
          </w:p>
        </w:tc>
        <w:tc>
          <w:tcPr>
            <w:tcW w:w="1843" w:type="dxa"/>
            <w:vMerge/>
            <w:shd w:val="clear" w:color="auto" w:fill="auto"/>
          </w:tcPr>
          <w:p w14:paraId="5AD09ACF" w14:textId="77777777" w:rsidR="005C7D0D" w:rsidRDefault="005C7D0D" w:rsidP="003F0864">
            <w:pPr>
              <w:spacing w:line="240" w:lineRule="auto"/>
              <w:ind w:firstLine="0"/>
              <w:rPr>
                <w:rFonts w:cs="Times New Roman"/>
                <w:sz w:val="24"/>
                <w:szCs w:val="24"/>
              </w:rPr>
            </w:pPr>
          </w:p>
        </w:tc>
      </w:tr>
      <w:tr w:rsidR="005C7D0D" w:rsidRPr="00D0591B" w14:paraId="7D3447A9" w14:textId="77777777" w:rsidTr="003F0864">
        <w:trPr>
          <w:trHeight w:val="220"/>
        </w:trPr>
        <w:tc>
          <w:tcPr>
            <w:tcW w:w="3818" w:type="dxa"/>
            <w:vMerge/>
            <w:shd w:val="clear" w:color="auto" w:fill="auto"/>
          </w:tcPr>
          <w:p w14:paraId="3675D18F" w14:textId="77777777" w:rsidR="005C7D0D" w:rsidRPr="00870058" w:rsidRDefault="005C7D0D" w:rsidP="003F0864">
            <w:pPr>
              <w:spacing w:line="240" w:lineRule="auto"/>
              <w:ind w:firstLine="0"/>
              <w:rPr>
                <w:rFonts w:cs="Times New Roman"/>
                <w:sz w:val="24"/>
                <w:szCs w:val="24"/>
              </w:rPr>
            </w:pPr>
          </w:p>
        </w:tc>
        <w:tc>
          <w:tcPr>
            <w:tcW w:w="5670" w:type="dxa"/>
            <w:vMerge/>
            <w:shd w:val="clear" w:color="auto" w:fill="auto"/>
          </w:tcPr>
          <w:p w14:paraId="60F52DE5" w14:textId="77777777" w:rsidR="005C7D0D" w:rsidRPr="00E958FF" w:rsidRDefault="005C7D0D" w:rsidP="003F0864">
            <w:pPr>
              <w:spacing w:line="240" w:lineRule="auto"/>
              <w:ind w:firstLine="0"/>
              <w:rPr>
                <w:rFonts w:cs="Times New Roman"/>
                <w:sz w:val="24"/>
                <w:szCs w:val="24"/>
              </w:rPr>
            </w:pPr>
          </w:p>
        </w:tc>
        <w:tc>
          <w:tcPr>
            <w:tcW w:w="1701" w:type="dxa"/>
            <w:vMerge/>
            <w:shd w:val="clear" w:color="auto" w:fill="auto"/>
          </w:tcPr>
          <w:p w14:paraId="38EE86F4"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1BC1389" w14:textId="77777777" w:rsidR="005C7D0D" w:rsidRPr="00D0591B" w:rsidRDefault="005C7D0D" w:rsidP="003F0864">
            <w:pPr>
              <w:spacing w:line="240" w:lineRule="auto"/>
              <w:ind w:firstLine="0"/>
              <w:rPr>
                <w:rFonts w:cs="Times New Roman"/>
                <w:sz w:val="24"/>
                <w:szCs w:val="24"/>
              </w:rPr>
            </w:pPr>
            <w:r>
              <w:rPr>
                <w:rFonts w:cs="Times New Roman"/>
                <w:sz w:val="24"/>
                <w:szCs w:val="24"/>
              </w:rPr>
              <w:t>2036 год</w:t>
            </w:r>
          </w:p>
        </w:tc>
        <w:tc>
          <w:tcPr>
            <w:tcW w:w="1843" w:type="dxa"/>
            <w:vMerge/>
            <w:shd w:val="clear" w:color="auto" w:fill="auto"/>
          </w:tcPr>
          <w:p w14:paraId="174640E5" w14:textId="77777777" w:rsidR="005C7D0D" w:rsidRDefault="005C7D0D" w:rsidP="003F0864">
            <w:pPr>
              <w:spacing w:line="240" w:lineRule="auto"/>
              <w:ind w:firstLine="0"/>
              <w:rPr>
                <w:rFonts w:cs="Times New Roman"/>
                <w:sz w:val="24"/>
                <w:szCs w:val="24"/>
              </w:rPr>
            </w:pPr>
          </w:p>
        </w:tc>
      </w:tr>
      <w:tr w:rsidR="005C7D0D" w:rsidRPr="00D0591B" w14:paraId="170F61DD" w14:textId="77777777" w:rsidTr="003F0864">
        <w:trPr>
          <w:trHeight w:val="330"/>
        </w:trPr>
        <w:tc>
          <w:tcPr>
            <w:tcW w:w="3818" w:type="dxa"/>
            <w:vMerge/>
            <w:shd w:val="clear" w:color="auto" w:fill="auto"/>
          </w:tcPr>
          <w:p w14:paraId="59AE209E" w14:textId="77777777" w:rsidR="005C7D0D" w:rsidRPr="00870058" w:rsidRDefault="005C7D0D" w:rsidP="003F0864">
            <w:pPr>
              <w:spacing w:line="240" w:lineRule="auto"/>
              <w:ind w:firstLine="0"/>
              <w:rPr>
                <w:rFonts w:cs="Times New Roman"/>
                <w:sz w:val="24"/>
                <w:szCs w:val="24"/>
              </w:rPr>
            </w:pPr>
          </w:p>
        </w:tc>
        <w:tc>
          <w:tcPr>
            <w:tcW w:w="5670" w:type="dxa"/>
            <w:vMerge/>
            <w:shd w:val="clear" w:color="auto" w:fill="auto"/>
          </w:tcPr>
          <w:p w14:paraId="082641EA" w14:textId="77777777" w:rsidR="005C7D0D" w:rsidRPr="00E958FF" w:rsidRDefault="005C7D0D" w:rsidP="003F0864">
            <w:pPr>
              <w:spacing w:line="240" w:lineRule="auto"/>
              <w:ind w:firstLine="0"/>
              <w:rPr>
                <w:rFonts w:cs="Times New Roman"/>
                <w:sz w:val="24"/>
                <w:szCs w:val="24"/>
              </w:rPr>
            </w:pPr>
          </w:p>
        </w:tc>
        <w:tc>
          <w:tcPr>
            <w:tcW w:w="1701" w:type="dxa"/>
            <w:vMerge/>
            <w:shd w:val="clear" w:color="auto" w:fill="auto"/>
          </w:tcPr>
          <w:p w14:paraId="3EBB72CB"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382FA5D8" w14:textId="77777777" w:rsidR="005C7D0D" w:rsidRPr="00D0591B" w:rsidRDefault="005C7D0D" w:rsidP="003F0864">
            <w:pPr>
              <w:spacing w:line="240" w:lineRule="auto"/>
              <w:ind w:firstLine="0"/>
              <w:rPr>
                <w:rFonts w:cs="Times New Roman"/>
                <w:sz w:val="24"/>
                <w:szCs w:val="24"/>
              </w:rPr>
            </w:pPr>
            <w:r>
              <w:rPr>
                <w:rFonts w:cs="Times New Roman"/>
                <w:sz w:val="24"/>
                <w:szCs w:val="24"/>
              </w:rPr>
              <w:t>2044 год</w:t>
            </w:r>
          </w:p>
        </w:tc>
        <w:tc>
          <w:tcPr>
            <w:tcW w:w="1843" w:type="dxa"/>
            <w:vMerge/>
            <w:shd w:val="clear" w:color="auto" w:fill="auto"/>
          </w:tcPr>
          <w:p w14:paraId="16FA2FFB" w14:textId="77777777" w:rsidR="005C7D0D" w:rsidRDefault="005C7D0D" w:rsidP="003F0864">
            <w:pPr>
              <w:spacing w:line="240" w:lineRule="auto"/>
              <w:ind w:firstLine="0"/>
              <w:rPr>
                <w:rFonts w:cs="Times New Roman"/>
                <w:sz w:val="24"/>
                <w:szCs w:val="24"/>
              </w:rPr>
            </w:pPr>
          </w:p>
        </w:tc>
      </w:tr>
      <w:tr w:rsidR="005C7D0D" w:rsidRPr="00D0591B" w14:paraId="5628100B" w14:textId="77777777" w:rsidTr="003F0864">
        <w:trPr>
          <w:trHeight w:val="330"/>
        </w:trPr>
        <w:tc>
          <w:tcPr>
            <w:tcW w:w="3818" w:type="dxa"/>
            <w:vMerge/>
            <w:shd w:val="clear" w:color="auto" w:fill="auto"/>
          </w:tcPr>
          <w:p w14:paraId="442A1F2C" w14:textId="77777777" w:rsidR="005C7D0D" w:rsidRPr="00870058" w:rsidRDefault="005C7D0D" w:rsidP="003F0864">
            <w:pPr>
              <w:spacing w:line="240" w:lineRule="auto"/>
              <w:ind w:firstLine="0"/>
              <w:rPr>
                <w:rFonts w:cs="Times New Roman"/>
                <w:sz w:val="24"/>
                <w:szCs w:val="24"/>
              </w:rPr>
            </w:pPr>
          </w:p>
        </w:tc>
        <w:tc>
          <w:tcPr>
            <w:tcW w:w="5670" w:type="dxa"/>
            <w:vMerge/>
            <w:shd w:val="clear" w:color="auto" w:fill="auto"/>
          </w:tcPr>
          <w:p w14:paraId="1EFAA431" w14:textId="77777777" w:rsidR="005C7D0D" w:rsidRPr="00E958FF" w:rsidRDefault="005C7D0D" w:rsidP="003F0864">
            <w:pPr>
              <w:spacing w:line="240" w:lineRule="auto"/>
              <w:ind w:firstLine="0"/>
              <w:rPr>
                <w:rFonts w:cs="Times New Roman"/>
                <w:sz w:val="24"/>
                <w:szCs w:val="24"/>
              </w:rPr>
            </w:pPr>
          </w:p>
        </w:tc>
        <w:tc>
          <w:tcPr>
            <w:tcW w:w="1701" w:type="dxa"/>
            <w:vMerge/>
            <w:shd w:val="clear" w:color="auto" w:fill="auto"/>
          </w:tcPr>
          <w:p w14:paraId="1079B10A" w14:textId="77777777" w:rsidR="005C7D0D" w:rsidRDefault="005C7D0D" w:rsidP="003F0864">
            <w:pPr>
              <w:spacing w:line="240" w:lineRule="auto"/>
              <w:ind w:firstLine="0"/>
              <w:rPr>
                <w:rFonts w:cs="Times New Roman"/>
                <w:sz w:val="24"/>
                <w:szCs w:val="24"/>
              </w:rPr>
            </w:pPr>
          </w:p>
        </w:tc>
        <w:tc>
          <w:tcPr>
            <w:tcW w:w="1559" w:type="dxa"/>
            <w:shd w:val="clear" w:color="auto" w:fill="auto"/>
          </w:tcPr>
          <w:p w14:paraId="278979D1" w14:textId="77777777" w:rsidR="005C7D0D" w:rsidRPr="00D0591B" w:rsidRDefault="005C7D0D" w:rsidP="003F0864">
            <w:pPr>
              <w:spacing w:line="240" w:lineRule="auto"/>
              <w:ind w:firstLine="0"/>
              <w:rPr>
                <w:rFonts w:cs="Times New Roman"/>
                <w:sz w:val="24"/>
                <w:szCs w:val="24"/>
              </w:rPr>
            </w:pPr>
            <w:r>
              <w:rPr>
                <w:rFonts w:cs="Times New Roman"/>
                <w:sz w:val="24"/>
                <w:szCs w:val="24"/>
              </w:rPr>
              <w:t>2050 год</w:t>
            </w:r>
          </w:p>
        </w:tc>
        <w:tc>
          <w:tcPr>
            <w:tcW w:w="1843" w:type="dxa"/>
            <w:vMerge/>
            <w:shd w:val="clear" w:color="auto" w:fill="auto"/>
          </w:tcPr>
          <w:p w14:paraId="60130EB5" w14:textId="77777777" w:rsidR="005C7D0D" w:rsidRDefault="005C7D0D" w:rsidP="003F0864">
            <w:pPr>
              <w:spacing w:line="240" w:lineRule="auto"/>
              <w:ind w:firstLine="0"/>
              <w:rPr>
                <w:rFonts w:cs="Times New Roman"/>
                <w:sz w:val="24"/>
                <w:szCs w:val="24"/>
              </w:rPr>
            </w:pPr>
          </w:p>
        </w:tc>
      </w:tr>
      <w:tr w:rsidR="005C7D0D" w:rsidRPr="00D0591B" w14:paraId="06F61B99" w14:textId="77777777" w:rsidTr="003F0864">
        <w:trPr>
          <w:trHeight w:val="20"/>
        </w:trPr>
        <w:tc>
          <w:tcPr>
            <w:tcW w:w="3818" w:type="dxa"/>
            <w:shd w:val="clear" w:color="auto" w:fill="auto"/>
          </w:tcPr>
          <w:p w14:paraId="59FC4B1D" w14:textId="77777777" w:rsidR="005C7D0D" w:rsidRPr="00870058" w:rsidRDefault="005C7D0D" w:rsidP="003F0864">
            <w:pPr>
              <w:spacing w:line="240" w:lineRule="auto"/>
              <w:ind w:firstLine="0"/>
              <w:rPr>
                <w:rFonts w:cs="Times New Roman"/>
                <w:sz w:val="24"/>
                <w:szCs w:val="24"/>
              </w:rPr>
            </w:pPr>
            <w:r w:rsidRPr="00870058">
              <w:rPr>
                <w:rFonts w:cs="Times New Roman"/>
                <w:sz w:val="24"/>
                <w:szCs w:val="24"/>
              </w:rPr>
              <w:t>3.1.4.2.2</w:t>
            </w:r>
            <w:r>
              <w:rPr>
                <w:rFonts w:cs="Times New Roman"/>
                <w:sz w:val="24"/>
                <w:szCs w:val="24"/>
              </w:rPr>
              <w:t>.</w:t>
            </w:r>
            <w:r w:rsidRPr="00870058">
              <w:rPr>
                <w:rFonts w:cs="Times New Roman"/>
                <w:sz w:val="24"/>
                <w:szCs w:val="24"/>
              </w:rPr>
              <w:t xml:space="preserve"> Обеспечение объема жилищного строительства</w:t>
            </w:r>
          </w:p>
        </w:tc>
        <w:tc>
          <w:tcPr>
            <w:tcW w:w="5670" w:type="dxa"/>
            <w:shd w:val="clear" w:color="auto" w:fill="auto"/>
          </w:tcPr>
          <w:p w14:paraId="3EDA7E90" w14:textId="77777777" w:rsidR="005C7D0D" w:rsidRDefault="005C7D0D" w:rsidP="003F0864">
            <w:pPr>
              <w:spacing w:line="240" w:lineRule="auto"/>
              <w:ind w:firstLine="0"/>
              <w:rPr>
                <w:rFonts w:cs="Times New Roman"/>
                <w:sz w:val="24"/>
                <w:szCs w:val="24"/>
              </w:rPr>
            </w:pPr>
            <w:r w:rsidRPr="00D0591B">
              <w:rPr>
                <w:rFonts w:cs="Times New Roman"/>
                <w:sz w:val="24"/>
                <w:szCs w:val="24"/>
              </w:rPr>
              <w:t>ввод в эксплуатацию новых объектов – выполнение 100</w:t>
            </w:r>
            <w:r>
              <w:rPr>
                <w:rFonts w:cs="Times New Roman"/>
                <w:sz w:val="24"/>
                <w:szCs w:val="24"/>
              </w:rPr>
              <w:t>%</w:t>
            </w:r>
            <w:r w:rsidRPr="00D0591B">
              <w:rPr>
                <w:rFonts w:cs="Times New Roman"/>
                <w:sz w:val="24"/>
                <w:szCs w:val="24"/>
              </w:rPr>
              <w:t xml:space="preserve"> запланированных мероприятий </w:t>
            </w:r>
          </w:p>
          <w:p w14:paraId="5F362AC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 xml:space="preserve">(обеспечивает достижение целевых показателей </w:t>
            </w:r>
            <w:r w:rsidRPr="00AE35D7">
              <w:rPr>
                <w:rFonts w:cs="Times New Roman"/>
                <w:sz w:val="24"/>
                <w:szCs w:val="24"/>
              </w:rPr>
              <w:t>64, 65, 66, 67, 68</w:t>
            </w:r>
            <w:r w:rsidRPr="00D0591B">
              <w:rPr>
                <w:rFonts w:cs="Times New Roman"/>
                <w:sz w:val="24"/>
                <w:szCs w:val="24"/>
              </w:rPr>
              <w:t>)</w:t>
            </w:r>
          </w:p>
        </w:tc>
        <w:tc>
          <w:tcPr>
            <w:tcW w:w="1701" w:type="dxa"/>
            <w:shd w:val="clear" w:color="auto" w:fill="auto"/>
          </w:tcPr>
          <w:p w14:paraId="3C143E02" w14:textId="77777777" w:rsidR="005C7D0D" w:rsidRPr="00D0591B" w:rsidRDefault="005C7D0D" w:rsidP="003F0864">
            <w:pPr>
              <w:spacing w:line="240" w:lineRule="auto"/>
              <w:ind w:firstLine="0"/>
              <w:rPr>
                <w:rFonts w:cs="Times New Roman"/>
                <w:sz w:val="24"/>
                <w:szCs w:val="24"/>
              </w:rPr>
            </w:pPr>
            <w:r>
              <w:rPr>
                <w:rFonts w:cs="Times New Roman"/>
                <w:sz w:val="24"/>
                <w:szCs w:val="24"/>
              </w:rPr>
              <w:t xml:space="preserve">бюджетные </w:t>
            </w:r>
            <w:r w:rsidRPr="00D0591B">
              <w:rPr>
                <w:rFonts w:cs="Times New Roman"/>
                <w:sz w:val="24"/>
                <w:szCs w:val="24"/>
              </w:rPr>
              <w:t xml:space="preserve">и внебюджетные </w:t>
            </w:r>
            <w:r>
              <w:rPr>
                <w:rFonts w:cs="Times New Roman"/>
                <w:sz w:val="24"/>
                <w:szCs w:val="24"/>
              </w:rPr>
              <w:t>средства</w:t>
            </w:r>
          </w:p>
        </w:tc>
        <w:tc>
          <w:tcPr>
            <w:tcW w:w="1559" w:type="dxa"/>
            <w:shd w:val="clear" w:color="auto" w:fill="auto"/>
          </w:tcPr>
          <w:p w14:paraId="6F9B9629"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постоянно</w:t>
            </w:r>
          </w:p>
        </w:tc>
        <w:tc>
          <w:tcPr>
            <w:tcW w:w="1843" w:type="dxa"/>
            <w:shd w:val="clear" w:color="auto" w:fill="auto"/>
          </w:tcPr>
          <w:p w14:paraId="3EDC8F04"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2E676A7D"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506D15AD"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03E566A4"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129F5E6C" w14:textId="77777777" w:rsidR="005C7D0D" w:rsidRPr="00D0591B"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CA5688" w14:paraId="72D803EF" w14:textId="77777777" w:rsidTr="003F0864">
        <w:trPr>
          <w:trHeight w:val="20"/>
        </w:trPr>
        <w:tc>
          <w:tcPr>
            <w:tcW w:w="3818" w:type="dxa"/>
            <w:shd w:val="clear" w:color="auto" w:fill="auto"/>
          </w:tcPr>
          <w:p w14:paraId="2A8D5F33"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3.1.4.2.</w:t>
            </w:r>
            <w:r>
              <w:rPr>
                <w:rFonts w:cs="Times New Roman"/>
                <w:sz w:val="24"/>
                <w:szCs w:val="24"/>
              </w:rPr>
              <w:t>3.</w:t>
            </w:r>
            <w:r w:rsidRPr="00CA5688">
              <w:rPr>
                <w:rFonts w:cs="Times New Roman"/>
                <w:sz w:val="24"/>
                <w:szCs w:val="24"/>
              </w:rPr>
              <w:t xml:space="preserve"> Переселение граждан из ветхого и аварийного фонда</w:t>
            </w:r>
          </w:p>
        </w:tc>
        <w:tc>
          <w:tcPr>
            <w:tcW w:w="5670" w:type="dxa"/>
            <w:shd w:val="clear" w:color="auto" w:fill="auto"/>
          </w:tcPr>
          <w:p w14:paraId="0C89FE39"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доля переселенных семей из домов, признанных аварийными и подлежащими сносу, а также из домов, являющихся ветхими, и из жилых помещений, непригодных для проживания от общего количества семей, проживающих в таких домах:</w:t>
            </w:r>
          </w:p>
          <w:p w14:paraId="24EA8A41"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 xml:space="preserve">в 2024 году – 100% </w:t>
            </w:r>
          </w:p>
          <w:p w14:paraId="54C6A645" w14:textId="77777777" w:rsidR="005C7D0D" w:rsidRPr="00CA5688" w:rsidRDefault="005C7D0D" w:rsidP="003F0864">
            <w:pPr>
              <w:spacing w:line="240" w:lineRule="auto"/>
              <w:ind w:firstLine="0"/>
              <w:rPr>
                <w:rFonts w:cs="Times New Roman"/>
                <w:sz w:val="24"/>
                <w:szCs w:val="24"/>
              </w:rPr>
            </w:pPr>
            <w:r w:rsidRPr="00E958FF">
              <w:rPr>
                <w:rFonts w:cs="Times New Roman"/>
                <w:sz w:val="24"/>
                <w:szCs w:val="24"/>
              </w:rPr>
              <w:t>(обеспечивает достижение целевых показателей 46, 64, 65)</w:t>
            </w:r>
          </w:p>
        </w:tc>
        <w:tc>
          <w:tcPr>
            <w:tcW w:w="1701" w:type="dxa"/>
            <w:shd w:val="clear" w:color="auto" w:fill="auto"/>
          </w:tcPr>
          <w:p w14:paraId="63E589EB"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бюджетные и внебюджетные средства</w:t>
            </w:r>
          </w:p>
        </w:tc>
        <w:tc>
          <w:tcPr>
            <w:tcW w:w="1559" w:type="dxa"/>
            <w:shd w:val="clear" w:color="auto" w:fill="auto"/>
          </w:tcPr>
          <w:p w14:paraId="77E8E8F0"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2024 год</w:t>
            </w:r>
          </w:p>
        </w:tc>
        <w:tc>
          <w:tcPr>
            <w:tcW w:w="1843" w:type="dxa"/>
            <w:shd w:val="clear" w:color="auto" w:fill="auto"/>
          </w:tcPr>
          <w:p w14:paraId="3D3D46F5" w14:textId="77777777" w:rsidR="005C7D0D" w:rsidRPr="00CA5688" w:rsidRDefault="005C7D0D" w:rsidP="003F0864">
            <w:pPr>
              <w:spacing w:line="240" w:lineRule="auto"/>
              <w:ind w:firstLine="0"/>
              <w:rPr>
                <w:rFonts w:cs="Times New Roman"/>
                <w:sz w:val="24"/>
                <w:szCs w:val="24"/>
              </w:rPr>
            </w:pPr>
            <w:r w:rsidRPr="00CA5688">
              <w:rPr>
                <w:rFonts w:cs="Times New Roman"/>
                <w:sz w:val="24"/>
                <w:szCs w:val="24"/>
              </w:rPr>
              <w:t>2024 – 2026 годы</w:t>
            </w:r>
          </w:p>
        </w:tc>
      </w:tr>
      <w:tr w:rsidR="005C7D0D" w:rsidRPr="00CA5688" w14:paraId="50C22950" w14:textId="77777777" w:rsidTr="003F0864">
        <w:trPr>
          <w:trHeight w:val="275"/>
        </w:trPr>
        <w:tc>
          <w:tcPr>
            <w:tcW w:w="3818" w:type="dxa"/>
            <w:vMerge w:val="restart"/>
            <w:shd w:val="clear" w:color="auto" w:fill="auto"/>
          </w:tcPr>
          <w:p w14:paraId="641BED58" w14:textId="77777777" w:rsidR="005C7D0D" w:rsidRPr="00F800C8" w:rsidRDefault="005C7D0D" w:rsidP="003F0864">
            <w:pPr>
              <w:spacing w:line="240" w:lineRule="auto"/>
              <w:ind w:firstLine="0"/>
              <w:rPr>
                <w:rFonts w:cs="Times New Roman"/>
                <w:sz w:val="24"/>
                <w:szCs w:val="24"/>
              </w:rPr>
            </w:pPr>
            <w:r w:rsidRPr="00E958FF">
              <w:rPr>
                <w:rFonts w:cs="Times New Roman"/>
                <w:sz w:val="24"/>
                <w:szCs w:val="24"/>
              </w:rPr>
              <w:t>3.1.4.2.</w:t>
            </w:r>
            <w:r>
              <w:rPr>
                <w:rFonts w:cs="Times New Roman"/>
                <w:sz w:val="24"/>
                <w:szCs w:val="24"/>
              </w:rPr>
              <w:t>4</w:t>
            </w:r>
            <w:r w:rsidRPr="00E958FF">
              <w:rPr>
                <w:rFonts w:cs="Times New Roman"/>
                <w:sz w:val="24"/>
                <w:szCs w:val="24"/>
              </w:rPr>
              <w:t xml:space="preserve"> Улучшение жилищных условий граждан</w:t>
            </w:r>
          </w:p>
        </w:tc>
        <w:tc>
          <w:tcPr>
            <w:tcW w:w="5670" w:type="dxa"/>
            <w:shd w:val="clear" w:color="auto" w:fill="auto"/>
          </w:tcPr>
          <w:p w14:paraId="1E6D3D2F" w14:textId="77777777" w:rsidR="005C7D0D" w:rsidRPr="00F800C8" w:rsidRDefault="005C7D0D" w:rsidP="003F0864">
            <w:pPr>
              <w:spacing w:line="240" w:lineRule="auto"/>
              <w:ind w:firstLine="0"/>
              <w:rPr>
                <w:rFonts w:cs="Times New Roman"/>
                <w:sz w:val="24"/>
                <w:szCs w:val="24"/>
              </w:rPr>
            </w:pPr>
            <w:r w:rsidRPr="00E958FF">
              <w:rPr>
                <w:rFonts w:cs="Times New Roman"/>
                <w:sz w:val="24"/>
                <w:szCs w:val="24"/>
              </w:rPr>
              <w:t>обеспечивает достижение целевого показателя 65</w:t>
            </w:r>
          </w:p>
        </w:tc>
        <w:tc>
          <w:tcPr>
            <w:tcW w:w="1701" w:type="dxa"/>
            <w:vMerge w:val="restart"/>
            <w:shd w:val="clear" w:color="auto" w:fill="auto"/>
          </w:tcPr>
          <w:p w14:paraId="5FD10359" w14:textId="77777777" w:rsidR="005C7D0D" w:rsidRPr="00F800C8" w:rsidRDefault="005C7D0D" w:rsidP="003F0864">
            <w:pPr>
              <w:spacing w:line="240" w:lineRule="auto"/>
              <w:ind w:firstLine="0"/>
              <w:rPr>
                <w:rFonts w:cs="Times New Roman"/>
                <w:sz w:val="24"/>
                <w:szCs w:val="24"/>
              </w:rPr>
            </w:pPr>
            <w:r w:rsidRPr="00E958FF">
              <w:rPr>
                <w:rFonts w:cs="Times New Roman"/>
                <w:sz w:val="24"/>
                <w:szCs w:val="24"/>
              </w:rPr>
              <w:t>бю</w:t>
            </w:r>
            <w:r>
              <w:rPr>
                <w:rFonts w:cs="Times New Roman"/>
                <w:sz w:val="24"/>
                <w:szCs w:val="24"/>
              </w:rPr>
              <w:t>джетные и внебюджетные средства</w:t>
            </w:r>
          </w:p>
        </w:tc>
        <w:tc>
          <w:tcPr>
            <w:tcW w:w="1559" w:type="dxa"/>
            <w:vMerge w:val="restart"/>
            <w:shd w:val="clear" w:color="auto" w:fill="auto"/>
          </w:tcPr>
          <w:p w14:paraId="707A4DE9" w14:textId="77777777" w:rsidR="005C7D0D" w:rsidRPr="00F800C8" w:rsidRDefault="005C7D0D" w:rsidP="003F0864">
            <w:pPr>
              <w:spacing w:line="240" w:lineRule="auto"/>
              <w:ind w:firstLine="0"/>
              <w:rPr>
                <w:rFonts w:cs="Times New Roman"/>
                <w:sz w:val="24"/>
                <w:szCs w:val="24"/>
              </w:rPr>
            </w:pPr>
            <w:r w:rsidRPr="00E958FF">
              <w:rPr>
                <w:rFonts w:cs="Times New Roman"/>
                <w:sz w:val="24"/>
                <w:szCs w:val="24"/>
              </w:rPr>
              <w:t>постоянно</w:t>
            </w:r>
          </w:p>
        </w:tc>
        <w:tc>
          <w:tcPr>
            <w:tcW w:w="1843" w:type="dxa"/>
            <w:vMerge w:val="restart"/>
            <w:shd w:val="clear" w:color="auto" w:fill="auto"/>
          </w:tcPr>
          <w:p w14:paraId="1F0BE905" w14:textId="77777777" w:rsidR="005C7D0D" w:rsidRDefault="005C7D0D" w:rsidP="003F0864">
            <w:pPr>
              <w:spacing w:line="240" w:lineRule="auto"/>
              <w:ind w:firstLine="0"/>
              <w:rPr>
                <w:rFonts w:cs="Times New Roman"/>
                <w:sz w:val="24"/>
                <w:szCs w:val="24"/>
              </w:rPr>
            </w:pPr>
            <w:r>
              <w:rPr>
                <w:rFonts w:cs="Times New Roman"/>
                <w:sz w:val="24"/>
                <w:szCs w:val="24"/>
              </w:rPr>
              <w:t>2024 – 2026 годы</w:t>
            </w:r>
          </w:p>
          <w:p w14:paraId="26F72495" w14:textId="77777777" w:rsidR="005C7D0D" w:rsidRDefault="005C7D0D" w:rsidP="003F0864">
            <w:pPr>
              <w:spacing w:line="240" w:lineRule="auto"/>
              <w:ind w:firstLine="0"/>
              <w:rPr>
                <w:rFonts w:cs="Times New Roman"/>
                <w:sz w:val="24"/>
                <w:szCs w:val="24"/>
              </w:rPr>
            </w:pPr>
            <w:r>
              <w:rPr>
                <w:rFonts w:cs="Times New Roman"/>
                <w:sz w:val="24"/>
                <w:szCs w:val="24"/>
              </w:rPr>
              <w:t>2027 – 2031 годы</w:t>
            </w:r>
          </w:p>
          <w:p w14:paraId="724331B5" w14:textId="77777777" w:rsidR="005C7D0D" w:rsidRDefault="005C7D0D" w:rsidP="003F0864">
            <w:pPr>
              <w:spacing w:line="240" w:lineRule="auto"/>
              <w:ind w:firstLine="0"/>
              <w:rPr>
                <w:rFonts w:cs="Times New Roman"/>
                <w:sz w:val="24"/>
                <w:szCs w:val="24"/>
              </w:rPr>
            </w:pPr>
            <w:r w:rsidRPr="00D0591B">
              <w:rPr>
                <w:rFonts w:cs="Times New Roman"/>
                <w:sz w:val="24"/>
                <w:szCs w:val="24"/>
              </w:rPr>
              <w:t xml:space="preserve">2032 </w:t>
            </w:r>
            <w:r>
              <w:rPr>
                <w:rFonts w:cs="Times New Roman"/>
                <w:sz w:val="24"/>
                <w:szCs w:val="24"/>
              </w:rPr>
              <w:t>– 2036 годы</w:t>
            </w:r>
          </w:p>
          <w:p w14:paraId="16D6D4D5" w14:textId="77777777" w:rsidR="005C7D0D" w:rsidRDefault="005C7D0D" w:rsidP="003F0864">
            <w:pPr>
              <w:spacing w:line="240" w:lineRule="auto"/>
              <w:ind w:firstLine="0"/>
              <w:rPr>
                <w:rFonts w:cs="Times New Roman"/>
                <w:sz w:val="24"/>
                <w:szCs w:val="24"/>
              </w:rPr>
            </w:pPr>
            <w:r>
              <w:rPr>
                <w:rFonts w:cs="Times New Roman"/>
                <w:sz w:val="24"/>
                <w:szCs w:val="24"/>
              </w:rPr>
              <w:t>2037 – 2044 годы</w:t>
            </w:r>
          </w:p>
          <w:p w14:paraId="4AAFAE65" w14:textId="77777777" w:rsidR="005C7D0D" w:rsidRPr="00F800C8" w:rsidRDefault="005C7D0D" w:rsidP="003F0864">
            <w:pPr>
              <w:spacing w:line="240" w:lineRule="auto"/>
              <w:ind w:firstLine="0"/>
              <w:rPr>
                <w:rFonts w:cs="Times New Roman"/>
                <w:sz w:val="24"/>
                <w:szCs w:val="24"/>
              </w:rPr>
            </w:pPr>
            <w:r w:rsidRPr="00D0591B">
              <w:rPr>
                <w:rFonts w:cs="Times New Roman"/>
                <w:sz w:val="24"/>
                <w:szCs w:val="24"/>
              </w:rPr>
              <w:t>2045</w:t>
            </w:r>
            <w:r>
              <w:rPr>
                <w:rFonts w:cs="Times New Roman"/>
                <w:sz w:val="24"/>
                <w:szCs w:val="24"/>
              </w:rPr>
              <w:t xml:space="preserve"> – </w:t>
            </w:r>
            <w:r w:rsidRPr="00D0591B">
              <w:rPr>
                <w:rFonts w:cs="Times New Roman"/>
                <w:sz w:val="24"/>
                <w:szCs w:val="24"/>
              </w:rPr>
              <w:t>2050</w:t>
            </w:r>
            <w:r>
              <w:rPr>
                <w:rFonts w:cs="Times New Roman"/>
                <w:sz w:val="24"/>
                <w:szCs w:val="24"/>
              </w:rPr>
              <w:t xml:space="preserve"> годы</w:t>
            </w:r>
          </w:p>
        </w:tc>
      </w:tr>
      <w:tr w:rsidR="005C7D0D" w:rsidRPr="00CA5688" w14:paraId="663A8539" w14:textId="77777777" w:rsidTr="003F0864">
        <w:trPr>
          <w:trHeight w:val="275"/>
        </w:trPr>
        <w:tc>
          <w:tcPr>
            <w:tcW w:w="3818" w:type="dxa"/>
            <w:vMerge/>
            <w:shd w:val="clear" w:color="auto" w:fill="auto"/>
          </w:tcPr>
          <w:p w14:paraId="43B7CCFC" w14:textId="77777777" w:rsidR="005C7D0D" w:rsidRPr="00E958FF" w:rsidRDefault="005C7D0D" w:rsidP="003F0864">
            <w:pPr>
              <w:spacing w:line="240" w:lineRule="auto"/>
              <w:ind w:firstLine="0"/>
              <w:rPr>
                <w:rFonts w:cs="Times New Roman"/>
                <w:sz w:val="24"/>
                <w:szCs w:val="24"/>
              </w:rPr>
            </w:pPr>
          </w:p>
        </w:tc>
        <w:tc>
          <w:tcPr>
            <w:tcW w:w="5670" w:type="dxa"/>
            <w:shd w:val="clear" w:color="auto" w:fill="auto"/>
          </w:tcPr>
          <w:p w14:paraId="7D3FC11A"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обеспечение жильем отдельных категорий граждан</w:t>
            </w:r>
          </w:p>
          <w:p w14:paraId="11DFEF52"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2080 семей к 2050 году, в том числе:</w:t>
            </w:r>
          </w:p>
        </w:tc>
        <w:tc>
          <w:tcPr>
            <w:tcW w:w="1701" w:type="dxa"/>
            <w:vMerge/>
            <w:shd w:val="clear" w:color="auto" w:fill="auto"/>
          </w:tcPr>
          <w:p w14:paraId="56ECCD6B" w14:textId="77777777" w:rsidR="005C7D0D" w:rsidRPr="00E958FF" w:rsidRDefault="005C7D0D" w:rsidP="003F0864">
            <w:pPr>
              <w:spacing w:line="240" w:lineRule="auto"/>
              <w:ind w:firstLine="0"/>
              <w:rPr>
                <w:rFonts w:cs="Times New Roman"/>
                <w:sz w:val="24"/>
                <w:szCs w:val="24"/>
              </w:rPr>
            </w:pPr>
          </w:p>
        </w:tc>
        <w:tc>
          <w:tcPr>
            <w:tcW w:w="1559" w:type="dxa"/>
            <w:vMerge/>
            <w:shd w:val="clear" w:color="auto" w:fill="auto"/>
          </w:tcPr>
          <w:p w14:paraId="5591574A" w14:textId="77777777" w:rsidR="005C7D0D" w:rsidRPr="00E958FF" w:rsidRDefault="005C7D0D" w:rsidP="003F0864">
            <w:pPr>
              <w:spacing w:line="240" w:lineRule="auto"/>
              <w:ind w:firstLine="0"/>
              <w:rPr>
                <w:rFonts w:cs="Times New Roman"/>
                <w:sz w:val="24"/>
                <w:szCs w:val="24"/>
              </w:rPr>
            </w:pPr>
          </w:p>
        </w:tc>
        <w:tc>
          <w:tcPr>
            <w:tcW w:w="1843" w:type="dxa"/>
            <w:vMerge/>
            <w:shd w:val="clear" w:color="auto" w:fill="auto"/>
          </w:tcPr>
          <w:p w14:paraId="43CE8E6B" w14:textId="77777777" w:rsidR="005C7D0D" w:rsidRDefault="005C7D0D" w:rsidP="003F0864">
            <w:pPr>
              <w:spacing w:line="240" w:lineRule="auto"/>
              <w:ind w:firstLine="0"/>
              <w:rPr>
                <w:rFonts w:cs="Times New Roman"/>
                <w:sz w:val="24"/>
                <w:szCs w:val="24"/>
              </w:rPr>
            </w:pPr>
          </w:p>
        </w:tc>
      </w:tr>
      <w:tr w:rsidR="005C7D0D" w:rsidRPr="00CA5688" w14:paraId="62D370E2" w14:textId="77777777" w:rsidTr="003F0864">
        <w:trPr>
          <w:trHeight w:val="796"/>
        </w:trPr>
        <w:tc>
          <w:tcPr>
            <w:tcW w:w="3818" w:type="dxa"/>
            <w:vMerge/>
            <w:shd w:val="clear" w:color="auto" w:fill="auto"/>
          </w:tcPr>
          <w:p w14:paraId="6E15BA30" w14:textId="77777777" w:rsidR="005C7D0D" w:rsidRPr="00E958FF" w:rsidRDefault="005C7D0D" w:rsidP="003F0864">
            <w:pPr>
              <w:spacing w:line="240" w:lineRule="auto"/>
              <w:ind w:firstLine="0"/>
              <w:rPr>
                <w:rFonts w:cs="Times New Roman"/>
                <w:sz w:val="24"/>
                <w:szCs w:val="24"/>
              </w:rPr>
            </w:pPr>
          </w:p>
        </w:tc>
        <w:tc>
          <w:tcPr>
            <w:tcW w:w="5670" w:type="dxa"/>
            <w:shd w:val="clear" w:color="auto" w:fill="auto"/>
          </w:tcPr>
          <w:p w14:paraId="5294C583" w14:textId="77777777" w:rsidR="005C7D0D" w:rsidRPr="00E958FF" w:rsidRDefault="005C7D0D" w:rsidP="003F0864">
            <w:pPr>
              <w:spacing w:line="240" w:lineRule="auto"/>
              <w:ind w:firstLine="0"/>
              <w:rPr>
                <w:rFonts w:cs="Times New Roman"/>
                <w:sz w:val="24"/>
                <w:szCs w:val="24"/>
              </w:rPr>
            </w:pPr>
            <w:r w:rsidRPr="00E958FF">
              <w:rPr>
                <w:rFonts w:cs="Times New Roman"/>
                <w:sz w:val="24"/>
                <w:szCs w:val="24"/>
              </w:rPr>
              <w:t xml:space="preserve">число молодых семей и иных категорий, получивших жилые помещения и улучшивших жилищные условия: </w:t>
            </w:r>
          </w:p>
          <w:p w14:paraId="306A1905" w14:textId="77777777" w:rsidR="005C7D0D" w:rsidRPr="00E958FF" w:rsidRDefault="005C7D0D" w:rsidP="003F0864">
            <w:pPr>
              <w:spacing w:line="240" w:lineRule="auto"/>
              <w:ind w:firstLine="0"/>
              <w:rPr>
                <w:rFonts w:cs="Times New Roman"/>
                <w:sz w:val="24"/>
                <w:szCs w:val="24"/>
              </w:rPr>
            </w:pPr>
            <w:r>
              <w:rPr>
                <w:rFonts w:cs="Times New Roman"/>
                <w:sz w:val="24"/>
                <w:szCs w:val="24"/>
              </w:rPr>
              <w:t>к 2036</w:t>
            </w:r>
            <w:r w:rsidRPr="00E958FF">
              <w:rPr>
                <w:rFonts w:cs="Times New Roman"/>
                <w:sz w:val="24"/>
                <w:szCs w:val="24"/>
              </w:rPr>
              <w:t xml:space="preserve"> год</w:t>
            </w:r>
            <w:r>
              <w:rPr>
                <w:rFonts w:cs="Times New Roman"/>
                <w:sz w:val="24"/>
                <w:szCs w:val="24"/>
              </w:rPr>
              <w:t>у – не менее 25</w:t>
            </w:r>
            <w:r w:rsidRPr="00E958FF">
              <w:rPr>
                <w:rFonts w:cs="Times New Roman"/>
                <w:sz w:val="24"/>
                <w:szCs w:val="24"/>
              </w:rPr>
              <w:t xml:space="preserve"> </w:t>
            </w:r>
            <w:r>
              <w:rPr>
                <w:rFonts w:cs="Times New Roman"/>
                <w:sz w:val="24"/>
                <w:szCs w:val="24"/>
              </w:rPr>
              <w:t>семей</w:t>
            </w:r>
            <w:r w:rsidRPr="00E958FF">
              <w:rPr>
                <w:rFonts w:cs="Times New Roman"/>
                <w:sz w:val="24"/>
                <w:szCs w:val="24"/>
              </w:rPr>
              <w:t xml:space="preserve"> в год;</w:t>
            </w:r>
          </w:p>
          <w:p w14:paraId="714E93E7" w14:textId="77777777" w:rsidR="005C7D0D" w:rsidRPr="00E958FF" w:rsidRDefault="005C7D0D" w:rsidP="003F0864">
            <w:pPr>
              <w:spacing w:line="240" w:lineRule="auto"/>
              <w:ind w:firstLine="0"/>
              <w:rPr>
                <w:rFonts w:cs="Times New Roman"/>
                <w:sz w:val="24"/>
                <w:szCs w:val="24"/>
              </w:rPr>
            </w:pPr>
            <w:r>
              <w:rPr>
                <w:rFonts w:cs="Times New Roman"/>
                <w:sz w:val="24"/>
                <w:szCs w:val="24"/>
              </w:rPr>
              <w:t xml:space="preserve">с </w:t>
            </w:r>
            <w:r w:rsidRPr="00E958FF">
              <w:rPr>
                <w:rFonts w:cs="Times New Roman"/>
                <w:sz w:val="24"/>
                <w:szCs w:val="24"/>
              </w:rPr>
              <w:t xml:space="preserve">2037 </w:t>
            </w:r>
            <w:r>
              <w:rPr>
                <w:rFonts w:cs="Times New Roman"/>
                <w:sz w:val="24"/>
                <w:szCs w:val="24"/>
              </w:rPr>
              <w:t>года по</w:t>
            </w:r>
            <w:r w:rsidRPr="00E958FF">
              <w:rPr>
                <w:rFonts w:cs="Times New Roman"/>
                <w:sz w:val="24"/>
                <w:szCs w:val="24"/>
              </w:rPr>
              <w:t xml:space="preserve"> 2050 год – не менее 30 </w:t>
            </w:r>
            <w:r>
              <w:rPr>
                <w:rFonts w:cs="Times New Roman"/>
                <w:sz w:val="24"/>
                <w:szCs w:val="24"/>
              </w:rPr>
              <w:t>семей</w:t>
            </w:r>
            <w:r w:rsidRPr="00E958FF">
              <w:rPr>
                <w:rFonts w:cs="Times New Roman"/>
                <w:sz w:val="24"/>
                <w:szCs w:val="24"/>
              </w:rPr>
              <w:t xml:space="preserve"> в год</w:t>
            </w:r>
          </w:p>
        </w:tc>
        <w:tc>
          <w:tcPr>
            <w:tcW w:w="1701" w:type="dxa"/>
            <w:vMerge/>
            <w:shd w:val="clear" w:color="auto" w:fill="auto"/>
          </w:tcPr>
          <w:p w14:paraId="6E8D02DF" w14:textId="77777777" w:rsidR="005C7D0D" w:rsidRPr="00E958FF" w:rsidRDefault="005C7D0D" w:rsidP="003F0864">
            <w:pPr>
              <w:spacing w:line="240" w:lineRule="auto"/>
              <w:ind w:firstLine="0"/>
              <w:rPr>
                <w:rFonts w:cs="Times New Roman"/>
                <w:sz w:val="24"/>
                <w:szCs w:val="24"/>
              </w:rPr>
            </w:pPr>
          </w:p>
        </w:tc>
        <w:tc>
          <w:tcPr>
            <w:tcW w:w="1559" w:type="dxa"/>
            <w:vMerge/>
            <w:shd w:val="clear" w:color="auto" w:fill="auto"/>
          </w:tcPr>
          <w:p w14:paraId="32B40BE4" w14:textId="77777777" w:rsidR="005C7D0D" w:rsidRPr="00E958FF" w:rsidRDefault="005C7D0D" w:rsidP="003F0864">
            <w:pPr>
              <w:spacing w:line="240" w:lineRule="auto"/>
              <w:ind w:firstLine="0"/>
              <w:rPr>
                <w:rFonts w:cs="Times New Roman"/>
                <w:sz w:val="24"/>
                <w:szCs w:val="24"/>
              </w:rPr>
            </w:pPr>
          </w:p>
        </w:tc>
        <w:tc>
          <w:tcPr>
            <w:tcW w:w="1843" w:type="dxa"/>
            <w:vMerge/>
            <w:shd w:val="clear" w:color="auto" w:fill="auto"/>
          </w:tcPr>
          <w:p w14:paraId="4038EC71" w14:textId="77777777" w:rsidR="005C7D0D" w:rsidRDefault="005C7D0D" w:rsidP="003F0864">
            <w:pPr>
              <w:spacing w:line="240" w:lineRule="auto"/>
              <w:ind w:firstLine="0"/>
              <w:rPr>
                <w:rFonts w:cs="Times New Roman"/>
                <w:sz w:val="24"/>
                <w:szCs w:val="24"/>
              </w:rPr>
            </w:pPr>
          </w:p>
        </w:tc>
      </w:tr>
      <w:tr w:rsidR="005C7D0D" w:rsidRPr="00CA5688" w14:paraId="61D875AF" w14:textId="77777777" w:rsidTr="003F0864">
        <w:trPr>
          <w:trHeight w:val="311"/>
        </w:trPr>
        <w:tc>
          <w:tcPr>
            <w:tcW w:w="3818" w:type="dxa"/>
            <w:vMerge/>
            <w:shd w:val="clear" w:color="auto" w:fill="auto"/>
          </w:tcPr>
          <w:p w14:paraId="649E7307" w14:textId="77777777" w:rsidR="005C7D0D" w:rsidRPr="00E958FF" w:rsidRDefault="005C7D0D" w:rsidP="003F0864">
            <w:pPr>
              <w:spacing w:line="240" w:lineRule="auto"/>
              <w:ind w:firstLine="0"/>
              <w:rPr>
                <w:rFonts w:cs="Times New Roman"/>
                <w:sz w:val="24"/>
                <w:szCs w:val="24"/>
              </w:rPr>
            </w:pPr>
          </w:p>
        </w:tc>
        <w:tc>
          <w:tcPr>
            <w:tcW w:w="5670" w:type="dxa"/>
            <w:shd w:val="clear" w:color="auto" w:fill="auto"/>
          </w:tcPr>
          <w:p w14:paraId="25126003" w14:textId="77777777" w:rsidR="005C7D0D" w:rsidRPr="00E958FF" w:rsidRDefault="005C7D0D" w:rsidP="005C7D0D">
            <w:pPr>
              <w:spacing w:line="240" w:lineRule="auto"/>
              <w:ind w:firstLine="0"/>
              <w:rPr>
                <w:rFonts w:cs="Times New Roman"/>
                <w:sz w:val="24"/>
                <w:szCs w:val="24"/>
              </w:rPr>
            </w:pPr>
            <w:r w:rsidRPr="00E958FF">
              <w:rPr>
                <w:rFonts w:cs="Times New Roman"/>
                <w:sz w:val="24"/>
                <w:szCs w:val="24"/>
              </w:rPr>
              <w:t>численность детей-сирот и детей, оставшихся без попечения родителей, обеспеченных благоустроенными жилыми помещениями:</w:t>
            </w:r>
          </w:p>
          <w:p w14:paraId="4CFA2762" w14:textId="77777777" w:rsidR="005C7D0D" w:rsidRPr="00E958FF" w:rsidRDefault="005C7D0D" w:rsidP="005C7D0D">
            <w:pPr>
              <w:spacing w:line="240" w:lineRule="auto"/>
              <w:ind w:firstLine="0"/>
              <w:rPr>
                <w:rFonts w:cs="Times New Roman"/>
                <w:sz w:val="24"/>
                <w:szCs w:val="24"/>
              </w:rPr>
            </w:pPr>
            <w:r>
              <w:rPr>
                <w:rFonts w:cs="Times New Roman"/>
                <w:sz w:val="24"/>
                <w:szCs w:val="24"/>
              </w:rPr>
              <w:lastRenderedPageBreak/>
              <w:t>до</w:t>
            </w:r>
            <w:r w:rsidRPr="00E958FF">
              <w:rPr>
                <w:rFonts w:cs="Times New Roman"/>
                <w:sz w:val="24"/>
                <w:szCs w:val="24"/>
              </w:rPr>
              <w:t xml:space="preserve"> 2036 год</w:t>
            </w:r>
            <w:r>
              <w:rPr>
                <w:rFonts w:cs="Times New Roman"/>
                <w:sz w:val="24"/>
                <w:szCs w:val="24"/>
              </w:rPr>
              <w:t>а</w:t>
            </w:r>
            <w:r w:rsidRPr="00E958FF">
              <w:rPr>
                <w:rFonts w:cs="Times New Roman"/>
                <w:sz w:val="24"/>
                <w:szCs w:val="24"/>
              </w:rPr>
              <w:t xml:space="preserve"> – не менее 50 </w:t>
            </w:r>
            <w:r>
              <w:rPr>
                <w:rFonts w:cs="Times New Roman"/>
                <w:sz w:val="24"/>
                <w:szCs w:val="24"/>
              </w:rPr>
              <w:t>детей</w:t>
            </w:r>
            <w:r w:rsidRPr="00E958FF">
              <w:rPr>
                <w:rFonts w:cs="Times New Roman"/>
                <w:sz w:val="24"/>
                <w:szCs w:val="24"/>
              </w:rPr>
              <w:t xml:space="preserve"> в год; </w:t>
            </w:r>
          </w:p>
          <w:p w14:paraId="6E3AE950" w14:textId="33C5C1B4" w:rsidR="005C7D0D" w:rsidRPr="00E958FF" w:rsidRDefault="005C7D0D" w:rsidP="005C7D0D">
            <w:pPr>
              <w:spacing w:line="240" w:lineRule="auto"/>
              <w:ind w:firstLine="0"/>
              <w:rPr>
                <w:rFonts w:cs="Times New Roman"/>
                <w:sz w:val="24"/>
                <w:szCs w:val="24"/>
              </w:rPr>
            </w:pPr>
            <w:r>
              <w:rPr>
                <w:rFonts w:cs="Times New Roman"/>
                <w:sz w:val="24"/>
                <w:szCs w:val="24"/>
              </w:rPr>
              <w:t xml:space="preserve">с </w:t>
            </w:r>
            <w:r w:rsidRPr="00E958FF">
              <w:rPr>
                <w:rFonts w:cs="Times New Roman"/>
                <w:sz w:val="24"/>
                <w:szCs w:val="24"/>
              </w:rPr>
              <w:t xml:space="preserve">2037 </w:t>
            </w:r>
            <w:r>
              <w:rPr>
                <w:rFonts w:cs="Times New Roman"/>
                <w:sz w:val="24"/>
                <w:szCs w:val="24"/>
              </w:rPr>
              <w:t>года по</w:t>
            </w:r>
            <w:r w:rsidRPr="00E958FF">
              <w:rPr>
                <w:rFonts w:cs="Times New Roman"/>
                <w:sz w:val="24"/>
                <w:szCs w:val="24"/>
              </w:rPr>
              <w:t xml:space="preserve"> 2050 год – не менее 55 </w:t>
            </w:r>
            <w:r>
              <w:rPr>
                <w:rFonts w:cs="Times New Roman"/>
                <w:sz w:val="24"/>
                <w:szCs w:val="24"/>
              </w:rPr>
              <w:t>детей</w:t>
            </w:r>
            <w:r w:rsidRPr="00E958FF">
              <w:rPr>
                <w:rFonts w:cs="Times New Roman"/>
                <w:sz w:val="24"/>
                <w:szCs w:val="24"/>
              </w:rPr>
              <w:t xml:space="preserve"> в год</w:t>
            </w:r>
          </w:p>
        </w:tc>
        <w:tc>
          <w:tcPr>
            <w:tcW w:w="1701" w:type="dxa"/>
            <w:vMerge/>
            <w:shd w:val="clear" w:color="auto" w:fill="auto"/>
          </w:tcPr>
          <w:p w14:paraId="6515A410" w14:textId="77777777" w:rsidR="005C7D0D" w:rsidRPr="00E958FF" w:rsidRDefault="005C7D0D" w:rsidP="003F0864">
            <w:pPr>
              <w:spacing w:line="240" w:lineRule="auto"/>
              <w:ind w:firstLine="0"/>
              <w:rPr>
                <w:rFonts w:cs="Times New Roman"/>
                <w:sz w:val="24"/>
                <w:szCs w:val="24"/>
              </w:rPr>
            </w:pPr>
          </w:p>
        </w:tc>
        <w:tc>
          <w:tcPr>
            <w:tcW w:w="1559" w:type="dxa"/>
            <w:vMerge/>
            <w:shd w:val="clear" w:color="auto" w:fill="auto"/>
          </w:tcPr>
          <w:p w14:paraId="0A43D95A" w14:textId="77777777" w:rsidR="005C7D0D" w:rsidRPr="00E958FF" w:rsidRDefault="005C7D0D" w:rsidP="003F0864">
            <w:pPr>
              <w:spacing w:line="240" w:lineRule="auto"/>
              <w:ind w:firstLine="0"/>
              <w:rPr>
                <w:rFonts w:cs="Times New Roman"/>
                <w:sz w:val="24"/>
                <w:szCs w:val="24"/>
              </w:rPr>
            </w:pPr>
          </w:p>
        </w:tc>
        <w:tc>
          <w:tcPr>
            <w:tcW w:w="1843" w:type="dxa"/>
            <w:vMerge/>
            <w:shd w:val="clear" w:color="auto" w:fill="auto"/>
          </w:tcPr>
          <w:p w14:paraId="67F5F582" w14:textId="77777777" w:rsidR="005C7D0D" w:rsidRDefault="005C7D0D" w:rsidP="003F0864">
            <w:pPr>
              <w:spacing w:line="240" w:lineRule="auto"/>
              <w:ind w:firstLine="0"/>
              <w:rPr>
                <w:rFonts w:cs="Times New Roman"/>
                <w:sz w:val="24"/>
                <w:szCs w:val="24"/>
              </w:rPr>
            </w:pPr>
          </w:p>
        </w:tc>
      </w:tr>
      <w:tr w:rsidR="005C7D0D" w:rsidRPr="00CA5688" w14:paraId="26EDE0F6" w14:textId="77777777" w:rsidTr="003F0864">
        <w:trPr>
          <w:trHeight w:val="20"/>
        </w:trPr>
        <w:tc>
          <w:tcPr>
            <w:tcW w:w="3818" w:type="dxa"/>
            <w:shd w:val="clear" w:color="auto" w:fill="auto"/>
          </w:tcPr>
          <w:p w14:paraId="4827A546" w14:textId="77777777" w:rsidR="005C7D0D" w:rsidRPr="00F800C8" w:rsidRDefault="005C7D0D" w:rsidP="003F0864">
            <w:pPr>
              <w:spacing w:line="240" w:lineRule="auto"/>
              <w:ind w:firstLine="0"/>
              <w:rPr>
                <w:rFonts w:cs="Times New Roman"/>
                <w:sz w:val="24"/>
                <w:szCs w:val="24"/>
              </w:rPr>
            </w:pPr>
            <w:r w:rsidRPr="00F800C8">
              <w:rPr>
                <w:rFonts w:cs="Times New Roman"/>
                <w:sz w:val="24"/>
                <w:szCs w:val="24"/>
              </w:rPr>
              <w:t>3.1.4.3</w:t>
            </w:r>
            <w:r>
              <w:rPr>
                <w:rFonts w:cs="Times New Roman"/>
                <w:sz w:val="24"/>
                <w:szCs w:val="24"/>
              </w:rPr>
              <w:t>.</w:t>
            </w:r>
            <w:r w:rsidRPr="00F800C8">
              <w:rPr>
                <w:rFonts w:cs="Times New Roman"/>
                <w:sz w:val="24"/>
                <w:szCs w:val="24"/>
              </w:rPr>
              <w:t xml:space="preserve"> Мероприятия по информационно-маркетинговому развити</w:t>
            </w:r>
            <w:r>
              <w:rPr>
                <w:rFonts w:cs="Times New Roman"/>
                <w:sz w:val="24"/>
                <w:szCs w:val="24"/>
              </w:rPr>
              <w:t>ю</w:t>
            </w:r>
            <w:r w:rsidRPr="00F800C8">
              <w:t xml:space="preserve"> </w:t>
            </w:r>
            <w:r w:rsidRPr="00F800C8">
              <w:rPr>
                <w:rFonts w:cs="Times New Roman"/>
                <w:sz w:val="24"/>
                <w:szCs w:val="24"/>
              </w:rPr>
              <w:t>жилищной сферы</w:t>
            </w:r>
          </w:p>
        </w:tc>
        <w:tc>
          <w:tcPr>
            <w:tcW w:w="5670" w:type="dxa"/>
            <w:shd w:val="clear" w:color="auto" w:fill="auto"/>
          </w:tcPr>
          <w:p w14:paraId="33FC3B15" w14:textId="77777777" w:rsidR="005C7D0D" w:rsidRPr="00F800C8" w:rsidRDefault="005C7D0D" w:rsidP="003F0864">
            <w:pPr>
              <w:spacing w:line="240" w:lineRule="auto"/>
              <w:ind w:firstLine="0"/>
              <w:rPr>
                <w:rFonts w:cs="Times New Roman"/>
                <w:sz w:val="24"/>
                <w:szCs w:val="24"/>
              </w:rPr>
            </w:pPr>
            <w:r w:rsidRPr="00F800C8">
              <w:rPr>
                <w:rFonts w:cs="Times New Roman"/>
                <w:sz w:val="24"/>
                <w:szCs w:val="24"/>
              </w:rPr>
              <w:t>обеспечивает достижение целевых показателей 46, 66</w:t>
            </w:r>
          </w:p>
        </w:tc>
        <w:tc>
          <w:tcPr>
            <w:tcW w:w="1701" w:type="dxa"/>
            <w:shd w:val="clear" w:color="auto" w:fill="auto"/>
          </w:tcPr>
          <w:p w14:paraId="6E73677F" w14:textId="77777777" w:rsidR="005C7D0D" w:rsidRPr="00F800C8" w:rsidRDefault="005C7D0D" w:rsidP="003F0864">
            <w:pPr>
              <w:spacing w:line="240" w:lineRule="auto"/>
              <w:ind w:firstLine="0"/>
              <w:rPr>
                <w:rFonts w:cs="Times New Roman"/>
                <w:sz w:val="24"/>
                <w:szCs w:val="24"/>
              </w:rPr>
            </w:pPr>
            <w:r w:rsidRPr="00F800C8">
              <w:rPr>
                <w:rFonts w:cs="Times New Roman"/>
                <w:sz w:val="24"/>
                <w:szCs w:val="24"/>
              </w:rPr>
              <w:t>бюджетные и внебюджетные средства</w:t>
            </w:r>
          </w:p>
        </w:tc>
        <w:tc>
          <w:tcPr>
            <w:tcW w:w="1559" w:type="dxa"/>
            <w:shd w:val="clear" w:color="auto" w:fill="auto"/>
          </w:tcPr>
          <w:p w14:paraId="5C566F4B" w14:textId="47690071" w:rsidR="005C7D0D" w:rsidRPr="00F800C8" w:rsidRDefault="001267A2" w:rsidP="001267A2">
            <w:pPr>
              <w:spacing w:line="240" w:lineRule="auto"/>
              <w:ind w:firstLine="0"/>
              <w:jc w:val="center"/>
              <w:rPr>
                <w:rFonts w:cs="Times New Roman"/>
                <w:sz w:val="24"/>
                <w:szCs w:val="24"/>
              </w:rPr>
            </w:pPr>
            <w:r>
              <w:rPr>
                <w:rFonts w:cs="Times New Roman"/>
                <w:sz w:val="24"/>
                <w:szCs w:val="24"/>
              </w:rPr>
              <w:t>х</w:t>
            </w:r>
          </w:p>
        </w:tc>
        <w:tc>
          <w:tcPr>
            <w:tcW w:w="1843" w:type="dxa"/>
            <w:shd w:val="clear" w:color="auto" w:fill="auto"/>
          </w:tcPr>
          <w:p w14:paraId="7AF86955" w14:textId="77777777" w:rsidR="005C7D0D" w:rsidRPr="00CA5688" w:rsidRDefault="005C7D0D" w:rsidP="003F0864">
            <w:pPr>
              <w:spacing w:line="240" w:lineRule="auto"/>
              <w:ind w:firstLine="0"/>
              <w:rPr>
                <w:rFonts w:cs="Times New Roman"/>
                <w:sz w:val="24"/>
                <w:szCs w:val="24"/>
              </w:rPr>
            </w:pPr>
            <w:r w:rsidRPr="00F800C8">
              <w:rPr>
                <w:rFonts w:cs="Times New Roman"/>
                <w:sz w:val="24"/>
                <w:szCs w:val="24"/>
              </w:rPr>
              <w:t>2024 – 2026 годы</w:t>
            </w:r>
          </w:p>
        </w:tc>
      </w:tr>
      <w:tr w:rsidR="005C7D0D" w:rsidRPr="00CA5688" w14:paraId="75CD20AA" w14:textId="77777777" w:rsidTr="003F0864">
        <w:trPr>
          <w:trHeight w:val="20"/>
        </w:trPr>
        <w:tc>
          <w:tcPr>
            <w:tcW w:w="3818" w:type="dxa"/>
            <w:shd w:val="clear" w:color="auto" w:fill="auto"/>
          </w:tcPr>
          <w:p w14:paraId="0EDBF33E" w14:textId="77777777" w:rsidR="005C7D0D" w:rsidRPr="008D7652" w:rsidRDefault="005C7D0D" w:rsidP="003F0864">
            <w:pPr>
              <w:spacing w:line="240" w:lineRule="auto"/>
              <w:ind w:firstLine="0"/>
              <w:rPr>
                <w:rFonts w:cs="Times New Roman"/>
                <w:sz w:val="24"/>
                <w:szCs w:val="24"/>
                <w:highlight w:val="yellow"/>
              </w:rPr>
            </w:pPr>
            <w:r w:rsidRPr="00F800C8">
              <w:rPr>
                <w:rFonts w:cs="Times New Roman"/>
                <w:sz w:val="24"/>
                <w:szCs w:val="24"/>
              </w:rPr>
              <w:t>3.1.4.3</w:t>
            </w:r>
            <w:r>
              <w:rPr>
                <w:rFonts w:cs="Times New Roman"/>
                <w:sz w:val="24"/>
                <w:szCs w:val="24"/>
              </w:rPr>
              <w:t xml:space="preserve">.1. Информирование жителей о </w:t>
            </w:r>
            <w:r w:rsidRPr="003739F2">
              <w:rPr>
                <w:rFonts w:cs="Times New Roman"/>
                <w:sz w:val="24"/>
                <w:szCs w:val="24"/>
              </w:rPr>
              <w:t>проведении капитальн</w:t>
            </w:r>
            <w:r>
              <w:rPr>
                <w:rFonts w:cs="Times New Roman"/>
                <w:sz w:val="24"/>
                <w:szCs w:val="24"/>
              </w:rPr>
              <w:t>ых</w:t>
            </w:r>
            <w:r w:rsidRPr="003739F2">
              <w:rPr>
                <w:rFonts w:cs="Times New Roman"/>
                <w:sz w:val="24"/>
                <w:szCs w:val="24"/>
              </w:rPr>
              <w:t xml:space="preserve"> и текущ</w:t>
            </w:r>
            <w:r>
              <w:rPr>
                <w:rFonts w:cs="Times New Roman"/>
                <w:sz w:val="24"/>
                <w:szCs w:val="24"/>
              </w:rPr>
              <w:t>их</w:t>
            </w:r>
            <w:r w:rsidRPr="003739F2">
              <w:rPr>
                <w:rFonts w:cs="Times New Roman"/>
                <w:sz w:val="24"/>
                <w:szCs w:val="24"/>
              </w:rPr>
              <w:t xml:space="preserve"> ремонт</w:t>
            </w:r>
            <w:r>
              <w:rPr>
                <w:rFonts w:cs="Times New Roman"/>
                <w:sz w:val="24"/>
                <w:szCs w:val="24"/>
              </w:rPr>
              <w:t>ов</w:t>
            </w:r>
            <w:r w:rsidRPr="003739F2">
              <w:rPr>
                <w:rFonts w:cs="Times New Roman"/>
                <w:sz w:val="24"/>
                <w:szCs w:val="24"/>
              </w:rPr>
              <w:t xml:space="preserve"> многоквартирных жилых домов</w:t>
            </w:r>
          </w:p>
        </w:tc>
        <w:tc>
          <w:tcPr>
            <w:tcW w:w="5670" w:type="dxa"/>
            <w:shd w:val="clear" w:color="auto" w:fill="auto"/>
          </w:tcPr>
          <w:p w14:paraId="270F5C01" w14:textId="77777777" w:rsidR="005C7D0D" w:rsidRDefault="005C7D0D" w:rsidP="003F0864">
            <w:pPr>
              <w:spacing w:line="240" w:lineRule="auto"/>
              <w:ind w:firstLine="0"/>
              <w:rPr>
                <w:rFonts w:cs="Times New Roman"/>
                <w:sz w:val="24"/>
                <w:szCs w:val="24"/>
              </w:rPr>
            </w:pPr>
            <w:r w:rsidRPr="00E958FF">
              <w:rPr>
                <w:rFonts w:cs="Times New Roman"/>
                <w:sz w:val="24"/>
                <w:szCs w:val="24"/>
              </w:rPr>
              <w:t xml:space="preserve">внедрение муниципального цифрового сервиса для населения, содержащего информацию о проведении капитального и текущего ремонта многоквартирных жилых домов к 2026 году </w:t>
            </w:r>
          </w:p>
          <w:p w14:paraId="13495AF9" w14:textId="77777777" w:rsidR="005C7D0D" w:rsidRPr="008D7652" w:rsidRDefault="005C7D0D" w:rsidP="003F0864">
            <w:pPr>
              <w:spacing w:line="240" w:lineRule="auto"/>
              <w:ind w:firstLine="0"/>
              <w:rPr>
                <w:rFonts w:cs="Times New Roman"/>
                <w:sz w:val="24"/>
                <w:szCs w:val="24"/>
                <w:highlight w:val="yellow"/>
              </w:rPr>
            </w:pPr>
            <w:r w:rsidRPr="00E958FF">
              <w:rPr>
                <w:rFonts w:cs="Times New Roman"/>
                <w:sz w:val="24"/>
                <w:szCs w:val="24"/>
              </w:rPr>
              <w:t>(обеспечивает достижение целевых показателей 46, 66)</w:t>
            </w:r>
          </w:p>
        </w:tc>
        <w:tc>
          <w:tcPr>
            <w:tcW w:w="1701" w:type="dxa"/>
            <w:shd w:val="clear" w:color="auto" w:fill="auto"/>
          </w:tcPr>
          <w:p w14:paraId="0033B650" w14:textId="77777777" w:rsidR="005C7D0D" w:rsidRPr="00CA5688" w:rsidRDefault="005C7D0D" w:rsidP="003F0864">
            <w:pPr>
              <w:spacing w:line="240" w:lineRule="auto"/>
              <w:ind w:firstLine="0"/>
              <w:rPr>
                <w:rFonts w:cs="Times New Roman"/>
                <w:sz w:val="24"/>
                <w:szCs w:val="24"/>
              </w:rPr>
            </w:pPr>
            <w:r w:rsidRPr="003739F2">
              <w:rPr>
                <w:rFonts w:cs="Times New Roman"/>
                <w:sz w:val="24"/>
                <w:szCs w:val="24"/>
              </w:rPr>
              <w:t>бюджетные и внебюджетные средства</w:t>
            </w:r>
          </w:p>
        </w:tc>
        <w:tc>
          <w:tcPr>
            <w:tcW w:w="1559" w:type="dxa"/>
            <w:shd w:val="clear" w:color="auto" w:fill="auto"/>
          </w:tcPr>
          <w:p w14:paraId="5AE5C2D9" w14:textId="77777777" w:rsidR="005C7D0D" w:rsidRPr="00CA5688" w:rsidRDefault="005C7D0D" w:rsidP="003F0864">
            <w:pPr>
              <w:spacing w:line="240" w:lineRule="auto"/>
              <w:ind w:firstLine="0"/>
              <w:rPr>
                <w:rFonts w:cs="Times New Roman"/>
                <w:sz w:val="24"/>
                <w:szCs w:val="24"/>
              </w:rPr>
            </w:pPr>
            <w:r w:rsidRPr="003739F2">
              <w:rPr>
                <w:rFonts w:cs="Times New Roman"/>
                <w:sz w:val="24"/>
                <w:szCs w:val="24"/>
              </w:rPr>
              <w:t>2026 год</w:t>
            </w:r>
          </w:p>
        </w:tc>
        <w:tc>
          <w:tcPr>
            <w:tcW w:w="1843" w:type="dxa"/>
            <w:shd w:val="clear" w:color="auto" w:fill="auto"/>
          </w:tcPr>
          <w:p w14:paraId="3B70E9FB" w14:textId="77777777" w:rsidR="005C7D0D" w:rsidRPr="00CA5688" w:rsidRDefault="005C7D0D" w:rsidP="003F0864">
            <w:pPr>
              <w:spacing w:line="240" w:lineRule="auto"/>
              <w:ind w:firstLine="0"/>
              <w:rPr>
                <w:rFonts w:cs="Times New Roman"/>
                <w:sz w:val="24"/>
                <w:szCs w:val="24"/>
              </w:rPr>
            </w:pPr>
            <w:r w:rsidRPr="003739F2">
              <w:rPr>
                <w:rFonts w:cs="Times New Roman"/>
                <w:sz w:val="24"/>
                <w:szCs w:val="24"/>
              </w:rPr>
              <w:t>2024 – 2026 годы</w:t>
            </w:r>
          </w:p>
        </w:tc>
      </w:tr>
    </w:tbl>
    <w:p w14:paraId="7D9C232B" w14:textId="77777777" w:rsidR="00AE35D7" w:rsidRPr="00CA5688" w:rsidRDefault="00AE35D7">
      <w:pPr>
        <w:spacing w:after="160" w:line="259" w:lineRule="auto"/>
        <w:ind w:firstLine="0"/>
        <w:jc w:val="left"/>
        <w:rPr>
          <w:rFonts w:eastAsiaTheme="majorEastAsia" w:cs="Times New Roman"/>
          <w:szCs w:val="28"/>
        </w:rPr>
      </w:pPr>
      <w:r w:rsidRPr="00CA5688">
        <w:rPr>
          <w:rFonts w:cs="Times New Roman"/>
          <w:szCs w:val="28"/>
        </w:rPr>
        <w:br w:type="page"/>
      </w:r>
    </w:p>
    <w:p w14:paraId="5084A714" w14:textId="5A31B707" w:rsidR="005D4EBF" w:rsidRDefault="005D4EBF" w:rsidP="005D4EBF">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3.2 Вектор «Идентичность и код города»</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669"/>
        <w:gridCol w:w="1702"/>
        <w:gridCol w:w="1559"/>
        <w:gridCol w:w="1842"/>
      </w:tblGrid>
      <w:tr w:rsidR="001267A2" w:rsidRPr="000C57DE" w14:paraId="1805D223" w14:textId="77777777" w:rsidTr="003F0864">
        <w:trPr>
          <w:tblHeader/>
        </w:trPr>
        <w:tc>
          <w:tcPr>
            <w:tcW w:w="1310" w:type="pct"/>
            <w:shd w:val="clear" w:color="auto" w:fill="auto"/>
            <w:hideMark/>
          </w:tcPr>
          <w:p w14:paraId="3B8DD88B" w14:textId="77777777" w:rsidR="001267A2" w:rsidRPr="000C57DE" w:rsidRDefault="001267A2"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942" w:type="pct"/>
            <w:shd w:val="clear" w:color="auto" w:fill="auto"/>
            <w:hideMark/>
          </w:tcPr>
          <w:p w14:paraId="4BB91F84" w14:textId="77777777" w:rsidR="001267A2" w:rsidRDefault="001267A2"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17FAEEAF" w14:textId="77777777" w:rsidR="001267A2" w:rsidRPr="000C57DE" w:rsidRDefault="001267A2"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3" w:type="pct"/>
            <w:shd w:val="clear" w:color="auto" w:fill="auto"/>
            <w:hideMark/>
          </w:tcPr>
          <w:p w14:paraId="10A3805A" w14:textId="77777777" w:rsidR="001267A2" w:rsidRPr="000C57DE" w:rsidRDefault="001267A2"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4" w:type="pct"/>
            <w:shd w:val="clear" w:color="auto" w:fill="auto"/>
            <w:hideMark/>
          </w:tcPr>
          <w:p w14:paraId="6B7FA8D3" w14:textId="77777777" w:rsidR="001267A2" w:rsidRPr="000C57DE" w:rsidRDefault="001267A2"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1" w:type="pct"/>
            <w:shd w:val="clear" w:color="auto" w:fill="auto"/>
            <w:hideMark/>
          </w:tcPr>
          <w:p w14:paraId="1B7CA655" w14:textId="77777777" w:rsidR="001267A2" w:rsidRPr="000C57DE" w:rsidRDefault="001267A2"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1267A2" w:rsidRPr="000C57DE" w14:paraId="75626475" w14:textId="77777777" w:rsidTr="003F0864">
        <w:tc>
          <w:tcPr>
            <w:tcW w:w="5000" w:type="pct"/>
            <w:gridSpan w:val="5"/>
            <w:shd w:val="clear" w:color="auto" w:fill="auto"/>
          </w:tcPr>
          <w:p w14:paraId="325B5897"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 xml:space="preserve">3.2. Вектор </w:t>
            </w:r>
            <w:r>
              <w:rPr>
                <w:rFonts w:cs="Times New Roman"/>
                <w:sz w:val="24"/>
                <w:szCs w:val="24"/>
              </w:rPr>
              <w:t>«</w:t>
            </w:r>
            <w:r w:rsidRPr="000C57DE">
              <w:rPr>
                <w:rFonts w:cs="Times New Roman"/>
                <w:sz w:val="24"/>
                <w:szCs w:val="24"/>
              </w:rPr>
              <w:t>Идентичность и код города</w:t>
            </w:r>
            <w:r>
              <w:rPr>
                <w:rFonts w:cs="Times New Roman"/>
                <w:sz w:val="24"/>
                <w:szCs w:val="24"/>
              </w:rPr>
              <w:t>»</w:t>
            </w:r>
          </w:p>
        </w:tc>
      </w:tr>
      <w:tr w:rsidR="001267A2" w:rsidRPr="000C57DE" w14:paraId="63596D67" w14:textId="77777777" w:rsidTr="003F0864">
        <w:tc>
          <w:tcPr>
            <w:tcW w:w="5000" w:type="pct"/>
            <w:gridSpan w:val="5"/>
            <w:shd w:val="clear" w:color="auto" w:fill="auto"/>
          </w:tcPr>
          <w:p w14:paraId="5AB4C0E8" w14:textId="77777777" w:rsidR="001267A2" w:rsidRPr="000C57DE" w:rsidRDefault="001267A2" w:rsidP="003F0864">
            <w:pPr>
              <w:spacing w:line="240" w:lineRule="auto"/>
              <w:ind w:firstLine="0"/>
              <w:rPr>
                <w:rFonts w:cs="Times New Roman"/>
                <w:sz w:val="24"/>
                <w:szCs w:val="24"/>
              </w:rPr>
            </w:pPr>
            <w:r w:rsidRPr="003F37A9">
              <w:rPr>
                <w:rFonts w:cs="Times New Roman"/>
                <w:iCs/>
                <w:sz w:val="24"/>
                <w:szCs w:val="24"/>
              </w:rPr>
              <w:t>Цель вектора</w:t>
            </w:r>
            <w:r>
              <w:rPr>
                <w:rFonts w:cs="Times New Roman"/>
                <w:iCs/>
                <w:sz w:val="24"/>
                <w:szCs w:val="24"/>
              </w:rPr>
              <w:t xml:space="preserve"> – </w:t>
            </w:r>
            <w:r w:rsidRPr="003F37A9">
              <w:rPr>
                <w:rFonts w:cs="Times New Roman"/>
                <w:iCs/>
                <w:sz w:val="24"/>
                <w:szCs w:val="24"/>
              </w:rPr>
              <w:t>создание неповторимого облика города</w:t>
            </w:r>
          </w:p>
        </w:tc>
      </w:tr>
      <w:tr w:rsidR="001267A2" w:rsidRPr="000C57DE" w14:paraId="2DF6D8FD" w14:textId="77777777" w:rsidTr="003F0864">
        <w:tc>
          <w:tcPr>
            <w:tcW w:w="5000" w:type="pct"/>
            <w:gridSpan w:val="5"/>
            <w:shd w:val="clear" w:color="auto" w:fill="auto"/>
          </w:tcPr>
          <w:p w14:paraId="78C7028C" w14:textId="77777777" w:rsidR="001267A2" w:rsidRPr="003F37A9" w:rsidRDefault="001267A2" w:rsidP="003F0864">
            <w:pPr>
              <w:spacing w:line="240" w:lineRule="auto"/>
              <w:ind w:firstLine="0"/>
              <w:rPr>
                <w:rFonts w:cs="Times New Roman"/>
                <w:iCs/>
                <w:sz w:val="24"/>
                <w:szCs w:val="24"/>
              </w:rPr>
            </w:pPr>
            <w:r w:rsidRPr="003F37A9">
              <w:rPr>
                <w:rFonts w:cs="Times New Roman"/>
                <w:iCs/>
                <w:sz w:val="24"/>
                <w:szCs w:val="24"/>
              </w:rPr>
              <w:t>Задачи вектора:</w:t>
            </w:r>
          </w:p>
          <w:p w14:paraId="05B9B7EA" w14:textId="77777777" w:rsidR="001267A2" w:rsidRPr="003F37A9" w:rsidRDefault="001267A2" w:rsidP="003F0864">
            <w:pPr>
              <w:spacing w:line="240" w:lineRule="auto"/>
              <w:ind w:firstLine="0"/>
              <w:rPr>
                <w:rFonts w:cs="Times New Roman"/>
                <w:iCs/>
                <w:sz w:val="24"/>
                <w:szCs w:val="24"/>
              </w:rPr>
            </w:pPr>
            <w:r>
              <w:rPr>
                <w:rFonts w:cs="Times New Roman"/>
                <w:iCs/>
                <w:sz w:val="24"/>
                <w:szCs w:val="24"/>
              </w:rPr>
              <w:t>- о</w:t>
            </w:r>
            <w:r w:rsidRPr="003F37A9">
              <w:rPr>
                <w:rFonts w:cs="Times New Roman"/>
                <w:iCs/>
                <w:sz w:val="24"/>
                <w:szCs w:val="24"/>
              </w:rPr>
              <w:t>пределение дизайн кода города, на основе мате</w:t>
            </w:r>
            <w:r>
              <w:rPr>
                <w:rFonts w:cs="Times New Roman"/>
                <w:iCs/>
                <w:sz w:val="24"/>
                <w:szCs w:val="24"/>
              </w:rPr>
              <w:t xml:space="preserve">риалов </w:t>
            </w:r>
            <w:proofErr w:type="spellStart"/>
            <w:r>
              <w:rPr>
                <w:rFonts w:cs="Times New Roman"/>
                <w:iCs/>
                <w:sz w:val="24"/>
                <w:szCs w:val="24"/>
              </w:rPr>
              <w:t>брендирования</w:t>
            </w:r>
            <w:proofErr w:type="spellEnd"/>
            <w:r>
              <w:rPr>
                <w:rFonts w:cs="Times New Roman"/>
                <w:iCs/>
                <w:sz w:val="24"/>
                <w:szCs w:val="24"/>
              </w:rPr>
              <w:t xml:space="preserve"> территории;</w:t>
            </w:r>
            <w:r w:rsidRPr="003F37A9">
              <w:rPr>
                <w:rFonts w:cs="Times New Roman"/>
                <w:iCs/>
                <w:sz w:val="24"/>
                <w:szCs w:val="24"/>
              </w:rPr>
              <w:t xml:space="preserve"> </w:t>
            </w:r>
          </w:p>
          <w:p w14:paraId="40D133A5" w14:textId="77777777" w:rsidR="001267A2" w:rsidRPr="003F37A9" w:rsidRDefault="001267A2" w:rsidP="003F0864">
            <w:pPr>
              <w:spacing w:line="240" w:lineRule="auto"/>
              <w:ind w:firstLine="0"/>
              <w:rPr>
                <w:rFonts w:cs="Times New Roman"/>
                <w:iCs/>
                <w:sz w:val="24"/>
                <w:szCs w:val="24"/>
              </w:rPr>
            </w:pPr>
            <w:r>
              <w:rPr>
                <w:rFonts w:cs="Times New Roman"/>
                <w:iCs/>
                <w:sz w:val="24"/>
                <w:szCs w:val="24"/>
              </w:rPr>
              <w:t>- р</w:t>
            </w:r>
            <w:r w:rsidRPr="003F37A9">
              <w:rPr>
                <w:rFonts w:cs="Times New Roman"/>
                <w:iCs/>
                <w:sz w:val="24"/>
                <w:szCs w:val="24"/>
              </w:rPr>
              <w:t xml:space="preserve">азработка </w:t>
            </w:r>
            <w:r w:rsidRPr="00EA086D">
              <w:rPr>
                <w:rFonts w:cs="Times New Roman"/>
                <w:iCs/>
                <w:sz w:val="24"/>
                <w:szCs w:val="24"/>
              </w:rPr>
              <w:t xml:space="preserve">и реализация </w:t>
            </w:r>
            <w:r w:rsidRPr="003F37A9">
              <w:rPr>
                <w:rFonts w:cs="Times New Roman"/>
                <w:iCs/>
                <w:sz w:val="24"/>
                <w:szCs w:val="24"/>
              </w:rPr>
              <w:t xml:space="preserve">программы по преобразованию фасадов </w:t>
            </w:r>
            <w:r>
              <w:rPr>
                <w:rFonts w:cs="Times New Roman"/>
                <w:iCs/>
                <w:sz w:val="24"/>
                <w:szCs w:val="24"/>
              </w:rPr>
              <w:t>домов вдоль главных улиц города;</w:t>
            </w:r>
          </w:p>
          <w:p w14:paraId="34B71E27" w14:textId="77777777" w:rsidR="001267A2" w:rsidRPr="003F37A9" w:rsidRDefault="001267A2" w:rsidP="003F0864">
            <w:pPr>
              <w:spacing w:line="240" w:lineRule="auto"/>
              <w:ind w:firstLine="0"/>
              <w:rPr>
                <w:rFonts w:cs="Times New Roman"/>
                <w:iCs/>
                <w:sz w:val="24"/>
                <w:szCs w:val="24"/>
              </w:rPr>
            </w:pPr>
            <w:r>
              <w:rPr>
                <w:rFonts w:cs="Times New Roman"/>
                <w:iCs/>
                <w:sz w:val="24"/>
                <w:szCs w:val="24"/>
              </w:rPr>
              <w:t>- р</w:t>
            </w:r>
            <w:r w:rsidRPr="003F37A9">
              <w:rPr>
                <w:rFonts w:cs="Times New Roman"/>
                <w:iCs/>
                <w:sz w:val="24"/>
                <w:szCs w:val="24"/>
              </w:rPr>
              <w:t xml:space="preserve">азработка </w:t>
            </w:r>
            <w:r w:rsidRPr="00EA086D">
              <w:rPr>
                <w:rFonts w:cs="Times New Roman"/>
                <w:iCs/>
                <w:sz w:val="24"/>
                <w:szCs w:val="24"/>
              </w:rPr>
              <w:t xml:space="preserve">и реализация </w:t>
            </w:r>
            <w:r w:rsidRPr="003F37A9">
              <w:rPr>
                <w:rFonts w:cs="Times New Roman"/>
                <w:iCs/>
                <w:sz w:val="24"/>
                <w:szCs w:val="24"/>
              </w:rPr>
              <w:t>программы по формированию о</w:t>
            </w:r>
            <w:r>
              <w:rPr>
                <w:rFonts w:cs="Times New Roman"/>
                <w:iCs/>
                <w:sz w:val="24"/>
                <w:szCs w:val="24"/>
              </w:rPr>
              <w:t>сновных градостроительных узлов;</w:t>
            </w:r>
          </w:p>
          <w:p w14:paraId="700C9681" w14:textId="77777777" w:rsidR="001267A2" w:rsidRPr="000C57DE" w:rsidRDefault="001267A2" w:rsidP="003F0864">
            <w:pPr>
              <w:spacing w:line="240" w:lineRule="auto"/>
              <w:ind w:firstLine="0"/>
              <w:rPr>
                <w:rFonts w:cs="Times New Roman"/>
                <w:sz w:val="24"/>
                <w:szCs w:val="24"/>
              </w:rPr>
            </w:pPr>
            <w:r>
              <w:rPr>
                <w:rFonts w:cs="Times New Roman"/>
                <w:iCs/>
                <w:sz w:val="24"/>
                <w:szCs w:val="24"/>
              </w:rPr>
              <w:t>- с</w:t>
            </w:r>
            <w:r w:rsidRPr="003F37A9">
              <w:rPr>
                <w:rFonts w:cs="Times New Roman"/>
                <w:iCs/>
                <w:sz w:val="24"/>
                <w:szCs w:val="24"/>
              </w:rPr>
              <w:t>оздание светового</w:t>
            </w:r>
            <w:r>
              <w:rPr>
                <w:rFonts w:cs="Times New Roman"/>
                <w:iCs/>
                <w:sz w:val="24"/>
                <w:szCs w:val="24"/>
              </w:rPr>
              <w:t xml:space="preserve"> оформления пространства города</w:t>
            </w:r>
          </w:p>
        </w:tc>
      </w:tr>
      <w:tr w:rsidR="001267A2" w:rsidRPr="000C57DE" w14:paraId="350136E2" w14:textId="77777777" w:rsidTr="003F0864">
        <w:tc>
          <w:tcPr>
            <w:tcW w:w="5000" w:type="pct"/>
            <w:gridSpan w:val="5"/>
            <w:shd w:val="clear" w:color="auto" w:fill="auto"/>
          </w:tcPr>
          <w:p w14:paraId="71EF1AC7"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Реализация мероприятий вектора обеспечивает выполнение целевого показателя:</w:t>
            </w:r>
          </w:p>
          <w:p w14:paraId="7CE33F52"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69. Удовлетворённость населения образом и идентичностью города – 70,0% в 2050 году</w:t>
            </w:r>
          </w:p>
        </w:tc>
      </w:tr>
      <w:tr w:rsidR="001267A2" w:rsidRPr="000C57DE" w14:paraId="548E2458" w14:textId="77777777" w:rsidTr="003F0864">
        <w:tc>
          <w:tcPr>
            <w:tcW w:w="1310" w:type="pct"/>
            <w:shd w:val="clear" w:color="auto" w:fill="auto"/>
          </w:tcPr>
          <w:p w14:paraId="0AA34CF4"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3.2.1</w:t>
            </w:r>
            <w:r>
              <w:rPr>
                <w:rFonts w:cs="Times New Roman"/>
                <w:sz w:val="24"/>
                <w:szCs w:val="24"/>
              </w:rPr>
              <w:t>.</w:t>
            </w:r>
            <w:r w:rsidRPr="000C57DE">
              <w:rPr>
                <w:rFonts w:cs="Times New Roman"/>
                <w:sz w:val="24"/>
                <w:szCs w:val="24"/>
              </w:rPr>
              <w:t xml:space="preserve"> Мероприятия по нормативно-правовому, организационному обеспечению, регулированию создания неповторимого облика города</w:t>
            </w:r>
          </w:p>
        </w:tc>
        <w:tc>
          <w:tcPr>
            <w:tcW w:w="1942" w:type="pct"/>
            <w:shd w:val="clear" w:color="auto" w:fill="auto"/>
          </w:tcPr>
          <w:p w14:paraId="35CBDFBE"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обеспечивает достижение целевого показателя 69</w:t>
            </w:r>
          </w:p>
        </w:tc>
        <w:tc>
          <w:tcPr>
            <w:tcW w:w="583" w:type="pct"/>
            <w:shd w:val="clear" w:color="auto" w:fill="auto"/>
          </w:tcPr>
          <w:p w14:paraId="69535137" w14:textId="77777777" w:rsidR="001267A2" w:rsidRPr="000C57DE" w:rsidRDefault="001267A2"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tcPr>
          <w:p w14:paraId="3C5F98FA" w14:textId="77777777" w:rsidR="001267A2" w:rsidRPr="000C57DE" w:rsidRDefault="001267A2"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3A7C7B2C" w14:textId="77777777" w:rsidR="001267A2" w:rsidRPr="000C57DE" w:rsidRDefault="001267A2" w:rsidP="003F0864">
            <w:pPr>
              <w:spacing w:line="240" w:lineRule="auto"/>
              <w:ind w:firstLine="0"/>
              <w:rPr>
                <w:rFonts w:cs="Times New Roman"/>
                <w:sz w:val="24"/>
                <w:szCs w:val="24"/>
              </w:rPr>
            </w:pPr>
            <w:r w:rsidRPr="00435EF6">
              <w:rPr>
                <w:rFonts w:cs="Times New Roman"/>
                <w:sz w:val="24"/>
                <w:szCs w:val="24"/>
              </w:rPr>
              <w:t>2024 – 2026 годы</w:t>
            </w:r>
            <w:r w:rsidRPr="00435EF6">
              <w:rPr>
                <w:rFonts w:cs="Times New Roman"/>
                <w:sz w:val="24"/>
                <w:szCs w:val="24"/>
              </w:rPr>
              <w:br/>
              <w:t>2027 – 2031 годы</w:t>
            </w:r>
            <w:r w:rsidRPr="00435EF6">
              <w:rPr>
                <w:rFonts w:cs="Times New Roman"/>
                <w:sz w:val="24"/>
                <w:szCs w:val="24"/>
              </w:rPr>
              <w:br/>
              <w:t>2032 – 2036 годы</w:t>
            </w:r>
            <w:r w:rsidRPr="00435EF6">
              <w:rPr>
                <w:rFonts w:cs="Times New Roman"/>
                <w:sz w:val="24"/>
                <w:szCs w:val="24"/>
              </w:rPr>
              <w:br/>
              <w:t>2037 – 2044 годы</w:t>
            </w:r>
            <w:r w:rsidRPr="00435EF6">
              <w:rPr>
                <w:rFonts w:cs="Times New Roman"/>
                <w:sz w:val="24"/>
                <w:szCs w:val="24"/>
              </w:rPr>
              <w:br/>
              <w:t>2045 – 2050 годы</w:t>
            </w:r>
          </w:p>
        </w:tc>
      </w:tr>
      <w:tr w:rsidR="001267A2" w:rsidRPr="000C57DE" w14:paraId="608BB788" w14:textId="77777777" w:rsidTr="003F0864">
        <w:tc>
          <w:tcPr>
            <w:tcW w:w="1310" w:type="pct"/>
            <w:shd w:val="clear" w:color="auto" w:fill="auto"/>
            <w:hideMark/>
          </w:tcPr>
          <w:p w14:paraId="6C152A3E"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3.2.1.1</w:t>
            </w:r>
            <w:r>
              <w:rPr>
                <w:rFonts w:cs="Times New Roman"/>
                <w:sz w:val="24"/>
                <w:szCs w:val="24"/>
              </w:rPr>
              <w:t>.</w:t>
            </w:r>
            <w:r w:rsidRPr="000C57DE">
              <w:rPr>
                <w:rFonts w:cs="Times New Roman"/>
                <w:sz w:val="24"/>
                <w:szCs w:val="24"/>
              </w:rPr>
              <w:t xml:space="preserve"> Подготовка изменений, дополнений по вопросам формирования нового облика города в соответствующие муниципальные программы</w:t>
            </w:r>
          </w:p>
        </w:tc>
        <w:tc>
          <w:tcPr>
            <w:tcW w:w="1942" w:type="pct"/>
            <w:shd w:val="clear" w:color="auto" w:fill="auto"/>
            <w:hideMark/>
          </w:tcPr>
          <w:p w14:paraId="03028A68" w14:textId="77777777" w:rsidR="001267A2" w:rsidRDefault="001267A2" w:rsidP="003F0864">
            <w:pPr>
              <w:spacing w:line="240" w:lineRule="auto"/>
              <w:ind w:firstLine="0"/>
              <w:rPr>
                <w:rFonts w:cs="Times New Roman"/>
                <w:sz w:val="24"/>
                <w:szCs w:val="24"/>
              </w:rPr>
            </w:pPr>
            <w:r w:rsidRPr="000C57DE">
              <w:rPr>
                <w:rFonts w:cs="Times New Roman"/>
                <w:sz w:val="24"/>
                <w:szCs w:val="24"/>
              </w:rPr>
              <w:t xml:space="preserve">утверждение корректировок соответствующих муниципальных программ </w:t>
            </w:r>
          </w:p>
          <w:p w14:paraId="13847141" w14:textId="77777777" w:rsidR="001267A2" w:rsidRPr="000C57DE" w:rsidRDefault="001267A2" w:rsidP="003F0864">
            <w:pPr>
              <w:spacing w:line="240" w:lineRule="auto"/>
              <w:ind w:firstLine="0"/>
              <w:rPr>
                <w:rFonts w:cs="Times New Roman"/>
                <w:sz w:val="24"/>
                <w:szCs w:val="24"/>
              </w:rPr>
            </w:pPr>
          </w:p>
        </w:tc>
        <w:tc>
          <w:tcPr>
            <w:tcW w:w="583" w:type="pct"/>
            <w:shd w:val="clear" w:color="auto" w:fill="auto"/>
            <w:hideMark/>
          </w:tcPr>
          <w:p w14:paraId="5AF98A4E"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не требуется</w:t>
            </w:r>
          </w:p>
        </w:tc>
        <w:tc>
          <w:tcPr>
            <w:tcW w:w="534" w:type="pct"/>
            <w:shd w:val="clear" w:color="auto" w:fill="auto"/>
            <w:hideMark/>
          </w:tcPr>
          <w:p w14:paraId="323BABF4"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ежегодно</w:t>
            </w:r>
          </w:p>
        </w:tc>
        <w:tc>
          <w:tcPr>
            <w:tcW w:w="631" w:type="pct"/>
            <w:shd w:val="clear" w:color="auto" w:fill="auto"/>
            <w:hideMark/>
          </w:tcPr>
          <w:p w14:paraId="36406C69"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 xml:space="preserve">2024 – 2026 </w:t>
            </w:r>
            <w:r>
              <w:rPr>
                <w:rFonts w:cs="Times New Roman"/>
                <w:sz w:val="24"/>
                <w:szCs w:val="24"/>
              </w:rPr>
              <w:t>годы</w:t>
            </w:r>
            <w:r w:rsidRPr="000C57DE">
              <w:rPr>
                <w:rFonts w:cs="Times New Roman"/>
                <w:sz w:val="24"/>
                <w:szCs w:val="24"/>
              </w:rPr>
              <w:br/>
              <w:t xml:space="preserve">2027 – 2031 </w:t>
            </w:r>
            <w:r>
              <w:rPr>
                <w:rFonts w:cs="Times New Roman"/>
                <w:sz w:val="24"/>
                <w:szCs w:val="24"/>
              </w:rPr>
              <w:t>годы</w:t>
            </w:r>
            <w:r w:rsidRPr="000C57DE">
              <w:rPr>
                <w:rFonts w:cs="Times New Roman"/>
                <w:sz w:val="24"/>
                <w:szCs w:val="24"/>
              </w:rPr>
              <w:br/>
              <w:t xml:space="preserve">2032 – 2036 </w:t>
            </w:r>
            <w:r>
              <w:rPr>
                <w:rFonts w:cs="Times New Roman"/>
                <w:sz w:val="24"/>
                <w:szCs w:val="24"/>
              </w:rPr>
              <w:t>годы</w:t>
            </w:r>
            <w:r w:rsidRPr="000C57DE">
              <w:rPr>
                <w:rFonts w:cs="Times New Roman"/>
                <w:sz w:val="24"/>
                <w:szCs w:val="24"/>
              </w:rPr>
              <w:br/>
              <w:t xml:space="preserve">2037 – 2044 </w:t>
            </w:r>
            <w:r>
              <w:rPr>
                <w:rFonts w:cs="Times New Roman"/>
                <w:sz w:val="24"/>
                <w:szCs w:val="24"/>
              </w:rPr>
              <w:t>годы</w:t>
            </w:r>
            <w:r w:rsidRPr="000C57DE">
              <w:rPr>
                <w:rFonts w:cs="Times New Roman"/>
                <w:sz w:val="24"/>
                <w:szCs w:val="24"/>
              </w:rPr>
              <w:br/>
              <w:t xml:space="preserve">2045 – 2050 </w:t>
            </w:r>
            <w:r>
              <w:rPr>
                <w:rFonts w:cs="Times New Roman"/>
                <w:sz w:val="24"/>
                <w:szCs w:val="24"/>
              </w:rPr>
              <w:t>годы</w:t>
            </w:r>
          </w:p>
        </w:tc>
      </w:tr>
      <w:tr w:rsidR="001267A2" w:rsidRPr="000C57DE" w14:paraId="64665368" w14:textId="77777777" w:rsidTr="003F0864">
        <w:tc>
          <w:tcPr>
            <w:tcW w:w="1310" w:type="pct"/>
            <w:vMerge w:val="restart"/>
            <w:shd w:val="clear" w:color="auto" w:fill="auto"/>
            <w:hideMark/>
          </w:tcPr>
          <w:p w14:paraId="6B0CCFDE"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3.2.1.2</w:t>
            </w:r>
            <w:r>
              <w:rPr>
                <w:rFonts w:cs="Times New Roman"/>
                <w:sz w:val="24"/>
                <w:szCs w:val="24"/>
              </w:rPr>
              <w:t>.</w:t>
            </w:r>
            <w:r w:rsidRPr="000C57DE">
              <w:rPr>
                <w:rFonts w:cs="Times New Roman"/>
                <w:sz w:val="24"/>
                <w:szCs w:val="24"/>
              </w:rPr>
              <w:t xml:space="preserve"> Определение дизайн-кода города</w:t>
            </w:r>
          </w:p>
        </w:tc>
        <w:tc>
          <w:tcPr>
            <w:tcW w:w="1942" w:type="pct"/>
            <w:shd w:val="clear" w:color="auto" w:fill="auto"/>
            <w:hideMark/>
          </w:tcPr>
          <w:p w14:paraId="658F7454" w14:textId="77777777" w:rsidR="001267A2" w:rsidRPr="000C57DE" w:rsidRDefault="001267A2" w:rsidP="003F0864">
            <w:pPr>
              <w:spacing w:line="240" w:lineRule="auto"/>
              <w:ind w:firstLine="0"/>
              <w:rPr>
                <w:rFonts w:cs="Times New Roman"/>
                <w:sz w:val="24"/>
                <w:szCs w:val="24"/>
              </w:rPr>
            </w:pPr>
            <w:r w:rsidRPr="00540A6E">
              <w:rPr>
                <w:rFonts w:cs="Times New Roman"/>
                <w:sz w:val="24"/>
                <w:szCs w:val="24"/>
              </w:rPr>
              <w:t>организация и проведение конкурса на развитие городской среды, в том числе разработка дизайн кода</w:t>
            </w:r>
          </w:p>
        </w:tc>
        <w:tc>
          <w:tcPr>
            <w:tcW w:w="583" w:type="pct"/>
            <w:shd w:val="clear" w:color="auto" w:fill="auto"/>
            <w:hideMark/>
          </w:tcPr>
          <w:p w14:paraId="4B6E9DF2" w14:textId="77777777" w:rsidR="001267A2" w:rsidRPr="000C57DE" w:rsidRDefault="001267A2"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hideMark/>
          </w:tcPr>
          <w:p w14:paraId="6DAE282D" w14:textId="77777777" w:rsidR="001267A2" w:rsidRPr="000C57DE" w:rsidRDefault="001267A2" w:rsidP="003F0864">
            <w:pPr>
              <w:spacing w:line="240" w:lineRule="auto"/>
              <w:ind w:firstLine="0"/>
              <w:rPr>
                <w:rFonts w:cs="Times New Roman"/>
                <w:sz w:val="24"/>
                <w:szCs w:val="24"/>
              </w:rPr>
            </w:pPr>
            <w:r>
              <w:rPr>
                <w:rFonts w:cs="Times New Roman"/>
                <w:sz w:val="24"/>
                <w:szCs w:val="24"/>
              </w:rPr>
              <w:t>2026</w:t>
            </w:r>
            <w:r w:rsidRPr="000C57DE">
              <w:rPr>
                <w:rFonts w:cs="Times New Roman"/>
                <w:sz w:val="24"/>
                <w:szCs w:val="24"/>
              </w:rPr>
              <w:t xml:space="preserve"> </w:t>
            </w:r>
            <w:r>
              <w:rPr>
                <w:rFonts w:cs="Times New Roman"/>
                <w:sz w:val="24"/>
                <w:szCs w:val="24"/>
              </w:rPr>
              <w:t>год</w:t>
            </w:r>
          </w:p>
        </w:tc>
        <w:tc>
          <w:tcPr>
            <w:tcW w:w="631" w:type="pct"/>
            <w:shd w:val="clear" w:color="auto" w:fill="auto"/>
            <w:hideMark/>
          </w:tcPr>
          <w:p w14:paraId="4D482954"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 xml:space="preserve">2024 – 2026 </w:t>
            </w:r>
            <w:r>
              <w:rPr>
                <w:rFonts w:cs="Times New Roman"/>
                <w:sz w:val="24"/>
                <w:szCs w:val="24"/>
              </w:rPr>
              <w:t>годы</w:t>
            </w:r>
          </w:p>
        </w:tc>
      </w:tr>
      <w:tr w:rsidR="001267A2" w:rsidRPr="000C57DE" w14:paraId="57E39E0C" w14:textId="77777777" w:rsidTr="003F0864">
        <w:tc>
          <w:tcPr>
            <w:tcW w:w="1310" w:type="pct"/>
            <w:vMerge/>
            <w:shd w:val="clear" w:color="auto" w:fill="auto"/>
            <w:hideMark/>
          </w:tcPr>
          <w:p w14:paraId="449A9918"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hideMark/>
          </w:tcPr>
          <w:p w14:paraId="79EFFF2A"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продвижение разработанного дизайн-кода</w:t>
            </w:r>
          </w:p>
        </w:tc>
        <w:tc>
          <w:tcPr>
            <w:tcW w:w="583" w:type="pct"/>
            <w:shd w:val="clear" w:color="auto" w:fill="auto"/>
            <w:hideMark/>
          </w:tcPr>
          <w:p w14:paraId="071CD91C" w14:textId="77777777" w:rsidR="001267A2" w:rsidRPr="000C57DE" w:rsidRDefault="001267A2"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hideMark/>
          </w:tcPr>
          <w:p w14:paraId="78C1BB8B"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постоянно</w:t>
            </w:r>
          </w:p>
        </w:tc>
        <w:tc>
          <w:tcPr>
            <w:tcW w:w="631" w:type="pct"/>
            <w:shd w:val="clear" w:color="auto" w:fill="auto"/>
            <w:hideMark/>
          </w:tcPr>
          <w:p w14:paraId="3B44C26D"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 xml:space="preserve">2024 – 2026 </w:t>
            </w:r>
            <w:r>
              <w:rPr>
                <w:rFonts w:cs="Times New Roman"/>
                <w:sz w:val="24"/>
                <w:szCs w:val="24"/>
              </w:rPr>
              <w:t>годы</w:t>
            </w:r>
            <w:r w:rsidRPr="000C57DE">
              <w:rPr>
                <w:rFonts w:cs="Times New Roman"/>
                <w:sz w:val="24"/>
                <w:szCs w:val="24"/>
              </w:rPr>
              <w:br/>
              <w:t xml:space="preserve">2027 – 2031 </w:t>
            </w:r>
            <w:r>
              <w:rPr>
                <w:rFonts w:cs="Times New Roman"/>
                <w:sz w:val="24"/>
                <w:szCs w:val="24"/>
              </w:rPr>
              <w:t>годы</w:t>
            </w:r>
            <w:r w:rsidRPr="000C57DE">
              <w:rPr>
                <w:rFonts w:cs="Times New Roman"/>
                <w:sz w:val="24"/>
                <w:szCs w:val="24"/>
              </w:rPr>
              <w:br/>
              <w:t xml:space="preserve">2032 – 2036 </w:t>
            </w:r>
            <w:r>
              <w:rPr>
                <w:rFonts w:cs="Times New Roman"/>
                <w:sz w:val="24"/>
                <w:szCs w:val="24"/>
              </w:rPr>
              <w:t>годы</w:t>
            </w:r>
            <w:r w:rsidRPr="000C57DE">
              <w:rPr>
                <w:rFonts w:cs="Times New Roman"/>
                <w:sz w:val="24"/>
                <w:szCs w:val="24"/>
              </w:rPr>
              <w:br/>
            </w:r>
            <w:r w:rsidRPr="000C57DE">
              <w:rPr>
                <w:rFonts w:cs="Times New Roman"/>
                <w:sz w:val="24"/>
                <w:szCs w:val="24"/>
              </w:rPr>
              <w:lastRenderedPageBreak/>
              <w:t xml:space="preserve">2037 – 2044 </w:t>
            </w:r>
            <w:r>
              <w:rPr>
                <w:rFonts w:cs="Times New Roman"/>
                <w:sz w:val="24"/>
                <w:szCs w:val="24"/>
              </w:rPr>
              <w:t>годы</w:t>
            </w:r>
            <w:r w:rsidRPr="000C57DE">
              <w:rPr>
                <w:rFonts w:cs="Times New Roman"/>
                <w:sz w:val="24"/>
                <w:szCs w:val="24"/>
              </w:rPr>
              <w:br/>
              <w:t xml:space="preserve">2045 – 2050 </w:t>
            </w:r>
            <w:r>
              <w:rPr>
                <w:rFonts w:cs="Times New Roman"/>
                <w:sz w:val="24"/>
                <w:szCs w:val="24"/>
              </w:rPr>
              <w:t>годы</w:t>
            </w:r>
          </w:p>
        </w:tc>
      </w:tr>
      <w:tr w:rsidR="001267A2" w:rsidRPr="000C57DE" w14:paraId="6D977CDA" w14:textId="77777777" w:rsidTr="003F0864">
        <w:trPr>
          <w:trHeight w:val="472"/>
        </w:trPr>
        <w:tc>
          <w:tcPr>
            <w:tcW w:w="1310" w:type="pct"/>
            <w:vMerge w:val="restart"/>
            <w:shd w:val="clear" w:color="auto" w:fill="auto"/>
            <w:hideMark/>
          </w:tcPr>
          <w:p w14:paraId="52331304" w14:textId="77777777" w:rsidR="001267A2" w:rsidRPr="000C57DE" w:rsidRDefault="001267A2" w:rsidP="003F0864">
            <w:pPr>
              <w:spacing w:line="240" w:lineRule="auto"/>
              <w:ind w:firstLine="0"/>
              <w:rPr>
                <w:rFonts w:cs="Times New Roman"/>
                <w:sz w:val="24"/>
                <w:szCs w:val="24"/>
              </w:rPr>
            </w:pPr>
            <w:r w:rsidRPr="004774D8">
              <w:rPr>
                <w:rFonts w:cs="Times New Roman"/>
                <w:sz w:val="24"/>
                <w:szCs w:val="24"/>
              </w:rPr>
              <w:lastRenderedPageBreak/>
              <w:t>3.2.1.3. Разработка системы требований к архитектурным решениям градостроительных узлов города</w:t>
            </w:r>
          </w:p>
        </w:tc>
        <w:tc>
          <w:tcPr>
            <w:tcW w:w="1942" w:type="pct"/>
            <w:shd w:val="clear" w:color="auto" w:fill="auto"/>
            <w:hideMark/>
          </w:tcPr>
          <w:p w14:paraId="0C6D666F" w14:textId="77777777" w:rsidR="001267A2" w:rsidRPr="000C57DE" w:rsidRDefault="001267A2" w:rsidP="003F0864">
            <w:pPr>
              <w:spacing w:line="240" w:lineRule="auto"/>
              <w:ind w:firstLine="0"/>
              <w:rPr>
                <w:rFonts w:cs="Times New Roman"/>
                <w:sz w:val="24"/>
                <w:szCs w:val="24"/>
              </w:rPr>
            </w:pPr>
            <w:r w:rsidRPr="00CF1AA0">
              <w:rPr>
                <w:rFonts w:cs="Times New Roman"/>
                <w:sz w:val="24"/>
                <w:szCs w:val="24"/>
              </w:rPr>
              <w:t>обеспечивает до</w:t>
            </w:r>
            <w:r>
              <w:rPr>
                <w:rFonts w:cs="Times New Roman"/>
                <w:sz w:val="24"/>
                <w:szCs w:val="24"/>
              </w:rPr>
              <w:t>стижение целевого показателя 69</w:t>
            </w:r>
          </w:p>
        </w:tc>
        <w:tc>
          <w:tcPr>
            <w:tcW w:w="583" w:type="pct"/>
            <w:shd w:val="clear" w:color="auto" w:fill="auto"/>
          </w:tcPr>
          <w:p w14:paraId="5BFF6BF7" w14:textId="77777777" w:rsidR="001267A2" w:rsidRPr="000C57DE" w:rsidRDefault="001267A2" w:rsidP="003F0864">
            <w:pPr>
              <w:spacing w:line="240" w:lineRule="auto"/>
              <w:ind w:firstLine="0"/>
              <w:rPr>
                <w:rFonts w:cs="Times New Roman"/>
                <w:sz w:val="24"/>
                <w:szCs w:val="24"/>
              </w:rPr>
            </w:pPr>
          </w:p>
        </w:tc>
        <w:tc>
          <w:tcPr>
            <w:tcW w:w="534" w:type="pct"/>
            <w:shd w:val="clear" w:color="auto" w:fill="auto"/>
          </w:tcPr>
          <w:p w14:paraId="70DDD30C" w14:textId="77777777" w:rsidR="001267A2" w:rsidRPr="000C57DE" w:rsidRDefault="001267A2" w:rsidP="003F0864">
            <w:pPr>
              <w:spacing w:line="240" w:lineRule="auto"/>
              <w:ind w:firstLine="0"/>
              <w:rPr>
                <w:rFonts w:cs="Times New Roman"/>
                <w:sz w:val="24"/>
                <w:szCs w:val="24"/>
              </w:rPr>
            </w:pPr>
          </w:p>
        </w:tc>
        <w:tc>
          <w:tcPr>
            <w:tcW w:w="631" w:type="pct"/>
            <w:vMerge w:val="restart"/>
            <w:shd w:val="clear" w:color="auto" w:fill="auto"/>
          </w:tcPr>
          <w:p w14:paraId="08F657EB" w14:textId="77777777" w:rsidR="001267A2" w:rsidRPr="000C57DE" w:rsidRDefault="001267A2"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1267A2" w:rsidRPr="000C57DE" w14:paraId="4DA406A4" w14:textId="77777777" w:rsidTr="003F0864">
        <w:trPr>
          <w:trHeight w:val="743"/>
        </w:trPr>
        <w:tc>
          <w:tcPr>
            <w:tcW w:w="1310" w:type="pct"/>
            <w:vMerge/>
            <w:shd w:val="clear" w:color="auto" w:fill="auto"/>
          </w:tcPr>
          <w:p w14:paraId="679DB705"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tcPr>
          <w:p w14:paraId="28833686"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наличие системы требований (да/нет)</w:t>
            </w:r>
          </w:p>
        </w:tc>
        <w:tc>
          <w:tcPr>
            <w:tcW w:w="583" w:type="pct"/>
            <w:shd w:val="clear" w:color="auto" w:fill="auto"/>
          </w:tcPr>
          <w:p w14:paraId="4CCF883F"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не требуется</w:t>
            </w:r>
          </w:p>
        </w:tc>
        <w:tc>
          <w:tcPr>
            <w:tcW w:w="534" w:type="pct"/>
            <w:shd w:val="clear" w:color="auto" w:fill="auto"/>
          </w:tcPr>
          <w:p w14:paraId="50AAC35C"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постоянно</w:t>
            </w:r>
          </w:p>
        </w:tc>
        <w:tc>
          <w:tcPr>
            <w:tcW w:w="631" w:type="pct"/>
            <w:vMerge/>
            <w:shd w:val="clear" w:color="auto" w:fill="auto"/>
          </w:tcPr>
          <w:p w14:paraId="42157E88" w14:textId="77777777" w:rsidR="001267A2" w:rsidRPr="00CA5688" w:rsidRDefault="001267A2" w:rsidP="003F0864">
            <w:pPr>
              <w:spacing w:line="240" w:lineRule="auto"/>
              <w:rPr>
                <w:rFonts w:cs="Times New Roman"/>
                <w:sz w:val="24"/>
                <w:szCs w:val="24"/>
              </w:rPr>
            </w:pPr>
          </w:p>
        </w:tc>
      </w:tr>
      <w:tr w:rsidR="001267A2" w:rsidRPr="000C57DE" w14:paraId="796B6284" w14:textId="77777777" w:rsidTr="003F0864">
        <w:tc>
          <w:tcPr>
            <w:tcW w:w="1310" w:type="pct"/>
            <w:vMerge/>
            <w:shd w:val="clear" w:color="auto" w:fill="auto"/>
          </w:tcPr>
          <w:p w14:paraId="289F9640"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tcPr>
          <w:p w14:paraId="0D53D278"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разработка архитектурной концепции градостроительных узлов</w:t>
            </w:r>
          </w:p>
        </w:tc>
        <w:tc>
          <w:tcPr>
            <w:tcW w:w="583" w:type="pct"/>
            <w:shd w:val="clear" w:color="auto" w:fill="auto"/>
          </w:tcPr>
          <w:p w14:paraId="63BE086E"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бюджетные и внебюджетные средства</w:t>
            </w:r>
          </w:p>
        </w:tc>
        <w:tc>
          <w:tcPr>
            <w:tcW w:w="534" w:type="pct"/>
            <w:shd w:val="clear" w:color="auto" w:fill="auto"/>
          </w:tcPr>
          <w:p w14:paraId="0C563EB4"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 xml:space="preserve">2026 год </w:t>
            </w:r>
          </w:p>
        </w:tc>
        <w:tc>
          <w:tcPr>
            <w:tcW w:w="631" w:type="pct"/>
            <w:vMerge/>
            <w:shd w:val="clear" w:color="auto" w:fill="auto"/>
          </w:tcPr>
          <w:p w14:paraId="63B03197" w14:textId="77777777" w:rsidR="001267A2" w:rsidRPr="00CA5688" w:rsidRDefault="001267A2" w:rsidP="003F0864">
            <w:pPr>
              <w:spacing w:line="240" w:lineRule="auto"/>
              <w:rPr>
                <w:rFonts w:cs="Times New Roman"/>
                <w:sz w:val="24"/>
                <w:szCs w:val="24"/>
              </w:rPr>
            </w:pPr>
          </w:p>
        </w:tc>
      </w:tr>
      <w:tr w:rsidR="001267A2" w:rsidRPr="000C57DE" w14:paraId="680C5FEC" w14:textId="77777777" w:rsidTr="003F0864">
        <w:tc>
          <w:tcPr>
            <w:tcW w:w="1310" w:type="pct"/>
            <w:vMerge/>
            <w:shd w:val="clear" w:color="auto" w:fill="auto"/>
            <w:hideMark/>
          </w:tcPr>
          <w:p w14:paraId="27AF5B0A"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hideMark/>
          </w:tcPr>
          <w:p w14:paraId="0D44567E"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утверждение «дорожной карты» по реализации архитектурной концепции градостроительных узлов</w:t>
            </w:r>
          </w:p>
        </w:tc>
        <w:tc>
          <w:tcPr>
            <w:tcW w:w="583" w:type="pct"/>
            <w:shd w:val="clear" w:color="auto" w:fill="auto"/>
            <w:hideMark/>
          </w:tcPr>
          <w:p w14:paraId="11B6DAAC"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не требуется</w:t>
            </w:r>
          </w:p>
        </w:tc>
        <w:tc>
          <w:tcPr>
            <w:tcW w:w="534" w:type="pct"/>
            <w:shd w:val="clear" w:color="auto" w:fill="auto"/>
            <w:hideMark/>
          </w:tcPr>
          <w:p w14:paraId="2EEFA31F" w14:textId="77777777" w:rsidR="001267A2" w:rsidRPr="00CA5688" w:rsidRDefault="001267A2" w:rsidP="003F0864">
            <w:pPr>
              <w:spacing w:line="240" w:lineRule="auto"/>
              <w:ind w:firstLine="0"/>
              <w:rPr>
                <w:rFonts w:cs="Times New Roman"/>
                <w:sz w:val="24"/>
                <w:szCs w:val="24"/>
              </w:rPr>
            </w:pPr>
            <w:r w:rsidRPr="004774D8">
              <w:rPr>
                <w:rFonts w:cs="Times New Roman"/>
                <w:sz w:val="24"/>
                <w:szCs w:val="24"/>
              </w:rPr>
              <w:t>2027 год</w:t>
            </w:r>
          </w:p>
        </w:tc>
        <w:tc>
          <w:tcPr>
            <w:tcW w:w="631" w:type="pct"/>
            <w:vMerge/>
            <w:shd w:val="clear" w:color="auto" w:fill="auto"/>
            <w:hideMark/>
          </w:tcPr>
          <w:p w14:paraId="3A519D4D" w14:textId="77777777" w:rsidR="001267A2" w:rsidRPr="00CA5688" w:rsidRDefault="001267A2" w:rsidP="003F0864">
            <w:pPr>
              <w:spacing w:line="240" w:lineRule="auto"/>
              <w:ind w:firstLine="0"/>
              <w:rPr>
                <w:rFonts w:cs="Times New Roman"/>
                <w:sz w:val="24"/>
                <w:szCs w:val="24"/>
              </w:rPr>
            </w:pPr>
          </w:p>
        </w:tc>
      </w:tr>
      <w:tr w:rsidR="001267A2" w:rsidRPr="000C57DE" w14:paraId="03918DFF" w14:textId="77777777" w:rsidTr="003F0864">
        <w:trPr>
          <w:trHeight w:val="385"/>
        </w:trPr>
        <w:tc>
          <w:tcPr>
            <w:tcW w:w="1310" w:type="pct"/>
            <w:vMerge w:val="restart"/>
            <w:shd w:val="clear" w:color="auto" w:fill="auto"/>
            <w:hideMark/>
          </w:tcPr>
          <w:p w14:paraId="3DC8CF7B" w14:textId="77777777" w:rsidR="001267A2" w:rsidRPr="00187482" w:rsidRDefault="001267A2" w:rsidP="003F0864">
            <w:pPr>
              <w:spacing w:line="240" w:lineRule="auto"/>
              <w:ind w:firstLine="0"/>
              <w:rPr>
                <w:rFonts w:cs="Times New Roman"/>
                <w:sz w:val="24"/>
                <w:szCs w:val="24"/>
                <w:highlight w:val="yellow"/>
              </w:rPr>
            </w:pPr>
            <w:r w:rsidRPr="00C0135D">
              <w:rPr>
                <w:rFonts w:cs="Times New Roman"/>
                <w:sz w:val="24"/>
                <w:szCs w:val="24"/>
              </w:rPr>
              <w:t>3.2.1.4 Подготовка изменений, дополнений по вопросам капитального ремонта многоквартирных жилых домов в соответствующую программу</w:t>
            </w:r>
          </w:p>
        </w:tc>
        <w:tc>
          <w:tcPr>
            <w:tcW w:w="1942" w:type="pct"/>
            <w:shd w:val="clear" w:color="auto" w:fill="auto"/>
            <w:hideMark/>
          </w:tcPr>
          <w:p w14:paraId="5BCC66FE"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обеспечивает достижение целевого показателя 69</w:t>
            </w:r>
          </w:p>
        </w:tc>
        <w:tc>
          <w:tcPr>
            <w:tcW w:w="583" w:type="pct"/>
            <w:shd w:val="clear" w:color="auto" w:fill="auto"/>
          </w:tcPr>
          <w:p w14:paraId="4B97F8C9" w14:textId="77777777" w:rsidR="001267A2" w:rsidRPr="00C0135D" w:rsidRDefault="001267A2" w:rsidP="003F0864">
            <w:pPr>
              <w:spacing w:line="240" w:lineRule="auto"/>
              <w:ind w:firstLine="0"/>
              <w:rPr>
                <w:rFonts w:cs="Times New Roman"/>
                <w:sz w:val="24"/>
                <w:szCs w:val="24"/>
              </w:rPr>
            </w:pPr>
          </w:p>
        </w:tc>
        <w:tc>
          <w:tcPr>
            <w:tcW w:w="534" w:type="pct"/>
            <w:shd w:val="clear" w:color="auto" w:fill="auto"/>
          </w:tcPr>
          <w:p w14:paraId="2030210C" w14:textId="77777777" w:rsidR="001267A2" w:rsidRPr="00C0135D" w:rsidRDefault="001267A2" w:rsidP="003F0864">
            <w:pPr>
              <w:spacing w:line="240" w:lineRule="auto"/>
              <w:ind w:firstLine="0"/>
              <w:rPr>
                <w:rFonts w:cs="Times New Roman"/>
                <w:sz w:val="24"/>
                <w:szCs w:val="24"/>
              </w:rPr>
            </w:pPr>
          </w:p>
        </w:tc>
        <w:tc>
          <w:tcPr>
            <w:tcW w:w="631" w:type="pct"/>
            <w:shd w:val="clear" w:color="auto" w:fill="auto"/>
          </w:tcPr>
          <w:p w14:paraId="71707DA8" w14:textId="77777777" w:rsidR="001267A2" w:rsidRPr="00C0135D" w:rsidRDefault="001267A2" w:rsidP="003F0864">
            <w:pPr>
              <w:spacing w:line="240" w:lineRule="auto"/>
              <w:ind w:firstLine="0"/>
              <w:rPr>
                <w:rFonts w:cs="Times New Roman"/>
                <w:sz w:val="24"/>
                <w:szCs w:val="24"/>
              </w:rPr>
            </w:pPr>
          </w:p>
        </w:tc>
      </w:tr>
      <w:tr w:rsidR="001267A2" w:rsidRPr="000C57DE" w14:paraId="50342274" w14:textId="77777777" w:rsidTr="003F0864">
        <w:trPr>
          <w:trHeight w:val="135"/>
        </w:trPr>
        <w:tc>
          <w:tcPr>
            <w:tcW w:w="1310" w:type="pct"/>
            <w:vMerge/>
            <w:shd w:val="clear" w:color="auto" w:fill="auto"/>
          </w:tcPr>
          <w:p w14:paraId="02011BC6" w14:textId="77777777" w:rsidR="001267A2" w:rsidRPr="00187482" w:rsidRDefault="001267A2" w:rsidP="003F0864">
            <w:pPr>
              <w:spacing w:line="240" w:lineRule="auto"/>
              <w:ind w:firstLine="0"/>
              <w:rPr>
                <w:rFonts w:cs="Times New Roman"/>
                <w:sz w:val="24"/>
                <w:szCs w:val="24"/>
                <w:highlight w:val="yellow"/>
              </w:rPr>
            </w:pPr>
          </w:p>
        </w:tc>
        <w:tc>
          <w:tcPr>
            <w:tcW w:w="1942" w:type="pct"/>
            <w:shd w:val="clear" w:color="auto" w:fill="auto"/>
          </w:tcPr>
          <w:p w14:paraId="7F932DE1" w14:textId="77777777" w:rsidR="001267A2" w:rsidRPr="00C0135D" w:rsidRDefault="001267A2" w:rsidP="003F0864">
            <w:pPr>
              <w:spacing w:line="240" w:lineRule="auto"/>
              <w:ind w:firstLine="0"/>
              <w:rPr>
                <w:rFonts w:cs="Times New Roman"/>
                <w:sz w:val="24"/>
                <w:szCs w:val="24"/>
              </w:rPr>
            </w:pPr>
            <w:r w:rsidRPr="00C0135D">
              <w:rPr>
                <w:sz w:val="24"/>
                <w:szCs w:val="24"/>
              </w:rPr>
              <w:t>утверждение требований к архитектурно-градостроительному облику объектов капитального строительства с учетом дизайн-кода города – 2025 год</w:t>
            </w:r>
          </w:p>
        </w:tc>
        <w:tc>
          <w:tcPr>
            <w:tcW w:w="583" w:type="pct"/>
            <w:shd w:val="clear" w:color="auto" w:fill="auto"/>
          </w:tcPr>
          <w:p w14:paraId="4C53FE5C"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не требуется</w:t>
            </w:r>
          </w:p>
        </w:tc>
        <w:tc>
          <w:tcPr>
            <w:tcW w:w="534" w:type="pct"/>
            <w:shd w:val="clear" w:color="auto" w:fill="auto"/>
          </w:tcPr>
          <w:p w14:paraId="4D51F64C" w14:textId="3E17A471" w:rsidR="001267A2" w:rsidRPr="00C0135D" w:rsidRDefault="001267A2" w:rsidP="003F0864">
            <w:pPr>
              <w:spacing w:line="240" w:lineRule="auto"/>
              <w:ind w:firstLine="0"/>
              <w:rPr>
                <w:rFonts w:cs="Times New Roman"/>
                <w:sz w:val="24"/>
                <w:szCs w:val="24"/>
              </w:rPr>
            </w:pPr>
            <w:r w:rsidRPr="00C0135D">
              <w:rPr>
                <w:rFonts w:cs="Times New Roman"/>
                <w:sz w:val="24"/>
                <w:szCs w:val="24"/>
              </w:rPr>
              <w:t>2025</w:t>
            </w:r>
            <w:r w:rsidR="00C07027">
              <w:rPr>
                <w:rFonts w:cs="Times New Roman"/>
                <w:sz w:val="24"/>
                <w:szCs w:val="24"/>
              </w:rPr>
              <w:t xml:space="preserve"> год</w:t>
            </w:r>
          </w:p>
        </w:tc>
        <w:tc>
          <w:tcPr>
            <w:tcW w:w="631" w:type="pct"/>
            <w:shd w:val="clear" w:color="auto" w:fill="auto"/>
          </w:tcPr>
          <w:p w14:paraId="5C62AA82"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2024 – 2026 годы</w:t>
            </w:r>
          </w:p>
        </w:tc>
      </w:tr>
      <w:tr w:rsidR="001267A2" w:rsidRPr="000C57DE" w14:paraId="731A8096" w14:textId="77777777" w:rsidTr="003F0864">
        <w:tc>
          <w:tcPr>
            <w:tcW w:w="1310" w:type="pct"/>
            <w:vMerge/>
            <w:shd w:val="clear" w:color="auto" w:fill="auto"/>
          </w:tcPr>
          <w:p w14:paraId="7B1AA530" w14:textId="77777777" w:rsidR="001267A2" w:rsidRPr="00187482" w:rsidRDefault="001267A2" w:rsidP="003F0864">
            <w:pPr>
              <w:spacing w:line="240" w:lineRule="auto"/>
              <w:ind w:firstLine="0"/>
              <w:rPr>
                <w:rFonts w:cs="Times New Roman"/>
                <w:sz w:val="24"/>
                <w:szCs w:val="24"/>
                <w:highlight w:val="yellow"/>
              </w:rPr>
            </w:pPr>
          </w:p>
        </w:tc>
        <w:tc>
          <w:tcPr>
            <w:tcW w:w="1942" w:type="pct"/>
            <w:shd w:val="clear" w:color="auto" w:fill="auto"/>
          </w:tcPr>
          <w:p w14:paraId="4840159A" w14:textId="77777777" w:rsidR="001267A2" w:rsidRPr="00C0135D" w:rsidRDefault="001267A2" w:rsidP="003F0864">
            <w:pPr>
              <w:spacing w:line="240" w:lineRule="auto"/>
              <w:ind w:firstLine="0"/>
              <w:rPr>
                <w:rFonts w:cs="Times New Roman"/>
                <w:sz w:val="24"/>
                <w:szCs w:val="24"/>
              </w:rPr>
            </w:pPr>
            <w:r w:rsidRPr="00C0135D">
              <w:rPr>
                <w:sz w:val="24"/>
                <w:szCs w:val="24"/>
              </w:rPr>
              <w:t>согласование проектных решений при капитальном ремонте многоквартирных домов в соответствии с требованиями к архитектурно-градостроительному облику объектов капитального строительства</w:t>
            </w:r>
          </w:p>
        </w:tc>
        <w:tc>
          <w:tcPr>
            <w:tcW w:w="583" w:type="pct"/>
            <w:shd w:val="clear" w:color="auto" w:fill="auto"/>
          </w:tcPr>
          <w:p w14:paraId="5D8995D3"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не требуется</w:t>
            </w:r>
          </w:p>
        </w:tc>
        <w:tc>
          <w:tcPr>
            <w:tcW w:w="534" w:type="pct"/>
            <w:shd w:val="clear" w:color="auto" w:fill="auto"/>
          </w:tcPr>
          <w:p w14:paraId="0245BA8A"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постоянно</w:t>
            </w:r>
          </w:p>
        </w:tc>
        <w:tc>
          <w:tcPr>
            <w:tcW w:w="631" w:type="pct"/>
            <w:shd w:val="clear" w:color="auto" w:fill="auto"/>
          </w:tcPr>
          <w:p w14:paraId="4811EF6A"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2024 – 2026 годы</w:t>
            </w:r>
            <w:r w:rsidRPr="00C0135D">
              <w:rPr>
                <w:rFonts w:cs="Times New Roman"/>
                <w:sz w:val="24"/>
                <w:szCs w:val="24"/>
              </w:rPr>
              <w:br/>
              <w:t>2027 – 2031 годы</w:t>
            </w:r>
            <w:r w:rsidRPr="00C0135D">
              <w:rPr>
                <w:rFonts w:cs="Times New Roman"/>
                <w:sz w:val="24"/>
                <w:szCs w:val="24"/>
              </w:rPr>
              <w:br/>
              <w:t>2032 – 2036 годы</w:t>
            </w:r>
            <w:r w:rsidRPr="00C0135D">
              <w:rPr>
                <w:rFonts w:cs="Times New Roman"/>
                <w:sz w:val="24"/>
                <w:szCs w:val="24"/>
              </w:rPr>
              <w:br/>
              <w:t>2037 – 2044 годы</w:t>
            </w:r>
            <w:r w:rsidRPr="00C0135D">
              <w:rPr>
                <w:rFonts w:cs="Times New Roman"/>
                <w:sz w:val="24"/>
                <w:szCs w:val="24"/>
              </w:rPr>
              <w:br/>
              <w:t>2045 – 2050 годы</w:t>
            </w:r>
          </w:p>
        </w:tc>
      </w:tr>
      <w:tr w:rsidR="001267A2" w:rsidRPr="000C57DE" w14:paraId="41ACC446" w14:textId="77777777" w:rsidTr="003F0864">
        <w:tc>
          <w:tcPr>
            <w:tcW w:w="1310" w:type="pct"/>
            <w:vMerge w:val="restart"/>
            <w:shd w:val="clear" w:color="auto" w:fill="auto"/>
            <w:hideMark/>
          </w:tcPr>
          <w:p w14:paraId="5AC3EB7C"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3.2.1.5</w:t>
            </w:r>
            <w:r>
              <w:rPr>
                <w:rFonts w:cs="Times New Roman"/>
                <w:sz w:val="24"/>
                <w:szCs w:val="24"/>
              </w:rPr>
              <w:t>.</w:t>
            </w:r>
            <w:r w:rsidRPr="00CA5688">
              <w:rPr>
                <w:rFonts w:cs="Times New Roman"/>
                <w:sz w:val="24"/>
                <w:szCs w:val="24"/>
              </w:rPr>
              <w:t xml:space="preserve"> Нормативно-правовое, организационное обеспечение по формированию светового оформления пространства города</w:t>
            </w:r>
          </w:p>
        </w:tc>
        <w:tc>
          <w:tcPr>
            <w:tcW w:w="1942" w:type="pct"/>
            <w:shd w:val="clear" w:color="auto" w:fill="auto"/>
            <w:hideMark/>
          </w:tcPr>
          <w:p w14:paraId="292DCA97"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разработка концепции светового оформления пространства города к 2026 г</w:t>
            </w:r>
            <w:r>
              <w:rPr>
                <w:rFonts w:cs="Times New Roman"/>
                <w:sz w:val="24"/>
                <w:szCs w:val="24"/>
              </w:rPr>
              <w:t>оду</w:t>
            </w:r>
          </w:p>
          <w:p w14:paraId="5CC1D4D3"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(обеспечивает достижение целевого показателя 69)</w:t>
            </w:r>
          </w:p>
        </w:tc>
        <w:tc>
          <w:tcPr>
            <w:tcW w:w="583" w:type="pct"/>
            <w:shd w:val="clear" w:color="auto" w:fill="auto"/>
            <w:hideMark/>
          </w:tcPr>
          <w:p w14:paraId="130E97EB"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бюджетные и внебюджетные средства</w:t>
            </w:r>
          </w:p>
        </w:tc>
        <w:tc>
          <w:tcPr>
            <w:tcW w:w="534" w:type="pct"/>
            <w:shd w:val="clear" w:color="auto" w:fill="auto"/>
            <w:hideMark/>
          </w:tcPr>
          <w:p w14:paraId="31E6D01D"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2026 год</w:t>
            </w:r>
          </w:p>
        </w:tc>
        <w:tc>
          <w:tcPr>
            <w:tcW w:w="631" w:type="pct"/>
            <w:shd w:val="clear" w:color="auto" w:fill="auto"/>
            <w:hideMark/>
          </w:tcPr>
          <w:p w14:paraId="7ECAB5C8"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2024 – 2026 годы</w:t>
            </w:r>
          </w:p>
        </w:tc>
      </w:tr>
      <w:tr w:rsidR="001267A2" w:rsidRPr="000C57DE" w14:paraId="6C22B512" w14:textId="77777777" w:rsidTr="003F0864">
        <w:tc>
          <w:tcPr>
            <w:tcW w:w="1310" w:type="pct"/>
            <w:vMerge/>
            <w:shd w:val="clear" w:color="auto" w:fill="auto"/>
          </w:tcPr>
          <w:p w14:paraId="1BF28CC5" w14:textId="77777777" w:rsidR="001267A2" w:rsidRPr="00CA5688" w:rsidRDefault="001267A2" w:rsidP="003F0864">
            <w:pPr>
              <w:spacing w:line="240" w:lineRule="auto"/>
              <w:ind w:firstLine="0"/>
              <w:rPr>
                <w:rFonts w:cs="Times New Roman"/>
                <w:sz w:val="24"/>
                <w:szCs w:val="24"/>
              </w:rPr>
            </w:pPr>
          </w:p>
        </w:tc>
        <w:tc>
          <w:tcPr>
            <w:tcW w:w="1942" w:type="pct"/>
            <w:shd w:val="clear" w:color="auto" w:fill="auto"/>
          </w:tcPr>
          <w:p w14:paraId="430F2527"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утверждение «дорожной карты» по реализации концепции светового оформления пространства города</w:t>
            </w:r>
          </w:p>
          <w:p w14:paraId="37111CDD"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(обеспечивает достижение целевого показателя 69)</w:t>
            </w:r>
          </w:p>
        </w:tc>
        <w:tc>
          <w:tcPr>
            <w:tcW w:w="583" w:type="pct"/>
            <w:shd w:val="clear" w:color="auto" w:fill="auto"/>
          </w:tcPr>
          <w:p w14:paraId="268D2001"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не требуется</w:t>
            </w:r>
          </w:p>
        </w:tc>
        <w:tc>
          <w:tcPr>
            <w:tcW w:w="534" w:type="pct"/>
            <w:shd w:val="clear" w:color="auto" w:fill="auto"/>
          </w:tcPr>
          <w:p w14:paraId="0F11986A" w14:textId="77777777" w:rsidR="001267A2" w:rsidRPr="00CA5688" w:rsidRDefault="001267A2" w:rsidP="003F0864">
            <w:pPr>
              <w:spacing w:line="240" w:lineRule="auto"/>
              <w:ind w:firstLine="0"/>
              <w:rPr>
                <w:rFonts w:cs="Times New Roman"/>
                <w:sz w:val="24"/>
                <w:szCs w:val="24"/>
              </w:rPr>
            </w:pPr>
            <w:r w:rsidRPr="00224790">
              <w:rPr>
                <w:rFonts w:cs="Times New Roman"/>
                <w:sz w:val="24"/>
                <w:szCs w:val="24"/>
              </w:rPr>
              <w:t>2026 год</w:t>
            </w:r>
          </w:p>
        </w:tc>
        <w:tc>
          <w:tcPr>
            <w:tcW w:w="631" w:type="pct"/>
            <w:shd w:val="clear" w:color="auto" w:fill="auto"/>
          </w:tcPr>
          <w:p w14:paraId="3110CA03"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2024 – 2026 годы</w:t>
            </w:r>
          </w:p>
        </w:tc>
      </w:tr>
      <w:tr w:rsidR="001267A2" w:rsidRPr="000C57DE" w14:paraId="00648E81" w14:textId="77777777" w:rsidTr="003F0864">
        <w:tc>
          <w:tcPr>
            <w:tcW w:w="1310" w:type="pct"/>
            <w:tcBorders>
              <w:bottom w:val="single" w:sz="4" w:space="0" w:color="auto"/>
            </w:tcBorders>
          </w:tcPr>
          <w:p w14:paraId="0A896788"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lastRenderedPageBreak/>
              <w:t>3.2.1.6</w:t>
            </w:r>
            <w:r>
              <w:rPr>
                <w:rFonts w:cs="Times New Roman"/>
                <w:sz w:val="24"/>
                <w:szCs w:val="24"/>
              </w:rPr>
              <w:t>.</w:t>
            </w:r>
            <w:r w:rsidRPr="00CA5688">
              <w:rPr>
                <w:rFonts w:cs="Times New Roman"/>
                <w:sz w:val="24"/>
                <w:szCs w:val="24"/>
              </w:rPr>
              <w:t xml:space="preserve"> </w:t>
            </w:r>
            <w:r w:rsidRPr="002E1C44">
              <w:rPr>
                <w:rFonts w:cs="Times New Roman"/>
                <w:sz w:val="24"/>
                <w:szCs w:val="24"/>
              </w:rPr>
              <w:t>Осуществление мониторинга удовлетворенности населения образом и идентичностью города</w:t>
            </w:r>
          </w:p>
        </w:tc>
        <w:tc>
          <w:tcPr>
            <w:tcW w:w="1942" w:type="pct"/>
            <w:tcBorders>
              <w:bottom w:val="single" w:sz="4" w:space="0" w:color="auto"/>
            </w:tcBorders>
            <w:shd w:val="clear" w:color="auto" w:fill="auto"/>
          </w:tcPr>
          <w:p w14:paraId="545586C6"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достижение доли удовлетворенности населения образом и идентичностью города:</w:t>
            </w:r>
          </w:p>
          <w:p w14:paraId="702046DF"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к 2026 году – не менее 31,6%;</w:t>
            </w:r>
          </w:p>
          <w:p w14:paraId="214BDD43"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к 2031 году – не менее 39,6%;</w:t>
            </w:r>
          </w:p>
          <w:p w14:paraId="76741DBE"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к 2036 году – не менее 47,6%;</w:t>
            </w:r>
          </w:p>
          <w:p w14:paraId="5FA5EA06"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к 2044 году – не менее 60,4%;</w:t>
            </w:r>
          </w:p>
          <w:p w14:paraId="7B0FC683" w14:textId="77777777" w:rsidR="001267A2" w:rsidRDefault="001267A2" w:rsidP="003F0864">
            <w:pPr>
              <w:spacing w:line="240" w:lineRule="auto"/>
              <w:ind w:firstLine="0"/>
              <w:rPr>
                <w:rFonts w:cs="Times New Roman"/>
                <w:sz w:val="24"/>
                <w:szCs w:val="24"/>
              </w:rPr>
            </w:pPr>
            <w:r w:rsidRPr="002E1C44">
              <w:rPr>
                <w:rFonts w:cs="Times New Roman"/>
                <w:sz w:val="24"/>
                <w:szCs w:val="24"/>
              </w:rPr>
              <w:t xml:space="preserve">к 2050 году – не менее 70,0% </w:t>
            </w:r>
          </w:p>
          <w:p w14:paraId="273F83BB"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(обеспечивает достижение целевого показателя 69)</w:t>
            </w:r>
          </w:p>
        </w:tc>
        <w:tc>
          <w:tcPr>
            <w:tcW w:w="583" w:type="pct"/>
            <w:tcBorders>
              <w:bottom w:val="single" w:sz="4" w:space="0" w:color="auto"/>
            </w:tcBorders>
          </w:tcPr>
          <w:p w14:paraId="4AAD6564"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бюджетные средства</w:t>
            </w:r>
          </w:p>
        </w:tc>
        <w:tc>
          <w:tcPr>
            <w:tcW w:w="534" w:type="pct"/>
            <w:tcBorders>
              <w:bottom w:val="single" w:sz="4" w:space="0" w:color="auto"/>
            </w:tcBorders>
          </w:tcPr>
          <w:p w14:paraId="7917799A"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ежегодно</w:t>
            </w:r>
          </w:p>
        </w:tc>
        <w:tc>
          <w:tcPr>
            <w:tcW w:w="631" w:type="pct"/>
            <w:tcBorders>
              <w:bottom w:val="single" w:sz="4" w:space="0" w:color="auto"/>
            </w:tcBorders>
          </w:tcPr>
          <w:p w14:paraId="14A105B4"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1267A2" w:rsidRPr="000C57DE" w14:paraId="5D787C25" w14:textId="77777777" w:rsidTr="003F0864">
        <w:tc>
          <w:tcPr>
            <w:tcW w:w="1310" w:type="pct"/>
            <w:shd w:val="clear" w:color="auto" w:fill="auto"/>
          </w:tcPr>
          <w:p w14:paraId="2CBBA29D"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3.2.2</w:t>
            </w:r>
            <w:r>
              <w:rPr>
                <w:rFonts w:cs="Times New Roman"/>
                <w:sz w:val="24"/>
                <w:szCs w:val="24"/>
              </w:rPr>
              <w:t>.</w:t>
            </w:r>
            <w:r w:rsidRPr="000C57DE">
              <w:rPr>
                <w:rFonts w:cs="Times New Roman"/>
                <w:sz w:val="24"/>
                <w:szCs w:val="24"/>
              </w:rPr>
              <w:t xml:space="preserve"> Мероприятия по инфраструктурному обеспечению создания неповторимого облика города</w:t>
            </w:r>
          </w:p>
        </w:tc>
        <w:tc>
          <w:tcPr>
            <w:tcW w:w="1942" w:type="pct"/>
            <w:shd w:val="clear" w:color="auto" w:fill="auto"/>
          </w:tcPr>
          <w:p w14:paraId="355A19E8"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 xml:space="preserve">обеспечивает достижение целевого показателя </w:t>
            </w:r>
            <w:r>
              <w:rPr>
                <w:rFonts w:cs="Times New Roman"/>
                <w:sz w:val="24"/>
                <w:szCs w:val="24"/>
              </w:rPr>
              <w:t xml:space="preserve">2, 6, 46, </w:t>
            </w:r>
            <w:r w:rsidRPr="00CA5688">
              <w:rPr>
                <w:rFonts w:cs="Times New Roman"/>
                <w:sz w:val="24"/>
                <w:szCs w:val="24"/>
              </w:rPr>
              <w:t>69</w:t>
            </w:r>
          </w:p>
        </w:tc>
        <w:tc>
          <w:tcPr>
            <w:tcW w:w="583" w:type="pct"/>
            <w:shd w:val="clear" w:color="auto" w:fill="auto"/>
          </w:tcPr>
          <w:p w14:paraId="5CA0BC56"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бюджетные и внебюджетные средства</w:t>
            </w:r>
          </w:p>
        </w:tc>
        <w:tc>
          <w:tcPr>
            <w:tcW w:w="534" w:type="pct"/>
            <w:shd w:val="clear" w:color="auto" w:fill="auto"/>
          </w:tcPr>
          <w:p w14:paraId="1D660E07" w14:textId="77777777" w:rsidR="001267A2" w:rsidRPr="00CA5688" w:rsidRDefault="001267A2"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6F34F3C3"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1267A2" w:rsidRPr="000C57DE" w14:paraId="45FD6233" w14:textId="77777777" w:rsidTr="003F0864">
        <w:tc>
          <w:tcPr>
            <w:tcW w:w="1310" w:type="pct"/>
            <w:shd w:val="clear" w:color="auto" w:fill="auto"/>
            <w:hideMark/>
          </w:tcPr>
          <w:p w14:paraId="723F7E77"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3.2.2.1. Создание архитектурного ансамбля городского центра и градостроительных узлов Сургута</w:t>
            </w:r>
          </w:p>
        </w:tc>
        <w:tc>
          <w:tcPr>
            <w:tcW w:w="1942" w:type="pct"/>
            <w:shd w:val="clear" w:color="auto" w:fill="auto"/>
            <w:hideMark/>
          </w:tcPr>
          <w:p w14:paraId="08E39212" w14:textId="77777777" w:rsidR="001267A2" w:rsidRPr="009870C6" w:rsidRDefault="001267A2" w:rsidP="003F0864">
            <w:pPr>
              <w:spacing w:line="240" w:lineRule="auto"/>
              <w:ind w:firstLine="0"/>
              <w:rPr>
                <w:rFonts w:cs="Times New Roman"/>
                <w:sz w:val="24"/>
                <w:szCs w:val="24"/>
              </w:rPr>
            </w:pPr>
            <w:r w:rsidRPr="009870C6">
              <w:rPr>
                <w:rFonts w:cs="Times New Roman"/>
                <w:sz w:val="24"/>
                <w:szCs w:val="24"/>
              </w:rPr>
              <w:t>Реализация архитектурной концепции градостроительных узлов</w:t>
            </w:r>
          </w:p>
          <w:p w14:paraId="1D677350" w14:textId="77777777" w:rsidR="001267A2" w:rsidRPr="002E1C44" w:rsidRDefault="001267A2" w:rsidP="003F0864">
            <w:pPr>
              <w:spacing w:line="240" w:lineRule="auto"/>
              <w:ind w:firstLine="0"/>
              <w:rPr>
                <w:rFonts w:cs="Times New Roman"/>
                <w:sz w:val="24"/>
                <w:szCs w:val="24"/>
              </w:rPr>
            </w:pPr>
            <w:r w:rsidRPr="009870C6">
              <w:rPr>
                <w:rFonts w:cs="Times New Roman"/>
                <w:sz w:val="24"/>
                <w:szCs w:val="24"/>
              </w:rPr>
              <w:t>(обеспечивает достижение целевого показателя 69)</w:t>
            </w:r>
          </w:p>
        </w:tc>
        <w:tc>
          <w:tcPr>
            <w:tcW w:w="583" w:type="pct"/>
            <w:shd w:val="clear" w:color="auto" w:fill="auto"/>
            <w:hideMark/>
          </w:tcPr>
          <w:p w14:paraId="24BF9570"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бюджетные и внебюджетные средства</w:t>
            </w:r>
          </w:p>
        </w:tc>
        <w:tc>
          <w:tcPr>
            <w:tcW w:w="534" w:type="pct"/>
            <w:shd w:val="clear" w:color="auto" w:fill="auto"/>
            <w:hideMark/>
          </w:tcPr>
          <w:p w14:paraId="64D4A734"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постоянно</w:t>
            </w:r>
          </w:p>
        </w:tc>
        <w:tc>
          <w:tcPr>
            <w:tcW w:w="631" w:type="pct"/>
            <w:shd w:val="clear" w:color="auto" w:fill="auto"/>
            <w:hideMark/>
          </w:tcPr>
          <w:p w14:paraId="4D1F5499" w14:textId="77777777" w:rsidR="001267A2" w:rsidRPr="002E1C44" w:rsidRDefault="001267A2" w:rsidP="003F0864">
            <w:pPr>
              <w:spacing w:line="240" w:lineRule="auto"/>
              <w:ind w:firstLine="0"/>
              <w:rPr>
                <w:rFonts w:cs="Times New Roman"/>
                <w:sz w:val="24"/>
                <w:szCs w:val="24"/>
              </w:rPr>
            </w:pPr>
            <w:r w:rsidRPr="002E1C44">
              <w:rPr>
                <w:rFonts w:cs="Times New Roman"/>
                <w:sz w:val="24"/>
                <w:szCs w:val="24"/>
              </w:rPr>
              <w:t>2024 – 2026 годы</w:t>
            </w:r>
            <w:r w:rsidRPr="002E1C44">
              <w:rPr>
                <w:rFonts w:cs="Times New Roman"/>
                <w:sz w:val="24"/>
                <w:szCs w:val="24"/>
              </w:rPr>
              <w:br/>
              <w:t>2027 – 2031 годы</w:t>
            </w:r>
            <w:r w:rsidRPr="002E1C44">
              <w:rPr>
                <w:rFonts w:cs="Times New Roman"/>
                <w:sz w:val="24"/>
                <w:szCs w:val="24"/>
              </w:rPr>
              <w:br/>
              <w:t>2032 – 2036 годы</w:t>
            </w:r>
            <w:r w:rsidRPr="002E1C44">
              <w:rPr>
                <w:rFonts w:cs="Times New Roman"/>
                <w:sz w:val="24"/>
                <w:szCs w:val="24"/>
              </w:rPr>
              <w:br/>
              <w:t>2037 – 2044 годы</w:t>
            </w:r>
            <w:r w:rsidRPr="002E1C44">
              <w:rPr>
                <w:rFonts w:cs="Times New Roman"/>
                <w:sz w:val="24"/>
                <w:szCs w:val="24"/>
              </w:rPr>
              <w:br/>
              <w:t>2045 – 2050 годы</w:t>
            </w:r>
          </w:p>
        </w:tc>
      </w:tr>
      <w:tr w:rsidR="001267A2" w:rsidRPr="000C57DE" w14:paraId="369754C0" w14:textId="77777777" w:rsidTr="003F0864">
        <w:trPr>
          <w:trHeight w:val="345"/>
        </w:trPr>
        <w:tc>
          <w:tcPr>
            <w:tcW w:w="1310" w:type="pct"/>
            <w:vMerge w:val="restart"/>
            <w:shd w:val="clear" w:color="auto" w:fill="auto"/>
          </w:tcPr>
          <w:p w14:paraId="24AD1898" w14:textId="77777777" w:rsidR="001267A2" w:rsidRPr="000C57DE" w:rsidRDefault="001267A2" w:rsidP="003F0864">
            <w:pPr>
              <w:spacing w:line="240" w:lineRule="auto"/>
              <w:ind w:firstLine="0"/>
              <w:rPr>
                <w:rFonts w:cs="Times New Roman"/>
                <w:sz w:val="24"/>
                <w:szCs w:val="24"/>
              </w:rPr>
            </w:pPr>
            <w:r w:rsidRPr="000C57DE">
              <w:rPr>
                <w:rFonts w:cs="Times New Roman"/>
                <w:sz w:val="24"/>
                <w:szCs w:val="24"/>
              </w:rPr>
              <w:t>3.2.</w:t>
            </w:r>
            <w:r>
              <w:rPr>
                <w:rFonts w:cs="Times New Roman"/>
                <w:sz w:val="24"/>
                <w:szCs w:val="24"/>
              </w:rPr>
              <w:t>2</w:t>
            </w:r>
            <w:r w:rsidRPr="000C57DE">
              <w:rPr>
                <w:rFonts w:cs="Times New Roman"/>
                <w:sz w:val="24"/>
                <w:szCs w:val="24"/>
              </w:rPr>
              <w:t>.</w:t>
            </w:r>
            <w:r>
              <w:rPr>
                <w:rFonts w:cs="Times New Roman"/>
                <w:sz w:val="24"/>
                <w:szCs w:val="24"/>
              </w:rPr>
              <w:t>2.</w:t>
            </w:r>
            <w:r w:rsidRPr="000C57DE">
              <w:rPr>
                <w:rFonts w:cs="Times New Roman"/>
                <w:sz w:val="24"/>
                <w:szCs w:val="24"/>
              </w:rPr>
              <w:t xml:space="preserve"> Реализация флагманского проекта </w:t>
            </w:r>
            <w:r>
              <w:rPr>
                <w:rFonts w:cs="Times New Roman"/>
                <w:sz w:val="24"/>
                <w:szCs w:val="24"/>
              </w:rPr>
              <w:t>«</w:t>
            </w:r>
            <w:r w:rsidRPr="000C57DE">
              <w:rPr>
                <w:rFonts w:cs="Times New Roman"/>
                <w:sz w:val="24"/>
                <w:szCs w:val="24"/>
              </w:rPr>
              <w:t>Речной фасад Сургута</w:t>
            </w:r>
            <w:r>
              <w:rPr>
                <w:rFonts w:cs="Times New Roman"/>
                <w:sz w:val="24"/>
                <w:szCs w:val="24"/>
              </w:rPr>
              <w:t>»</w:t>
            </w:r>
          </w:p>
        </w:tc>
        <w:tc>
          <w:tcPr>
            <w:tcW w:w="1942" w:type="pct"/>
            <w:shd w:val="clear" w:color="auto" w:fill="auto"/>
          </w:tcPr>
          <w:p w14:paraId="1F953F6F" w14:textId="77777777" w:rsidR="001267A2" w:rsidRPr="000C57DE" w:rsidRDefault="001267A2" w:rsidP="003F0864">
            <w:pPr>
              <w:spacing w:line="240" w:lineRule="auto"/>
              <w:ind w:firstLine="0"/>
              <w:rPr>
                <w:rFonts w:cs="Times New Roman"/>
                <w:sz w:val="24"/>
                <w:szCs w:val="24"/>
              </w:rPr>
            </w:pPr>
            <w:r>
              <w:rPr>
                <w:rFonts w:cs="Times New Roman"/>
                <w:sz w:val="24"/>
                <w:szCs w:val="24"/>
              </w:rPr>
              <w:t>обеспечивае</w:t>
            </w:r>
            <w:r w:rsidRPr="000C57DE">
              <w:rPr>
                <w:rFonts w:cs="Times New Roman"/>
                <w:sz w:val="24"/>
                <w:szCs w:val="24"/>
              </w:rPr>
              <w:t xml:space="preserve">т достижение целевого показателя </w:t>
            </w:r>
            <w:r>
              <w:rPr>
                <w:rFonts w:cs="Times New Roman"/>
                <w:sz w:val="24"/>
                <w:szCs w:val="24"/>
              </w:rPr>
              <w:t>2, 69</w:t>
            </w:r>
          </w:p>
        </w:tc>
        <w:tc>
          <w:tcPr>
            <w:tcW w:w="583" w:type="pct"/>
            <w:shd w:val="clear" w:color="auto" w:fill="auto"/>
          </w:tcPr>
          <w:p w14:paraId="3BAF525A" w14:textId="77777777" w:rsidR="001267A2" w:rsidRPr="00260A04" w:rsidRDefault="001267A2" w:rsidP="003F0864">
            <w:pPr>
              <w:spacing w:line="240" w:lineRule="auto"/>
              <w:ind w:firstLine="0"/>
              <w:rPr>
                <w:rFonts w:cs="Times New Roman"/>
                <w:sz w:val="24"/>
                <w:szCs w:val="24"/>
              </w:rPr>
            </w:pPr>
          </w:p>
        </w:tc>
        <w:tc>
          <w:tcPr>
            <w:tcW w:w="534" w:type="pct"/>
            <w:shd w:val="clear" w:color="auto" w:fill="auto"/>
          </w:tcPr>
          <w:p w14:paraId="4FF7160B" w14:textId="77777777" w:rsidR="001267A2" w:rsidRPr="000C57DE" w:rsidRDefault="001267A2" w:rsidP="003F0864">
            <w:pPr>
              <w:spacing w:line="240" w:lineRule="auto"/>
              <w:ind w:firstLine="0"/>
              <w:rPr>
                <w:rFonts w:cs="Times New Roman"/>
                <w:sz w:val="24"/>
                <w:szCs w:val="24"/>
              </w:rPr>
            </w:pPr>
          </w:p>
        </w:tc>
        <w:tc>
          <w:tcPr>
            <w:tcW w:w="631" w:type="pct"/>
            <w:shd w:val="clear" w:color="auto" w:fill="auto"/>
          </w:tcPr>
          <w:p w14:paraId="55158B8C" w14:textId="77777777" w:rsidR="001267A2" w:rsidRPr="000C57DE" w:rsidRDefault="001267A2" w:rsidP="003F0864">
            <w:pPr>
              <w:spacing w:line="240" w:lineRule="auto"/>
              <w:ind w:firstLine="0"/>
              <w:rPr>
                <w:rFonts w:cs="Times New Roman"/>
                <w:sz w:val="24"/>
                <w:szCs w:val="24"/>
              </w:rPr>
            </w:pPr>
          </w:p>
        </w:tc>
      </w:tr>
      <w:tr w:rsidR="001267A2" w:rsidRPr="000C57DE" w14:paraId="4FBD26E3" w14:textId="77777777" w:rsidTr="003F0864">
        <w:trPr>
          <w:trHeight w:val="344"/>
        </w:trPr>
        <w:tc>
          <w:tcPr>
            <w:tcW w:w="1310" w:type="pct"/>
            <w:vMerge/>
            <w:shd w:val="clear" w:color="auto" w:fill="auto"/>
          </w:tcPr>
          <w:p w14:paraId="669B09E3"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tcPr>
          <w:p w14:paraId="64D735E2" w14:textId="77777777" w:rsidR="001267A2" w:rsidRPr="00CA5688" w:rsidRDefault="001267A2" w:rsidP="003F0864">
            <w:pPr>
              <w:spacing w:line="240" w:lineRule="auto"/>
              <w:ind w:firstLine="0"/>
              <w:rPr>
                <w:rFonts w:cs="Times New Roman"/>
                <w:sz w:val="24"/>
                <w:szCs w:val="24"/>
              </w:rPr>
            </w:pPr>
            <w:r w:rsidRPr="00A06D60">
              <w:rPr>
                <w:rFonts w:cs="Times New Roman"/>
                <w:sz w:val="24"/>
                <w:szCs w:val="24"/>
              </w:rPr>
              <w:t>улучшение архитектурной среды, развитие системы разнообразных общественных пространств, обеспечивающих его своеобразие, «Город на большой реке», обеспечение непрерывной сети пешеходного и велосипедного движения в микрорайоне 23-А, между ул</w:t>
            </w:r>
            <w:r>
              <w:rPr>
                <w:rFonts w:cs="Times New Roman"/>
                <w:sz w:val="24"/>
                <w:szCs w:val="24"/>
              </w:rPr>
              <w:t>ицей</w:t>
            </w:r>
            <w:r w:rsidRPr="00A06D60">
              <w:rPr>
                <w:rFonts w:cs="Times New Roman"/>
                <w:sz w:val="24"/>
                <w:szCs w:val="24"/>
              </w:rPr>
              <w:t xml:space="preserve"> </w:t>
            </w:r>
            <w:proofErr w:type="spellStart"/>
            <w:r w:rsidRPr="00A06D60">
              <w:rPr>
                <w:rFonts w:cs="Times New Roman"/>
                <w:sz w:val="24"/>
                <w:szCs w:val="24"/>
              </w:rPr>
              <w:t>Мелик-Карамова</w:t>
            </w:r>
            <w:proofErr w:type="spellEnd"/>
            <w:r w:rsidRPr="00A06D60">
              <w:rPr>
                <w:rFonts w:cs="Times New Roman"/>
                <w:sz w:val="24"/>
                <w:szCs w:val="24"/>
              </w:rPr>
              <w:t xml:space="preserve"> и Югорским трактом:</w:t>
            </w:r>
          </w:p>
        </w:tc>
        <w:tc>
          <w:tcPr>
            <w:tcW w:w="583" w:type="pct"/>
            <w:vMerge w:val="restart"/>
            <w:shd w:val="clear" w:color="auto" w:fill="auto"/>
          </w:tcPr>
          <w:p w14:paraId="2F3B18F0"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бюджетные и внебюджетные средства</w:t>
            </w:r>
          </w:p>
        </w:tc>
        <w:tc>
          <w:tcPr>
            <w:tcW w:w="534" w:type="pct"/>
            <w:vMerge w:val="restart"/>
            <w:shd w:val="clear" w:color="auto" w:fill="auto"/>
          </w:tcPr>
          <w:p w14:paraId="09387001" w14:textId="77777777" w:rsidR="001267A2" w:rsidRPr="00CA5688" w:rsidRDefault="001267A2" w:rsidP="003F0864">
            <w:pPr>
              <w:spacing w:line="240" w:lineRule="auto"/>
              <w:ind w:firstLine="0"/>
              <w:rPr>
                <w:rFonts w:cs="Times New Roman"/>
                <w:sz w:val="24"/>
                <w:szCs w:val="24"/>
              </w:rPr>
            </w:pPr>
            <w:r w:rsidRPr="00CA5688">
              <w:rPr>
                <w:rFonts w:cs="Times New Roman"/>
                <w:sz w:val="24"/>
                <w:szCs w:val="24"/>
              </w:rPr>
              <w:t>поэтапно</w:t>
            </w:r>
          </w:p>
        </w:tc>
        <w:tc>
          <w:tcPr>
            <w:tcW w:w="631" w:type="pct"/>
            <w:vMerge w:val="restart"/>
            <w:shd w:val="clear" w:color="auto" w:fill="auto"/>
          </w:tcPr>
          <w:p w14:paraId="552D8E69" w14:textId="77777777" w:rsidR="001267A2" w:rsidRPr="00CA5688" w:rsidRDefault="001267A2" w:rsidP="003F0864">
            <w:pPr>
              <w:spacing w:line="240" w:lineRule="auto"/>
              <w:ind w:firstLine="0"/>
              <w:rPr>
                <w:rFonts w:cs="Times New Roman"/>
                <w:sz w:val="24"/>
                <w:szCs w:val="24"/>
              </w:rPr>
            </w:pPr>
            <w:r w:rsidRPr="00224790">
              <w:rPr>
                <w:rFonts w:cs="Times New Roman"/>
                <w:sz w:val="24"/>
                <w:szCs w:val="24"/>
              </w:rPr>
              <w:t>2024 – 2026 годы</w:t>
            </w:r>
            <w:r w:rsidRPr="00224790">
              <w:rPr>
                <w:rFonts w:cs="Times New Roman"/>
                <w:sz w:val="24"/>
                <w:szCs w:val="24"/>
              </w:rPr>
              <w:br/>
              <w:t>2027 – 2031 годы</w:t>
            </w:r>
            <w:r w:rsidRPr="00224790">
              <w:rPr>
                <w:rFonts w:cs="Times New Roman"/>
                <w:sz w:val="24"/>
                <w:szCs w:val="24"/>
              </w:rPr>
              <w:br/>
              <w:t>2032 – 2036 годы</w:t>
            </w:r>
            <w:r w:rsidRPr="00224790">
              <w:rPr>
                <w:rFonts w:cs="Times New Roman"/>
                <w:sz w:val="24"/>
                <w:szCs w:val="24"/>
              </w:rPr>
              <w:br/>
              <w:t>2037 – 2044 годы</w:t>
            </w:r>
            <w:r w:rsidRPr="00224790">
              <w:rPr>
                <w:rFonts w:cs="Times New Roman"/>
                <w:sz w:val="24"/>
                <w:szCs w:val="24"/>
              </w:rPr>
              <w:br/>
              <w:t>2045 – 2050 годы</w:t>
            </w:r>
          </w:p>
        </w:tc>
      </w:tr>
      <w:tr w:rsidR="001267A2" w:rsidRPr="000C57DE" w14:paraId="2172095B" w14:textId="77777777" w:rsidTr="003F0864">
        <w:tc>
          <w:tcPr>
            <w:tcW w:w="1310" w:type="pct"/>
            <w:vMerge/>
            <w:shd w:val="clear" w:color="auto" w:fill="auto"/>
          </w:tcPr>
          <w:p w14:paraId="2689BD04"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tcPr>
          <w:p w14:paraId="0D25012C" w14:textId="77777777" w:rsidR="001267A2" w:rsidRPr="00CA5688" w:rsidRDefault="001267A2" w:rsidP="003F0864">
            <w:pPr>
              <w:spacing w:line="240" w:lineRule="auto"/>
              <w:ind w:firstLine="0"/>
              <w:rPr>
                <w:rFonts w:cs="Times New Roman"/>
                <w:sz w:val="24"/>
                <w:szCs w:val="24"/>
              </w:rPr>
            </w:pPr>
            <w:r w:rsidRPr="00A06D60">
              <w:rPr>
                <w:rFonts w:cs="Times New Roman"/>
                <w:sz w:val="24"/>
                <w:szCs w:val="24"/>
              </w:rPr>
              <w:t xml:space="preserve">разработка проекта прибрежных территорий вдоль реки Обь; </w:t>
            </w:r>
          </w:p>
        </w:tc>
        <w:tc>
          <w:tcPr>
            <w:tcW w:w="583" w:type="pct"/>
            <w:vMerge/>
            <w:shd w:val="clear" w:color="auto" w:fill="auto"/>
          </w:tcPr>
          <w:p w14:paraId="5FAAA9BB" w14:textId="77777777" w:rsidR="001267A2" w:rsidRPr="00CA5688" w:rsidRDefault="001267A2" w:rsidP="003F0864">
            <w:pPr>
              <w:spacing w:line="240" w:lineRule="auto"/>
              <w:ind w:firstLine="0"/>
              <w:rPr>
                <w:rFonts w:cs="Times New Roman"/>
                <w:sz w:val="24"/>
                <w:szCs w:val="24"/>
              </w:rPr>
            </w:pPr>
          </w:p>
        </w:tc>
        <w:tc>
          <w:tcPr>
            <w:tcW w:w="534" w:type="pct"/>
            <w:vMerge/>
            <w:shd w:val="clear" w:color="auto" w:fill="auto"/>
          </w:tcPr>
          <w:p w14:paraId="313E6657" w14:textId="77777777" w:rsidR="001267A2" w:rsidRPr="00CA5688" w:rsidRDefault="001267A2" w:rsidP="003F0864">
            <w:pPr>
              <w:spacing w:line="240" w:lineRule="auto"/>
              <w:ind w:firstLine="0"/>
              <w:rPr>
                <w:rFonts w:cs="Times New Roman"/>
                <w:sz w:val="24"/>
                <w:szCs w:val="24"/>
              </w:rPr>
            </w:pPr>
          </w:p>
        </w:tc>
        <w:tc>
          <w:tcPr>
            <w:tcW w:w="631" w:type="pct"/>
            <w:vMerge/>
            <w:shd w:val="clear" w:color="auto" w:fill="auto"/>
          </w:tcPr>
          <w:p w14:paraId="41E8F7AA" w14:textId="77777777" w:rsidR="001267A2" w:rsidRPr="00CA5688" w:rsidRDefault="001267A2" w:rsidP="003F0864">
            <w:pPr>
              <w:spacing w:line="240" w:lineRule="auto"/>
              <w:ind w:firstLine="0"/>
              <w:rPr>
                <w:rFonts w:cs="Times New Roman"/>
                <w:sz w:val="24"/>
                <w:szCs w:val="24"/>
              </w:rPr>
            </w:pPr>
          </w:p>
        </w:tc>
      </w:tr>
      <w:tr w:rsidR="001267A2" w:rsidRPr="000C57DE" w14:paraId="75A33A5F" w14:textId="77777777" w:rsidTr="003F0864">
        <w:tc>
          <w:tcPr>
            <w:tcW w:w="1310" w:type="pct"/>
            <w:vMerge/>
            <w:shd w:val="clear" w:color="auto" w:fill="auto"/>
          </w:tcPr>
          <w:p w14:paraId="2EDD9E4F"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tcPr>
          <w:p w14:paraId="070F03A9" w14:textId="77777777" w:rsidR="001267A2" w:rsidRPr="00CA5688" w:rsidRDefault="001267A2" w:rsidP="003F0864">
            <w:pPr>
              <w:spacing w:line="240" w:lineRule="auto"/>
              <w:ind w:firstLine="0"/>
              <w:rPr>
                <w:rFonts w:cs="Times New Roman"/>
                <w:sz w:val="24"/>
                <w:szCs w:val="24"/>
              </w:rPr>
            </w:pPr>
            <w:r w:rsidRPr="00A06D60">
              <w:rPr>
                <w:rFonts w:cs="Times New Roman"/>
                <w:sz w:val="24"/>
                <w:szCs w:val="24"/>
              </w:rPr>
              <w:t>разработка проекта прибрежных</w:t>
            </w:r>
            <w:r>
              <w:rPr>
                <w:rFonts w:cs="Times New Roman"/>
                <w:sz w:val="24"/>
                <w:szCs w:val="24"/>
              </w:rPr>
              <w:t xml:space="preserve"> территорий протоки </w:t>
            </w:r>
            <w:proofErr w:type="spellStart"/>
            <w:r>
              <w:rPr>
                <w:rFonts w:cs="Times New Roman"/>
                <w:sz w:val="24"/>
                <w:szCs w:val="24"/>
              </w:rPr>
              <w:t>Бардыковка</w:t>
            </w:r>
            <w:proofErr w:type="spellEnd"/>
            <w:r>
              <w:rPr>
                <w:rFonts w:cs="Times New Roman"/>
                <w:sz w:val="24"/>
                <w:szCs w:val="24"/>
              </w:rPr>
              <w:t>;</w:t>
            </w:r>
          </w:p>
        </w:tc>
        <w:tc>
          <w:tcPr>
            <w:tcW w:w="583" w:type="pct"/>
            <w:vMerge/>
            <w:shd w:val="clear" w:color="auto" w:fill="auto"/>
          </w:tcPr>
          <w:p w14:paraId="660C1E65" w14:textId="77777777" w:rsidR="001267A2" w:rsidRPr="00CA5688" w:rsidRDefault="001267A2" w:rsidP="003F0864">
            <w:pPr>
              <w:spacing w:line="240" w:lineRule="auto"/>
              <w:ind w:firstLine="0"/>
              <w:rPr>
                <w:rFonts w:cs="Times New Roman"/>
                <w:sz w:val="24"/>
                <w:szCs w:val="24"/>
              </w:rPr>
            </w:pPr>
          </w:p>
        </w:tc>
        <w:tc>
          <w:tcPr>
            <w:tcW w:w="534" w:type="pct"/>
            <w:vMerge/>
            <w:shd w:val="clear" w:color="auto" w:fill="auto"/>
          </w:tcPr>
          <w:p w14:paraId="79F6E4C6" w14:textId="77777777" w:rsidR="001267A2" w:rsidRPr="00CA5688" w:rsidRDefault="001267A2" w:rsidP="003F0864">
            <w:pPr>
              <w:spacing w:line="240" w:lineRule="auto"/>
              <w:ind w:firstLine="0"/>
              <w:rPr>
                <w:rFonts w:cs="Times New Roman"/>
                <w:sz w:val="24"/>
                <w:szCs w:val="24"/>
              </w:rPr>
            </w:pPr>
          </w:p>
        </w:tc>
        <w:tc>
          <w:tcPr>
            <w:tcW w:w="631" w:type="pct"/>
            <w:vMerge/>
            <w:shd w:val="clear" w:color="auto" w:fill="auto"/>
          </w:tcPr>
          <w:p w14:paraId="0FB38934" w14:textId="77777777" w:rsidR="001267A2" w:rsidRPr="00CA5688" w:rsidRDefault="001267A2" w:rsidP="003F0864">
            <w:pPr>
              <w:spacing w:line="240" w:lineRule="auto"/>
              <w:ind w:firstLine="0"/>
              <w:rPr>
                <w:rFonts w:cs="Times New Roman"/>
                <w:sz w:val="24"/>
                <w:szCs w:val="24"/>
              </w:rPr>
            </w:pPr>
          </w:p>
        </w:tc>
      </w:tr>
      <w:tr w:rsidR="001267A2" w:rsidRPr="000C57DE" w14:paraId="12DE98A2" w14:textId="77777777" w:rsidTr="003F0864">
        <w:tc>
          <w:tcPr>
            <w:tcW w:w="1310" w:type="pct"/>
            <w:vMerge/>
            <w:shd w:val="clear" w:color="auto" w:fill="auto"/>
          </w:tcPr>
          <w:p w14:paraId="12034E58" w14:textId="77777777" w:rsidR="001267A2" w:rsidRPr="000C57DE" w:rsidRDefault="001267A2" w:rsidP="003F0864">
            <w:pPr>
              <w:spacing w:line="240" w:lineRule="auto"/>
              <w:ind w:firstLine="0"/>
              <w:rPr>
                <w:rFonts w:cs="Times New Roman"/>
                <w:sz w:val="24"/>
                <w:szCs w:val="24"/>
              </w:rPr>
            </w:pPr>
          </w:p>
        </w:tc>
        <w:tc>
          <w:tcPr>
            <w:tcW w:w="1942" w:type="pct"/>
            <w:shd w:val="clear" w:color="auto" w:fill="auto"/>
          </w:tcPr>
          <w:p w14:paraId="23E134F3" w14:textId="77777777" w:rsidR="001267A2" w:rsidRPr="000C57DE" w:rsidRDefault="001267A2" w:rsidP="003F0864">
            <w:pPr>
              <w:spacing w:line="240" w:lineRule="auto"/>
              <w:ind w:firstLine="0"/>
              <w:rPr>
                <w:rFonts w:cs="Times New Roman"/>
                <w:sz w:val="24"/>
                <w:szCs w:val="24"/>
              </w:rPr>
            </w:pPr>
            <w:r w:rsidRPr="00A06D60">
              <w:rPr>
                <w:rFonts w:cs="Times New Roman"/>
                <w:sz w:val="24"/>
                <w:szCs w:val="24"/>
              </w:rPr>
              <w:t>согласование заданий на проекты планировок, формирующих речной фасад, проведение град</w:t>
            </w:r>
            <w:r>
              <w:rPr>
                <w:rFonts w:cs="Times New Roman"/>
                <w:sz w:val="24"/>
                <w:szCs w:val="24"/>
              </w:rPr>
              <w:t>остроительного совета</w:t>
            </w:r>
            <w:r w:rsidRPr="00A06D60">
              <w:rPr>
                <w:rFonts w:cs="Times New Roman"/>
                <w:sz w:val="24"/>
                <w:szCs w:val="24"/>
              </w:rPr>
              <w:t xml:space="preserve"> по проекту</w:t>
            </w:r>
          </w:p>
        </w:tc>
        <w:tc>
          <w:tcPr>
            <w:tcW w:w="583" w:type="pct"/>
            <w:vMerge/>
            <w:shd w:val="clear" w:color="auto" w:fill="auto"/>
          </w:tcPr>
          <w:p w14:paraId="11B923D9" w14:textId="77777777" w:rsidR="001267A2" w:rsidRPr="000C57DE" w:rsidRDefault="001267A2" w:rsidP="003F0864">
            <w:pPr>
              <w:spacing w:line="240" w:lineRule="auto"/>
              <w:ind w:firstLine="0"/>
              <w:rPr>
                <w:rFonts w:cs="Times New Roman"/>
                <w:sz w:val="24"/>
                <w:szCs w:val="24"/>
              </w:rPr>
            </w:pPr>
          </w:p>
        </w:tc>
        <w:tc>
          <w:tcPr>
            <w:tcW w:w="534" w:type="pct"/>
            <w:vMerge/>
            <w:shd w:val="clear" w:color="auto" w:fill="auto"/>
          </w:tcPr>
          <w:p w14:paraId="06A0FFF2" w14:textId="77777777" w:rsidR="001267A2" w:rsidRPr="000C57DE" w:rsidRDefault="001267A2" w:rsidP="003F0864">
            <w:pPr>
              <w:spacing w:line="240" w:lineRule="auto"/>
              <w:ind w:firstLine="0"/>
              <w:rPr>
                <w:rFonts w:cs="Times New Roman"/>
                <w:sz w:val="24"/>
                <w:szCs w:val="24"/>
              </w:rPr>
            </w:pPr>
          </w:p>
        </w:tc>
        <w:tc>
          <w:tcPr>
            <w:tcW w:w="631" w:type="pct"/>
            <w:vMerge/>
            <w:shd w:val="clear" w:color="auto" w:fill="auto"/>
          </w:tcPr>
          <w:p w14:paraId="69879EA9" w14:textId="77777777" w:rsidR="001267A2" w:rsidRPr="000C57DE" w:rsidRDefault="001267A2" w:rsidP="003F0864">
            <w:pPr>
              <w:spacing w:line="240" w:lineRule="auto"/>
              <w:ind w:firstLine="0"/>
              <w:rPr>
                <w:rFonts w:cs="Times New Roman"/>
                <w:sz w:val="24"/>
                <w:szCs w:val="24"/>
              </w:rPr>
            </w:pPr>
          </w:p>
        </w:tc>
      </w:tr>
      <w:tr w:rsidR="001267A2" w:rsidRPr="000C57DE" w14:paraId="09525F6A" w14:textId="77777777" w:rsidTr="003F0864">
        <w:tc>
          <w:tcPr>
            <w:tcW w:w="1310" w:type="pct"/>
            <w:shd w:val="clear" w:color="auto" w:fill="auto"/>
          </w:tcPr>
          <w:p w14:paraId="00922D29"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3.2.2.3</w:t>
            </w:r>
            <w:r>
              <w:rPr>
                <w:rFonts w:cs="Times New Roman"/>
                <w:sz w:val="24"/>
                <w:szCs w:val="24"/>
              </w:rPr>
              <w:t>.</w:t>
            </w:r>
            <w:r w:rsidRPr="00224790">
              <w:rPr>
                <w:rFonts w:cs="Times New Roman"/>
                <w:sz w:val="24"/>
                <w:szCs w:val="24"/>
              </w:rPr>
              <w:t xml:space="preserve"> Ремонт фасадов зданий в соответствии с </w:t>
            </w:r>
            <w:r w:rsidRPr="00187482">
              <w:rPr>
                <w:rFonts w:cs="Times New Roman"/>
                <w:sz w:val="24"/>
                <w:szCs w:val="24"/>
              </w:rPr>
              <w:t>требованиями к архитектурно-градостроительному облику объектов капитального строительства</w:t>
            </w:r>
          </w:p>
        </w:tc>
        <w:tc>
          <w:tcPr>
            <w:tcW w:w="1942" w:type="pct"/>
            <w:shd w:val="clear" w:color="auto" w:fill="auto"/>
          </w:tcPr>
          <w:p w14:paraId="02DB3B1D"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соблюдение сроков эффективной эксплуатации фасадов (наружной отделки) в отношении зданий, находящихся в муниципальной собственности (административных зданий, объектов социальной сфер</w:t>
            </w:r>
            <w:r>
              <w:rPr>
                <w:rFonts w:cs="Times New Roman"/>
                <w:sz w:val="24"/>
                <w:szCs w:val="24"/>
              </w:rPr>
              <w:t>ы, объектов инфраструктуры</w:t>
            </w:r>
            <w:r w:rsidRPr="00C0135D">
              <w:rPr>
                <w:rFonts w:cs="Times New Roman"/>
                <w:sz w:val="24"/>
                <w:szCs w:val="24"/>
              </w:rPr>
              <w:t>), иных зданий, находящихся на территории города – 100%;</w:t>
            </w:r>
          </w:p>
          <w:p w14:paraId="2F778A60"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количество согласованных проектов фасадов зданий на соответствие требованиям к архитектурно-градостроительному облику, за исключением многоквартирных домов при капитальном ремонте:</w:t>
            </w:r>
          </w:p>
          <w:p w14:paraId="180444C0"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к 2026 году – не менее 30;</w:t>
            </w:r>
          </w:p>
          <w:p w14:paraId="76CE49F5"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к 2031 году – не менее 50;</w:t>
            </w:r>
          </w:p>
          <w:p w14:paraId="62F83A25"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к 2036 году – не менее 50;</w:t>
            </w:r>
          </w:p>
          <w:p w14:paraId="67DB8284"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к 2044 году – не менее 50;</w:t>
            </w:r>
          </w:p>
          <w:p w14:paraId="6B2B036D"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к 2050 году – не менее 50</w:t>
            </w:r>
          </w:p>
          <w:p w14:paraId="6C2F6801" w14:textId="77777777" w:rsidR="001267A2" w:rsidRPr="00C0135D" w:rsidRDefault="001267A2" w:rsidP="003F0864">
            <w:pPr>
              <w:spacing w:line="240" w:lineRule="auto"/>
              <w:ind w:firstLine="0"/>
              <w:rPr>
                <w:rFonts w:cs="Times New Roman"/>
                <w:sz w:val="24"/>
                <w:szCs w:val="24"/>
              </w:rPr>
            </w:pPr>
            <w:r w:rsidRPr="00C0135D">
              <w:rPr>
                <w:rFonts w:cs="Times New Roman"/>
                <w:sz w:val="24"/>
                <w:szCs w:val="24"/>
              </w:rPr>
              <w:t>(обеспечивает достижение целевого показателя 46, 69)</w:t>
            </w:r>
          </w:p>
        </w:tc>
        <w:tc>
          <w:tcPr>
            <w:tcW w:w="583" w:type="pct"/>
            <w:shd w:val="clear" w:color="auto" w:fill="auto"/>
          </w:tcPr>
          <w:p w14:paraId="71B5CE7E"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бюджетные и внебюджетные средства</w:t>
            </w:r>
          </w:p>
        </w:tc>
        <w:tc>
          <w:tcPr>
            <w:tcW w:w="534" w:type="pct"/>
            <w:shd w:val="clear" w:color="auto" w:fill="auto"/>
          </w:tcPr>
          <w:p w14:paraId="66BFB9C6"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постоянно</w:t>
            </w:r>
          </w:p>
        </w:tc>
        <w:tc>
          <w:tcPr>
            <w:tcW w:w="631" w:type="pct"/>
            <w:shd w:val="clear" w:color="auto" w:fill="auto"/>
          </w:tcPr>
          <w:p w14:paraId="6446C076"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2024 – 2026 годы</w:t>
            </w:r>
            <w:r w:rsidRPr="00224790">
              <w:rPr>
                <w:rFonts w:cs="Times New Roman"/>
                <w:sz w:val="24"/>
                <w:szCs w:val="24"/>
              </w:rPr>
              <w:br/>
              <w:t>2027 – 2031 годы</w:t>
            </w:r>
            <w:r w:rsidRPr="00224790">
              <w:rPr>
                <w:rFonts w:cs="Times New Roman"/>
                <w:sz w:val="24"/>
                <w:szCs w:val="24"/>
              </w:rPr>
              <w:br/>
              <w:t>2032 – 2036 годы</w:t>
            </w:r>
            <w:r w:rsidRPr="00224790">
              <w:rPr>
                <w:rFonts w:cs="Times New Roman"/>
                <w:sz w:val="24"/>
                <w:szCs w:val="24"/>
              </w:rPr>
              <w:br/>
              <w:t>2037 – 2044 годы</w:t>
            </w:r>
            <w:r w:rsidRPr="00224790">
              <w:rPr>
                <w:rFonts w:cs="Times New Roman"/>
                <w:sz w:val="24"/>
                <w:szCs w:val="24"/>
              </w:rPr>
              <w:br/>
              <w:t>2045 – 2050 годы</w:t>
            </w:r>
          </w:p>
        </w:tc>
      </w:tr>
      <w:tr w:rsidR="001267A2" w:rsidRPr="000C57DE" w14:paraId="272B4D38" w14:textId="77777777" w:rsidTr="003F0864">
        <w:tc>
          <w:tcPr>
            <w:tcW w:w="1310" w:type="pct"/>
            <w:shd w:val="clear" w:color="auto" w:fill="auto"/>
          </w:tcPr>
          <w:p w14:paraId="3823123E"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3.2.2.4</w:t>
            </w:r>
            <w:r>
              <w:rPr>
                <w:rFonts w:cs="Times New Roman"/>
                <w:sz w:val="24"/>
                <w:szCs w:val="24"/>
              </w:rPr>
              <w:t>.</w:t>
            </w:r>
            <w:r w:rsidRPr="00224790">
              <w:rPr>
                <w:rFonts w:cs="Times New Roman"/>
                <w:sz w:val="24"/>
                <w:szCs w:val="24"/>
              </w:rPr>
              <w:t> Повышение уровня разнообразия и идентичности улиц города путем создания условий для размещения встроенных объектов обслуживания в жилых домах, расположенных вдоль городских улиц</w:t>
            </w:r>
          </w:p>
        </w:tc>
        <w:tc>
          <w:tcPr>
            <w:tcW w:w="1942" w:type="pct"/>
            <w:shd w:val="clear" w:color="auto" w:fill="auto"/>
          </w:tcPr>
          <w:p w14:paraId="347F98DC"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количество согласованных проектов фасадов встроенных объектов обслуживания в жилых домах, расположенных вдоль городских улиц:</w:t>
            </w:r>
          </w:p>
          <w:p w14:paraId="1E17FC93"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2026 году – не менее 15;</w:t>
            </w:r>
          </w:p>
          <w:p w14:paraId="19416647"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2031 году – не менее 25;</w:t>
            </w:r>
          </w:p>
          <w:p w14:paraId="7CFD6138"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2036 году – не менее 25;</w:t>
            </w:r>
          </w:p>
          <w:p w14:paraId="1F87A0B9"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2044 году – не менее 25;</w:t>
            </w:r>
          </w:p>
          <w:p w14:paraId="312DAAF4" w14:textId="77777777" w:rsidR="001267A2" w:rsidRDefault="001267A2" w:rsidP="003F0864">
            <w:pPr>
              <w:spacing w:line="240" w:lineRule="auto"/>
              <w:ind w:firstLine="0"/>
              <w:rPr>
                <w:rFonts w:cs="Times New Roman"/>
                <w:sz w:val="24"/>
                <w:szCs w:val="24"/>
              </w:rPr>
            </w:pPr>
            <w:r>
              <w:rPr>
                <w:rFonts w:cs="Times New Roman"/>
                <w:sz w:val="24"/>
                <w:szCs w:val="24"/>
              </w:rPr>
              <w:lastRenderedPageBreak/>
              <w:t>к 2050 году – не менее 25</w:t>
            </w:r>
          </w:p>
          <w:p w14:paraId="40043300"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(обеспечивает достижение целевого показателя 46, 69)</w:t>
            </w:r>
          </w:p>
        </w:tc>
        <w:tc>
          <w:tcPr>
            <w:tcW w:w="583" w:type="pct"/>
            <w:shd w:val="clear" w:color="auto" w:fill="auto"/>
          </w:tcPr>
          <w:p w14:paraId="7C25511A"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lastRenderedPageBreak/>
              <w:t>внебюджетные средства</w:t>
            </w:r>
          </w:p>
        </w:tc>
        <w:tc>
          <w:tcPr>
            <w:tcW w:w="534" w:type="pct"/>
            <w:shd w:val="clear" w:color="auto" w:fill="auto"/>
          </w:tcPr>
          <w:p w14:paraId="3EA544F0"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 xml:space="preserve">ежегодно </w:t>
            </w:r>
          </w:p>
        </w:tc>
        <w:tc>
          <w:tcPr>
            <w:tcW w:w="631" w:type="pct"/>
            <w:shd w:val="clear" w:color="auto" w:fill="auto"/>
          </w:tcPr>
          <w:p w14:paraId="655273A4"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2024 – 2026 годы</w:t>
            </w:r>
            <w:r w:rsidRPr="00224790">
              <w:rPr>
                <w:rFonts w:cs="Times New Roman"/>
                <w:sz w:val="24"/>
                <w:szCs w:val="24"/>
              </w:rPr>
              <w:br/>
              <w:t>2027 – 2031 годы</w:t>
            </w:r>
            <w:r w:rsidRPr="00224790">
              <w:rPr>
                <w:rFonts w:cs="Times New Roman"/>
                <w:sz w:val="24"/>
                <w:szCs w:val="24"/>
              </w:rPr>
              <w:br/>
              <w:t>2032 – 2036 годы</w:t>
            </w:r>
            <w:r w:rsidRPr="00224790">
              <w:rPr>
                <w:rFonts w:cs="Times New Roman"/>
                <w:sz w:val="24"/>
                <w:szCs w:val="24"/>
              </w:rPr>
              <w:br/>
              <w:t>2037 – 2044 годы</w:t>
            </w:r>
            <w:r w:rsidRPr="00224790">
              <w:rPr>
                <w:rFonts w:cs="Times New Roman"/>
                <w:sz w:val="24"/>
                <w:szCs w:val="24"/>
              </w:rPr>
              <w:br/>
              <w:t>2045 – 2050 годы</w:t>
            </w:r>
          </w:p>
        </w:tc>
      </w:tr>
      <w:tr w:rsidR="001267A2" w:rsidRPr="00224790" w14:paraId="4CC4640B" w14:textId="77777777" w:rsidTr="003F0864">
        <w:tc>
          <w:tcPr>
            <w:tcW w:w="1310" w:type="pct"/>
            <w:shd w:val="clear" w:color="auto" w:fill="auto"/>
          </w:tcPr>
          <w:p w14:paraId="433E33BC" w14:textId="77777777" w:rsidR="001267A2" w:rsidRPr="00224790" w:rsidRDefault="001267A2" w:rsidP="003F0864">
            <w:pPr>
              <w:spacing w:line="240" w:lineRule="auto"/>
              <w:ind w:firstLine="0"/>
              <w:rPr>
                <w:rFonts w:cs="Times New Roman"/>
                <w:sz w:val="24"/>
                <w:szCs w:val="24"/>
              </w:rPr>
            </w:pPr>
            <w:r>
              <w:rPr>
                <w:rFonts w:cs="Times New Roman"/>
                <w:sz w:val="24"/>
                <w:szCs w:val="24"/>
              </w:rPr>
              <w:t>3.2.2.5.</w:t>
            </w:r>
            <w:r w:rsidRPr="00224790">
              <w:rPr>
                <w:rFonts w:cs="Times New Roman"/>
                <w:sz w:val="24"/>
                <w:szCs w:val="24"/>
              </w:rPr>
              <w:t> Обеспечение внешнего оформления городского пространства</w:t>
            </w:r>
          </w:p>
        </w:tc>
        <w:tc>
          <w:tcPr>
            <w:tcW w:w="1942" w:type="pct"/>
            <w:shd w:val="clear" w:color="auto" w:fill="auto"/>
          </w:tcPr>
          <w:p w14:paraId="44539DB2" w14:textId="77777777" w:rsidR="001267A2" w:rsidRPr="00187482" w:rsidRDefault="001267A2" w:rsidP="003F0864">
            <w:pPr>
              <w:spacing w:line="240" w:lineRule="auto"/>
              <w:ind w:firstLine="0"/>
              <w:rPr>
                <w:rFonts w:cs="Times New Roman"/>
                <w:sz w:val="24"/>
                <w:szCs w:val="24"/>
              </w:rPr>
            </w:pPr>
            <w:r>
              <w:rPr>
                <w:rFonts w:cs="Times New Roman"/>
                <w:sz w:val="24"/>
                <w:szCs w:val="24"/>
              </w:rPr>
              <w:t>р</w:t>
            </w:r>
            <w:r w:rsidRPr="00187482">
              <w:rPr>
                <w:rFonts w:cs="Times New Roman"/>
                <w:sz w:val="24"/>
                <w:szCs w:val="24"/>
              </w:rPr>
              <w:t>еализация требований к архитектурно-градостроительному облику объектов капитального строительства:</w:t>
            </w:r>
          </w:p>
          <w:p w14:paraId="56D58CCE" w14:textId="77777777" w:rsidR="001267A2" w:rsidRPr="00187482" w:rsidRDefault="001267A2" w:rsidP="003F0864">
            <w:pPr>
              <w:spacing w:line="240" w:lineRule="auto"/>
              <w:ind w:firstLine="0"/>
              <w:rPr>
                <w:rFonts w:cs="Times New Roman"/>
                <w:sz w:val="24"/>
                <w:szCs w:val="24"/>
              </w:rPr>
            </w:pPr>
            <w:r>
              <w:rPr>
                <w:rFonts w:cs="Times New Roman"/>
                <w:sz w:val="24"/>
                <w:szCs w:val="24"/>
              </w:rPr>
              <w:t>к 2026 году – да/нет;</w:t>
            </w:r>
          </w:p>
          <w:p w14:paraId="59879E31"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2031 году – да/нет</w:t>
            </w:r>
            <w:r>
              <w:rPr>
                <w:rFonts w:cs="Times New Roman"/>
                <w:sz w:val="24"/>
                <w:szCs w:val="24"/>
              </w:rPr>
              <w:t>;</w:t>
            </w:r>
          </w:p>
          <w:p w14:paraId="42CC9218" w14:textId="77777777" w:rsidR="001267A2" w:rsidRPr="00187482" w:rsidRDefault="001267A2" w:rsidP="003F0864">
            <w:pPr>
              <w:spacing w:line="240" w:lineRule="auto"/>
              <w:ind w:firstLine="0"/>
              <w:rPr>
                <w:rFonts w:cs="Times New Roman"/>
                <w:sz w:val="24"/>
                <w:szCs w:val="24"/>
              </w:rPr>
            </w:pPr>
            <w:r>
              <w:rPr>
                <w:rFonts w:cs="Times New Roman"/>
                <w:sz w:val="24"/>
                <w:szCs w:val="24"/>
              </w:rPr>
              <w:t>к 2036 году – да/нет;</w:t>
            </w:r>
          </w:p>
          <w:p w14:paraId="3D0D89D2"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2044 году – да/нет</w:t>
            </w:r>
            <w:r>
              <w:rPr>
                <w:rFonts w:cs="Times New Roman"/>
                <w:sz w:val="24"/>
                <w:szCs w:val="24"/>
              </w:rPr>
              <w:t>;</w:t>
            </w:r>
          </w:p>
          <w:p w14:paraId="4B6D14BB"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2050 году – да/нет</w:t>
            </w:r>
            <w:r>
              <w:rPr>
                <w:rFonts w:cs="Times New Roman"/>
                <w:sz w:val="24"/>
                <w:szCs w:val="24"/>
              </w:rPr>
              <w:t>;</w:t>
            </w:r>
          </w:p>
          <w:p w14:paraId="32C122CD" w14:textId="77777777" w:rsidR="001267A2" w:rsidRPr="00187482" w:rsidRDefault="001267A2" w:rsidP="003F0864">
            <w:pPr>
              <w:spacing w:line="240" w:lineRule="auto"/>
              <w:ind w:firstLine="0"/>
              <w:rPr>
                <w:rFonts w:cs="Times New Roman"/>
                <w:sz w:val="24"/>
                <w:szCs w:val="24"/>
              </w:rPr>
            </w:pPr>
            <w:r>
              <w:rPr>
                <w:rFonts w:cs="Times New Roman"/>
                <w:sz w:val="24"/>
                <w:szCs w:val="24"/>
              </w:rPr>
              <w:t>н</w:t>
            </w:r>
            <w:r w:rsidRPr="00187482">
              <w:rPr>
                <w:rFonts w:cs="Times New Roman"/>
                <w:sz w:val="24"/>
                <w:szCs w:val="24"/>
              </w:rPr>
              <w:t>аличие утвержденного муниципального правового акта, регламентирующего размещение вывесок:</w:t>
            </w:r>
          </w:p>
          <w:p w14:paraId="3660D649" w14:textId="77777777" w:rsidR="001267A2" w:rsidRPr="00187482" w:rsidRDefault="001267A2" w:rsidP="003F0864">
            <w:pPr>
              <w:spacing w:line="240" w:lineRule="auto"/>
              <w:ind w:firstLine="0"/>
              <w:rPr>
                <w:rFonts w:cs="Times New Roman"/>
                <w:sz w:val="24"/>
                <w:szCs w:val="24"/>
              </w:rPr>
            </w:pPr>
            <w:r>
              <w:rPr>
                <w:rFonts w:cs="Times New Roman"/>
                <w:sz w:val="24"/>
                <w:szCs w:val="24"/>
              </w:rPr>
              <w:t>к 2026 году – да/нет;</w:t>
            </w:r>
          </w:p>
          <w:p w14:paraId="3C0970C2"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2031 году – да/нет</w:t>
            </w:r>
            <w:r>
              <w:rPr>
                <w:rFonts w:cs="Times New Roman"/>
                <w:sz w:val="24"/>
                <w:szCs w:val="24"/>
              </w:rPr>
              <w:t>;</w:t>
            </w:r>
          </w:p>
          <w:p w14:paraId="51378BD5" w14:textId="77777777" w:rsidR="001267A2" w:rsidRPr="00187482" w:rsidRDefault="001267A2" w:rsidP="003F0864">
            <w:pPr>
              <w:spacing w:line="240" w:lineRule="auto"/>
              <w:ind w:firstLine="0"/>
              <w:rPr>
                <w:rFonts w:cs="Times New Roman"/>
                <w:sz w:val="24"/>
                <w:szCs w:val="24"/>
              </w:rPr>
            </w:pPr>
            <w:r>
              <w:rPr>
                <w:rFonts w:cs="Times New Roman"/>
                <w:sz w:val="24"/>
                <w:szCs w:val="24"/>
              </w:rPr>
              <w:t>к 2036 году – да/нет;</w:t>
            </w:r>
          </w:p>
          <w:p w14:paraId="5AFC3D8C" w14:textId="77777777" w:rsidR="001267A2" w:rsidRPr="00187482" w:rsidRDefault="001267A2" w:rsidP="003F0864">
            <w:pPr>
              <w:spacing w:line="240" w:lineRule="auto"/>
              <w:ind w:firstLine="0"/>
              <w:rPr>
                <w:rFonts w:cs="Times New Roman"/>
                <w:sz w:val="24"/>
                <w:szCs w:val="24"/>
              </w:rPr>
            </w:pPr>
            <w:r w:rsidRPr="00187482">
              <w:rPr>
                <w:rFonts w:cs="Times New Roman"/>
                <w:sz w:val="24"/>
                <w:szCs w:val="24"/>
              </w:rPr>
              <w:t>к 2044 году – да/нет</w:t>
            </w:r>
            <w:r>
              <w:rPr>
                <w:rFonts w:cs="Times New Roman"/>
                <w:sz w:val="24"/>
                <w:szCs w:val="24"/>
              </w:rPr>
              <w:t>;</w:t>
            </w:r>
          </w:p>
          <w:p w14:paraId="19D21587" w14:textId="77777777" w:rsidR="001267A2" w:rsidRDefault="001267A2" w:rsidP="003F0864">
            <w:pPr>
              <w:spacing w:line="240" w:lineRule="auto"/>
              <w:ind w:firstLine="0"/>
              <w:rPr>
                <w:rFonts w:cs="Times New Roman"/>
                <w:sz w:val="24"/>
                <w:szCs w:val="24"/>
              </w:rPr>
            </w:pPr>
            <w:r w:rsidRPr="00187482">
              <w:rPr>
                <w:rFonts w:cs="Times New Roman"/>
                <w:sz w:val="24"/>
                <w:szCs w:val="24"/>
              </w:rPr>
              <w:t xml:space="preserve">к 2050 году – да/нет </w:t>
            </w:r>
          </w:p>
          <w:p w14:paraId="2B90A493"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(обеспечивает достижение целевого показателя 46)</w:t>
            </w:r>
          </w:p>
        </w:tc>
        <w:tc>
          <w:tcPr>
            <w:tcW w:w="583" w:type="pct"/>
            <w:shd w:val="clear" w:color="auto" w:fill="auto"/>
          </w:tcPr>
          <w:p w14:paraId="67066EA5"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бюджетные и внебюджетные средства</w:t>
            </w:r>
          </w:p>
        </w:tc>
        <w:tc>
          <w:tcPr>
            <w:tcW w:w="534" w:type="pct"/>
            <w:shd w:val="clear" w:color="auto" w:fill="auto"/>
          </w:tcPr>
          <w:p w14:paraId="7CCFA893"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 xml:space="preserve">ежегодно </w:t>
            </w:r>
          </w:p>
        </w:tc>
        <w:tc>
          <w:tcPr>
            <w:tcW w:w="631" w:type="pct"/>
            <w:shd w:val="clear" w:color="auto" w:fill="auto"/>
          </w:tcPr>
          <w:p w14:paraId="4582FA2D"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2024 – 2026 годы</w:t>
            </w:r>
            <w:r w:rsidRPr="00224790">
              <w:rPr>
                <w:rFonts w:cs="Times New Roman"/>
                <w:sz w:val="24"/>
                <w:szCs w:val="24"/>
              </w:rPr>
              <w:br/>
              <w:t>2027 – 2031 годы</w:t>
            </w:r>
            <w:r w:rsidRPr="00224790">
              <w:rPr>
                <w:rFonts w:cs="Times New Roman"/>
                <w:sz w:val="24"/>
                <w:szCs w:val="24"/>
              </w:rPr>
              <w:br/>
              <w:t>2032 – 2036 годы</w:t>
            </w:r>
            <w:r w:rsidRPr="00224790">
              <w:rPr>
                <w:rFonts w:cs="Times New Roman"/>
                <w:sz w:val="24"/>
                <w:szCs w:val="24"/>
              </w:rPr>
              <w:br/>
              <w:t>2037 – 2044 годы</w:t>
            </w:r>
            <w:r w:rsidRPr="00224790">
              <w:rPr>
                <w:rFonts w:cs="Times New Roman"/>
                <w:sz w:val="24"/>
                <w:szCs w:val="24"/>
              </w:rPr>
              <w:br/>
              <w:t>2045 – 2050 годы</w:t>
            </w:r>
          </w:p>
        </w:tc>
      </w:tr>
      <w:tr w:rsidR="001267A2" w:rsidRPr="00224790" w14:paraId="25A92BBE" w14:textId="77777777" w:rsidTr="003F0864">
        <w:tc>
          <w:tcPr>
            <w:tcW w:w="1310" w:type="pct"/>
            <w:shd w:val="clear" w:color="auto" w:fill="auto"/>
          </w:tcPr>
          <w:p w14:paraId="253ECFB7" w14:textId="77777777" w:rsidR="001267A2" w:rsidRPr="00224790" w:rsidRDefault="001267A2" w:rsidP="003F0864">
            <w:pPr>
              <w:spacing w:line="240" w:lineRule="auto"/>
              <w:ind w:firstLine="0"/>
              <w:rPr>
                <w:rFonts w:cs="Times New Roman"/>
                <w:color w:val="FF0000"/>
                <w:sz w:val="24"/>
                <w:szCs w:val="24"/>
              </w:rPr>
            </w:pPr>
            <w:r w:rsidRPr="00224790">
              <w:rPr>
                <w:rFonts w:cs="Times New Roman"/>
                <w:sz w:val="24"/>
                <w:szCs w:val="24"/>
              </w:rPr>
              <w:t>3.2.2.</w:t>
            </w:r>
            <w:r>
              <w:rPr>
                <w:rFonts w:cs="Times New Roman"/>
                <w:sz w:val="24"/>
                <w:szCs w:val="24"/>
              </w:rPr>
              <w:t>6.</w:t>
            </w:r>
            <w:r w:rsidRPr="00224790">
              <w:rPr>
                <w:rFonts w:cs="Times New Roman"/>
                <w:sz w:val="24"/>
                <w:szCs w:val="24"/>
              </w:rPr>
              <w:t> </w:t>
            </w:r>
            <w:r w:rsidRPr="00391A79">
              <w:rPr>
                <w:rFonts w:cs="Times New Roman"/>
                <w:sz w:val="24"/>
                <w:szCs w:val="24"/>
              </w:rPr>
              <w:t>Обеспечение светового оформления пространства города</w:t>
            </w:r>
          </w:p>
        </w:tc>
        <w:tc>
          <w:tcPr>
            <w:tcW w:w="1942" w:type="pct"/>
            <w:shd w:val="clear" w:color="auto" w:fill="auto"/>
          </w:tcPr>
          <w:p w14:paraId="75B37186"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количество общественных пространств, обеспеченных световым оформлением:</w:t>
            </w:r>
          </w:p>
          <w:p w14:paraId="00171DEA"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2026 году – не менее 25;</w:t>
            </w:r>
          </w:p>
          <w:p w14:paraId="11E353C8"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2031 году – не менее 27;</w:t>
            </w:r>
          </w:p>
          <w:p w14:paraId="5911D4DB"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2036 году – не менее 30;</w:t>
            </w:r>
          </w:p>
          <w:p w14:paraId="1C1FBBB5"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2044 году – не менее 33;</w:t>
            </w:r>
          </w:p>
          <w:p w14:paraId="0870D078" w14:textId="77777777" w:rsidR="001267A2" w:rsidRDefault="001267A2" w:rsidP="003F0864">
            <w:pPr>
              <w:spacing w:line="240" w:lineRule="auto"/>
              <w:ind w:firstLine="0"/>
              <w:rPr>
                <w:rFonts w:cs="Times New Roman"/>
                <w:sz w:val="24"/>
                <w:szCs w:val="24"/>
              </w:rPr>
            </w:pPr>
            <w:r>
              <w:rPr>
                <w:rFonts w:cs="Times New Roman"/>
                <w:sz w:val="24"/>
                <w:szCs w:val="24"/>
              </w:rPr>
              <w:t>к 2050 году – не менее 35</w:t>
            </w:r>
          </w:p>
          <w:p w14:paraId="6AFA4A88" w14:textId="77777777" w:rsidR="001267A2" w:rsidRPr="00224790" w:rsidRDefault="001267A2" w:rsidP="003F0864">
            <w:pPr>
              <w:spacing w:line="240" w:lineRule="auto"/>
              <w:ind w:firstLine="0"/>
              <w:rPr>
                <w:rFonts w:cs="Times New Roman"/>
                <w:color w:val="FF0000"/>
                <w:sz w:val="24"/>
                <w:szCs w:val="24"/>
              </w:rPr>
            </w:pPr>
            <w:r w:rsidRPr="00224790">
              <w:rPr>
                <w:rFonts w:cs="Times New Roman"/>
                <w:sz w:val="24"/>
                <w:szCs w:val="24"/>
              </w:rPr>
              <w:t>(обеспечивает достижение целевого показателя 46)</w:t>
            </w:r>
          </w:p>
        </w:tc>
        <w:tc>
          <w:tcPr>
            <w:tcW w:w="583" w:type="pct"/>
            <w:shd w:val="clear" w:color="auto" w:fill="auto"/>
          </w:tcPr>
          <w:p w14:paraId="1F0A336D" w14:textId="77777777" w:rsidR="001267A2" w:rsidRPr="00224790" w:rsidRDefault="001267A2" w:rsidP="003F0864">
            <w:pPr>
              <w:spacing w:line="240" w:lineRule="auto"/>
              <w:ind w:firstLine="0"/>
              <w:rPr>
                <w:rFonts w:cs="Times New Roman"/>
                <w:color w:val="FF0000"/>
                <w:sz w:val="24"/>
                <w:szCs w:val="24"/>
              </w:rPr>
            </w:pPr>
            <w:r w:rsidRPr="00224790">
              <w:rPr>
                <w:rFonts w:cs="Times New Roman"/>
                <w:sz w:val="24"/>
                <w:szCs w:val="24"/>
              </w:rPr>
              <w:t>бюджетные и внебюджетные средства</w:t>
            </w:r>
          </w:p>
        </w:tc>
        <w:tc>
          <w:tcPr>
            <w:tcW w:w="534" w:type="pct"/>
            <w:shd w:val="clear" w:color="auto" w:fill="auto"/>
          </w:tcPr>
          <w:p w14:paraId="6563A55A" w14:textId="77777777" w:rsidR="001267A2" w:rsidRPr="00224790" w:rsidRDefault="001267A2" w:rsidP="003F0864">
            <w:pPr>
              <w:spacing w:line="240" w:lineRule="auto"/>
              <w:ind w:firstLine="0"/>
              <w:rPr>
                <w:rFonts w:cs="Times New Roman"/>
                <w:color w:val="FF0000"/>
                <w:sz w:val="24"/>
                <w:szCs w:val="24"/>
              </w:rPr>
            </w:pPr>
            <w:r w:rsidRPr="00224790">
              <w:rPr>
                <w:rFonts w:cs="Times New Roman"/>
                <w:sz w:val="24"/>
                <w:szCs w:val="24"/>
              </w:rPr>
              <w:t xml:space="preserve">ежегодно </w:t>
            </w:r>
          </w:p>
        </w:tc>
        <w:tc>
          <w:tcPr>
            <w:tcW w:w="631" w:type="pct"/>
            <w:shd w:val="clear" w:color="auto" w:fill="auto"/>
          </w:tcPr>
          <w:p w14:paraId="3ACB55D9" w14:textId="77777777" w:rsidR="001267A2" w:rsidRPr="00224790" w:rsidRDefault="001267A2" w:rsidP="003F0864">
            <w:pPr>
              <w:spacing w:line="240" w:lineRule="auto"/>
              <w:ind w:firstLine="0"/>
              <w:rPr>
                <w:rFonts w:cs="Times New Roman"/>
                <w:sz w:val="24"/>
                <w:szCs w:val="24"/>
              </w:rPr>
            </w:pPr>
            <w:r w:rsidRPr="00224790">
              <w:rPr>
                <w:rFonts w:cs="Times New Roman"/>
                <w:sz w:val="24"/>
                <w:szCs w:val="24"/>
              </w:rPr>
              <w:t>2024 – 2026 годы</w:t>
            </w:r>
            <w:r w:rsidRPr="00224790">
              <w:rPr>
                <w:rFonts w:cs="Times New Roman"/>
                <w:sz w:val="24"/>
                <w:szCs w:val="24"/>
              </w:rPr>
              <w:br/>
              <w:t>2027 – 2031 годы</w:t>
            </w:r>
            <w:r w:rsidRPr="00224790">
              <w:rPr>
                <w:rFonts w:cs="Times New Roman"/>
                <w:sz w:val="24"/>
                <w:szCs w:val="24"/>
              </w:rPr>
              <w:br/>
              <w:t>2032 – 2036 годы</w:t>
            </w:r>
            <w:r w:rsidRPr="00224790">
              <w:rPr>
                <w:rFonts w:cs="Times New Roman"/>
                <w:sz w:val="24"/>
                <w:szCs w:val="24"/>
              </w:rPr>
              <w:br/>
              <w:t>2037 – 2044 годы</w:t>
            </w:r>
            <w:r w:rsidRPr="00224790">
              <w:rPr>
                <w:rFonts w:cs="Times New Roman"/>
                <w:sz w:val="24"/>
                <w:szCs w:val="24"/>
              </w:rPr>
              <w:br/>
              <w:t>2045 – 2050 годы</w:t>
            </w:r>
          </w:p>
        </w:tc>
      </w:tr>
      <w:tr w:rsidR="001267A2" w:rsidRPr="008D7652" w14:paraId="51257C26" w14:textId="77777777" w:rsidTr="003F0864">
        <w:tc>
          <w:tcPr>
            <w:tcW w:w="1310" w:type="pct"/>
            <w:shd w:val="clear" w:color="auto" w:fill="auto"/>
          </w:tcPr>
          <w:p w14:paraId="65FFDD8E" w14:textId="77777777" w:rsidR="001267A2" w:rsidRPr="00B83FD4" w:rsidRDefault="001267A2" w:rsidP="003F0864">
            <w:pPr>
              <w:spacing w:line="240" w:lineRule="auto"/>
              <w:ind w:firstLine="0"/>
              <w:rPr>
                <w:rFonts w:cs="Times New Roman"/>
                <w:sz w:val="24"/>
                <w:szCs w:val="24"/>
              </w:rPr>
            </w:pPr>
            <w:r w:rsidRPr="00B83FD4">
              <w:rPr>
                <w:rFonts w:cs="Times New Roman"/>
                <w:sz w:val="24"/>
                <w:szCs w:val="24"/>
              </w:rPr>
              <w:lastRenderedPageBreak/>
              <w:t>3.2.2.</w:t>
            </w:r>
            <w:r>
              <w:rPr>
                <w:rFonts w:cs="Times New Roman"/>
                <w:sz w:val="24"/>
                <w:szCs w:val="24"/>
              </w:rPr>
              <w:t>7</w:t>
            </w:r>
            <w:r w:rsidRPr="00B83FD4">
              <w:rPr>
                <w:rFonts w:cs="Times New Roman"/>
                <w:sz w:val="24"/>
                <w:szCs w:val="24"/>
              </w:rPr>
              <w:t xml:space="preserve"> Соответствие территорий, в границах которых предусматриваются требования к архитектурно-градостроительному облику объектов капитального строительства</w:t>
            </w:r>
          </w:p>
        </w:tc>
        <w:tc>
          <w:tcPr>
            <w:tcW w:w="1942" w:type="pct"/>
            <w:shd w:val="clear" w:color="auto" w:fill="auto"/>
          </w:tcPr>
          <w:p w14:paraId="23E38002"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реализация системы требований к архитектурным решениям</w:t>
            </w:r>
            <w:r>
              <w:rPr>
                <w:rFonts w:cs="Times New Roman"/>
                <w:sz w:val="24"/>
                <w:szCs w:val="24"/>
              </w:rPr>
              <w:t xml:space="preserve"> градостроительных узлов города, </w:t>
            </w:r>
          </w:p>
          <w:p w14:paraId="69B28405" w14:textId="77777777" w:rsidR="001267A2" w:rsidRPr="00391A79" w:rsidRDefault="001267A2" w:rsidP="003F0864">
            <w:pPr>
              <w:spacing w:line="240" w:lineRule="auto"/>
              <w:ind w:firstLine="0"/>
              <w:rPr>
                <w:rFonts w:cs="Times New Roman"/>
                <w:sz w:val="24"/>
                <w:szCs w:val="24"/>
              </w:rPr>
            </w:pPr>
            <w:r>
              <w:rPr>
                <w:rFonts w:cs="Times New Roman"/>
                <w:sz w:val="24"/>
                <w:szCs w:val="24"/>
              </w:rPr>
              <w:t>д</w:t>
            </w:r>
            <w:r w:rsidRPr="00391A79">
              <w:rPr>
                <w:rFonts w:cs="Times New Roman"/>
                <w:sz w:val="24"/>
                <w:szCs w:val="24"/>
              </w:rPr>
              <w:t>оля градостроительных узлов, соответствующих требованиям архитектурно-градостроительного облика:</w:t>
            </w:r>
          </w:p>
          <w:p w14:paraId="007FB5F9"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2026 году – 100%;</w:t>
            </w:r>
          </w:p>
          <w:p w14:paraId="3E74B220"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2031 году – 100%;</w:t>
            </w:r>
          </w:p>
          <w:p w14:paraId="1DE256F6" w14:textId="77777777" w:rsidR="001267A2" w:rsidRPr="00391A79" w:rsidRDefault="001267A2" w:rsidP="003F0864">
            <w:pPr>
              <w:spacing w:line="240" w:lineRule="auto"/>
              <w:ind w:firstLine="0"/>
              <w:rPr>
                <w:rFonts w:cs="Times New Roman"/>
                <w:sz w:val="24"/>
                <w:szCs w:val="24"/>
              </w:rPr>
            </w:pPr>
            <w:r w:rsidRPr="00391A79">
              <w:rPr>
                <w:rFonts w:cs="Times New Roman"/>
                <w:sz w:val="24"/>
                <w:szCs w:val="24"/>
              </w:rPr>
              <w:t>к 2036 году – 100%;</w:t>
            </w:r>
          </w:p>
          <w:p w14:paraId="0F2ED870" w14:textId="77777777" w:rsidR="001267A2" w:rsidRDefault="001267A2" w:rsidP="003F0864">
            <w:pPr>
              <w:spacing w:line="240" w:lineRule="auto"/>
              <w:ind w:firstLine="0"/>
              <w:rPr>
                <w:rFonts w:cs="Times New Roman"/>
                <w:sz w:val="24"/>
                <w:szCs w:val="24"/>
              </w:rPr>
            </w:pPr>
            <w:r>
              <w:rPr>
                <w:rFonts w:cs="Times New Roman"/>
                <w:sz w:val="24"/>
                <w:szCs w:val="24"/>
              </w:rPr>
              <w:t>к 2044 году – 100%;</w:t>
            </w:r>
          </w:p>
          <w:p w14:paraId="1331F597" w14:textId="77777777" w:rsidR="001267A2" w:rsidRDefault="001267A2" w:rsidP="003F0864">
            <w:pPr>
              <w:spacing w:line="240" w:lineRule="auto"/>
              <w:ind w:firstLine="0"/>
              <w:rPr>
                <w:rFonts w:cs="Times New Roman"/>
                <w:sz w:val="24"/>
                <w:szCs w:val="24"/>
              </w:rPr>
            </w:pPr>
            <w:r w:rsidRPr="00391A79">
              <w:rPr>
                <w:rFonts w:cs="Times New Roman"/>
                <w:sz w:val="24"/>
                <w:szCs w:val="24"/>
              </w:rPr>
              <w:t>к 2050 году – 100%.</w:t>
            </w:r>
          </w:p>
          <w:p w14:paraId="7EA75E78" w14:textId="77777777" w:rsidR="001267A2" w:rsidRPr="00B83FD4" w:rsidRDefault="001267A2" w:rsidP="003F0864">
            <w:pPr>
              <w:spacing w:line="240" w:lineRule="auto"/>
              <w:ind w:firstLine="0"/>
              <w:rPr>
                <w:rFonts w:cs="Times New Roman"/>
                <w:sz w:val="24"/>
                <w:szCs w:val="24"/>
              </w:rPr>
            </w:pPr>
            <w:r w:rsidRPr="00B83FD4">
              <w:rPr>
                <w:rFonts w:cs="Times New Roman"/>
                <w:sz w:val="24"/>
                <w:szCs w:val="24"/>
              </w:rPr>
              <w:t>(обеспечивает достижение целевого показателя 46)</w:t>
            </w:r>
          </w:p>
        </w:tc>
        <w:tc>
          <w:tcPr>
            <w:tcW w:w="583" w:type="pct"/>
            <w:shd w:val="clear" w:color="auto" w:fill="auto"/>
          </w:tcPr>
          <w:p w14:paraId="75E01FC5" w14:textId="77777777" w:rsidR="001267A2" w:rsidRPr="00B83FD4" w:rsidRDefault="001267A2" w:rsidP="003F0864">
            <w:pPr>
              <w:spacing w:line="240" w:lineRule="auto"/>
              <w:ind w:firstLine="0"/>
              <w:rPr>
                <w:rFonts w:cs="Times New Roman"/>
                <w:sz w:val="24"/>
                <w:szCs w:val="24"/>
              </w:rPr>
            </w:pPr>
            <w:r w:rsidRPr="00B83FD4">
              <w:rPr>
                <w:rFonts w:cs="Times New Roman"/>
                <w:sz w:val="24"/>
                <w:szCs w:val="24"/>
              </w:rPr>
              <w:t>бюджетные и внебюджетные средства</w:t>
            </w:r>
          </w:p>
        </w:tc>
        <w:tc>
          <w:tcPr>
            <w:tcW w:w="534" w:type="pct"/>
            <w:shd w:val="clear" w:color="auto" w:fill="auto"/>
          </w:tcPr>
          <w:p w14:paraId="322FC446" w14:textId="77777777" w:rsidR="001267A2" w:rsidRPr="00B83FD4" w:rsidRDefault="001267A2" w:rsidP="003F0864">
            <w:pPr>
              <w:spacing w:line="240" w:lineRule="auto"/>
              <w:ind w:firstLine="0"/>
              <w:rPr>
                <w:rFonts w:cs="Times New Roman"/>
                <w:sz w:val="24"/>
                <w:szCs w:val="24"/>
              </w:rPr>
            </w:pPr>
            <w:r w:rsidRPr="00391A79">
              <w:rPr>
                <w:rFonts w:cs="Times New Roman"/>
                <w:sz w:val="24"/>
                <w:szCs w:val="24"/>
              </w:rPr>
              <w:t>ежегодно</w:t>
            </w:r>
          </w:p>
        </w:tc>
        <w:tc>
          <w:tcPr>
            <w:tcW w:w="631" w:type="pct"/>
            <w:shd w:val="clear" w:color="auto" w:fill="auto"/>
          </w:tcPr>
          <w:p w14:paraId="6D898712" w14:textId="77777777" w:rsidR="001267A2" w:rsidRPr="00B83FD4" w:rsidRDefault="001267A2" w:rsidP="003F0864">
            <w:pPr>
              <w:spacing w:line="240" w:lineRule="auto"/>
              <w:ind w:firstLine="0"/>
              <w:rPr>
                <w:rFonts w:cs="Times New Roman"/>
                <w:sz w:val="24"/>
                <w:szCs w:val="24"/>
              </w:rPr>
            </w:pPr>
            <w:r w:rsidRPr="00224790">
              <w:rPr>
                <w:rFonts w:cs="Times New Roman"/>
                <w:sz w:val="24"/>
                <w:szCs w:val="24"/>
              </w:rPr>
              <w:t>2024 – 2026 годы</w:t>
            </w:r>
            <w:r w:rsidRPr="00B83FD4">
              <w:rPr>
                <w:rFonts w:cs="Times New Roman"/>
                <w:sz w:val="24"/>
                <w:szCs w:val="24"/>
              </w:rPr>
              <w:t xml:space="preserve"> 2027 – 2031 годы</w:t>
            </w:r>
          </w:p>
          <w:p w14:paraId="500FAEFB" w14:textId="77777777" w:rsidR="001267A2" w:rsidRPr="00B83FD4" w:rsidRDefault="001267A2" w:rsidP="003F0864">
            <w:pPr>
              <w:spacing w:line="240" w:lineRule="auto"/>
              <w:ind w:firstLine="0"/>
              <w:rPr>
                <w:rFonts w:cs="Times New Roman"/>
                <w:sz w:val="24"/>
                <w:szCs w:val="24"/>
              </w:rPr>
            </w:pPr>
            <w:r w:rsidRPr="00B83FD4">
              <w:rPr>
                <w:rFonts w:cs="Times New Roman"/>
                <w:sz w:val="24"/>
                <w:szCs w:val="24"/>
              </w:rPr>
              <w:t>2032 – 2036 годы</w:t>
            </w:r>
          </w:p>
          <w:p w14:paraId="04B8AD54" w14:textId="77777777" w:rsidR="001267A2" w:rsidRPr="00B83FD4" w:rsidRDefault="001267A2" w:rsidP="003F0864">
            <w:pPr>
              <w:spacing w:line="240" w:lineRule="auto"/>
              <w:ind w:firstLine="0"/>
              <w:rPr>
                <w:rFonts w:cs="Times New Roman"/>
                <w:sz w:val="24"/>
                <w:szCs w:val="24"/>
              </w:rPr>
            </w:pPr>
            <w:r w:rsidRPr="00B83FD4">
              <w:rPr>
                <w:rFonts w:cs="Times New Roman"/>
                <w:sz w:val="24"/>
                <w:szCs w:val="24"/>
              </w:rPr>
              <w:t>2037 – 2044 годы</w:t>
            </w:r>
          </w:p>
          <w:p w14:paraId="3BDE1056" w14:textId="77777777" w:rsidR="001267A2" w:rsidRPr="00B83FD4" w:rsidRDefault="001267A2" w:rsidP="003F0864">
            <w:pPr>
              <w:spacing w:line="240" w:lineRule="auto"/>
              <w:ind w:firstLine="0"/>
              <w:rPr>
                <w:rFonts w:cs="Times New Roman"/>
                <w:sz w:val="24"/>
                <w:szCs w:val="24"/>
              </w:rPr>
            </w:pPr>
            <w:r w:rsidRPr="00B83FD4">
              <w:rPr>
                <w:rFonts w:cs="Times New Roman"/>
                <w:sz w:val="24"/>
                <w:szCs w:val="24"/>
              </w:rPr>
              <w:t>2045 – 2050 годы</w:t>
            </w:r>
          </w:p>
        </w:tc>
      </w:tr>
      <w:tr w:rsidR="001267A2" w:rsidRPr="00CA5688" w14:paraId="7AB63C63" w14:textId="77777777" w:rsidTr="003F0864">
        <w:trPr>
          <w:trHeight w:val="20"/>
        </w:trPr>
        <w:tc>
          <w:tcPr>
            <w:tcW w:w="1310" w:type="pct"/>
            <w:shd w:val="clear" w:color="auto" w:fill="auto"/>
          </w:tcPr>
          <w:p w14:paraId="26188D88" w14:textId="77777777" w:rsidR="001267A2" w:rsidRPr="00792185" w:rsidRDefault="001267A2" w:rsidP="003F0864">
            <w:pPr>
              <w:spacing w:line="240" w:lineRule="auto"/>
              <w:ind w:firstLine="0"/>
              <w:rPr>
                <w:rFonts w:cs="Times New Roman"/>
                <w:sz w:val="24"/>
                <w:szCs w:val="24"/>
              </w:rPr>
            </w:pPr>
            <w:r w:rsidRPr="00792185">
              <w:rPr>
                <w:rFonts w:cs="Times New Roman"/>
                <w:sz w:val="24"/>
                <w:szCs w:val="24"/>
              </w:rPr>
              <w:t>3.2.3</w:t>
            </w:r>
            <w:r>
              <w:rPr>
                <w:rFonts w:cs="Times New Roman"/>
                <w:sz w:val="24"/>
                <w:szCs w:val="24"/>
              </w:rPr>
              <w:t>.</w:t>
            </w:r>
            <w:r w:rsidRPr="00792185">
              <w:rPr>
                <w:rFonts w:cs="Times New Roman"/>
                <w:sz w:val="24"/>
                <w:szCs w:val="24"/>
              </w:rPr>
              <w:t xml:space="preserve"> Мероприятия по информационно-маркетинговому обеспечению формирования идентичности и кода города</w:t>
            </w:r>
          </w:p>
        </w:tc>
        <w:tc>
          <w:tcPr>
            <w:tcW w:w="1942" w:type="pct"/>
            <w:shd w:val="clear" w:color="auto" w:fill="auto"/>
          </w:tcPr>
          <w:p w14:paraId="16FA5813" w14:textId="77777777" w:rsidR="001267A2" w:rsidRPr="00792185" w:rsidRDefault="001267A2" w:rsidP="003F0864">
            <w:pPr>
              <w:spacing w:line="240" w:lineRule="auto"/>
              <w:ind w:firstLine="0"/>
              <w:rPr>
                <w:rFonts w:cs="Times New Roman"/>
                <w:sz w:val="24"/>
                <w:szCs w:val="24"/>
              </w:rPr>
            </w:pPr>
            <w:r w:rsidRPr="00792185">
              <w:rPr>
                <w:rFonts w:cs="Times New Roman"/>
                <w:sz w:val="24"/>
                <w:szCs w:val="24"/>
              </w:rPr>
              <w:t>обеспечивает достижение целых показателей 46, 69</w:t>
            </w:r>
          </w:p>
        </w:tc>
        <w:tc>
          <w:tcPr>
            <w:tcW w:w="583" w:type="pct"/>
            <w:shd w:val="clear" w:color="auto" w:fill="auto"/>
          </w:tcPr>
          <w:p w14:paraId="1D119730" w14:textId="77777777" w:rsidR="001267A2" w:rsidRPr="00792185" w:rsidRDefault="001267A2" w:rsidP="003F0864">
            <w:pPr>
              <w:spacing w:line="240" w:lineRule="auto"/>
              <w:ind w:firstLine="0"/>
              <w:rPr>
                <w:rFonts w:cs="Times New Roman"/>
                <w:sz w:val="24"/>
                <w:szCs w:val="24"/>
              </w:rPr>
            </w:pPr>
            <w:r w:rsidRPr="00792185">
              <w:rPr>
                <w:rFonts w:cs="Times New Roman"/>
                <w:sz w:val="24"/>
                <w:szCs w:val="24"/>
              </w:rPr>
              <w:t>бюджетные и внебюджетные средства</w:t>
            </w:r>
          </w:p>
        </w:tc>
        <w:tc>
          <w:tcPr>
            <w:tcW w:w="534" w:type="pct"/>
            <w:shd w:val="clear" w:color="auto" w:fill="auto"/>
          </w:tcPr>
          <w:p w14:paraId="46E1CE73" w14:textId="77777777" w:rsidR="001267A2" w:rsidRPr="00792185" w:rsidRDefault="001267A2" w:rsidP="003F0864">
            <w:pPr>
              <w:spacing w:line="240" w:lineRule="auto"/>
              <w:ind w:firstLine="0"/>
              <w:jc w:val="center"/>
              <w:rPr>
                <w:rFonts w:cs="Times New Roman"/>
                <w:sz w:val="24"/>
                <w:szCs w:val="24"/>
              </w:rPr>
            </w:pPr>
            <w:r>
              <w:rPr>
                <w:rFonts w:cs="Times New Roman"/>
                <w:sz w:val="24"/>
                <w:szCs w:val="24"/>
              </w:rPr>
              <w:t>х</w:t>
            </w:r>
          </w:p>
        </w:tc>
        <w:tc>
          <w:tcPr>
            <w:tcW w:w="631" w:type="pct"/>
            <w:shd w:val="clear" w:color="auto" w:fill="auto"/>
          </w:tcPr>
          <w:p w14:paraId="5FB9EC97" w14:textId="77777777" w:rsidR="001267A2" w:rsidRPr="00CA5688" w:rsidRDefault="001267A2" w:rsidP="003F0864">
            <w:pPr>
              <w:spacing w:line="240" w:lineRule="auto"/>
              <w:ind w:firstLine="0"/>
              <w:rPr>
                <w:rFonts w:cs="Times New Roman"/>
                <w:sz w:val="24"/>
                <w:szCs w:val="24"/>
              </w:rPr>
            </w:pPr>
            <w:r w:rsidRPr="00792185">
              <w:rPr>
                <w:rFonts w:cs="Times New Roman"/>
                <w:sz w:val="24"/>
                <w:szCs w:val="24"/>
              </w:rPr>
              <w:t>2024 – 2026 годы</w:t>
            </w:r>
            <w:r w:rsidRPr="00792185">
              <w:rPr>
                <w:rFonts w:cs="Times New Roman"/>
                <w:sz w:val="24"/>
                <w:szCs w:val="24"/>
              </w:rPr>
              <w:br/>
              <w:t>2027 – 2031 годы</w:t>
            </w:r>
            <w:r w:rsidRPr="00792185">
              <w:rPr>
                <w:rFonts w:cs="Times New Roman"/>
                <w:sz w:val="24"/>
                <w:szCs w:val="24"/>
              </w:rPr>
              <w:br/>
              <w:t>2032 – 2036 годы</w:t>
            </w:r>
            <w:r w:rsidRPr="00792185">
              <w:rPr>
                <w:rFonts w:cs="Times New Roman"/>
                <w:sz w:val="24"/>
                <w:szCs w:val="24"/>
              </w:rPr>
              <w:br/>
              <w:t>2037 – 2044 годы</w:t>
            </w:r>
            <w:r w:rsidRPr="00792185">
              <w:rPr>
                <w:rFonts w:cs="Times New Roman"/>
                <w:sz w:val="24"/>
                <w:szCs w:val="24"/>
              </w:rPr>
              <w:br/>
              <w:t>2045 – 2050 годы</w:t>
            </w:r>
          </w:p>
        </w:tc>
      </w:tr>
      <w:tr w:rsidR="001267A2" w:rsidRPr="006A3914" w14:paraId="0DF699FB" w14:textId="77777777" w:rsidTr="003F0864">
        <w:trPr>
          <w:trHeight w:val="181"/>
        </w:trPr>
        <w:tc>
          <w:tcPr>
            <w:tcW w:w="1310" w:type="pct"/>
            <w:vMerge w:val="restart"/>
            <w:tcBorders>
              <w:top w:val="single" w:sz="4" w:space="0" w:color="auto"/>
              <w:left w:val="single" w:sz="4" w:space="0" w:color="auto"/>
              <w:right w:val="single" w:sz="4" w:space="0" w:color="auto"/>
            </w:tcBorders>
          </w:tcPr>
          <w:p w14:paraId="3C379282" w14:textId="77777777" w:rsidR="001267A2" w:rsidRPr="006A3914" w:rsidRDefault="001267A2" w:rsidP="003F0864">
            <w:pPr>
              <w:spacing w:line="240" w:lineRule="auto"/>
              <w:ind w:firstLine="0"/>
              <w:rPr>
                <w:rFonts w:cs="Times New Roman"/>
                <w:sz w:val="24"/>
                <w:szCs w:val="24"/>
              </w:rPr>
            </w:pPr>
            <w:r w:rsidRPr="006A3914">
              <w:rPr>
                <w:rFonts w:cs="Times New Roman"/>
                <w:sz w:val="24"/>
                <w:szCs w:val="24"/>
              </w:rPr>
              <w:t>3.2.3.1</w:t>
            </w:r>
            <w:r>
              <w:rPr>
                <w:rFonts w:cs="Times New Roman"/>
                <w:sz w:val="24"/>
                <w:szCs w:val="24"/>
              </w:rPr>
              <w:t>.</w:t>
            </w:r>
            <w:r w:rsidRPr="006A3914">
              <w:rPr>
                <w:rFonts w:cs="Times New Roman"/>
                <w:sz w:val="24"/>
                <w:szCs w:val="24"/>
              </w:rPr>
              <w:t xml:space="preserve"> </w:t>
            </w:r>
            <w:r w:rsidRPr="00F543DA">
              <w:rPr>
                <w:rFonts w:cs="Times New Roman"/>
                <w:sz w:val="24"/>
                <w:szCs w:val="24"/>
              </w:rPr>
              <w:t>Обеспечение участия жителей города в обсуждении значимых проектов формирования идентичности и кода города</w:t>
            </w:r>
          </w:p>
        </w:tc>
        <w:tc>
          <w:tcPr>
            <w:tcW w:w="1942" w:type="pct"/>
            <w:tcBorders>
              <w:top w:val="single" w:sz="4" w:space="0" w:color="auto"/>
              <w:left w:val="single" w:sz="4" w:space="0" w:color="auto"/>
              <w:bottom w:val="single" w:sz="4" w:space="0" w:color="auto"/>
              <w:right w:val="single" w:sz="4" w:space="0" w:color="auto"/>
            </w:tcBorders>
          </w:tcPr>
          <w:p w14:paraId="3AFC5879" w14:textId="77777777" w:rsidR="001267A2" w:rsidRPr="006A3914" w:rsidRDefault="001267A2" w:rsidP="003F0864">
            <w:pPr>
              <w:spacing w:line="240" w:lineRule="auto"/>
              <w:ind w:firstLine="0"/>
              <w:rPr>
                <w:rFonts w:cs="Times New Roman"/>
                <w:sz w:val="24"/>
                <w:szCs w:val="24"/>
              </w:rPr>
            </w:pPr>
            <w:r w:rsidRPr="00F543DA">
              <w:rPr>
                <w:rFonts w:cs="Times New Roman"/>
                <w:sz w:val="24"/>
                <w:szCs w:val="24"/>
              </w:rPr>
              <w:t>(обеспечивает достижение целых показателей 46, 69)</w:t>
            </w:r>
          </w:p>
        </w:tc>
        <w:tc>
          <w:tcPr>
            <w:tcW w:w="583" w:type="pct"/>
            <w:vMerge w:val="restart"/>
            <w:tcBorders>
              <w:top w:val="single" w:sz="4" w:space="0" w:color="auto"/>
              <w:left w:val="single" w:sz="4" w:space="0" w:color="auto"/>
              <w:right w:val="single" w:sz="4" w:space="0" w:color="auto"/>
            </w:tcBorders>
          </w:tcPr>
          <w:p w14:paraId="7DDAEC3A" w14:textId="77777777" w:rsidR="001267A2" w:rsidRPr="006A3914" w:rsidRDefault="001267A2" w:rsidP="003F0864">
            <w:pPr>
              <w:spacing w:line="240" w:lineRule="auto"/>
              <w:ind w:firstLine="0"/>
              <w:rPr>
                <w:rFonts w:cs="Times New Roman"/>
                <w:sz w:val="24"/>
                <w:szCs w:val="24"/>
              </w:rPr>
            </w:pPr>
            <w:r w:rsidRPr="006A3914">
              <w:rPr>
                <w:rFonts w:cs="Times New Roman"/>
                <w:sz w:val="24"/>
                <w:szCs w:val="24"/>
              </w:rPr>
              <w:t>бюджетные и внебюджетные средства</w:t>
            </w:r>
          </w:p>
        </w:tc>
        <w:tc>
          <w:tcPr>
            <w:tcW w:w="534" w:type="pct"/>
            <w:vMerge w:val="restart"/>
            <w:tcBorders>
              <w:top w:val="single" w:sz="4" w:space="0" w:color="auto"/>
              <w:left w:val="single" w:sz="4" w:space="0" w:color="auto"/>
              <w:right w:val="single" w:sz="4" w:space="0" w:color="auto"/>
            </w:tcBorders>
          </w:tcPr>
          <w:p w14:paraId="52A557D8" w14:textId="77777777" w:rsidR="001267A2" w:rsidRPr="006A3914" w:rsidRDefault="001267A2" w:rsidP="003F0864">
            <w:pPr>
              <w:spacing w:line="240" w:lineRule="auto"/>
              <w:ind w:firstLine="0"/>
              <w:rPr>
                <w:rFonts w:cs="Times New Roman"/>
                <w:sz w:val="24"/>
                <w:szCs w:val="24"/>
              </w:rPr>
            </w:pPr>
            <w:r w:rsidRPr="006A3914">
              <w:rPr>
                <w:rFonts w:cs="Times New Roman"/>
                <w:sz w:val="24"/>
                <w:szCs w:val="24"/>
              </w:rPr>
              <w:t>постоянно</w:t>
            </w:r>
          </w:p>
        </w:tc>
        <w:tc>
          <w:tcPr>
            <w:tcW w:w="631" w:type="pct"/>
            <w:vMerge w:val="restart"/>
            <w:tcBorders>
              <w:top w:val="single" w:sz="4" w:space="0" w:color="auto"/>
              <w:left w:val="single" w:sz="4" w:space="0" w:color="auto"/>
              <w:right w:val="single" w:sz="4" w:space="0" w:color="auto"/>
            </w:tcBorders>
          </w:tcPr>
          <w:p w14:paraId="2C27CD2A" w14:textId="77777777" w:rsidR="001267A2" w:rsidRPr="006A3914" w:rsidRDefault="001267A2" w:rsidP="003F0864">
            <w:pPr>
              <w:spacing w:line="240" w:lineRule="auto"/>
              <w:ind w:firstLine="0"/>
              <w:rPr>
                <w:rFonts w:cs="Times New Roman"/>
                <w:sz w:val="24"/>
                <w:szCs w:val="24"/>
              </w:rPr>
            </w:pPr>
            <w:r w:rsidRPr="006A3914">
              <w:rPr>
                <w:rFonts w:cs="Times New Roman"/>
                <w:sz w:val="24"/>
                <w:szCs w:val="24"/>
              </w:rPr>
              <w:t>2024 – 2026 годы</w:t>
            </w:r>
            <w:r w:rsidRPr="006A3914">
              <w:rPr>
                <w:rFonts w:cs="Times New Roman"/>
                <w:sz w:val="24"/>
                <w:szCs w:val="24"/>
              </w:rPr>
              <w:br/>
              <w:t>2027 – 2031 годы</w:t>
            </w:r>
            <w:r w:rsidRPr="006A3914">
              <w:rPr>
                <w:rFonts w:cs="Times New Roman"/>
                <w:sz w:val="24"/>
                <w:szCs w:val="24"/>
              </w:rPr>
              <w:br/>
              <w:t>2032 – 2036 годы</w:t>
            </w:r>
            <w:r w:rsidRPr="006A3914">
              <w:rPr>
                <w:rFonts w:cs="Times New Roman"/>
                <w:sz w:val="24"/>
                <w:szCs w:val="24"/>
              </w:rPr>
              <w:br/>
              <w:t>2037 – 2044 годы</w:t>
            </w:r>
            <w:r w:rsidRPr="006A3914">
              <w:rPr>
                <w:rFonts w:cs="Times New Roman"/>
                <w:sz w:val="24"/>
                <w:szCs w:val="24"/>
              </w:rPr>
              <w:br/>
              <w:t>2045 – 2050 годы</w:t>
            </w:r>
          </w:p>
        </w:tc>
      </w:tr>
      <w:tr w:rsidR="001267A2" w:rsidRPr="006A3914" w14:paraId="2B4EC0F1" w14:textId="77777777" w:rsidTr="003F0864">
        <w:trPr>
          <w:trHeight w:val="830"/>
        </w:trPr>
        <w:tc>
          <w:tcPr>
            <w:tcW w:w="1310" w:type="pct"/>
            <w:vMerge/>
            <w:tcBorders>
              <w:left w:val="single" w:sz="4" w:space="0" w:color="auto"/>
              <w:right w:val="single" w:sz="4" w:space="0" w:color="auto"/>
            </w:tcBorders>
          </w:tcPr>
          <w:p w14:paraId="487DDDDE" w14:textId="77777777" w:rsidR="001267A2" w:rsidRPr="006A3914" w:rsidRDefault="001267A2" w:rsidP="003F0864">
            <w:pPr>
              <w:spacing w:line="240" w:lineRule="auto"/>
              <w:ind w:firstLine="0"/>
              <w:rPr>
                <w:rFonts w:cs="Times New Roman"/>
                <w:sz w:val="24"/>
                <w:szCs w:val="24"/>
              </w:rPr>
            </w:pPr>
          </w:p>
        </w:tc>
        <w:tc>
          <w:tcPr>
            <w:tcW w:w="1942" w:type="pct"/>
            <w:tcBorders>
              <w:top w:val="single" w:sz="4" w:space="0" w:color="auto"/>
              <w:left w:val="single" w:sz="4" w:space="0" w:color="auto"/>
              <w:bottom w:val="single" w:sz="4" w:space="0" w:color="auto"/>
              <w:right w:val="single" w:sz="4" w:space="0" w:color="auto"/>
            </w:tcBorders>
          </w:tcPr>
          <w:p w14:paraId="1FB56385" w14:textId="77777777" w:rsidR="001267A2" w:rsidRPr="00F543DA" w:rsidRDefault="001267A2" w:rsidP="003F0864">
            <w:pPr>
              <w:spacing w:line="240" w:lineRule="auto"/>
              <w:ind w:firstLine="0"/>
              <w:rPr>
                <w:rFonts w:cs="Times New Roman"/>
                <w:sz w:val="24"/>
                <w:szCs w:val="24"/>
              </w:rPr>
            </w:pPr>
            <w:r w:rsidRPr="00F543DA">
              <w:rPr>
                <w:rFonts w:cs="Times New Roman"/>
                <w:sz w:val="24"/>
                <w:szCs w:val="24"/>
              </w:rPr>
              <w:t>информирование населения посредством проведения презентаций – 100% охват населения ежегодно</w:t>
            </w:r>
            <w:r>
              <w:rPr>
                <w:rFonts w:cs="Times New Roman"/>
                <w:sz w:val="24"/>
                <w:szCs w:val="24"/>
              </w:rPr>
              <w:t>;</w:t>
            </w:r>
          </w:p>
          <w:p w14:paraId="0CB79EF1" w14:textId="77777777" w:rsidR="001267A2" w:rsidRPr="00F543DA" w:rsidRDefault="001267A2" w:rsidP="003F0864">
            <w:pPr>
              <w:spacing w:line="240" w:lineRule="auto"/>
              <w:ind w:firstLine="0"/>
              <w:rPr>
                <w:rFonts w:cs="Times New Roman"/>
                <w:sz w:val="24"/>
                <w:szCs w:val="24"/>
              </w:rPr>
            </w:pPr>
            <w:r w:rsidRPr="00F543DA">
              <w:rPr>
                <w:rFonts w:cs="Times New Roman"/>
                <w:sz w:val="24"/>
                <w:szCs w:val="24"/>
              </w:rPr>
              <w:t>количество проведенных презентаций – не менее 2-х ежегодно</w:t>
            </w:r>
            <w:r>
              <w:rPr>
                <w:rFonts w:cs="Times New Roman"/>
                <w:sz w:val="24"/>
                <w:szCs w:val="24"/>
              </w:rPr>
              <w:t>;</w:t>
            </w:r>
          </w:p>
          <w:p w14:paraId="7B592ACF" w14:textId="77777777" w:rsidR="001267A2" w:rsidRPr="00F543DA" w:rsidRDefault="001267A2" w:rsidP="003F0864">
            <w:pPr>
              <w:spacing w:line="240" w:lineRule="auto"/>
              <w:ind w:firstLine="0"/>
              <w:rPr>
                <w:rFonts w:cs="Times New Roman"/>
                <w:sz w:val="24"/>
                <w:szCs w:val="24"/>
              </w:rPr>
            </w:pPr>
            <w:r w:rsidRPr="00F543DA">
              <w:rPr>
                <w:rFonts w:cs="Times New Roman"/>
                <w:sz w:val="24"/>
                <w:szCs w:val="24"/>
              </w:rPr>
              <w:t>количество размещенных стендов в общественных местах – не менее 100 ед. ежегодно</w:t>
            </w:r>
            <w:r>
              <w:rPr>
                <w:rFonts w:cs="Times New Roman"/>
                <w:sz w:val="24"/>
                <w:szCs w:val="24"/>
              </w:rPr>
              <w:t>;</w:t>
            </w:r>
          </w:p>
          <w:p w14:paraId="26CC4E4C" w14:textId="77777777" w:rsidR="001267A2" w:rsidRPr="00F543DA" w:rsidRDefault="001267A2" w:rsidP="003F0864">
            <w:pPr>
              <w:spacing w:line="240" w:lineRule="auto"/>
              <w:ind w:firstLine="0"/>
              <w:rPr>
                <w:rFonts w:cs="Times New Roman"/>
                <w:sz w:val="24"/>
                <w:szCs w:val="24"/>
              </w:rPr>
            </w:pPr>
            <w:r w:rsidRPr="00F543DA">
              <w:rPr>
                <w:rFonts w:cs="Times New Roman"/>
                <w:sz w:val="24"/>
                <w:szCs w:val="24"/>
              </w:rPr>
              <w:t>количество видеороликов в средствах массовой ин</w:t>
            </w:r>
            <w:r>
              <w:rPr>
                <w:rFonts w:cs="Times New Roman"/>
                <w:sz w:val="24"/>
                <w:szCs w:val="24"/>
              </w:rPr>
              <w:t>формации – не менее 12 ежегодно</w:t>
            </w:r>
          </w:p>
        </w:tc>
        <w:tc>
          <w:tcPr>
            <w:tcW w:w="583" w:type="pct"/>
            <w:vMerge/>
            <w:tcBorders>
              <w:left w:val="single" w:sz="4" w:space="0" w:color="auto"/>
              <w:right w:val="single" w:sz="4" w:space="0" w:color="auto"/>
            </w:tcBorders>
          </w:tcPr>
          <w:p w14:paraId="06E48045" w14:textId="77777777" w:rsidR="001267A2" w:rsidRPr="006A3914" w:rsidRDefault="001267A2" w:rsidP="003F0864">
            <w:pPr>
              <w:spacing w:line="240" w:lineRule="auto"/>
              <w:ind w:firstLine="0"/>
              <w:rPr>
                <w:rFonts w:cs="Times New Roman"/>
                <w:sz w:val="24"/>
                <w:szCs w:val="24"/>
              </w:rPr>
            </w:pPr>
          </w:p>
        </w:tc>
        <w:tc>
          <w:tcPr>
            <w:tcW w:w="534" w:type="pct"/>
            <w:vMerge/>
            <w:tcBorders>
              <w:left w:val="single" w:sz="4" w:space="0" w:color="auto"/>
              <w:right w:val="single" w:sz="4" w:space="0" w:color="auto"/>
            </w:tcBorders>
          </w:tcPr>
          <w:p w14:paraId="0719958F" w14:textId="77777777" w:rsidR="001267A2" w:rsidRPr="006A3914" w:rsidRDefault="001267A2" w:rsidP="003F0864">
            <w:pPr>
              <w:spacing w:line="240" w:lineRule="auto"/>
              <w:ind w:firstLine="0"/>
              <w:rPr>
                <w:rFonts w:cs="Times New Roman"/>
                <w:sz w:val="24"/>
                <w:szCs w:val="24"/>
              </w:rPr>
            </w:pPr>
          </w:p>
        </w:tc>
        <w:tc>
          <w:tcPr>
            <w:tcW w:w="631" w:type="pct"/>
            <w:vMerge/>
            <w:tcBorders>
              <w:left w:val="single" w:sz="4" w:space="0" w:color="auto"/>
              <w:right w:val="single" w:sz="4" w:space="0" w:color="auto"/>
            </w:tcBorders>
          </w:tcPr>
          <w:p w14:paraId="7B8B5527" w14:textId="77777777" w:rsidR="001267A2" w:rsidRPr="006A3914" w:rsidRDefault="001267A2" w:rsidP="003F0864">
            <w:pPr>
              <w:spacing w:line="240" w:lineRule="auto"/>
              <w:ind w:firstLine="0"/>
              <w:rPr>
                <w:rFonts w:cs="Times New Roman"/>
                <w:sz w:val="24"/>
                <w:szCs w:val="24"/>
              </w:rPr>
            </w:pPr>
          </w:p>
        </w:tc>
      </w:tr>
      <w:tr w:rsidR="001267A2" w14:paraId="6EAB221F" w14:textId="77777777" w:rsidTr="003F0864">
        <w:trPr>
          <w:trHeight w:val="1050"/>
        </w:trPr>
        <w:tc>
          <w:tcPr>
            <w:tcW w:w="1310" w:type="pct"/>
            <w:vMerge/>
            <w:tcBorders>
              <w:left w:val="single" w:sz="4" w:space="0" w:color="auto"/>
              <w:bottom w:val="single" w:sz="4" w:space="0" w:color="auto"/>
              <w:right w:val="single" w:sz="4" w:space="0" w:color="auto"/>
            </w:tcBorders>
          </w:tcPr>
          <w:p w14:paraId="074C9620" w14:textId="77777777" w:rsidR="001267A2" w:rsidRPr="006A3914" w:rsidRDefault="001267A2" w:rsidP="003F0864">
            <w:pPr>
              <w:spacing w:line="240" w:lineRule="auto"/>
              <w:ind w:firstLine="0"/>
              <w:rPr>
                <w:rFonts w:cs="Times New Roman"/>
                <w:sz w:val="24"/>
                <w:szCs w:val="24"/>
              </w:rPr>
            </w:pPr>
          </w:p>
        </w:tc>
        <w:tc>
          <w:tcPr>
            <w:tcW w:w="1942" w:type="pct"/>
            <w:tcBorders>
              <w:top w:val="single" w:sz="4" w:space="0" w:color="auto"/>
              <w:left w:val="single" w:sz="4" w:space="0" w:color="auto"/>
              <w:right w:val="single" w:sz="4" w:space="0" w:color="auto"/>
            </w:tcBorders>
          </w:tcPr>
          <w:p w14:paraId="2028026C" w14:textId="77777777" w:rsidR="001267A2" w:rsidRPr="006A3914" w:rsidRDefault="001267A2" w:rsidP="003F0864">
            <w:pPr>
              <w:spacing w:line="240" w:lineRule="auto"/>
              <w:ind w:firstLine="0"/>
              <w:rPr>
                <w:rFonts w:cs="Times New Roman"/>
                <w:sz w:val="24"/>
                <w:szCs w:val="24"/>
              </w:rPr>
            </w:pPr>
            <w:r w:rsidRPr="00F543DA">
              <w:rPr>
                <w:rFonts w:cs="Times New Roman"/>
                <w:sz w:val="24"/>
                <w:szCs w:val="24"/>
              </w:rPr>
              <w:t>взаимодействие с населением посредством обратной связи на официальном портале Администрации города – действует постоянно в рамках разработки и ос</w:t>
            </w:r>
            <w:r>
              <w:rPr>
                <w:rFonts w:cs="Times New Roman"/>
                <w:sz w:val="24"/>
                <w:szCs w:val="24"/>
              </w:rPr>
              <w:t>уществления конкретных проектов</w:t>
            </w:r>
          </w:p>
        </w:tc>
        <w:tc>
          <w:tcPr>
            <w:tcW w:w="583" w:type="pct"/>
            <w:vMerge/>
            <w:tcBorders>
              <w:left w:val="single" w:sz="4" w:space="0" w:color="auto"/>
              <w:right w:val="single" w:sz="4" w:space="0" w:color="auto"/>
            </w:tcBorders>
          </w:tcPr>
          <w:p w14:paraId="39F1B6F0" w14:textId="77777777" w:rsidR="001267A2" w:rsidRPr="006A3914" w:rsidRDefault="001267A2" w:rsidP="003F0864">
            <w:pPr>
              <w:spacing w:line="240" w:lineRule="auto"/>
              <w:ind w:firstLine="0"/>
              <w:rPr>
                <w:rFonts w:cs="Times New Roman"/>
                <w:sz w:val="24"/>
                <w:szCs w:val="24"/>
              </w:rPr>
            </w:pPr>
          </w:p>
        </w:tc>
        <w:tc>
          <w:tcPr>
            <w:tcW w:w="534" w:type="pct"/>
            <w:vMerge/>
            <w:tcBorders>
              <w:left w:val="single" w:sz="4" w:space="0" w:color="auto"/>
              <w:right w:val="single" w:sz="4" w:space="0" w:color="auto"/>
            </w:tcBorders>
          </w:tcPr>
          <w:p w14:paraId="0903D687" w14:textId="77777777" w:rsidR="001267A2" w:rsidRPr="006A3914" w:rsidRDefault="001267A2" w:rsidP="003F0864">
            <w:pPr>
              <w:spacing w:line="240" w:lineRule="auto"/>
              <w:ind w:firstLine="0"/>
              <w:rPr>
                <w:rFonts w:cs="Times New Roman"/>
                <w:sz w:val="24"/>
                <w:szCs w:val="24"/>
              </w:rPr>
            </w:pPr>
          </w:p>
        </w:tc>
        <w:tc>
          <w:tcPr>
            <w:tcW w:w="631" w:type="pct"/>
            <w:vMerge/>
            <w:tcBorders>
              <w:left w:val="single" w:sz="4" w:space="0" w:color="auto"/>
              <w:right w:val="single" w:sz="4" w:space="0" w:color="auto"/>
            </w:tcBorders>
          </w:tcPr>
          <w:p w14:paraId="7349BB80" w14:textId="77777777" w:rsidR="001267A2" w:rsidRPr="006A3914" w:rsidRDefault="001267A2" w:rsidP="003F0864">
            <w:pPr>
              <w:spacing w:line="240" w:lineRule="auto"/>
              <w:ind w:firstLine="0"/>
              <w:rPr>
                <w:rFonts w:cs="Times New Roman"/>
                <w:sz w:val="24"/>
                <w:szCs w:val="24"/>
              </w:rPr>
            </w:pPr>
          </w:p>
        </w:tc>
      </w:tr>
    </w:tbl>
    <w:p w14:paraId="22C90EF5" w14:textId="6897E862" w:rsidR="008D7652" w:rsidRDefault="008D7652" w:rsidP="00D35618">
      <w:pPr>
        <w:keepNext/>
        <w:keepLines/>
        <w:spacing w:before="40"/>
        <w:outlineLvl w:val="1"/>
        <w:rPr>
          <w:rFonts w:eastAsiaTheme="majorEastAsia" w:cs="Times New Roman"/>
          <w:szCs w:val="28"/>
        </w:rPr>
      </w:pPr>
    </w:p>
    <w:p w14:paraId="26BAD7C6" w14:textId="77777777" w:rsidR="008D7652" w:rsidRDefault="008D7652">
      <w:pPr>
        <w:spacing w:after="160" w:line="259" w:lineRule="auto"/>
        <w:ind w:firstLine="0"/>
        <w:jc w:val="left"/>
        <w:rPr>
          <w:rFonts w:eastAsiaTheme="majorEastAsia" w:cs="Times New Roman"/>
          <w:szCs w:val="28"/>
        </w:rPr>
      </w:pPr>
      <w:r>
        <w:rPr>
          <w:rFonts w:eastAsiaTheme="majorEastAsia" w:cs="Times New Roman"/>
          <w:szCs w:val="28"/>
        </w:rPr>
        <w:br w:type="page"/>
      </w:r>
    </w:p>
    <w:p w14:paraId="3CEDE2E3" w14:textId="531D36B8" w:rsidR="00D35618" w:rsidRPr="00D35618" w:rsidRDefault="00D35618" w:rsidP="00D35618">
      <w:pPr>
        <w:keepNext/>
        <w:keepLines/>
        <w:spacing w:before="40"/>
        <w:outlineLvl w:val="1"/>
        <w:rPr>
          <w:rFonts w:eastAsiaTheme="majorEastAsia" w:cs="Times New Roman"/>
          <w:szCs w:val="28"/>
        </w:rPr>
      </w:pPr>
      <w:r w:rsidRPr="002F1D31">
        <w:rPr>
          <w:rFonts w:eastAsiaTheme="majorEastAsia" w:cs="Times New Roman"/>
          <w:szCs w:val="28"/>
        </w:rPr>
        <w:lastRenderedPageBreak/>
        <w:t>3.3 Вектор «Безопасность»</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529"/>
        <w:gridCol w:w="1699"/>
        <w:gridCol w:w="1559"/>
        <w:gridCol w:w="1985"/>
      </w:tblGrid>
      <w:tr w:rsidR="00DE4444" w:rsidRPr="0075004E" w14:paraId="31F4719F" w14:textId="77777777" w:rsidTr="003F0864">
        <w:trPr>
          <w:trHeight w:val="132"/>
          <w:tblHeader/>
        </w:trPr>
        <w:tc>
          <w:tcPr>
            <w:tcW w:w="1310" w:type="pct"/>
            <w:shd w:val="clear" w:color="auto" w:fill="auto"/>
          </w:tcPr>
          <w:p w14:paraId="72B9E931" w14:textId="77777777" w:rsidR="00DE4444" w:rsidRPr="0075004E"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94" w:type="pct"/>
            <w:shd w:val="clear" w:color="auto" w:fill="auto"/>
          </w:tcPr>
          <w:p w14:paraId="6133E71F" w14:textId="77777777" w:rsidR="00DE4444"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1F3686E0" w14:textId="77777777" w:rsidR="00DE4444" w:rsidRPr="0075004E"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2" w:type="pct"/>
            <w:shd w:val="clear" w:color="auto" w:fill="auto"/>
          </w:tcPr>
          <w:p w14:paraId="09E10776" w14:textId="77777777" w:rsidR="00DE4444" w:rsidRPr="0075004E" w:rsidRDefault="00DE4444"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4" w:type="pct"/>
            <w:shd w:val="clear" w:color="auto" w:fill="auto"/>
          </w:tcPr>
          <w:p w14:paraId="18E7E34E" w14:textId="77777777" w:rsidR="00DE4444" w:rsidRPr="0075004E" w:rsidRDefault="00DE4444"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80" w:type="pct"/>
            <w:shd w:val="clear" w:color="auto" w:fill="auto"/>
          </w:tcPr>
          <w:p w14:paraId="1307EBF9" w14:textId="77777777" w:rsidR="00DE4444" w:rsidRPr="0075004E"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DE4444" w:rsidRPr="0075004E" w14:paraId="64FAC018" w14:textId="77777777" w:rsidTr="003F0864">
        <w:trPr>
          <w:trHeight w:val="348"/>
        </w:trPr>
        <w:tc>
          <w:tcPr>
            <w:tcW w:w="5000" w:type="pct"/>
            <w:gridSpan w:val="5"/>
            <w:shd w:val="clear" w:color="auto" w:fill="auto"/>
          </w:tcPr>
          <w:p w14:paraId="09B7A327"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3.3. Вектор </w:t>
            </w:r>
            <w:r>
              <w:rPr>
                <w:rFonts w:cs="Times New Roman"/>
                <w:sz w:val="24"/>
                <w:szCs w:val="24"/>
              </w:rPr>
              <w:t>«</w:t>
            </w:r>
            <w:r w:rsidRPr="0075004E">
              <w:rPr>
                <w:rFonts w:cs="Times New Roman"/>
                <w:sz w:val="24"/>
                <w:szCs w:val="24"/>
              </w:rPr>
              <w:t>Безопасность</w:t>
            </w:r>
            <w:r>
              <w:rPr>
                <w:rFonts w:cs="Times New Roman"/>
                <w:sz w:val="24"/>
                <w:szCs w:val="24"/>
              </w:rPr>
              <w:t>»</w:t>
            </w:r>
          </w:p>
        </w:tc>
      </w:tr>
      <w:tr w:rsidR="00DE4444" w:rsidRPr="0075004E" w14:paraId="0D2C2125" w14:textId="77777777" w:rsidTr="003F0864">
        <w:trPr>
          <w:trHeight w:val="424"/>
        </w:trPr>
        <w:tc>
          <w:tcPr>
            <w:tcW w:w="5000" w:type="pct"/>
            <w:gridSpan w:val="5"/>
            <w:shd w:val="clear" w:color="auto" w:fill="auto"/>
          </w:tcPr>
          <w:p w14:paraId="02A84A04" w14:textId="77777777" w:rsidR="00DE4444" w:rsidRPr="0075004E" w:rsidRDefault="00DE4444" w:rsidP="003F0864">
            <w:pPr>
              <w:spacing w:line="240" w:lineRule="auto"/>
              <w:ind w:firstLine="0"/>
              <w:rPr>
                <w:rFonts w:cs="Times New Roman"/>
                <w:sz w:val="24"/>
                <w:szCs w:val="24"/>
              </w:rPr>
            </w:pPr>
            <w:r>
              <w:rPr>
                <w:rFonts w:cs="Times New Roman"/>
                <w:iCs/>
                <w:sz w:val="24"/>
                <w:szCs w:val="24"/>
              </w:rPr>
              <w:t>Цель вектора – с</w:t>
            </w:r>
            <w:r w:rsidRPr="0075004E">
              <w:rPr>
                <w:rFonts w:cs="Times New Roman"/>
                <w:iCs/>
                <w:sz w:val="24"/>
                <w:szCs w:val="24"/>
              </w:rPr>
              <w:t>тановление города Сургута, как пространства с высоким уровнем общественной безопасности</w:t>
            </w:r>
          </w:p>
        </w:tc>
      </w:tr>
      <w:tr w:rsidR="00DE4444" w:rsidRPr="0075004E" w14:paraId="59B9B970" w14:textId="77777777" w:rsidTr="003F0864">
        <w:trPr>
          <w:trHeight w:val="1032"/>
        </w:trPr>
        <w:tc>
          <w:tcPr>
            <w:tcW w:w="5000" w:type="pct"/>
            <w:gridSpan w:val="5"/>
            <w:shd w:val="clear" w:color="auto" w:fill="auto"/>
          </w:tcPr>
          <w:p w14:paraId="710049EE" w14:textId="77777777" w:rsidR="00DE4444" w:rsidRPr="003F37A9" w:rsidRDefault="00DE4444" w:rsidP="003F0864">
            <w:pPr>
              <w:spacing w:line="240" w:lineRule="auto"/>
              <w:ind w:firstLine="0"/>
              <w:rPr>
                <w:rFonts w:cs="Times New Roman"/>
                <w:iCs/>
                <w:sz w:val="24"/>
                <w:szCs w:val="24"/>
              </w:rPr>
            </w:pPr>
            <w:r w:rsidRPr="003F37A9">
              <w:rPr>
                <w:rFonts w:cs="Times New Roman"/>
                <w:iCs/>
                <w:sz w:val="24"/>
                <w:szCs w:val="24"/>
              </w:rPr>
              <w:t xml:space="preserve">Задачи вектора: </w:t>
            </w:r>
          </w:p>
          <w:p w14:paraId="332116DB" w14:textId="77777777" w:rsidR="00DE4444" w:rsidRPr="003F37A9" w:rsidRDefault="00DE4444" w:rsidP="003F0864">
            <w:pPr>
              <w:spacing w:line="240" w:lineRule="auto"/>
              <w:ind w:firstLine="0"/>
              <w:rPr>
                <w:rFonts w:cs="Times New Roman"/>
                <w:iCs/>
                <w:sz w:val="24"/>
                <w:szCs w:val="24"/>
              </w:rPr>
            </w:pPr>
            <w:r>
              <w:rPr>
                <w:rFonts w:cs="Times New Roman"/>
                <w:iCs/>
                <w:sz w:val="24"/>
                <w:szCs w:val="24"/>
              </w:rPr>
              <w:t>- п</w:t>
            </w:r>
            <w:r w:rsidRPr="003F37A9">
              <w:rPr>
                <w:rFonts w:cs="Times New Roman"/>
                <w:iCs/>
                <w:sz w:val="24"/>
                <w:szCs w:val="24"/>
              </w:rPr>
              <w:t>роведение профилактической работы по снижению числа правонарушений, дорожно-транспортных происшествий;</w:t>
            </w:r>
          </w:p>
          <w:p w14:paraId="17768D61" w14:textId="77777777" w:rsidR="00DE4444" w:rsidRPr="003F37A9" w:rsidRDefault="00DE4444" w:rsidP="003F0864">
            <w:pPr>
              <w:spacing w:line="240" w:lineRule="auto"/>
              <w:ind w:firstLine="0"/>
              <w:rPr>
                <w:rFonts w:cs="Times New Roman"/>
                <w:iCs/>
                <w:sz w:val="24"/>
                <w:szCs w:val="24"/>
              </w:rPr>
            </w:pPr>
            <w:r>
              <w:rPr>
                <w:rFonts w:cs="Times New Roman"/>
                <w:iCs/>
                <w:sz w:val="24"/>
                <w:szCs w:val="24"/>
              </w:rPr>
              <w:t>- с</w:t>
            </w:r>
            <w:r w:rsidRPr="003F37A9">
              <w:rPr>
                <w:rFonts w:cs="Times New Roman"/>
                <w:iCs/>
                <w:sz w:val="24"/>
                <w:szCs w:val="24"/>
              </w:rPr>
              <w:t>одействие снижению уровня заболеваемости наркоманией, ведение антинаркотической деятельности;</w:t>
            </w:r>
          </w:p>
          <w:p w14:paraId="3A1A7018" w14:textId="77777777" w:rsidR="00DE4444" w:rsidRPr="003F37A9" w:rsidRDefault="00DE4444" w:rsidP="003F0864">
            <w:pPr>
              <w:spacing w:line="240" w:lineRule="auto"/>
              <w:ind w:firstLine="0"/>
              <w:rPr>
                <w:rFonts w:cs="Times New Roman"/>
                <w:iCs/>
                <w:sz w:val="24"/>
                <w:szCs w:val="24"/>
              </w:rPr>
            </w:pPr>
            <w:r>
              <w:rPr>
                <w:rFonts w:cs="Times New Roman"/>
                <w:iCs/>
                <w:sz w:val="24"/>
                <w:szCs w:val="24"/>
              </w:rPr>
              <w:t>- п</w:t>
            </w:r>
            <w:r w:rsidRPr="003F37A9">
              <w:rPr>
                <w:rFonts w:cs="Times New Roman"/>
                <w:iCs/>
                <w:sz w:val="24"/>
                <w:szCs w:val="24"/>
              </w:rPr>
              <w:t>ривлечение граждан и их объединений к охране правопорядка и профилактике правонарушений;</w:t>
            </w:r>
          </w:p>
          <w:p w14:paraId="234B28DB" w14:textId="77777777" w:rsidR="00DE4444" w:rsidRPr="003F37A9" w:rsidRDefault="00DE4444" w:rsidP="003F0864">
            <w:pPr>
              <w:spacing w:line="240" w:lineRule="auto"/>
              <w:ind w:firstLine="0"/>
              <w:rPr>
                <w:rFonts w:cs="Times New Roman"/>
                <w:iCs/>
                <w:sz w:val="24"/>
                <w:szCs w:val="24"/>
              </w:rPr>
            </w:pPr>
            <w:r>
              <w:rPr>
                <w:rFonts w:cs="Times New Roman"/>
                <w:iCs/>
                <w:sz w:val="24"/>
                <w:szCs w:val="24"/>
              </w:rPr>
              <w:t>- с</w:t>
            </w:r>
            <w:r w:rsidRPr="003F37A9">
              <w:rPr>
                <w:rFonts w:cs="Times New Roman"/>
                <w:iCs/>
                <w:sz w:val="24"/>
                <w:szCs w:val="24"/>
              </w:rPr>
              <w:t>ведение к минимуму условий для проявлений экстремизма и терроризма на территории города;</w:t>
            </w:r>
          </w:p>
          <w:p w14:paraId="156B0EC3" w14:textId="77777777" w:rsidR="00DE4444" w:rsidRPr="003F37A9" w:rsidRDefault="00DE4444" w:rsidP="003F0864">
            <w:pPr>
              <w:spacing w:line="240" w:lineRule="auto"/>
              <w:ind w:firstLine="0"/>
              <w:rPr>
                <w:rFonts w:cs="Times New Roman"/>
                <w:iCs/>
                <w:sz w:val="24"/>
                <w:szCs w:val="24"/>
              </w:rPr>
            </w:pPr>
            <w:r>
              <w:rPr>
                <w:rFonts w:cs="Times New Roman"/>
                <w:iCs/>
                <w:sz w:val="24"/>
                <w:szCs w:val="24"/>
              </w:rPr>
              <w:t>- с</w:t>
            </w:r>
            <w:r w:rsidRPr="003F37A9">
              <w:rPr>
                <w:rFonts w:cs="Times New Roman"/>
                <w:iCs/>
                <w:sz w:val="24"/>
                <w:szCs w:val="24"/>
              </w:rPr>
              <w:t xml:space="preserve">оздание условий для повышения цифровой грамотности населения, просвещение в сфере </w:t>
            </w:r>
            <w:proofErr w:type="spellStart"/>
            <w:r w:rsidRPr="003F37A9">
              <w:rPr>
                <w:rFonts w:cs="Times New Roman"/>
                <w:iCs/>
                <w:sz w:val="24"/>
                <w:szCs w:val="24"/>
              </w:rPr>
              <w:t>киберпреступлений</w:t>
            </w:r>
            <w:proofErr w:type="spellEnd"/>
            <w:r w:rsidRPr="003F37A9">
              <w:rPr>
                <w:rFonts w:cs="Times New Roman"/>
                <w:iCs/>
                <w:sz w:val="24"/>
                <w:szCs w:val="24"/>
              </w:rPr>
              <w:t>;</w:t>
            </w:r>
          </w:p>
          <w:p w14:paraId="472200F7" w14:textId="77777777" w:rsidR="00DE4444" w:rsidRPr="003F37A9" w:rsidRDefault="00DE4444" w:rsidP="003F0864">
            <w:pPr>
              <w:spacing w:line="240" w:lineRule="auto"/>
              <w:ind w:firstLine="0"/>
              <w:rPr>
                <w:rFonts w:cs="Times New Roman"/>
                <w:iCs/>
                <w:sz w:val="24"/>
                <w:szCs w:val="24"/>
              </w:rPr>
            </w:pPr>
            <w:r>
              <w:rPr>
                <w:rFonts w:cs="Times New Roman"/>
                <w:iCs/>
                <w:sz w:val="24"/>
                <w:szCs w:val="24"/>
              </w:rPr>
              <w:t>- с</w:t>
            </w:r>
            <w:r w:rsidRPr="003F37A9">
              <w:rPr>
                <w:rFonts w:cs="Times New Roman"/>
                <w:iCs/>
                <w:sz w:val="24"/>
                <w:szCs w:val="24"/>
              </w:rPr>
              <w:t>одействие устойчивому улучшению условий и охраны труда, обеспечивающих сохранение жизни и здоровья работников организаций города Сургута;</w:t>
            </w:r>
          </w:p>
          <w:p w14:paraId="7E8BF16C" w14:textId="77777777" w:rsidR="00DE4444" w:rsidRPr="0075004E" w:rsidRDefault="00DE4444" w:rsidP="003F0864">
            <w:pPr>
              <w:spacing w:line="240" w:lineRule="auto"/>
              <w:ind w:firstLine="0"/>
              <w:rPr>
                <w:rFonts w:cs="Times New Roman"/>
                <w:sz w:val="24"/>
                <w:szCs w:val="24"/>
              </w:rPr>
            </w:pPr>
            <w:r>
              <w:rPr>
                <w:rFonts w:cs="Times New Roman"/>
                <w:iCs/>
                <w:sz w:val="24"/>
                <w:szCs w:val="24"/>
              </w:rPr>
              <w:t>- с</w:t>
            </w:r>
            <w:r w:rsidRPr="003F37A9">
              <w:rPr>
                <w:rFonts w:cs="Times New Roman"/>
                <w:iCs/>
                <w:sz w:val="24"/>
                <w:szCs w:val="24"/>
              </w:rPr>
              <w:t>одействие защите населения и территории города Сургута от чрезвычайных ситуаций прир</w:t>
            </w:r>
            <w:r>
              <w:rPr>
                <w:rFonts w:cs="Times New Roman"/>
                <w:iCs/>
                <w:sz w:val="24"/>
                <w:szCs w:val="24"/>
              </w:rPr>
              <w:t>одного и техногенного характера</w:t>
            </w:r>
          </w:p>
        </w:tc>
      </w:tr>
      <w:tr w:rsidR="00DE4444" w:rsidRPr="0075004E" w14:paraId="73413E06" w14:textId="77777777" w:rsidTr="003F0864">
        <w:trPr>
          <w:trHeight w:val="1032"/>
        </w:trPr>
        <w:tc>
          <w:tcPr>
            <w:tcW w:w="5000" w:type="pct"/>
            <w:gridSpan w:val="5"/>
            <w:shd w:val="clear" w:color="auto" w:fill="auto"/>
          </w:tcPr>
          <w:p w14:paraId="450BEB9B" w14:textId="77777777" w:rsidR="00DE4444" w:rsidRPr="00CA5688" w:rsidRDefault="00DE4444" w:rsidP="003F0864">
            <w:pPr>
              <w:spacing w:line="240" w:lineRule="auto"/>
              <w:ind w:firstLine="0"/>
              <w:rPr>
                <w:rFonts w:cs="Times New Roman"/>
                <w:sz w:val="24"/>
                <w:szCs w:val="24"/>
              </w:rPr>
            </w:pPr>
            <w:r w:rsidRPr="003F37A9">
              <w:rPr>
                <w:rFonts w:cs="Times New Roman"/>
                <w:sz w:val="24"/>
                <w:szCs w:val="24"/>
              </w:rPr>
              <w:t>Реализация</w:t>
            </w:r>
            <w:r>
              <w:rPr>
                <w:rFonts w:cs="Times New Roman"/>
                <w:sz w:val="24"/>
                <w:szCs w:val="24"/>
              </w:rPr>
              <w:t xml:space="preserve"> мероприятий вектора </w:t>
            </w:r>
            <w:r w:rsidRPr="00CA5688">
              <w:rPr>
                <w:rFonts w:cs="Times New Roman"/>
                <w:sz w:val="24"/>
                <w:szCs w:val="24"/>
              </w:rPr>
              <w:t xml:space="preserve">обеспечивает выполнение целевых показателей: </w:t>
            </w:r>
          </w:p>
          <w:p w14:paraId="755A850D"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70. Удовлетворенность населения уровнем общественной безопасности – 83,0% в 2050 году;</w:t>
            </w:r>
          </w:p>
          <w:p w14:paraId="2CAF4B92" w14:textId="77777777" w:rsidR="00DE4444" w:rsidRPr="003F37A9" w:rsidRDefault="00DE4444" w:rsidP="003F0864">
            <w:pPr>
              <w:spacing w:line="240" w:lineRule="auto"/>
              <w:ind w:firstLine="0"/>
              <w:rPr>
                <w:rFonts w:cs="Times New Roman"/>
                <w:sz w:val="24"/>
                <w:szCs w:val="24"/>
              </w:rPr>
            </w:pPr>
            <w:r w:rsidRPr="00CA5688">
              <w:rPr>
                <w:rFonts w:cs="Times New Roman"/>
                <w:sz w:val="24"/>
                <w:szCs w:val="24"/>
              </w:rPr>
              <w:t xml:space="preserve">71. Уровень преступности – 726 зарегистрированных </w:t>
            </w:r>
            <w:r w:rsidRPr="003F37A9">
              <w:rPr>
                <w:rFonts w:cs="Times New Roman"/>
                <w:sz w:val="24"/>
                <w:szCs w:val="24"/>
              </w:rPr>
              <w:t>преступлений на 100 тыс. человек населения в 2050 году</w:t>
            </w:r>
            <w:r>
              <w:rPr>
                <w:rFonts w:cs="Times New Roman"/>
                <w:sz w:val="24"/>
                <w:szCs w:val="24"/>
              </w:rPr>
              <w:t>;</w:t>
            </w:r>
          </w:p>
          <w:p w14:paraId="5BF2DFA7" w14:textId="77777777" w:rsidR="00DE4444" w:rsidRPr="003F37A9" w:rsidRDefault="00DE4444" w:rsidP="003F0864">
            <w:pPr>
              <w:spacing w:line="240" w:lineRule="auto"/>
              <w:ind w:firstLine="0"/>
              <w:rPr>
                <w:rFonts w:cs="Times New Roman"/>
                <w:sz w:val="24"/>
                <w:szCs w:val="24"/>
              </w:rPr>
            </w:pPr>
            <w:r>
              <w:rPr>
                <w:rFonts w:cs="Times New Roman"/>
                <w:sz w:val="24"/>
                <w:szCs w:val="24"/>
              </w:rPr>
              <w:t>72</w:t>
            </w:r>
            <w:r w:rsidRPr="003F37A9">
              <w:rPr>
                <w:rFonts w:cs="Times New Roman"/>
                <w:sz w:val="24"/>
                <w:szCs w:val="24"/>
              </w:rPr>
              <w:t>. Доля раскрытых преступлений от общего числа</w:t>
            </w:r>
            <w:r>
              <w:rPr>
                <w:rFonts w:cs="Times New Roman"/>
                <w:sz w:val="24"/>
                <w:szCs w:val="24"/>
              </w:rPr>
              <w:t xml:space="preserve"> преступлений</w:t>
            </w:r>
            <w:r w:rsidRPr="003F37A9">
              <w:rPr>
                <w:rFonts w:cs="Times New Roman"/>
                <w:sz w:val="24"/>
                <w:szCs w:val="24"/>
              </w:rPr>
              <w:t xml:space="preserve"> – 85</w:t>
            </w:r>
            <w:r>
              <w:rPr>
                <w:rFonts w:cs="Times New Roman"/>
                <w:sz w:val="24"/>
                <w:szCs w:val="24"/>
              </w:rPr>
              <w:t>,</w:t>
            </w:r>
            <w:r w:rsidRPr="00A341CF">
              <w:rPr>
                <w:rFonts w:cs="Times New Roman"/>
                <w:sz w:val="24"/>
                <w:szCs w:val="24"/>
              </w:rPr>
              <w:t>0</w:t>
            </w:r>
            <w:r>
              <w:rPr>
                <w:rFonts w:cs="Times New Roman"/>
                <w:sz w:val="24"/>
                <w:szCs w:val="24"/>
              </w:rPr>
              <w:t>% в 2050 году;</w:t>
            </w:r>
          </w:p>
          <w:p w14:paraId="0F7AEBAD" w14:textId="77777777" w:rsidR="00DE4444" w:rsidRPr="003F37A9" w:rsidRDefault="00DE4444" w:rsidP="003F0864">
            <w:pPr>
              <w:spacing w:line="240" w:lineRule="auto"/>
              <w:ind w:firstLine="0"/>
              <w:rPr>
                <w:rFonts w:cs="Times New Roman"/>
                <w:sz w:val="24"/>
                <w:szCs w:val="24"/>
              </w:rPr>
            </w:pPr>
            <w:r>
              <w:rPr>
                <w:rFonts w:cs="Times New Roman"/>
                <w:sz w:val="24"/>
                <w:szCs w:val="24"/>
              </w:rPr>
              <w:t>73</w:t>
            </w:r>
            <w:r w:rsidRPr="003F37A9">
              <w:rPr>
                <w:rFonts w:cs="Times New Roman"/>
                <w:sz w:val="24"/>
                <w:szCs w:val="24"/>
              </w:rPr>
              <w:t xml:space="preserve">. Количество проведенных мероприятий по вопросам трудового законодательства и законодательства об охране труда – </w:t>
            </w:r>
            <w:r w:rsidRPr="00573E16">
              <w:rPr>
                <w:rFonts w:cs="Times New Roman"/>
                <w:sz w:val="24"/>
                <w:szCs w:val="24"/>
              </w:rPr>
              <w:t>549 ед.</w:t>
            </w:r>
            <w:r>
              <w:rPr>
                <w:rFonts w:cs="Times New Roman"/>
                <w:sz w:val="24"/>
                <w:szCs w:val="24"/>
              </w:rPr>
              <w:t xml:space="preserve"> к 2050 году;</w:t>
            </w:r>
          </w:p>
          <w:p w14:paraId="79B015CC" w14:textId="77777777" w:rsidR="00DE4444" w:rsidRPr="0075004E" w:rsidRDefault="00DE4444" w:rsidP="003F0864">
            <w:pPr>
              <w:spacing w:line="240" w:lineRule="auto"/>
              <w:ind w:firstLine="0"/>
              <w:rPr>
                <w:rFonts w:cs="Times New Roman"/>
                <w:sz w:val="24"/>
                <w:szCs w:val="24"/>
              </w:rPr>
            </w:pPr>
            <w:r>
              <w:rPr>
                <w:rFonts w:cs="Times New Roman"/>
                <w:sz w:val="24"/>
                <w:szCs w:val="24"/>
              </w:rPr>
              <w:t>74</w:t>
            </w:r>
            <w:r w:rsidRPr="003F37A9">
              <w:rPr>
                <w:rFonts w:cs="Times New Roman"/>
                <w:sz w:val="24"/>
                <w:szCs w:val="24"/>
              </w:rPr>
              <w:t>. Введение в эксплуатацию объектов оповещения населения о чрезвычайных ситуациях</w:t>
            </w:r>
            <w:r>
              <w:rPr>
                <w:rFonts w:cs="Times New Roman"/>
                <w:sz w:val="24"/>
                <w:szCs w:val="24"/>
              </w:rPr>
              <w:t xml:space="preserve"> по 2 ед. ежегодно до 2050 года</w:t>
            </w:r>
          </w:p>
        </w:tc>
      </w:tr>
      <w:tr w:rsidR="00DE4444" w:rsidRPr="0075004E" w14:paraId="2776BE54" w14:textId="77777777" w:rsidTr="003F0864">
        <w:trPr>
          <w:trHeight w:val="1032"/>
        </w:trPr>
        <w:tc>
          <w:tcPr>
            <w:tcW w:w="1310" w:type="pct"/>
            <w:shd w:val="clear" w:color="auto" w:fill="auto"/>
          </w:tcPr>
          <w:p w14:paraId="28F56364"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3.3.1</w:t>
            </w:r>
            <w:r>
              <w:rPr>
                <w:rFonts w:cs="Times New Roman"/>
                <w:sz w:val="24"/>
                <w:szCs w:val="24"/>
              </w:rPr>
              <w:t>.</w:t>
            </w:r>
            <w:r w:rsidRPr="0075004E">
              <w:rPr>
                <w:rFonts w:cs="Times New Roman"/>
                <w:sz w:val="24"/>
                <w:szCs w:val="24"/>
              </w:rPr>
              <w:t xml:space="preserve"> Мероприятия по нормативно – правовому, организационному обеспечению общественной безопасности</w:t>
            </w:r>
          </w:p>
        </w:tc>
        <w:tc>
          <w:tcPr>
            <w:tcW w:w="1894" w:type="pct"/>
            <w:shd w:val="clear" w:color="auto" w:fill="auto"/>
          </w:tcPr>
          <w:p w14:paraId="68F2CCDE" w14:textId="77777777" w:rsidR="00DE4444" w:rsidRPr="0075004E" w:rsidRDefault="00DE4444" w:rsidP="003F0864">
            <w:pPr>
              <w:spacing w:line="240" w:lineRule="auto"/>
              <w:ind w:firstLine="0"/>
              <w:rPr>
                <w:rFonts w:cs="Times New Roman"/>
                <w:sz w:val="24"/>
                <w:szCs w:val="24"/>
              </w:rPr>
            </w:pPr>
            <w:r>
              <w:rPr>
                <w:rFonts w:cs="Times New Roman"/>
                <w:sz w:val="24"/>
                <w:szCs w:val="24"/>
              </w:rPr>
              <w:t>обеспечивае</w:t>
            </w:r>
            <w:r w:rsidRPr="000C57DE">
              <w:rPr>
                <w:rFonts w:cs="Times New Roman"/>
                <w:sz w:val="24"/>
                <w:szCs w:val="24"/>
              </w:rPr>
              <w:t>т достижение целев</w:t>
            </w:r>
            <w:r>
              <w:rPr>
                <w:rFonts w:cs="Times New Roman"/>
                <w:sz w:val="24"/>
                <w:szCs w:val="24"/>
              </w:rPr>
              <w:t>ых показателей</w:t>
            </w:r>
            <w:r w:rsidRPr="000C57DE">
              <w:rPr>
                <w:rFonts w:cs="Times New Roman"/>
                <w:sz w:val="24"/>
                <w:szCs w:val="24"/>
              </w:rPr>
              <w:t xml:space="preserve"> </w:t>
            </w:r>
            <w:r>
              <w:rPr>
                <w:rFonts w:cs="Times New Roman"/>
                <w:sz w:val="24"/>
                <w:szCs w:val="24"/>
              </w:rPr>
              <w:t xml:space="preserve">6, 70, 71, 72, 73, 74 </w:t>
            </w:r>
          </w:p>
        </w:tc>
        <w:tc>
          <w:tcPr>
            <w:tcW w:w="582" w:type="pct"/>
            <w:shd w:val="clear" w:color="auto" w:fill="auto"/>
          </w:tcPr>
          <w:p w14:paraId="45AA3CCF"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 внебюджетные </w:t>
            </w:r>
            <w:r>
              <w:rPr>
                <w:rFonts w:cs="Times New Roman"/>
                <w:sz w:val="24"/>
                <w:szCs w:val="24"/>
              </w:rPr>
              <w:t>средства</w:t>
            </w:r>
          </w:p>
        </w:tc>
        <w:tc>
          <w:tcPr>
            <w:tcW w:w="534" w:type="pct"/>
            <w:shd w:val="clear" w:color="auto" w:fill="auto"/>
          </w:tcPr>
          <w:p w14:paraId="2EEBBB13" w14:textId="77777777" w:rsidR="00DE4444" w:rsidRPr="0075004E" w:rsidRDefault="00DE4444" w:rsidP="003F0864">
            <w:pPr>
              <w:spacing w:line="240" w:lineRule="auto"/>
              <w:ind w:firstLine="0"/>
              <w:jc w:val="center"/>
              <w:rPr>
                <w:rFonts w:cs="Times New Roman"/>
                <w:sz w:val="24"/>
                <w:szCs w:val="24"/>
              </w:rPr>
            </w:pPr>
            <w:r>
              <w:rPr>
                <w:rFonts w:cs="Times New Roman"/>
                <w:sz w:val="24"/>
                <w:szCs w:val="24"/>
              </w:rPr>
              <w:t>х</w:t>
            </w:r>
          </w:p>
        </w:tc>
        <w:tc>
          <w:tcPr>
            <w:tcW w:w="680" w:type="pct"/>
            <w:shd w:val="clear" w:color="auto" w:fill="auto"/>
          </w:tcPr>
          <w:p w14:paraId="247494A2" w14:textId="77777777" w:rsidR="00DE4444" w:rsidRPr="0075004E" w:rsidRDefault="00DE4444" w:rsidP="003F0864">
            <w:pPr>
              <w:spacing w:line="240" w:lineRule="auto"/>
              <w:ind w:firstLine="0"/>
              <w:rPr>
                <w:rFonts w:cs="Times New Roman"/>
                <w:sz w:val="24"/>
                <w:szCs w:val="24"/>
              </w:rPr>
            </w:pPr>
            <w:r w:rsidRPr="00EB0F38">
              <w:rPr>
                <w:rFonts w:cs="Times New Roman"/>
                <w:sz w:val="24"/>
                <w:szCs w:val="24"/>
              </w:rPr>
              <w:t>2024 – 2026 годы</w:t>
            </w:r>
            <w:r w:rsidRPr="00EB0F38">
              <w:rPr>
                <w:rFonts w:cs="Times New Roman"/>
                <w:sz w:val="24"/>
                <w:szCs w:val="24"/>
              </w:rPr>
              <w:br/>
              <w:t>2027 – 2031 годы</w:t>
            </w:r>
            <w:r w:rsidRPr="00EB0F38">
              <w:rPr>
                <w:rFonts w:cs="Times New Roman"/>
                <w:sz w:val="24"/>
                <w:szCs w:val="24"/>
              </w:rPr>
              <w:br/>
              <w:t>2032 – 2036 годы</w:t>
            </w:r>
            <w:r w:rsidRPr="00EB0F38">
              <w:rPr>
                <w:rFonts w:cs="Times New Roman"/>
                <w:sz w:val="24"/>
                <w:szCs w:val="24"/>
              </w:rPr>
              <w:br/>
              <w:t>2037 – 2044 годы</w:t>
            </w:r>
            <w:r w:rsidRPr="00EB0F38">
              <w:rPr>
                <w:rFonts w:cs="Times New Roman"/>
                <w:sz w:val="24"/>
                <w:szCs w:val="24"/>
              </w:rPr>
              <w:br/>
              <w:t>2045 – 2050 годы</w:t>
            </w:r>
          </w:p>
        </w:tc>
      </w:tr>
      <w:tr w:rsidR="00DE4444" w:rsidRPr="0075004E" w14:paraId="52B3DE99" w14:textId="77777777" w:rsidTr="003F0864">
        <w:trPr>
          <w:trHeight w:val="1032"/>
        </w:trPr>
        <w:tc>
          <w:tcPr>
            <w:tcW w:w="1310" w:type="pct"/>
            <w:shd w:val="clear" w:color="auto" w:fill="auto"/>
            <w:hideMark/>
          </w:tcPr>
          <w:p w14:paraId="11706E31"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lastRenderedPageBreak/>
              <w:t>3.3.1.1</w:t>
            </w:r>
            <w:r>
              <w:rPr>
                <w:rFonts w:cs="Times New Roman"/>
                <w:sz w:val="24"/>
                <w:szCs w:val="24"/>
              </w:rPr>
              <w:t>.</w:t>
            </w:r>
            <w:r w:rsidRPr="0075004E">
              <w:rPr>
                <w:rFonts w:cs="Times New Roman"/>
                <w:sz w:val="24"/>
                <w:szCs w:val="24"/>
              </w:rPr>
              <w:t xml:space="preserve"> Подготовка изменений, дополнений по вопросам общественной безопасности, охраны труда, защиты населения и территории от чрезвычайных ситуаций в соответствующую муниципальную программу </w:t>
            </w:r>
          </w:p>
        </w:tc>
        <w:tc>
          <w:tcPr>
            <w:tcW w:w="1894" w:type="pct"/>
            <w:shd w:val="clear" w:color="auto" w:fill="auto"/>
            <w:hideMark/>
          </w:tcPr>
          <w:p w14:paraId="214000D4"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утверждение корректировок соответствующих муниципальных программ (обеспечивает достижение целевых показателей </w:t>
            </w:r>
            <w:r w:rsidRPr="00AE35D7">
              <w:rPr>
                <w:rFonts w:cs="Times New Roman"/>
                <w:sz w:val="24"/>
                <w:szCs w:val="24"/>
              </w:rPr>
              <w:t>70, 71, 72, 73, 74</w:t>
            </w:r>
            <w:r w:rsidRPr="0075004E">
              <w:rPr>
                <w:rFonts w:cs="Times New Roman"/>
                <w:sz w:val="24"/>
                <w:szCs w:val="24"/>
              </w:rPr>
              <w:t>)</w:t>
            </w:r>
          </w:p>
        </w:tc>
        <w:tc>
          <w:tcPr>
            <w:tcW w:w="582" w:type="pct"/>
            <w:shd w:val="clear" w:color="auto" w:fill="auto"/>
            <w:hideMark/>
          </w:tcPr>
          <w:p w14:paraId="2F6C933E"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не требуется</w:t>
            </w:r>
          </w:p>
        </w:tc>
        <w:tc>
          <w:tcPr>
            <w:tcW w:w="534" w:type="pct"/>
            <w:shd w:val="clear" w:color="auto" w:fill="auto"/>
            <w:hideMark/>
          </w:tcPr>
          <w:p w14:paraId="73597D46"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ежегодно</w:t>
            </w:r>
          </w:p>
        </w:tc>
        <w:tc>
          <w:tcPr>
            <w:tcW w:w="680" w:type="pct"/>
            <w:shd w:val="clear" w:color="auto" w:fill="auto"/>
            <w:hideMark/>
          </w:tcPr>
          <w:p w14:paraId="4B27D8C5"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4CE6094B" w14:textId="77777777" w:rsidTr="003F0864">
        <w:trPr>
          <w:trHeight w:val="1813"/>
        </w:trPr>
        <w:tc>
          <w:tcPr>
            <w:tcW w:w="1310" w:type="pct"/>
            <w:shd w:val="clear" w:color="auto" w:fill="auto"/>
            <w:hideMark/>
          </w:tcPr>
          <w:p w14:paraId="596F7609"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3.3.1.</w:t>
            </w:r>
            <w:r>
              <w:rPr>
                <w:rFonts w:cs="Times New Roman"/>
                <w:sz w:val="24"/>
                <w:szCs w:val="24"/>
              </w:rPr>
              <w:t>2.</w:t>
            </w:r>
            <w:r w:rsidRPr="007E2EBD">
              <w:rPr>
                <w:rFonts w:cs="Times New Roman"/>
                <w:sz w:val="24"/>
                <w:szCs w:val="24"/>
              </w:rPr>
              <w:t xml:space="preserve"> Организация и проведение спортивных мероприятий, направленных на первичную профилактику наркомании и формирование здорового образа жизни</w:t>
            </w:r>
          </w:p>
        </w:tc>
        <w:tc>
          <w:tcPr>
            <w:tcW w:w="1894" w:type="pct"/>
            <w:shd w:val="clear" w:color="auto" w:fill="auto"/>
            <w:hideMark/>
          </w:tcPr>
          <w:p w14:paraId="24102B09"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 xml:space="preserve">количество организованных мероприятий: </w:t>
            </w:r>
          </w:p>
          <w:p w14:paraId="1B4FC419"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до 2050 года – не менее 2 ед. ежегодно</w:t>
            </w:r>
          </w:p>
          <w:p w14:paraId="5E22C607"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(обеспечивает достижение целевых показателей 70, 71)</w:t>
            </w:r>
          </w:p>
        </w:tc>
        <w:tc>
          <w:tcPr>
            <w:tcW w:w="582" w:type="pct"/>
            <w:shd w:val="clear" w:color="auto" w:fill="auto"/>
            <w:hideMark/>
          </w:tcPr>
          <w:p w14:paraId="7713D74D"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бюджетные и внебюджетные средства</w:t>
            </w:r>
          </w:p>
        </w:tc>
        <w:tc>
          <w:tcPr>
            <w:tcW w:w="534" w:type="pct"/>
            <w:shd w:val="clear" w:color="auto" w:fill="auto"/>
            <w:hideMark/>
          </w:tcPr>
          <w:p w14:paraId="4F37A03B"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постоянно</w:t>
            </w:r>
          </w:p>
        </w:tc>
        <w:tc>
          <w:tcPr>
            <w:tcW w:w="680" w:type="pct"/>
            <w:shd w:val="clear" w:color="auto" w:fill="auto"/>
            <w:hideMark/>
          </w:tcPr>
          <w:p w14:paraId="240AC9A2"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DE4444" w:rsidRPr="0075004E" w14:paraId="793A529A" w14:textId="77777777" w:rsidTr="003F0864">
        <w:trPr>
          <w:trHeight w:val="1468"/>
        </w:trPr>
        <w:tc>
          <w:tcPr>
            <w:tcW w:w="1310" w:type="pct"/>
            <w:shd w:val="clear" w:color="auto" w:fill="auto"/>
            <w:hideMark/>
          </w:tcPr>
          <w:p w14:paraId="2FFF59FD" w14:textId="77777777" w:rsidR="00DE4444" w:rsidRPr="0075004E" w:rsidRDefault="00DE4444" w:rsidP="003F0864">
            <w:pPr>
              <w:spacing w:line="240" w:lineRule="auto"/>
              <w:ind w:firstLine="0"/>
              <w:rPr>
                <w:rFonts w:cs="Times New Roman"/>
                <w:sz w:val="24"/>
                <w:szCs w:val="24"/>
              </w:rPr>
            </w:pPr>
            <w:r>
              <w:rPr>
                <w:rFonts w:cs="Times New Roman"/>
                <w:sz w:val="24"/>
                <w:szCs w:val="24"/>
              </w:rPr>
              <w:t>3.3.1.3.</w:t>
            </w:r>
            <w:r w:rsidRPr="0075004E">
              <w:rPr>
                <w:rFonts w:cs="Times New Roman"/>
                <w:sz w:val="24"/>
                <w:szCs w:val="24"/>
              </w:rPr>
              <w:t xml:space="preserve"> Реализация комплекса профилактических мероприятий для обучающихся, их родителей (законных представителей), педагогов, пропагандирующих здоровый образ жизни</w:t>
            </w:r>
          </w:p>
        </w:tc>
        <w:tc>
          <w:tcPr>
            <w:tcW w:w="1894" w:type="pct"/>
            <w:shd w:val="clear" w:color="auto" w:fill="auto"/>
            <w:hideMark/>
          </w:tcPr>
          <w:p w14:paraId="722C0D48"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количество организованных мероприятий: </w:t>
            </w:r>
          </w:p>
          <w:p w14:paraId="1F068336"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до 2050 </w:t>
            </w:r>
            <w:r>
              <w:rPr>
                <w:rFonts w:cs="Times New Roman"/>
                <w:sz w:val="24"/>
                <w:szCs w:val="24"/>
              </w:rPr>
              <w:t>года</w:t>
            </w:r>
            <w:r w:rsidRPr="0075004E">
              <w:rPr>
                <w:rFonts w:cs="Times New Roman"/>
                <w:sz w:val="24"/>
                <w:szCs w:val="24"/>
              </w:rPr>
              <w:t xml:space="preserve"> – не менее 2 ед. ежегодно</w:t>
            </w:r>
          </w:p>
          <w:p w14:paraId="57E4726D"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(обеспечивает достижение целевых показателей </w:t>
            </w:r>
            <w:r>
              <w:rPr>
                <w:rFonts w:cs="Times New Roman"/>
                <w:sz w:val="24"/>
                <w:szCs w:val="24"/>
              </w:rPr>
              <w:t>70, 71</w:t>
            </w:r>
            <w:r w:rsidRPr="0075004E">
              <w:rPr>
                <w:rFonts w:cs="Times New Roman"/>
                <w:sz w:val="24"/>
                <w:szCs w:val="24"/>
              </w:rPr>
              <w:t>)</w:t>
            </w:r>
          </w:p>
        </w:tc>
        <w:tc>
          <w:tcPr>
            <w:tcW w:w="582" w:type="pct"/>
            <w:shd w:val="clear" w:color="auto" w:fill="auto"/>
            <w:hideMark/>
          </w:tcPr>
          <w:p w14:paraId="7206A832"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hideMark/>
          </w:tcPr>
          <w:p w14:paraId="046F75E3"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hideMark/>
          </w:tcPr>
          <w:p w14:paraId="430A3259"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738CB0AB" w14:textId="77777777" w:rsidTr="003F0864">
        <w:trPr>
          <w:trHeight w:val="2095"/>
        </w:trPr>
        <w:tc>
          <w:tcPr>
            <w:tcW w:w="1310" w:type="pct"/>
            <w:shd w:val="clear" w:color="auto" w:fill="auto"/>
            <w:hideMark/>
          </w:tcPr>
          <w:p w14:paraId="4D7FC8B8"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3.3.1.</w:t>
            </w:r>
            <w:r>
              <w:rPr>
                <w:rFonts w:cs="Times New Roman"/>
                <w:sz w:val="24"/>
                <w:szCs w:val="24"/>
              </w:rPr>
              <w:t>4.</w:t>
            </w:r>
            <w:r w:rsidRPr="0075004E">
              <w:rPr>
                <w:rFonts w:cs="Times New Roman"/>
                <w:sz w:val="24"/>
                <w:szCs w:val="24"/>
              </w:rPr>
              <w:t xml:space="preserve"> Проведение социально – психологического тестирования обучающихся муниципальных бюджетных общеобразовательных учреждений, направленного на раннее выявление незаконного потребления наркотических средств и психотропных веществ</w:t>
            </w:r>
          </w:p>
        </w:tc>
        <w:tc>
          <w:tcPr>
            <w:tcW w:w="1894" w:type="pct"/>
            <w:shd w:val="clear" w:color="auto" w:fill="auto"/>
            <w:hideMark/>
          </w:tcPr>
          <w:p w14:paraId="3A440E8A"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количество организованных мероприятий: </w:t>
            </w:r>
          </w:p>
          <w:p w14:paraId="5FEE99D9" w14:textId="77777777" w:rsidR="00DE4444" w:rsidRDefault="00DE4444" w:rsidP="003F0864">
            <w:pPr>
              <w:spacing w:line="240" w:lineRule="auto"/>
              <w:ind w:firstLine="0"/>
              <w:rPr>
                <w:rFonts w:cs="Times New Roman"/>
                <w:sz w:val="24"/>
                <w:szCs w:val="24"/>
              </w:rPr>
            </w:pPr>
            <w:r w:rsidRPr="0075004E">
              <w:rPr>
                <w:rFonts w:cs="Times New Roman"/>
                <w:sz w:val="24"/>
                <w:szCs w:val="24"/>
              </w:rPr>
              <w:t>до 2050</w:t>
            </w:r>
            <w:r>
              <w:rPr>
                <w:rFonts w:cs="Times New Roman"/>
                <w:sz w:val="24"/>
                <w:szCs w:val="24"/>
              </w:rPr>
              <w:t xml:space="preserve"> года – не менее 1 ед. ежегодно</w:t>
            </w:r>
          </w:p>
          <w:p w14:paraId="5F91123D"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(обеспечивает достижение целевых показателей </w:t>
            </w:r>
            <w:r>
              <w:rPr>
                <w:rFonts w:cs="Times New Roman"/>
                <w:sz w:val="24"/>
                <w:szCs w:val="24"/>
              </w:rPr>
              <w:t>70, 71</w:t>
            </w:r>
            <w:r w:rsidRPr="0075004E">
              <w:rPr>
                <w:rFonts w:cs="Times New Roman"/>
                <w:sz w:val="24"/>
                <w:szCs w:val="24"/>
              </w:rPr>
              <w:t>)</w:t>
            </w:r>
          </w:p>
        </w:tc>
        <w:tc>
          <w:tcPr>
            <w:tcW w:w="582" w:type="pct"/>
            <w:shd w:val="clear" w:color="auto" w:fill="auto"/>
            <w:hideMark/>
          </w:tcPr>
          <w:p w14:paraId="5B75AA64"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hideMark/>
          </w:tcPr>
          <w:p w14:paraId="4C169E50"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hideMark/>
          </w:tcPr>
          <w:p w14:paraId="1AC430B1"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6E7B6B98" w14:textId="77777777" w:rsidTr="003F0864">
        <w:trPr>
          <w:trHeight w:val="1084"/>
        </w:trPr>
        <w:tc>
          <w:tcPr>
            <w:tcW w:w="1310" w:type="pct"/>
            <w:shd w:val="clear" w:color="auto" w:fill="auto"/>
            <w:hideMark/>
          </w:tcPr>
          <w:p w14:paraId="77627D10"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lastRenderedPageBreak/>
              <w:t>3.3.1.</w:t>
            </w:r>
            <w:r>
              <w:rPr>
                <w:rFonts w:cs="Times New Roman"/>
                <w:sz w:val="24"/>
                <w:szCs w:val="24"/>
              </w:rPr>
              <w:t>5.</w:t>
            </w:r>
            <w:r w:rsidRPr="0075004E">
              <w:rPr>
                <w:rFonts w:cs="Times New Roman"/>
                <w:sz w:val="24"/>
                <w:szCs w:val="24"/>
              </w:rPr>
              <w:t xml:space="preserve"> Проведение ежегодного конкурса народных дружинников</w:t>
            </w:r>
          </w:p>
        </w:tc>
        <w:tc>
          <w:tcPr>
            <w:tcW w:w="1894" w:type="pct"/>
            <w:shd w:val="clear" w:color="auto" w:fill="auto"/>
            <w:hideMark/>
          </w:tcPr>
          <w:p w14:paraId="1864D337"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количество организованных мероприятий: </w:t>
            </w:r>
          </w:p>
          <w:p w14:paraId="6F0796F5"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до 2050 </w:t>
            </w:r>
            <w:r>
              <w:rPr>
                <w:rFonts w:cs="Times New Roman"/>
                <w:sz w:val="24"/>
                <w:szCs w:val="24"/>
              </w:rPr>
              <w:t>года</w:t>
            </w:r>
            <w:r w:rsidRPr="0075004E">
              <w:rPr>
                <w:rFonts w:cs="Times New Roman"/>
                <w:sz w:val="24"/>
                <w:szCs w:val="24"/>
              </w:rPr>
              <w:t xml:space="preserve"> – не менее 1 ед. ежегодно</w:t>
            </w:r>
          </w:p>
          <w:p w14:paraId="113714C4"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(обеспечивает достижение целевых показателей </w:t>
            </w:r>
            <w:r>
              <w:rPr>
                <w:rFonts w:cs="Times New Roman"/>
                <w:sz w:val="24"/>
                <w:szCs w:val="24"/>
              </w:rPr>
              <w:t>70, 71, 72</w:t>
            </w:r>
            <w:r w:rsidRPr="0075004E">
              <w:rPr>
                <w:rFonts w:cs="Times New Roman"/>
                <w:sz w:val="24"/>
                <w:szCs w:val="24"/>
              </w:rPr>
              <w:t>)</w:t>
            </w:r>
          </w:p>
        </w:tc>
        <w:tc>
          <w:tcPr>
            <w:tcW w:w="582" w:type="pct"/>
            <w:shd w:val="clear" w:color="auto" w:fill="auto"/>
            <w:hideMark/>
          </w:tcPr>
          <w:p w14:paraId="09245C14"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hideMark/>
          </w:tcPr>
          <w:p w14:paraId="52ED1992"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hideMark/>
          </w:tcPr>
          <w:p w14:paraId="6CFAD99E"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2B21ED27" w14:textId="77777777" w:rsidTr="003F0864">
        <w:trPr>
          <w:trHeight w:val="1360"/>
        </w:trPr>
        <w:tc>
          <w:tcPr>
            <w:tcW w:w="1310" w:type="pct"/>
            <w:shd w:val="clear" w:color="auto" w:fill="auto"/>
            <w:hideMark/>
          </w:tcPr>
          <w:p w14:paraId="0FDBA753" w14:textId="77777777" w:rsidR="00DE4444" w:rsidRPr="0075004E" w:rsidRDefault="00DE4444" w:rsidP="003F0864">
            <w:pPr>
              <w:spacing w:line="240" w:lineRule="auto"/>
              <w:ind w:firstLine="0"/>
              <w:rPr>
                <w:rFonts w:cs="Times New Roman"/>
                <w:strike/>
                <w:sz w:val="24"/>
                <w:szCs w:val="24"/>
              </w:rPr>
            </w:pPr>
            <w:r>
              <w:rPr>
                <w:rFonts w:cs="Times New Roman"/>
                <w:sz w:val="24"/>
                <w:szCs w:val="24"/>
              </w:rPr>
              <w:t>3.3.1.6.</w:t>
            </w:r>
            <w:r w:rsidRPr="0075004E">
              <w:rPr>
                <w:rFonts w:cs="Times New Roman"/>
                <w:sz w:val="24"/>
                <w:szCs w:val="24"/>
              </w:rPr>
              <w:t xml:space="preserve"> Привлечение граждан, являющихся членами добровольных народных дружин, к участию в охране общественного порядка</w:t>
            </w:r>
          </w:p>
        </w:tc>
        <w:tc>
          <w:tcPr>
            <w:tcW w:w="1894" w:type="pct"/>
            <w:shd w:val="clear" w:color="auto" w:fill="auto"/>
            <w:hideMark/>
          </w:tcPr>
          <w:p w14:paraId="78AECD6D" w14:textId="77777777" w:rsidR="00DE4444" w:rsidRPr="0075004E" w:rsidRDefault="00DE4444" w:rsidP="003F0864">
            <w:pPr>
              <w:spacing w:line="240" w:lineRule="auto"/>
              <w:ind w:firstLine="0"/>
              <w:rPr>
                <w:rFonts w:cs="Times New Roman"/>
                <w:color w:val="000000" w:themeColor="text1"/>
                <w:sz w:val="24"/>
                <w:szCs w:val="24"/>
              </w:rPr>
            </w:pPr>
            <w:r w:rsidRPr="0075004E">
              <w:rPr>
                <w:rFonts w:cs="Times New Roman"/>
                <w:color w:val="000000" w:themeColor="text1"/>
                <w:sz w:val="24"/>
                <w:szCs w:val="24"/>
              </w:rPr>
              <w:t xml:space="preserve">увеличение количества дружинников: </w:t>
            </w:r>
          </w:p>
          <w:p w14:paraId="650BCA3A" w14:textId="77777777" w:rsidR="00DE4444" w:rsidRPr="0075004E" w:rsidRDefault="00DE4444" w:rsidP="003F0864">
            <w:pPr>
              <w:spacing w:line="240" w:lineRule="auto"/>
              <w:ind w:firstLine="0"/>
              <w:rPr>
                <w:rFonts w:cs="Times New Roman"/>
                <w:color w:val="000000" w:themeColor="text1"/>
                <w:sz w:val="24"/>
                <w:szCs w:val="24"/>
              </w:rPr>
            </w:pPr>
            <w:r>
              <w:rPr>
                <w:rFonts w:cs="Times New Roman"/>
                <w:color w:val="000000" w:themeColor="text1"/>
                <w:sz w:val="24"/>
                <w:szCs w:val="24"/>
              </w:rPr>
              <w:t>к</w:t>
            </w:r>
            <w:r w:rsidRPr="0075004E">
              <w:rPr>
                <w:rFonts w:cs="Times New Roman"/>
                <w:color w:val="000000" w:themeColor="text1"/>
                <w:sz w:val="24"/>
                <w:szCs w:val="24"/>
              </w:rPr>
              <w:t xml:space="preserve"> 2026 </w:t>
            </w:r>
            <w:r>
              <w:rPr>
                <w:rFonts w:cs="Times New Roman"/>
                <w:color w:val="000000" w:themeColor="text1"/>
                <w:sz w:val="24"/>
                <w:szCs w:val="24"/>
              </w:rPr>
              <w:t>году</w:t>
            </w:r>
            <w:r w:rsidRPr="0075004E">
              <w:rPr>
                <w:rFonts w:cs="Times New Roman"/>
                <w:color w:val="000000" w:themeColor="text1"/>
                <w:sz w:val="24"/>
                <w:szCs w:val="24"/>
              </w:rPr>
              <w:t xml:space="preserve"> – не менее 128 человек;</w:t>
            </w:r>
          </w:p>
          <w:p w14:paraId="105A0830" w14:textId="77777777" w:rsidR="00DE4444" w:rsidRPr="0075004E" w:rsidRDefault="00DE4444" w:rsidP="003F0864">
            <w:pPr>
              <w:spacing w:line="240" w:lineRule="auto"/>
              <w:ind w:firstLine="0"/>
              <w:rPr>
                <w:rFonts w:cs="Times New Roman"/>
                <w:color w:val="000000" w:themeColor="text1"/>
                <w:sz w:val="24"/>
                <w:szCs w:val="24"/>
              </w:rPr>
            </w:pPr>
            <w:r>
              <w:rPr>
                <w:rFonts w:cs="Times New Roman"/>
                <w:color w:val="000000" w:themeColor="text1"/>
                <w:sz w:val="24"/>
                <w:szCs w:val="24"/>
              </w:rPr>
              <w:t>к</w:t>
            </w:r>
            <w:r w:rsidRPr="0075004E">
              <w:rPr>
                <w:rFonts w:cs="Times New Roman"/>
                <w:color w:val="000000" w:themeColor="text1"/>
                <w:sz w:val="24"/>
                <w:szCs w:val="24"/>
              </w:rPr>
              <w:t xml:space="preserve"> 2031 </w:t>
            </w:r>
            <w:r>
              <w:rPr>
                <w:rFonts w:cs="Times New Roman"/>
                <w:color w:val="000000" w:themeColor="text1"/>
                <w:sz w:val="24"/>
                <w:szCs w:val="24"/>
              </w:rPr>
              <w:t>году</w:t>
            </w:r>
            <w:r w:rsidRPr="0075004E">
              <w:rPr>
                <w:rFonts w:cs="Times New Roman"/>
                <w:color w:val="000000" w:themeColor="text1"/>
                <w:sz w:val="24"/>
                <w:szCs w:val="24"/>
              </w:rPr>
              <w:t xml:space="preserve"> – не менее 133 человек; </w:t>
            </w:r>
          </w:p>
          <w:p w14:paraId="68F8C93D" w14:textId="77777777" w:rsidR="00DE4444" w:rsidRPr="0075004E" w:rsidRDefault="00DE4444" w:rsidP="003F0864">
            <w:pPr>
              <w:spacing w:line="240" w:lineRule="auto"/>
              <w:ind w:firstLine="0"/>
              <w:rPr>
                <w:rFonts w:cs="Times New Roman"/>
                <w:color w:val="000000" w:themeColor="text1"/>
                <w:sz w:val="24"/>
                <w:szCs w:val="24"/>
              </w:rPr>
            </w:pPr>
            <w:r>
              <w:rPr>
                <w:rFonts w:cs="Times New Roman"/>
                <w:color w:val="000000" w:themeColor="text1"/>
                <w:sz w:val="24"/>
                <w:szCs w:val="24"/>
              </w:rPr>
              <w:t>к</w:t>
            </w:r>
            <w:r w:rsidRPr="0075004E">
              <w:rPr>
                <w:rFonts w:cs="Times New Roman"/>
                <w:color w:val="000000" w:themeColor="text1"/>
                <w:sz w:val="24"/>
                <w:szCs w:val="24"/>
              </w:rPr>
              <w:t xml:space="preserve"> 2036 </w:t>
            </w:r>
            <w:r>
              <w:rPr>
                <w:rFonts w:cs="Times New Roman"/>
                <w:color w:val="000000" w:themeColor="text1"/>
                <w:sz w:val="24"/>
                <w:szCs w:val="24"/>
              </w:rPr>
              <w:t>году</w:t>
            </w:r>
            <w:r w:rsidRPr="0075004E">
              <w:rPr>
                <w:rFonts w:cs="Times New Roman"/>
                <w:color w:val="000000" w:themeColor="text1"/>
                <w:sz w:val="24"/>
                <w:szCs w:val="24"/>
              </w:rPr>
              <w:t xml:space="preserve"> – не менее 138 человек; </w:t>
            </w:r>
          </w:p>
          <w:p w14:paraId="2B4D2505" w14:textId="77777777" w:rsidR="00DE4444" w:rsidRPr="0075004E" w:rsidRDefault="00DE4444" w:rsidP="003F0864">
            <w:pPr>
              <w:spacing w:line="240" w:lineRule="auto"/>
              <w:ind w:firstLine="0"/>
              <w:rPr>
                <w:rFonts w:cs="Times New Roman"/>
                <w:color w:val="000000" w:themeColor="text1"/>
                <w:sz w:val="24"/>
                <w:szCs w:val="24"/>
              </w:rPr>
            </w:pPr>
            <w:r>
              <w:rPr>
                <w:rFonts w:cs="Times New Roman"/>
                <w:color w:val="000000" w:themeColor="text1"/>
                <w:sz w:val="24"/>
                <w:szCs w:val="24"/>
              </w:rPr>
              <w:t>к</w:t>
            </w:r>
            <w:r w:rsidRPr="0075004E">
              <w:rPr>
                <w:rFonts w:cs="Times New Roman"/>
                <w:color w:val="000000" w:themeColor="text1"/>
                <w:sz w:val="24"/>
                <w:szCs w:val="24"/>
              </w:rPr>
              <w:t xml:space="preserve"> 2044 </w:t>
            </w:r>
            <w:r>
              <w:rPr>
                <w:rFonts w:cs="Times New Roman"/>
                <w:color w:val="000000" w:themeColor="text1"/>
                <w:sz w:val="24"/>
                <w:szCs w:val="24"/>
              </w:rPr>
              <w:t>году</w:t>
            </w:r>
            <w:r w:rsidRPr="0075004E">
              <w:rPr>
                <w:rFonts w:cs="Times New Roman"/>
                <w:color w:val="000000" w:themeColor="text1"/>
                <w:sz w:val="24"/>
                <w:szCs w:val="24"/>
              </w:rPr>
              <w:t xml:space="preserve"> – не менее 146 человек; </w:t>
            </w:r>
          </w:p>
          <w:p w14:paraId="4991EDF5" w14:textId="77777777" w:rsidR="00DE4444" w:rsidRDefault="00DE4444" w:rsidP="003F0864">
            <w:pPr>
              <w:spacing w:line="240" w:lineRule="auto"/>
              <w:ind w:firstLine="0"/>
              <w:rPr>
                <w:rFonts w:cs="Times New Roman"/>
                <w:color w:val="000000" w:themeColor="text1"/>
                <w:sz w:val="24"/>
                <w:szCs w:val="24"/>
              </w:rPr>
            </w:pPr>
            <w:r>
              <w:rPr>
                <w:rFonts w:cs="Times New Roman"/>
                <w:color w:val="000000" w:themeColor="text1"/>
                <w:sz w:val="24"/>
                <w:szCs w:val="24"/>
              </w:rPr>
              <w:t>к</w:t>
            </w:r>
            <w:r w:rsidRPr="0075004E">
              <w:rPr>
                <w:rFonts w:cs="Times New Roman"/>
                <w:color w:val="000000" w:themeColor="text1"/>
                <w:sz w:val="24"/>
                <w:szCs w:val="24"/>
              </w:rPr>
              <w:t xml:space="preserve"> 2050 </w:t>
            </w:r>
            <w:r>
              <w:rPr>
                <w:rFonts w:cs="Times New Roman"/>
                <w:color w:val="000000" w:themeColor="text1"/>
                <w:sz w:val="24"/>
                <w:szCs w:val="24"/>
              </w:rPr>
              <w:t>году</w:t>
            </w:r>
            <w:r w:rsidRPr="0075004E">
              <w:rPr>
                <w:rFonts w:cs="Times New Roman"/>
                <w:color w:val="000000" w:themeColor="text1"/>
                <w:sz w:val="24"/>
                <w:szCs w:val="24"/>
              </w:rPr>
              <w:t xml:space="preserve"> – не менее 152 человек</w:t>
            </w:r>
          </w:p>
          <w:p w14:paraId="7E62B23B" w14:textId="77777777" w:rsidR="00DE4444" w:rsidRPr="0075004E" w:rsidRDefault="00DE4444" w:rsidP="003F0864">
            <w:pPr>
              <w:spacing w:line="240" w:lineRule="auto"/>
              <w:ind w:firstLine="0"/>
              <w:rPr>
                <w:rFonts w:cs="Times New Roman"/>
                <w:color w:val="000000" w:themeColor="text1"/>
                <w:sz w:val="24"/>
                <w:szCs w:val="24"/>
              </w:rPr>
            </w:pPr>
            <w:r w:rsidRPr="0075004E">
              <w:rPr>
                <w:rFonts w:cs="Times New Roman"/>
                <w:color w:val="000000" w:themeColor="text1"/>
                <w:sz w:val="24"/>
                <w:szCs w:val="24"/>
              </w:rPr>
              <w:t xml:space="preserve">(обеспечивает достижение целевых показателей </w:t>
            </w:r>
            <w:r>
              <w:rPr>
                <w:rFonts w:cs="Times New Roman"/>
                <w:sz w:val="24"/>
                <w:szCs w:val="24"/>
              </w:rPr>
              <w:t>70, 71, 72</w:t>
            </w:r>
            <w:r w:rsidRPr="0075004E">
              <w:rPr>
                <w:rFonts w:cs="Times New Roman"/>
                <w:color w:val="000000" w:themeColor="text1"/>
                <w:sz w:val="24"/>
                <w:szCs w:val="24"/>
              </w:rPr>
              <w:t>)</w:t>
            </w:r>
          </w:p>
        </w:tc>
        <w:tc>
          <w:tcPr>
            <w:tcW w:w="582" w:type="pct"/>
            <w:shd w:val="clear" w:color="auto" w:fill="auto"/>
            <w:hideMark/>
          </w:tcPr>
          <w:p w14:paraId="2B5C86A8"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бюджетные средства</w:t>
            </w:r>
          </w:p>
        </w:tc>
        <w:tc>
          <w:tcPr>
            <w:tcW w:w="534" w:type="pct"/>
            <w:shd w:val="clear" w:color="auto" w:fill="auto"/>
            <w:hideMark/>
          </w:tcPr>
          <w:p w14:paraId="17A6B360"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hideMark/>
          </w:tcPr>
          <w:p w14:paraId="713C2344"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1C98B85E" w14:textId="77777777" w:rsidTr="003F0864">
        <w:trPr>
          <w:trHeight w:val="476"/>
        </w:trPr>
        <w:tc>
          <w:tcPr>
            <w:tcW w:w="1310" w:type="pct"/>
            <w:shd w:val="clear" w:color="auto" w:fill="auto"/>
            <w:hideMark/>
          </w:tcPr>
          <w:p w14:paraId="4F93B7F9" w14:textId="77777777" w:rsidR="00DE4444" w:rsidRPr="0075004E" w:rsidRDefault="00DE4444" w:rsidP="003F0864">
            <w:pPr>
              <w:spacing w:line="240" w:lineRule="auto"/>
              <w:ind w:firstLine="0"/>
              <w:rPr>
                <w:rFonts w:cs="Times New Roman"/>
                <w:sz w:val="24"/>
                <w:szCs w:val="24"/>
              </w:rPr>
            </w:pPr>
            <w:r>
              <w:rPr>
                <w:rFonts w:cs="Times New Roman"/>
                <w:sz w:val="24"/>
                <w:szCs w:val="24"/>
              </w:rPr>
              <w:t>3.3.1.7.</w:t>
            </w:r>
            <w:r w:rsidRPr="0075004E">
              <w:rPr>
                <w:rFonts w:cs="Times New Roman"/>
                <w:sz w:val="24"/>
                <w:szCs w:val="24"/>
              </w:rPr>
              <w:t xml:space="preserve"> Осуществление полномочий в сфере трудовых отношений и государственного управления охраной труда</w:t>
            </w:r>
          </w:p>
        </w:tc>
        <w:tc>
          <w:tcPr>
            <w:tcW w:w="1894" w:type="pct"/>
            <w:shd w:val="clear" w:color="auto" w:fill="auto"/>
            <w:hideMark/>
          </w:tcPr>
          <w:p w14:paraId="7105BE3F"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количество проведенных мероприятий по вопросам трудового законодательства и законодательства об охране труда: </w:t>
            </w:r>
          </w:p>
          <w:p w14:paraId="04605B38" w14:textId="77777777" w:rsidR="00DE4444" w:rsidRDefault="00DE4444" w:rsidP="003F0864">
            <w:pPr>
              <w:spacing w:line="240" w:lineRule="auto"/>
              <w:ind w:firstLine="0"/>
              <w:rPr>
                <w:rFonts w:cs="Times New Roman"/>
                <w:sz w:val="24"/>
                <w:szCs w:val="24"/>
              </w:rPr>
            </w:pPr>
            <w:r>
              <w:rPr>
                <w:rFonts w:cs="Times New Roman"/>
                <w:sz w:val="24"/>
                <w:szCs w:val="24"/>
              </w:rPr>
              <w:t xml:space="preserve">с </w:t>
            </w:r>
            <w:r w:rsidRPr="0075004E">
              <w:rPr>
                <w:rFonts w:cs="Times New Roman"/>
                <w:sz w:val="24"/>
                <w:szCs w:val="24"/>
              </w:rPr>
              <w:t xml:space="preserve">2024 </w:t>
            </w:r>
            <w:r>
              <w:rPr>
                <w:rFonts w:cs="Times New Roman"/>
                <w:sz w:val="24"/>
                <w:szCs w:val="24"/>
              </w:rPr>
              <w:t>года по</w:t>
            </w:r>
            <w:r w:rsidRPr="0075004E">
              <w:rPr>
                <w:rFonts w:cs="Times New Roman"/>
                <w:sz w:val="24"/>
                <w:szCs w:val="24"/>
              </w:rPr>
              <w:t xml:space="preserve"> 2026 </w:t>
            </w:r>
            <w:r>
              <w:rPr>
                <w:rFonts w:cs="Times New Roman"/>
                <w:sz w:val="24"/>
                <w:szCs w:val="24"/>
              </w:rPr>
              <w:t>год – 54</w:t>
            </w:r>
            <w:r w:rsidRPr="0075004E">
              <w:rPr>
                <w:rFonts w:cs="Times New Roman"/>
                <w:sz w:val="24"/>
                <w:szCs w:val="24"/>
              </w:rPr>
              <w:t xml:space="preserve"> ед.; </w:t>
            </w:r>
          </w:p>
          <w:p w14:paraId="7F982F35" w14:textId="77777777" w:rsidR="00DE4444" w:rsidRDefault="00DE4444" w:rsidP="003F0864">
            <w:pPr>
              <w:spacing w:line="240" w:lineRule="auto"/>
              <w:ind w:firstLine="0"/>
              <w:rPr>
                <w:rFonts w:cs="Times New Roman"/>
                <w:sz w:val="24"/>
                <w:szCs w:val="24"/>
              </w:rPr>
            </w:pPr>
            <w:r>
              <w:rPr>
                <w:rFonts w:cs="Times New Roman"/>
                <w:sz w:val="24"/>
                <w:szCs w:val="24"/>
              </w:rPr>
              <w:t xml:space="preserve">с </w:t>
            </w:r>
            <w:r w:rsidRPr="0075004E">
              <w:rPr>
                <w:rFonts w:cs="Times New Roman"/>
                <w:sz w:val="24"/>
                <w:szCs w:val="24"/>
              </w:rPr>
              <w:t xml:space="preserve">2027 </w:t>
            </w:r>
            <w:r>
              <w:rPr>
                <w:rFonts w:cs="Times New Roman"/>
                <w:sz w:val="24"/>
                <w:szCs w:val="24"/>
              </w:rPr>
              <w:t>года по</w:t>
            </w:r>
            <w:r w:rsidRPr="0075004E">
              <w:rPr>
                <w:rFonts w:cs="Times New Roman"/>
                <w:sz w:val="24"/>
                <w:szCs w:val="24"/>
              </w:rPr>
              <w:t xml:space="preserve"> 2031 </w:t>
            </w:r>
            <w:r>
              <w:rPr>
                <w:rFonts w:cs="Times New Roman"/>
                <w:sz w:val="24"/>
                <w:szCs w:val="24"/>
              </w:rPr>
              <w:t>год – 95</w:t>
            </w:r>
            <w:r w:rsidRPr="0075004E">
              <w:rPr>
                <w:rFonts w:cs="Times New Roman"/>
                <w:sz w:val="24"/>
                <w:szCs w:val="24"/>
              </w:rPr>
              <w:t xml:space="preserve"> ед.;</w:t>
            </w:r>
          </w:p>
          <w:p w14:paraId="0C58097B" w14:textId="77777777" w:rsidR="00DE4444" w:rsidRDefault="00DE4444" w:rsidP="003F0864">
            <w:pPr>
              <w:spacing w:line="240" w:lineRule="auto"/>
              <w:ind w:firstLine="0"/>
              <w:rPr>
                <w:rFonts w:cs="Times New Roman"/>
                <w:sz w:val="24"/>
                <w:szCs w:val="24"/>
              </w:rPr>
            </w:pPr>
            <w:r>
              <w:rPr>
                <w:rFonts w:cs="Times New Roman"/>
                <w:sz w:val="24"/>
                <w:szCs w:val="24"/>
              </w:rPr>
              <w:t xml:space="preserve">с </w:t>
            </w:r>
            <w:r w:rsidRPr="0075004E">
              <w:rPr>
                <w:rFonts w:cs="Times New Roman"/>
                <w:sz w:val="24"/>
                <w:szCs w:val="24"/>
              </w:rPr>
              <w:t xml:space="preserve">2032 </w:t>
            </w:r>
            <w:r>
              <w:rPr>
                <w:rFonts w:cs="Times New Roman"/>
                <w:sz w:val="24"/>
                <w:szCs w:val="24"/>
              </w:rPr>
              <w:t>года по</w:t>
            </w:r>
            <w:r w:rsidRPr="0075004E">
              <w:rPr>
                <w:rFonts w:cs="Times New Roman"/>
                <w:sz w:val="24"/>
                <w:szCs w:val="24"/>
              </w:rPr>
              <w:t xml:space="preserve"> 2036 </w:t>
            </w:r>
            <w:r>
              <w:rPr>
                <w:rFonts w:cs="Times New Roman"/>
                <w:sz w:val="24"/>
                <w:szCs w:val="24"/>
              </w:rPr>
              <w:t xml:space="preserve">год – 100 </w:t>
            </w:r>
            <w:r w:rsidRPr="00FF36AB">
              <w:rPr>
                <w:rFonts w:cs="Times New Roman"/>
                <w:sz w:val="24"/>
                <w:szCs w:val="24"/>
              </w:rPr>
              <w:t>ед.;</w:t>
            </w:r>
          </w:p>
          <w:p w14:paraId="287065AA" w14:textId="77777777" w:rsidR="00DE4444" w:rsidRDefault="00DE4444" w:rsidP="003F0864">
            <w:pPr>
              <w:spacing w:line="240" w:lineRule="auto"/>
              <w:ind w:firstLine="0"/>
              <w:rPr>
                <w:rFonts w:cs="Times New Roman"/>
                <w:sz w:val="24"/>
                <w:szCs w:val="24"/>
              </w:rPr>
            </w:pPr>
            <w:r>
              <w:rPr>
                <w:rFonts w:cs="Times New Roman"/>
                <w:sz w:val="24"/>
                <w:szCs w:val="24"/>
              </w:rPr>
              <w:t xml:space="preserve">с </w:t>
            </w:r>
            <w:r w:rsidRPr="0075004E">
              <w:rPr>
                <w:rFonts w:cs="Times New Roman"/>
                <w:sz w:val="24"/>
                <w:szCs w:val="24"/>
              </w:rPr>
              <w:t xml:space="preserve">2037 </w:t>
            </w:r>
            <w:r>
              <w:rPr>
                <w:rFonts w:cs="Times New Roman"/>
                <w:sz w:val="24"/>
                <w:szCs w:val="24"/>
              </w:rPr>
              <w:t xml:space="preserve">года по </w:t>
            </w:r>
            <w:r w:rsidRPr="0075004E">
              <w:rPr>
                <w:rFonts w:cs="Times New Roman"/>
                <w:sz w:val="24"/>
                <w:szCs w:val="24"/>
              </w:rPr>
              <w:t xml:space="preserve">2044 </w:t>
            </w:r>
            <w:r>
              <w:rPr>
                <w:rFonts w:cs="Times New Roman"/>
                <w:sz w:val="24"/>
                <w:szCs w:val="24"/>
              </w:rPr>
              <w:t>год – 168</w:t>
            </w:r>
            <w:r w:rsidRPr="00FF36AB">
              <w:rPr>
                <w:rFonts w:cs="Times New Roman"/>
                <w:sz w:val="24"/>
                <w:szCs w:val="24"/>
              </w:rPr>
              <w:t xml:space="preserve"> ед.;</w:t>
            </w:r>
          </w:p>
          <w:p w14:paraId="7AF8E426" w14:textId="77777777" w:rsidR="00DE4444" w:rsidRDefault="00DE4444" w:rsidP="003F0864">
            <w:pPr>
              <w:spacing w:line="240" w:lineRule="auto"/>
              <w:ind w:firstLine="0"/>
              <w:rPr>
                <w:rFonts w:cs="Times New Roman"/>
                <w:sz w:val="24"/>
                <w:szCs w:val="24"/>
              </w:rPr>
            </w:pPr>
            <w:r>
              <w:rPr>
                <w:rFonts w:cs="Times New Roman"/>
                <w:sz w:val="24"/>
                <w:szCs w:val="24"/>
              </w:rPr>
              <w:t xml:space="preserve">с </w:t>
            </w:r>
            <w:r w:rsidRPr="0075004E">
              <w:rPr>
                <w:rFonts w:cs="Times New Roman"/>
                <w:sz w:val="24"/>
                <w:szCs w:val="24"/>
              </w:rPr>
              <w:t xml:space="preserve">2045 </w:t>
            </w:r>
            <w:r>
              <w:rPr>
                <w:rFonts w:cs="Times New Roman"/>
                <w:sz w:val="24"/>
                <w:szCs w:val="24"/>
              </w:rPr>
              <w:t>года по</w:t>
            </w:r>
            <w:r w:rsidRPr="0075004E">
              <w:rPr>
                <w:rFonts w:cs="Times New Roman"/>
                <w:sz w:val="24"/>
                <w:szCs w:val="24"/>
              </w:rPr>
              <w:t xml:space="preserve"> 2050 </w:t>
            </w:r>
            <w:r>
              <w:rPr>
                <w:rFonts w:cs="Times New Roman"/>
                <w:sz w:val="24"/>
                <w:szCs w:val="24"/>
              </w:rPr>
              <w:t>год – 132 ед.</w:t>
            </w:r>
          </w:p>
          <w:p w14:paraId="39558B41"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(обеспечивает достижение целевого показателя </w:t>
            </w:r>
            <w:r>
              <w:rPr>
                <w:rFonts w:cs="Times New Roman"/>
                <w:sz w:val="24"/>
                <w:szCs w:val="24"/>
              </w:rPr>
              <w:t>73</w:t>
            </w:r>
            <w:r w:rsidRPr="0075004E">
              <w:rPr>
                <w:rFonts w:cs="Times New Roman"/>
                <w:sz w:val="24"/>
                <w:szCs w:val="24"/>
              </w:rPr>
              <w:t>)</w:t>
            </w:r>
          </w:p>
        </w:tc>
        <w:tc>
          <w:tcPr>
            <w:tcW w:w="582" w:type="pct"/>
            <w:shd w:val="clear" w:color="auto" w:fill="auto"/>
            <w:hideMark/>
          </w:tcPr>
          <w:p w14:paraId="21CC036C"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hideMark/>
          </w:tcPr>
          <w:p w14:paraId="2AAC12AA"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hideMark/>
          </w:tcPr>
          <w:p w14:paraId="2654C1BA"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22516383" w14:textId="77777777" w:rsidTr="003F0864">
        <w:trPr>
          <w:trHeight w:val="453"/>
        </w:trPr>
        <w:tc>
          <w:tcPr>
            <w:tcW w:w="1310" w:type="pct"/>
            <w:shd w:val="clear" w:color="auto" w:fill="auto"/>
          </w:tcPr>
          <w:p w14:paraId="29E59FAD" w14:textId="77777777" w:rsidR="00DE4444" w:rsidRPr="0075004E" w:rsidRDefault="00DE4444" w:rsidP="003F0864">
            <w:pPr>
              <w:spacing w:line="240" w:lineRule="auto"/>
              <w:ind w:firstLine="0"/>
              <w:rPr>
                <w:rFonts w:cs="Times New Roman"/>
                <w:sz w:val="24"/>
                <w:szCs w:val="24"/>
              </w:rPr>
            </w:pPr>
            <w:r>
              <w:rPr>
                <w:rFonts w:cs="Times New Roman"/>
                <w:sz w:val="24"/>
                <w:szCs w:val="24"/>
              </w:rPr>
              <w:t>3.3.1.8.</w:t>
            </w:r>
            <w:r w:rsidRPr="0075004E">
              <w:rPr>
                <w:rFonts w:cs="Times New Roman"/>
                <w:sz w:val="24"/>
                <w:szCs w:val="24"/>
              </w:rPr>
              <w:t xml:space="preserve"> Реализация мер,</w:t>
            </w:r>
          </w:p>
          <w:p w14:paraId="692B8C28"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направленных на профилактику экстремизма и</w:t>
            </w:r>
            <w:r>
              <w:rPr>
                <w:rFonts w:cs="Times New Roman"/>
                <w:sz w:val="24"/>
                <w:szCs w:val="24"/>
              </w:rPr>
              <w:t xml:space="preserve"> </w:t>
            </w:r>
            <w:r w:rsidRPr="0075004E">
              <w:rPr>
                <w:rFonts w:cs="Times New Roman"/>
                <w:sz w:val="24"/>
                <w:szCs w:val="24"/>
              </w:rPr>
              <w:t>терроризма</w:t>
            </w:r>
          </w:p>
        </w:tc>
        <w:tc>
          <w:tcPr>
            <w:tcW w:w="1894" w:type="pct"/>
            <w:shd w:val="clear" w:color="auto" w:fill="auto"/>
          </w:tcPr>
          <w:p w14:paraId="46ACD257"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количество организованных</w:t>
            </w:r>
            <w:r>
              <w:rPr>
                <w:rFonts w:cs="Times New Roman"/>
                <w:sz w:val="24"/>
                <w:szCs w:val="24"/>
              </w:rPr>
              <w:t xml:space="preserve"> </w:t>
            </w:r>
            <w:r w:rsidRPr="0075004E">
              <w:rPr>
                <w:rFonts w:cs="Times New Roman"/>
                <w:sz w:val="24"/>
                <w:szCs w:val="24"/>
              </w:rPr>
              <w:t xml:space="preserve">мероприятий: </w:t>
            </w:r>
          </w:p>
          <w:p w14:paraId="6F0E3E73"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до 2050 </w:t>
            </w:r>
            <w:r>
              <w:rPr>
                <w:rFonts w:cs="Times New Roman"/>
                <w:sz w:val="24"/>
                <w:szCs w:val="24"/>
              </w:rPr>
              <w:t>года</w:t>
            </w:r>
            <w:r w:rsidRPr="0075004E">
              <w:rPr>
                <w:rFonts w:cs="Times New Roman"/>
                <w:sz w:val="24"/>
                <w:szCs w:val="24"/>
              </w:rPr>
              <w:t xml:space="preserve"> – не менее 10 ед. ежегодно</w:t>
            </w:r>
          </w:p>
          <w:p w14:paraId="107EC2BB"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(обеспечивает достижение целевых показателей </w:t>
            </w:r>
            <w:r>
              <w:rPr>
                <w:rFonts w:cs="Times New Roman"/>
                <w:sz w:val="24"/>
                <w:szCs w:val="24"/>
              </w:rPr>
              <w:t>6, 70, 71)</w:t>
            </w:r>
          </w:p>
        </w:tc>
        <w:tc>
          <w:tcPr>
            <w:tcW w:w="582" w:type="pct"/>
            <w:shd w:val="clear" w:color="auto" w:fill="auto"/>
          </w:tcPr>
          <w:p w14:paraId="6A014AA3"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tcPr>
          <w:p w14:paraId="4E992CBA"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tcPr>
          <w:p w14:paraId="6555A96B"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408F7535" w14:textId="77777777" w:rsidTr="003F0864">
        <w:trPr>
          <w:trHeight w:val="1214"/>
        </w:trPr>
        <w:tc>
          <w:tcPr>
            <w:tcW w:w="1310" w:type="pct"/>
            <w:tcBorders>
              <w:bottom w:val="single" w:sz="4" w:space="0" w:color="auto"/>
            </w:tcBorders>
          </w:tcPr>
          <w:p w14:paraId="276352D0" w14:textId="77777777" w:rsidR="00DE4444" w:rsidRPr="00CA5688" w:rsidRDefault="00DE4444" w:rsidP="003F0864">
            <w:pPr>
              <w:spacing w:line="240" w:lineRule="auto"/>
              <w:ind w:firstLine="0"/>
              <w:rPr>
                <w:rFonts w:cs="Times New Roman"/>
                <w:sz w:val="24"/>
                <w:szCs w:val="24"/>
              </w:rPr>
            </w:pPr>
            <w:r>
              <w:rPr>
                <w:rFonts w:cs="Times New Roman"/>
                <w:sz w:val="24"/>
                <w:szCs w:val="24"/>
              </w:rPr>
              <w:lastRenderedPageBreak/>
              <w:t>3.3.1.9.</w:t>
            </w:r>
            <w:r w:rsidRPr="00CA5688">
              <w:rPr>
                <w:rFonts w:cs="Times New Roman"/>
                <w:sz w:val="24"/>
                <w:szCs w:val="24"/>
              </w:rPr>
              <w:t xml:space="preserve"> </w:t>
            </w:r>
            <w:r w:rsidRPr="00F45F01">
              <w:rPr>
                <w:rFonts w:cs="Times New Roman"/>
                <w:sz w:val="24"/>
                <w:szCs w:val="24"/>
              </w:rPr>
              <w:t>Осуществление мониторинга уровня удовлетворенности населения уровнем общественной безопасности</w:t>
            </w:r>
          </w:p>
        </w:tc>
        <w:tc>
          <w:tcPr>
            <w:tcW w:w="1894" w:type="pct"/>
            <w:tcBorders>
              <w:bottom w:val="single" w:sz="4" w:space="0" w:color="auto"/>
            </w:tcBorders>
            <w:shd w:val="clear" w:color="auto" w:fill="auto"/>
          </w:tcPr>
          <w:p w14:paraId="286CAE36" w14:textId="77777777" w:rsidR="00DE4444" w:rsidRPr="00F45F01" w:rsidRDefault="00DE4444" w:rsidP="003F0864">
            <w:pPr>
              <w:spacing w:line="240" w:lineRule="auto"/>
              <w:ind w:firstLine="0"/>
              <w:rPr>
                <w:rFonts w:cs="Times New Roman"/>
                <w:sz w:val="24"/>
                <w:szCs w:val="24"/>
              </w:rPr>
            </w:pPr>
            <w:r w:rsidRPr="00F45F01">
              <w:rPr>
                <w:rFonts w:cs="Times New Roman"/>
                <w:sz w:val="24"/>
                <w:szCs w:val="24"/>
              </w:rPr>
              <w:t>достижение доли удовлетворенности населения уровнем общественной безопасности:</w:t>
            </w:r>
          </w:p>
          <w:p w14:paraId="6C640D61" w14:textId="77777777" w:rsidR="00DE4444" w:rsidRPr="00F45F01" w:rsidRDefault="00DE4444" w:rsidP="003F0864">
            <w:pPr>
              <w:spacing w:line="240" w:lineRule="auto"/>
              <w:ind w:firstLine="0"/>
              <w:rPr>
                <w:rFonts w:cs="Times New Roman"/>
                <w:sz w:val="24"/>
                <w:szCs w:val="24"/>
              </w:rPr>
            </w:pPr>
            <w:r w:rsidRPr="00F45F01">
              <w:rPr>
                <w:rFonts w:cs="Times New Roman"/>
                <w:sz w:val="24"/>
                <w:szCs w:val="24"/>
              </w:rPr>
              <w:t>к 2026 году – не менее 55,0%;</w:t>
            </w:r>
          </w:p>
          <w:p w14:paraId="5562322E" w14:textId="77777777" w:rsidR="00DE4444" w:rsidRPr="00F45F01" w:rsidRDefault="00DE4444" w:rsidP="003F0864">
            <w:pPr>
              <w:spacing w:line="240" w:lineRule="auto"/>
              <w:ind w:firstLine="0"/>
              <w:rPr>
                <w:rFonts w:cs="Times New Roman"/>
                <w:sz w:val="24"/>
                <w:szCs w:val="24"/>
              </w:rPr>
            </w:pPr>
            <w:r w:rsidRPr="00F45F01">
              <w:rPr>
                <w:rFonts w:cs="Times New Roman"/>
                <w:sz w:val="24"/>
                <w:szCs w:val="24"/>
              </w:rPr>
              <w:t>к 2031 году – не менее 58,0%;</w:t>
            </w:r>
          </w:p>
          <w:p w14:paraId="332BF6F0" w14:textId="77777777" w:rsidR="00DE4444" w:rsidRPr="00F45F01" w:rsidRDefault="00DE4444" w:rsidP="003F0864">
            <w:pPr>
              <w:spacing w:line="240" w:lineRule="auto"/>
              <w:ind w:firstLine="0"/>
              <w:rPr>
                <w:rFonts w:cs="Times New Roman"/>
                <w:sz w:val="24"/>
                <w:szCs w:val="24"/>
              </w:rPr>
            </w:pPr>
            <w:r w:rsidRPr="00F45F01">
              <w:rPr>
                <w:rFonts w:cs="Times New Roman"/>
                <w:sz w:val="24"/>
                <w:szCs w:val="24"/>
              </w:rPr>
              <w:t>к 2036 году – не менее 64,0%;</w:t>
            </w:r>
          </w:p>
          <w:p w14:paraId="38AD2211" w14:textId="77777777" w:rsidR="00DE4444" w:rsidRPr="00F45F01" w:rsidRDefault="00DE4444" w:rsidP="003F0864">
            <w:pPr>
              <w:spacing w:line="240" w:lineRule="auto"/>
              <w:ind w:firstLine="0"/>
              <w:rPr>
                <w:rFonts w:cs="Times New Roman"/>
                <w:sz w:val="24"/>
                <w:szCs w:val="24"/>
              </w:rPr>
            </w:pPr>
            <w:r w:rsidRPr="00F45F01">
              <w:rPr>
                <w:rFonts w:cs="Times New Roman"/>
                <w:sz w:val="24"/>
                <w:szCs w:val="24"/>
              </w:rPr>
              <w:t>к 2044 году – не менее 72,0%;</w:t>
            </w:r>
          </w:p>
          <w:p w14:paraId="6500A796" w14:textId="77777777" w:rsidR="00DE4444" w:rsidRDefault="00DE4444" w:rsidP="003F0864">
            <w:pPr>
              <w:spacing w:line="240" w:lineRule="auto"/>
              <w:ind w:firstLine="0"/>
              <w:rPr>
                <w:rFonts w:cs="Times New Roman"/>
                <w:sz w:val="24"/>
                <w:szCs w:val="24"/>
              </w:rPr>
            </w:pPr>
            <w:r>
              <w:rPr>
                <w:rFonts w:cs="Times New Roman"/>
                <w:sz w:val="24"/>
                <w:szCs w:val="24"/>
              </w:rPr>
              <w:t>к 2050 году – не менее 83,0%</w:t>
            </w:r>
          </w:p>
          <w:p w14:paraId="652A1549"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(обеспечивает достижение целевого показателя 70)</w:t>
            </w:r>
          </w:p>
        </w:tc>
        <w:tc>
          <w:tcPr>
            <w:tcW w:w="582" w:type="pct"/>
            <w:tcBorders>
              <w:bottom w:val="single" w:sz="4" w:space="0" w:color="auto"/>
            </w:tcBorders>
          </w:tcPr>
          <w:p w14:paraId="1A7F6BA9"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бюджетные средства</w:t>
            </w:r>
          </w:p>
        </w:tc>
        <w:tc>
          <w:tcPr>
            <w:tcW w:w="534" w:type="pct"/>
            <w:tcBorders>
              <w:bottom w:val="single" w:sz="4" w:space="0" w:color="auto"/>
            </w:tcBorders>
          </w:tcPr>
          <w:p w14:paraId="2551F994"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ежегодно</w:t>
            </w:r>
          </w:p>
        </w:tc>
        <w:tc>
          <w:tcPr>
            <w:tcW w:w="680" w:type="pct"/>
            <w:tcBorders>
              <w:bottom w:val="single" w:sz="4" w:space="0" w:color="auto"/>
            </w:tcBorders>
          </w:tcPr>
          <w:p w14:paraId="54E06BAB" w14:textId="77777777" w:rsidR="00DE4444" w:rsidRPr="0096592F" w:rsidRDefault="00DE4444"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DE4444" w:rsidRPr="0075004E" w14:paraId="61BDFC63" w14:textId="77777777" w:rsidTr="003F0864">
        <w:trPr>
          <w:trHeight w:val="1214"/>
        </w:trPr>
        <w:tc>
          <w:tcPr>
            <w:tcW w:w="1310" w:type="pct"/>
            <w:shd w:val="clear" w:color="auto" w:fill="auto"/>
          </w:tcPr>
          <w:p w14:paraId="5A905648"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3.3.2</w:t>
            </w:r>
            <w:r>
              <w:rPr>
                <w:rFonts w:cs="Times New Roman"/>
                <w:sz w:val="24"/>
                <w:szCs w:val="24"/>
              </w:rPr>
              <w:t>.</w:t>
            </w:r>
            <w:r w:rsidRPr="007E2EBD">
              <w:rPr>
                <w:rFonts w:cs="Times New Roman"/>
                <w:sz w:val="24"/>
                <w:szCs w:val="24"/>
              </w:rPr>
              <w:t xml:space="preserve"> Мероприятия по инфраструктурному обеспечению общественной безопасности</w:t>
            </w:r>
          </w:p>
        </w:tc>
        <w:tc>
          <w:tcPr>
            <w:tcW w:w="1894" w:type="pct"/>
            <w:shd w:val="clear" w:color="auto" w:fill="auto"/>
          </w:tcPr>
          <w:p w14:paraId="6E4AF4CD"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обеспечивает достижение целевых показателей 46, 70, 71, 72, 74</w:t>
            </w:r>
          </w:p>
        </w:tc>
        <w:tc>
          <w:tcPr>
            <w:tcW w:w="582" w:type="pct"/>
            <w:shd w:val="clear" w:color="auto" w:fill="auto"/>
          </w:tcPr>
          <w:p w14:paraId="4C9E44D9"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бюджетные и внебюджетные средства</w:t>
            </w:r>
          </w:p>
        </w:tc>
        <w:tc>
          <w:tcPr>
            <w:tcW w:w="534" w:type="pct"/>
            <w:shd w:val="clear" w:color="auto" w:fill="auto"/>
          </w:tcPr>
          <w:p w14:paraId="6EC413B8" w14:textId="77777777" w:rsidR="00DE4444" w:rsidRPr="0075004E" w:rsidRDefault="00DE4444" w:rsidP="003F0864">
            <w:pPr>
              <w:spacing w:line="240" w:lineRule="auto"/>
              <w:ind w:firstLine="0"/>
              <w:jc w:val="center"/>
              <w:rPr>
                <w:rFonts w:cs="Times New Roman"/>
                <w:sz w:val="24"/>
                <w:szCs w:val="24"/>
              </w:rPr>
            </w:pPr>
            <w:r>
              <w:rPr>
                <w:rFonts w:cs="Times New Roman"/>
                <w:sz w:val="24"/>
                <w:szCs w:val="24"/>
              </w:rPr>
              <w:t>х</w:t>
            </w:r>
          </w:p>
        </w:tc>
        <w:tc>
          <w:tcPr>
            <w:tcW w:w="680" w:type="pct"/>
            <w:shd w:val="clear" w:color="auto" w:fill="auto"/>
          </w:tcPr>
          <w:p w14:paraId="73356058" w14:textId="77777777" w:rsidR="00DE4444" w:rsidRPr="0075004E" w:rsidRDefault="00DE4444" w:rsidP="003F0864">
            <w:pPr>
              <w:spacing w:line="240" w:lineRule="auto"/>
              <w:ind w:firstLine="0"/>
              <w:rPr>
                <w:rFonts w:cs="Times New Roman"/>
                <w:sz w:val="24"/>
                <w:szCs w:val="24"/>
              </w:rPr>
            </w:pPr>
            <w:r w:rsidRPr="0096592F">
              <w:rPr>
                <w:rFonts w:cs="Times New Roman"/>
                <w:sz w:val="24"/>
                <w:szCs w:val="24"/>
              </w:rPr>
              <w:t>2024 – 2026 годы</w:t>
            </w:r>
            <w:r w:rsidRPr="0096592F">
              <w:rPr>
                <w:rFonts w:cs="Times New Roman"/>
                <w:sz w:val="24"/>
                <w:szCs w:val="24"/>
              </w:rPr>
              <w:br/>
              <w:t>2027 – 2031 годы</w:t>
            </w:r>
            <w:r w:rsidRPr="0096592F">
              <w:rPr>
                <w:rFonts w:cs="Times New Roman"/>
                <w:sz w:val="24"/>
                <w:szCs w:val="24"/>
              </w:rPr>
              <w:br/>
              <w:t>2032 – 2036 годы</w:t>
            </w:r>
            <w:r w:rsidRPr="0096592F">
              <w:rPr>
                <w:rFonts w:cs="Times New Roman"/>
                <w:sz w:val="24"/>
                <w:szCs w:val="24"/>
              </w:rPr>
              <w:br/>
              <w:t>2037 – 2044 годы</w:t>
            </w:r>
            <w:r w:rsidRPr="0096592F">
              <w:rPr>
                <w:rFonts w:cs="Times New Roman"/>
                <w:sz w:val="24"/>
                <w:szCs w:val="24"/>
              </w:rPr>
              <w:br/>
              <w:t>2045 – 2050 годы</w:t>
            </w:r>
          </w:p>
        </w:tc>
      </w:tr>
      <w:tr w:rsidR="00DE4444" w:rsidRPr="0075004E" w14:paraId="3A6F819F" w14:textId="77777777" w:rsidTr="003F0864">
        <w:trPr>
          <w:trHeight w:val="1864"/>
        </w:trPr>
        <w:tc>
          <w:tcPr>
            <w:tcW w:w="1310" w:type="pct"/>
            <w:shd w:val="clear" w:color="auto" w:fill="auto"/>
          </w:tcPr>
          <w:p w14:paraId="50885BDF"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3.3.2.1</w:t>
            </w:r>
            <w:r>
              <w:rPr>
                <w:rFonts w:cs="Times New Roman"/>
                <w:sz w:val="24"/>
                <w:szCs w:val="24"/>
              </w:rPr>
              <w:t>.</w:t>
            </w:r>
            <w:r w:rsidRPr="007E2EBD">
              <w:rPr>
                <w:rFonts w:cs="Times New Roman"/>
                <w:sz w:val="24"/>
                <w:szCs w:val="24"/>
              </w:rPr>
              <w:t xml:space="preserve"> Реализация флагманского проекта «Общественная безопасность»</w:t>
            </w:r>
          </w:p>
        </w:tc>
        <w:tc>
          <w:tcPr>
            <w:tcW w:w="1894" w:type="pct"/>
            <w:shd w:val="clear" w:color="auto" w:fill="auto"/>
          </w:tcPr>
          <w:p w14:paraId="1A396829" w14:textId="77777777" w:rsidR="00DE4444" w:rsidRPr="00F45F01" w:rsidRDefault="00DE4444" w:rsidP="003F0864">
            <w:pPr>
              <w:spacing w:line="240" w:lineRule="auto"/>
              <w:ind w:firstLine="0"/>
              <w:rPr>
                <w:rFonts w:cs="Times New Roman"/>
                <w:sz w:val="24"/>
                <w:szCs w:val="24"/>
              </w:rPr>
            </w:pPr>
            <w:r w:rsidRPr="00F45F01">
              <w:rPr>
                <w:rFonts w:cs="Times New Roman"/>
                <w:sz w:val="24"/>
                <w:szCs w:val="24"/>
              </w:rPr>
              <w:t>количество установленных комплексов автоматической фиксации нарушений правил дорожного движения и видеонаблюдения на перекрестках и в местах массового пребывания людей в соответствии с ежегодным адресным перечнем</w:t>
            </w:r>
            <w:r>
              <w:rPr>
                <w:rFonts w:cs="Times New Roman"/>
                <w:sz w:val="24"/>
                <w:szCs w:val="24"/>
              </w:rPr>
              <w:t xml:space="preserve"> – </w:t>
            </w:r>
            <w:r w:rsidRPr="00F45F01">
              <w:rPr>
                <w:rFonts w:cs="Times New Roman"/>
                <w:sz w:val="24"/>
                <w:szCs w:val="24"/>
              </w:rPr>
              <w:t>не менее 3 ед. ежегодно</w:t>
            </w:r>
          </w:p>
          <w:p w14:paraId="275DA0D2"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(обеспечивает достижение целевых показателей 46, 71, 72)</w:t>
            </w:r>
          </w:p>
        </w:tc>
        <w:tc>
          <w:tcPr>
            <w:tcW w:w="582" w:type="pct"/>
            <w:shd w:val="clear" w:color="auto" w:fill="auto"/>
          </w:tcPr>
          <w:p w14:paraId="4DEF6D68"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бюджетные средства</w:t>
            </w:r>
          </w:p>
        </w:tc>
        <w:tc>
          <w:tcPr>
            <w:tcW w:w="534" w:type="pct"/>
            <w:shd w:val="clear" w:color="auto" w:fill="auto"/>
          </w:tcPr>
          <w:p w14:paraId="754515CE"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постоянно</w:t>
            </w:r>
          </w:p>
        </w:tc>
        <w:tc>
          <w:tcPr>
            <w:tcW w:w="680" w:type="pct"/>
            <w:shd w:val="clear" w:color="auto" w:fill="auto"/>
          </w:tcPr>
          <w:p w14:paraId="766276AB" w14:textId="77777777" w:rsidR="00DE4444" w:rsidRPr="0075004E" w:rsidRDefault="00DE4444"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DE4444" w:rsidRPr="0075004E" w14:paraId="46CF1613" w14:textId="77777777" w:rsidTr="003F0864">
        <w:trPr>
          <w:trHeight w:val="1864"/>
        </w:trPr>
        <w:tc>
          <w:tcPr>
            <w:tcW w:w="1310" w:type="pct"/>
            <w:shd w:val="clear" w:color="auto" w:fill="auto"/>
          </w:tcPr>
          <w:p w14:paraId="62CC8235" w14:textId="77777777" w:rsidR="00DE4444" w:rsidRPr="0075004E" w:rsidRDefault="00DE4444" w:rsidP="003F0864">
            <w:pPr>
              <w:spacing w:line="240" w:lineRule="auto"/>
              <w:ind w:firstLine="0"/>
              <w:rPr>
                <w:rFonts w:cs="Times New Roman"/>
                <w:sz w:val="24"/>
                <w:szCs w:val="24"/>
              </w:rPr>
            </w:pPr>
            <w:r>
              <w:rPr>
                <w:rFonts w:cs="Times New Roman"/>
                <w:sz w:val="24"/>
                <w:szCs w:val="24"/>
              </w:rPr>
              <w:t>3.3.2.2.</w:t>
            </w:r>
            <w:r w:rsidRPr="0075004E">
              <w:rPr>
                <w:rFonts w:cs="Times New Roman"/>
                <w:sz w:val="24"/>
                <w:szCs w:val="24"/>
              </w:rPr>
              <w:t xml:space="preserve"> Приобретение (аренда) нежилых помещений для размещения участковых уполномоченных полиции</w:t>
            </w:r>
          </w:p>
        </w:tc>
        <w:tc>
          <w:tcPr>
            <w:tcW w:w="1894" w:type="pct"/>
            <w:shd w:val="clear" w:color="auto" w:fill="auto"/>
          </w:tcPr>
          <w:p w14:paraId="5AAC161A"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приобретение (аренда) нежилых помещений: </w:t>
            </w:r>
          </w:p>
          <w:p w14:paraId="16D8BE09" w14:textId="77777777" w:rsidR="00DE4444" w:rsidRDefault="00DE4444" w:rsidP="003F0864">
            <w:pPr>
              <w:spacing w:line="240" w:lineRule="auto"/>
              <w:ind w:firstLine="0"/>
              <w:rPr>
                <w:rFonts w:cs="Times New Roman"/>
                <w:sz w:val="24"/>
                <w:szCs w:val="24"/>
              </w:rPr>
            </w:pPr>
            <w:r>
              <w:rPr>
                <w:rFonts w:cs="Times New Roman"/>
                <w:sz w:val="24"/>
                <w:szCs w:val="24"/>
              </w:rPr>
              <w:t>к</w:t>
            </w:r>
            <w:r w:rsidRPr="0075004E">
              <w:rPr>
                <w:rFonts w:cs="Times New Roman"/>
                <w:sz w:val="24"/>
                <w:szCs w:val="24"/>
              </w:rPr>
              <w:t xml:space="preserve"> 2026 </w:t>
            </w:r>
            <w:r>
              <w:rPr>
                <w:rFonts w:cs="Times New Roman"/>
                <w:sz w:val="24"/>
                <w:szCs w:val="24"/>
              </w:rPr>
              <w:t xml:space="preserve">году – </w:t>
            </w:r>
            <w:r w:rsidRPr="0075004E">
              <w:rPr>
                <w:rFonts w:cs="Times New Roman"/>
                <w:sz w:val="24"/>
                <w:szCs w:val="24"/>
              </w:rPr>
              <w:t>не менее</w:t>
            </w:r>
            <w:r>
              <w:rPr>
                <w:rFonts w:cs="Times New Roman"/>
                <w:sz w:val="24"/>
                <w:szCs w:val="24"/>
              </w:rPr>
              <w:t xml:space="preserve"> 1 ед.;</w:t>
            </w:r>
          </w:p>
          <w:p w14:paraId="13FF29E7" w14:textId="77777777" w:rsidR="00DE4444" w:rsidRDefault="00DE4444" w:rsidP="003F0864">
            <w:pPr>
              <w:spacing w:line="240" w:lineRule="auto"/>
              <w:ind w:firstLine="0"/>
              <w:rPr>
                <w:rFonts w:cs="Times New Roman"/>
                <w:sz w:val="24"/>
                <w:szCs w:val="24"/>
              </w:rPr>
            </w:pPr>
            <w:r>
              <w:rPr>
                <w:rFonts w:cs="Times New Roman"/>
                <w:sz w:val="24"/>
                <w:szCs w:val="24"/>
              </w:rPr>
              <w:t>к</w:t>
            </w:r>
            <w:r w:rsidRPr="0075004E">
              <w:rPr>
                <w:rFonts w:cs="Times New Roman"/>
                <w:sz w:val="24"/>
                <w:szCs w:val="24"/>
              </w:rPr>
              <w:t xml:space="preserve"> 2031 </w:t>
            </w:r>
            <w:r>
              <w:rPr>
                <w:rFonts w:cs="Times New Roman"/>
                <w:sz w:val="24"/>
                <w:szCs w:val="24"/>
              </w:rPr>
              <w:t xml:space="preserve">году – </w:t>
            </w:r>
            <w:r w:rsidRPr="0075004E">
              <w:rPr>
                <w:rFonts w:cs="Times New Roman"/>
                <w:sz w:val="24"/>
                <w:szCs w:val="24"/>
              </w:rPr>
              <w:t>не менее 1 ед.;</w:t>
            </w:r>
          </w:p>
          <w:p w14:paraId="3EF73319" w14:textId="77777777" w:rsidR="00DE4444" w:rsidRDefault="00DE4444" w:rsidP="003F0864">
            <w:pPr>
              <w:spacing w:line="240" w:lineRule="auto"/>
              <w:ind w:firstLine="0"/>
              <w:rPr>
                <w:rFonts w:cs="Times New Roman"/>
                <w:sz w:val="24"/>
                <w:szCs w:val="24"/>
              </w:rPr>
            </w:pPr>
            <w:r>
              <w:rPr>
                <w:rFonts w:cs="Times New Roman"/>
                <w:sz w:val="24"/>
                <w:szCs w:val="24"/>
              </w:rPr>
              <w:t>к</w:t>
            </w:r>
            <w:r w:rsidRPr="0075004E">
              <w:rPr>
                <w:rFonts w:cs="Times New Roman"/>
                <w:sz w:val="24"/>
                <w:szCs w:val="24"/>
              </w:rPr>
              <w:t xml:space="preserve"> 2036 </w:t>
            </w:r>
            <w:r>
              <w:rPr>
                <w:rFonts w:cs="Times New Roman"/>
                <w:sz w:val="24"/>
                <w:szCs w:val="24"/>
              </w:rPr>
              <w:t xml:space="preserve">году – </w:t>
            </w:r>
            <w:r w:rsidRPr="0075004E">
              <w:rPr>
                <w:rFonts w:cs="Times New Roman"/>
                <w:sz w:val="24"/>
                <w:szCs w:val="24"/>
              </w:rPr>
              <w:t xml:space="preserve">не менее 1 ед.; </w:t>
            </w:r>
          </w:p>
          <w:p w14:paraId="2C70180E" w14:textId="77777777" w:rsidR="00DE4444" w:rsidRDefault="00DE4444" w:rsidP="003F0864">
            <w:pPr>
              <w:spacing w:line="240" w:lineRule="auto"/>
              <w:ind w:firstLine="0"/>
              <w:rPr>
                <w:rFonts w:cs="Times New Roman"/>
                <w:sz w:val="24"/>
                <w:szCs w:val="24"/>
              </w:rPr>
            </w:pPr>
            <w:r>
              <w:rPr>
                <w:rFonts w:cs="Times New Roman"/>
                <w:sz w:val="24"/>
                <w:szCs w:val="24"/>
              </w:rPr>
              <w:t>к</w:t>
            </w:r>
            <w:r w:rsidRPr="0075004E">
              <w:rPr>
                <w:rFonts w:cs="Times New Roman"/>
                <w:sz w:val="24"/>
                <w:szCs w:val="24"/>
              </w:rPr>
              <w:t xml:space="preserve"> 2044 </w:t>
            </w:r>
            <w:r>
              <w:rPr>
                <w:rFonts w:cs="Times New Roman"/>
                <w:sz w:val="24"/>
                <w:szCs w:val="24"/>
              </w:rPr>
              <w:t xml:space="preserve">году – </w:t>
            </w:r>
            <w:r w:rsidRPr="0075004E">
              <w:rPr>
                <w:rFonts w:cs="Times New Roman"/>
                <w:sz w:val="24"/>
                <w:szCs w:val="24"/>
              </w:rPr>
              <w:t xml:space="preserve">не менее 2 ед.; </w:t>
            </w:r>
          </w:p>
          <w:p w14:paraId="63579FFC" w14:textId="77777777" w:rsidR="00DE4444" w:rsidRDefault="00DE4444" w:rsidP="003F0864">
            <w:pPr>
              <w:spacing w:line="240" w:lineRule="auto"/>
              <w:ind w:firstLine="0"/>
              <w:rPr>
                <w:rFonts w:cs="Times New Roman"/>
                <w:sz w:val="24"/>
                <w:szCs w:val="24"/>
              </w:rPr>
            </w:pPr>
            <w:r>
              <w:rPr>
                <w:rFonts w:cs="Times New Roman"/>
                <w:sz w:val="24"/>
                <w:szCs w:val="24"/>
              </w:rPr>
              <w:t xml:space="preserve">к </w:t>
            </w:r>
            <w:r w:rsidRPr="0075004E">
              <w:rPr>
                <w:rFonts w:cs="Times New Roman"/>
                <w:sz w:val="24"/>
                <w:szCs w:val="24"/>
              </w:rPr>
              <w:t xml:space="preserve">2050 </w:t>
            </w:r>
            <w:r>
              <w:rPr>
                <w:rFonts w:cs="Times New Roman"/>
                <w:sz w:val="24"/>
                <w:szCs w:val="24"/>
              </w:rPr>
              <w:t xml:space="preserve">году – </w:t>
            </w:r>
            <w:r w:rsidRPr="0075004E">
              <w:rPr>
                <w:rFonts w:cs="Times New Roman"/>
                <w:sz w:val="24"/>
                <w:szCs w:val="24"/>
              </w:rPr>
              <w:t>не менее 1 ед.</w:t>
            </w:r>
          </w:p>
          <w:p w14:paraId="33A16AA7"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lastRenderedPageBreak/>
              <w:t xml:space="preserve">(обеспечивает достижение целевых показателей </w:t>
            </w:r>
            <w:r>
              <w:rPr>
                <w:rFonts w:cs="Times New Roman"/>
                <w:sz w:val="24"/>
                <w:szCs w:val="24"/>
              </w:rPr>
              <w:t>70, 71, 72</w:t>
            </w:r>
            <w:r w:rsidRPr="0075004E">
              <w:rPr>
                <w:rFonts w:cs="Times New Roman"/>
                <w:sz w:val="24"/>
                <w:szCs w:val="24"/>
              </w:rPr>
              <w:t>)</w:t>
            </w:r>
          </w:p>
        </w:tc>
        <w:tc>
          <w:tcPr>
            <w:tcW w:w="582" w:type="pct"/>
            <w:shd w:val="clear" w:color="auto" w:fill="auto"/>
          </w:tcPr>
          <w:p w14:paraId="528555EB"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lastRenderedPageBreak/>
              <w:t xml:space="preserve">бюджетные </w:t>
            </w:r>
            <w:r>
              <w:rPr>
                <w:rFonts w:cs="Times New Roman"/>
                <w:sz w:val="24"/>
                <w:szCs w:val="24"/>
              </w:rPr>
              <w:t xml:space="preserve">и </w:t>
            </w:r>
            <w:r w:rsidRPr="00260A04">
              <w:rPr>
                <w:rFonts w:cs="Times New Roman"/>
                <w:sz w:val="24"/>
                <w:szCs w:val="24"/>
              </w:rPr>
              <w:t xml:space="preserve">внебюджетные </w:t>
            </w:r>
            <w:r>
              <w:rPr>
                <w:rFonts w:cs="Times New Roman"/>
                <w:sz w:val="24"/>
                <w:szCs w:val="24"/>
              </w:rPr>
              <w:t>средства</w:t>
            </w:r>
          </w:p>
        </w:tc>
        <w:tc>
          <w:tcPr>
            <w:tcW w:w="534" w:type="pct"/>
            <w:shd w:val="clear" w:color="auto" w:fill="auto"/>
          </w:tcPr>
          <w:p w14:paraId="603DFCA0"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tcPr>
          <w:p w14:paraId="45116150"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32946E49" w14:textId="77777777" w:rsidTr="003F0864">
        <w:trPr>
          <w:trHeight w:val="1225"/>
        </w:trPr>
        <w:tc>
          <w:tcPr>
            <w:tcW w:w="1310" w:type="pct"/>
            <w:shd w:val="clear" w:color="auto" w:fill="auto"/>
            <w:hideMark/>
          </w:tcPr>
          <w:p w14:paraId="118EB2D8"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3.3.2.</w:t>
            </w:r>
            <w:r>
              <w:rPr>
                <w:rFonts w:cs="Times New Roman"/>
                <w:sz w:val="24"/>
                <w:szCs w:val="24"/>
              </w:rPr>
              <w:t>3.</w:t>
            </w:r>
            <w:r w:rsidRPr="0075004E">
              <w:rPr>
                <w:rFonts w:cs="Times New Roman"/>
                <w:sz w:val="24"/>
                <w:szCs w:val="24"/>
              </w:rPr>
              <w:t xml:space="preserve"> Развитие муниципальной системы оповещения и информирования населения о чрезвычайных ситуациях</w:t>
            </w:r>
          </w:p>
        </w:tc>
        <w:tc>
          <w:tcPr>
            <w:tcW w:w="1894" w:type="pct"/>
            <w:shd w:val="clear" w:color="auto" w:fill="auto"/>
            <w:hideMark/>
          </w:tcPr>
          <w:p w14:paraId="2A6FB713"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закупка и установка 2-х </w:t>
            </w:r>
            <w:proofErr w:type="spellStart"/>
            <w:r w:rsidRPr="0075004E">
              <w:rPr>
                <w:rFonts w:cs="Times New Roman"/>
                <w:sz w:val="24"/>
                <w:szCs w:val="24"/>
              </w:rPr>
              <w:t>электросирен</w:t>
            </w:r>
            <w:proofErr w:type="spellEnd"/>
            <w:r w:rsidRPr="0075004E">
              <w:rPr>
                <w:rFonts w:cs="Times New Roman"/>
                <w:sz w:val="24"/>
                <w:szCs w:val="24"/>
              </w:rPr>
              <w:t xml:space="preserve"> ежегодно</w:t>
            </w:r>
            <w:r w:rsidRPr="0075004E">
              <w:rPr>
                <w:rFonts w:cs="Times New Roman"/>
                <w:sz w:val="24"/>
                <w:szCs w:val="24"/>
              </w:rPr>
              <w:br/>
              <w:t xml:space="preserve">(обеспечивает достижение целевого показателя </w:t>
            </w:r>
            <w:r>
              <w:rPr>
                <w:rFonts w:cs="Times New Roman"/>
                <w:sz w:val="24"/>
                <w:szCs w:val="24"/>
              </w:rPr>
              <w:t>74</w:t>
            </w:r>
            <w:r w:rsidRPr="0075004E">
              <w:rPr>
                <w:rFonts w:cs="Times New Roman"/>
                <w:sz w:val="24"/>
                <w:szCs w:val="24"/>
              </w:rPr>
              <w:t>)</w:t>
            </w:r>
          </w:p>
        </w:tc>
        <w:tc>
          <w:tcPr>
            <w:tcW w:w="582" w:type="pct"/>
            <w:shd w:val="clear" w:color="auto" w:fill="auto"/>
            <w:hideMark/>
          </w:tcPr>
          <w:p w14:paraId="1ACF2CFF"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бюджетные средства</w:t>
            </w:r>
          </w:p>
        </w:tc>
        <w:tc>
          <w:tcPr>
            <w:tcW w:w="534" w:type="pct"/>
            <w:shd w:val="clear" w:color="auto" w:fill="auto"/>
            <w:hideMark/>
          </w:tcPr>
          <w:p w14:paraId="18FDE4FE"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постоянно</w:t>
            </w:r>
          </w:p>
        </w:tc>
        <w:tc>
          <w:tcPr>
            <w:tcW w:w="680" w:type="pct"/>
            <w:shd w:val="clear" w:color="auto" w:fill="auto"/>
            <w:hideMark/>
          </w:tcPr>
          <w:p w14:paraId="5F469A25"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758A3D6F" w14:textId="77777777" w:rsidTr="003F0864">
        <w:trPr>
          <w:trHeight w:val="1225"/>
        </w:trPr>
        <w:tc>
          <w:tcPr>
            <w:tcW w:w="1310" w:type="pct"/>
            <w:shd w:val="clear" w:color="auto" w:fill="auto"/>
          </w:tcPr>
          <w:p w14:paraId="0357AF21"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3.3.3</w:t>
            </w:r>
            <w:r>
              <w:rPr>
                <w:rFonts w:cs="Times New Roman"/>
                <w:sz w:val="24"/>
                <w:szCs w:val="24"/>
              </w:rPr>
              <w:t>.</w:t>
            </w:r>
            <w:r w:rsidRPr="0075004E">
              <w:rPr>
                <w:rFonts w:cs="Times New Roman"/>
                <w:sz w:val="24"/>
                <w:szCs w:val="24"/>
              </w:rPr>
              <w:t xml:space="preserve"> Мероприяти</w:t>
            </w:r>
            <w:r>
              <w:rPr>
                <w:rFonts w:cs="Times New Roman"/>
                <w:sz w:val="24"/>
                <w:szCs w:val="24"/>
              </w:rPr>
              <w:t>е</w:t>
            </w:r>
            <w:r w:rsidRPr="0075004E">
              <w:rPr>
                <w:rFonts w:cs="Times New Roman"/>
                <w:sz w:val="24"/>
                <w:szCs w:val="24"/>
              </w:rPr>
              <w:t xml:space="preserve"> по информационно – маркетинговому обеспечению общественной безопасности</w:t>
            </w:r>
          </w:p>
        </w:tc>
        <w:tc>
          <w:tcPr>
            <w:tcW w:w="1894" w:type="pct"/>
            <w:shd w:val="clear" w:color="auto" w:fill="auto"/>
          </w:tcPr>
          <w:p w14:paraId="55E638D6"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обеспечивает достижение целевых показателей </w:t>
            </w:r>
            <w:r>
              <w:rPr>
                <w:rFonts w:cs="Times New Roman"/>
                <w:sz w:val="24"/>
                <w:szCs w:val="24"/>
              </w:rPr>
              <w:t>70, 71</w:t>
            </w:r>
          </w:p>
        </w:tc>
        <w:tc>
          <w:tcPr>
            <w:tcW w:w="582" w:type="pct"/>
            <w:shd w:val="clear" w:color="auto" w:fill="auto"/>
          </w:tcPr>
          <w:p w14:paraId="7C1F5E41" w14:textId="77777777" w:rsidR="00DE4444" w:rsidRPr="0075004E" w:rsidRDefault="00DE4444" w:rsidP="003F0864">
            <w:pPr>
              <w:spacing w:line="240" w:lineRule="auto"/>
              <w:ind w:firstLine="0"/>
              <w:rPr>
                <w:rFonts w:cs="Times New Roman"/>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 внебюджетные </w:t>
            </w:r>
            <w:r>
              <w:rPr>
                <w:rFonts w:cs="Times New Roman"/>
                <w:sz w:val="24"/>
                <w:szCs w:val="24"/>
              </w:rPr>
              <w:t>средства</w:t>
            </w:r>
          </w:p>
        </w:tc>
        <w:tc>
          <w:tcPr>
            <w:tcW w:w="534" w:type="pct"/>
            <w:shd w:val="clear" w:color="auto" w:fill="auto"/>
          </w:tcPr>
          <w:p w14:paraId="5A6FCEC2" w14:textId="77777777" w:rsidR="00DE4444" w:rsidRPr="0075004E" w:rsidRDefault="00DE4444" w:rsidP="003F0864">
            <w:pPr>
              <w:spacing w:line="240" w:lineRule="auto"/>
              <w:ind w:firstLine="0"/>
              <w:jc w:val="center"/>
              <w:rPr>
                <w:rFonts w:cs="Times New Roman"/>
                <w:sz w:val="24"/>
                <w:szCs w:val="24"/>
              </w:rPr>
            </w:pPr>
            <w:r>
              <w:rPr>
                <w:rFonts w:cs="Times New Roman"/>
                <w:sz w:val="24"/>
                <w:szCs w:val="24"/>
              </w:rPr>
              <w:t>х</w:t>
            </w:r>
          </w:p>
        </w:tc>
        <w:tc>
          <w:tcPr>
            <w:tcW w:w="680" w:type="pct"/>
            <w:shd w:val="clear" w:color="auto" w:fill="auto"/>
          </w:tcPr>
          <w:p w14:paraId="0E5BDF17" w14:textId="77777777" w:rsidR="00DE4444" w:rsidRPr="0075004E" w:rsidRDefault="00DE4444" w:rsidP="003F0864">
            <w:pPr>
              <w:spacing w:line="240" w:lineRule="auto"/>
              <w:ind w:firstLine="0"/>
              <w:rPr>
                <w:rFonts w:cs="Times New Roman"/>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r w:rsidR="00DE4444" w:rsidRPr="0075004E" w14:paraId="104EC4F1" w14:textId="77777777" w:rsidTr="003F0864">
        <w:trPr>
          <w:trHeight w:val="1225"/>
        </w:trPr>
        <w:tc>
          <w:tcPr>
            <w:tcW w:w="1310" w:type="pct"/>
            <w:shd w:val="clear" w:color="auto" w:fill="auto"/>
          </w:tcPr>
          <w:p w14:paraId="5363C17C" w14:textId="77777777" w:rsidR="00DE4444" w:rsidRPr="0075004E" w:rsidRDefault="00DE4444" w:rsidP="003F0864">
            <w:pPr>
              <w:spacing w:line="240" w:lineRule="auto"/>
              <w:ind w:firstLine="0"/>
              <w:rPr>
                <w:rFonts w:cs="Times New Roman"/>
                <w:strike/>
                <w:sz w:val="24"/>
                <w:szCs w:val="24"/>
              </w:rPr>
            </w:pPr>
            <w:r w:rsidRPr="0075004E">
              <w:rPr>
                <w:rFonts w:cs="Times New Roman"/>
                <w:sz w:val="24"/>
                <w:szCs w:val="24"/>
              </w:rPr>
              <w:t>3.3.3.1</w:t>
            </w:r>
            <w:r>
              <w:rPr>
                <w:rFonts w:cs="Times New Roman"/>
                <w:sz w:val="24"/>
                <w:szCs w:val="24"/>
              </w:rPr>
              <w:t>.</w:t>
            </w:r>
            <w:r w:rsidRPr="0075004E">
              <w:rPr>
                <w:rFonts w:cs="Times New Roman"/>
                <w:sz w:val="24"/>
                <w:szCs w:val="24"/>
              </w:rPr>
              <w:t xml:space="preserve"> Проведение тематических семинаров (встреч) с представителями средств массовой информации и интернет-сообщества</w:t>
            </w:r>
          </w:p>
        </w:tc>
        <w:tc>
          <w:tcPr>
            <w:tcW w:w="1894" w:type="pct"/>
            <w:shd w:val="clear" w:color="auto" w:fill="auto"/>
          </w:tcPr>
          <w:p w14:paraId="35029D1F"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количество организованных мероприятий: </w:t>
            </w:r>
          </w:p>
          <w:p w14:paraId="40527764" w14:textId="77777777" w:rsidR="00DE4444" w:rsidRDefault="00DE4444" w:rsidP="003F0864">
            <w:pPr>
              <w:spacing w:line="240" w:lineRule="auto"/>
              <w:ind w:firstLine="0"/>
              <w:rPr>
                <w:rFonts w:cs="Times New Roman"/>
                <w:sz w:val="24"/>
                <w:szCs w:val="24"/>
              </w:rPr>
            </w:pPr>
            <w:r w:rsidRPr="0075004E">
              <w:rPr>
                <w:rFonts w:cs="Times New Roman"/>
                <w:sz w:val="24"/>
                <w:szCs w:val="24"/>
              </w:rPr>
              <w:t xml:space="preserve">до 2050 </w:t>
            </w:r>
            <w:r>
              <w:rPr>
                <w:rFonts w:cs="Times New Roman"/>
                <w:sz w:val="24"/>
                <w:szCs w:val="24"/>
              </w:rPr>
              <w:t>года</w:t>
            </w:r>
            <w:r w:rsidRPr="0075004E">
              <w:rPr>
                <w:rFonts w:cs="Times New Roman"/>
                <w:sz w:val="24"/>
                <w:szCs w:val="24"/>
              </w:rPr>
              <w:t xml:space="preserve"> – 2 ед. ежегодно</w:t>
            </w:r>
          </w:p>
          <w:p w14:paraId="36BB1BF5" w14:textId="77777777" w:rsidR="00DE4444" w:rsidRPr="0075004E" w:rsidRDefault="00DE4444" w:rsidP="003F0864">
            <w:pPr>
              <w:spacing w:line="240" w:lineRule="auto"/>
              <w:ind w:firstLine="0"/>
              <w:rPr>
                <w:rFonts w:cs="Times New Roman"/>
                <w:strike/>
                <w:sz w:val="24"/>
                <w:szCs w:val="24"/>
              </w:rPr>
            </w:pPr>
            <w:r w:rsidRPr="0075004E">
              <w:rPr>
                <w:rFonts w:cs="Times New Roman"/>
                <w:sz w:val="24"/>
                <w:szCs w:val="24"/>
              </w:rPr>
              <w:t xml:space="preserve">(обеспечивает достижение целевых показателей </w:t>
            </w:r>
            <w:r>
              <w:rPr>
                <w:rFonts w:cs="Times New Roman"/>
                <w:sz w:val="24"/>
                <w:szCs w:val="24"/>
              </w:rPr>
              <w:t>70, 71</w:t>
            </w:r>
            <w:r w:rsidRPr="0075004E">
              <w:rPr>
                <w:rFonts w:cs="Times New Roman"/>
                <w:sz w:val="24"/>
                <w:szCs w:val="24"/>
              </w:rPr>
              <w:t>)</w:t>
            </w:r>
          </w:p>
        </w:tc>
        <w:tc>
          <w:tcPr>
            <w:tcW w:w="582" w:type="pct"/>
            <w:shd w:val="clear" w:color="auto" w:fill="auto"/>
          </w:tcPr>
          <w:p w14:paraId="432C5DAC" w14:textId="77777777" w:rsidR="00DE4444" w:rsidRPr="0075004E" w:rsidRDefault="00DE4444" w:rsidP="003F0864">
            <w:pPr>
              <w:spacing w:line="240" w:lineRule="auto"/>
              <w:ind w:firstLine="0"/>
              <w:rPr>
                <w:rFonts w:cs="Times New Roman"/>
                <w:strike/>
                <w:sz w:val="24"/>
                <w:szCs w:val="24"/>
              </w:rPr>
            </w:pPr>
            <w:r w:rsidRPr="00260A04">
              <w:rPr>
                <w:rFonts w:cs="Times New Roman"/>
                <w:sz w:val="24"/>
                <w:szCs w:val="24"/>
              </w:rPr>
              <w:t xml:space="preserve">бюджетные </w:t>
            </w:r>
            <w:r>
              <w:rPr>
                <w:rFonts w:cs="Times New Roman"/>
                <w:sz w:val="24"/>
                <w:szCs w:val="24"/>
              </w:rPr>
              <w:t xml:space="preserve">и </w:t>
            </w:r>
            <w:r w:rsidRPr="00260A04">
              <w:rPr>
                <w:rFonts w:cs="Times New Roman"/>
                <w:sz w:val="24"/>
                <w:szCs w:val="24"/>
              </w:rPr>
              <w:t xml:space="preserve"> внебюджетные </w:t>
            </w:r>
            <w:r>
              <w:rPr>
                <w:rFonts w:cs="Times New Roman"/>
                <w:sz w:val="24"/>
                <w:szCs w:val="24"/>
              </w:rPr>
              <w:t>средства</w:t>
            </w:r>
          </w:p>
        </w:tc>
        <w:tc>
          <w:tcPr>
            <w:tcW w:w="534" w:type="pct"/>
            <w:shd w:val="clear" w:color="auto" w:fill="auto"/>
          </w:tcPr>
          <w:p w14:paraId="181256E5" w14:textId="77777777" w:rsidR="00DE4444" w:rsidRPr="0075004E" w:rsidRDefault="00DE4444" w:rsidP="003F0864">
            <w:pPr>
              <w:spacing w:line="240" w:lineRule="auto"/>
              <w:ind w:firstLine="0"/>
              <w:rPr>
                <w:rFonts w:cs="Times New Roman"/>
                <w:strike/>
                <w:sz w:val="24"/>
                <w:szCs w:val="24"/>
              </w:rPr>
            </w:pPr>
            <w:r w:rsidRPr="0075004E">
              <w:rPr>
                <w:rFonts w:cs="Times New Roman"/>
                <w:sz w:val="24"/>
                <w:szCs w:val="24"/>
              </w:rPr>
              <w:t>постоянно</w:t>
            </w:r>
          </w:p>
        </w:tc>
        <w:tc>
          <w:tcPr>
            <w:tcW w:w="680" w:type="pct"/>
            <w:shd w:val="clear" w:color="auto" w:fill="auto"/>
          </w:tcPr>
          <w:p w14:paraId="129C46A4" w14:textId="77777777" w:rsidR="00DE4444" w:rsidRPr="0075004E" w:rsidRDefault="00DE4444" w:rsidP="003F0864">
            <w:pPr>
              <w:spacing w:line="240" w:lineRule="auto"/>
              <w:ind w:firstLine="0"/>
              <w:rPr>
                <w:rFonts w:cs="Times New Roman"/>
                <w:strike/>
                <w:sz w:val="24"/>
                <w:szCs w:val="24"/>
              </w:rPr>
            </w:pPr>
            <w:r w:rsidRPr="0075004E">
              <w:rPr>
                <w:rFonts w:cs="Times New Roman"/>
                <w:sz w:val="24"/>
                <w:szCs w:val="24"/>
              </w:rPr>
              <w:t xml:space="preserve">2024 – 2026 </w:t>
            </w:r>
            <w:r>
              <w:rPr>
                <w:rFonts w:cs="Times New Roman"/>
                <w:sz w:val="24"/>
                <w:szCs w:val="24"/>
              </w:rPr>
              <w:t>годы</w:t>
            </w:r>
            <w:r w:rsidRPr="0075004E">
              <w:rPr>
                <w:rFonts w:cs="Times New Roman"/>
                <w:sz w:val="24"/>
                <w:szCs w:val="24"/>
              </w:rPr>
              <w:br/>
              <w:t xml:space="preserve">2027 – 2031 </w:t>
            </w:r>
            <w:r>
              <w:rPr>
                <w:rFonts w:cs="Times New Roman"/>
                <w:sz w:val="24"/>
                <w:szCs w:val="24"/>
              </w:rPr>
              <w:t>годы</w:t>
            </w:r>
            <w:r w:rsidRPr="0075004E">
              <w:rPr>
                <w:rFonts w:cs="Times New Roman"/>
                <w:sz w:val="24"/>
                <w:szCs w:val="24"/>
              </w:rPr>
              <w:br/>
              <w:t xml:space="preserve">2032 – 2036 </w:t>
            </w:r>
            <w:r>
              <w:rPr>
                <w:rFonts w:cs="Times New Roman"/>
                <w:sz w:val="24"/>
                <w:szCs w:val="24"/>
              </w:rPr>
              <w:t>годы</w:t>
            </w:r>
            <w:r w:rsidRPr="0075004E">
              <w:rPr>
                <w:rFonts w:cs="Times New Roman"/>
                <w:sz w:val="24"/>
                <w:szCs w:val="24"/>
              </w:rPr>
              <w:br/>
              <w:t xml:space="preserve">2037 – 2044 </w:t>
            </w:r>
            <w:r>
              <w:rPr>
                <w:rFonts w:cs="Times New Roman"/>
                <w:sz w:val="24"/>
                <w:szCs w:val="24"/>
              </w:rPr>
              <w:t>годы</w:t>
            </w:r>
            <w:r w:rsidRPr="0075004E">
              <w:rPr>
                <w:rFonts w:cs="Times New Roman"/>
                <w:sz w:val="24"/>
                <w:szCs w:val="24"/>
              </w:rPr>
              <w:br/>
              <w:t xml:space="preserve">2045 – 2050 </w:t>
            </w:r>
            <w:r>
              <w:rPr>
                <w:rFonts w:cs="Times New Roman"/>
                <w:sz w:val="24"/>
                <w:szCs w:val="24"/>
              </w:rPr>
              <w:t>годы</w:t>
            </w:r>
          </w:p>
        </w:tc>
      </w:tr>
    </w:tbl>
    <w:p w14:paraId="7E7508F1" w14:textId="58BA8C8D" w:rsidR="00BC17BD" w:rsidRDefault="00BC17BD">
      <w:pPr>
        <w:spacing w:after="160" w:line="259" w:lineRule="auto"/>
        <w:ind w:firstLine="0"/>
        <w:jc w:val="left"/>
      </w:pPr>
    </w:p>
    <w:p w14:paraId="07AEF124" w14:textId="71AF6F23" w:rsidR="00416030" w:rsidRDefault="00416030">
      <w:pPr>
        <w:spacing w:after="160" w:line="259" w:lineRule="auto"/>
        <w:ind w:firstLine="0"/>
        <w:jc w:val="left"/>
      </w:pPr>
      <w:r>
        <w:br w:type="page"/>
      </w:r>
    </w:p>
    <w:p w14:paraId="1C8FEB54" w14:textId="77777777" w:rsidR="00416030" w:rsidRPr="00EF53BC" w:rsidRDefault="00416030" w:rsidP="00416030">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3.4 Вектор «Экология»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5529"/>
        <w:gridCol w:w="1699"/>
        <w:gridCol w:w="1562"/>
        <w:gridCol w:w="1982"/>
      </w:tblGrid>
      <w:tr w:rsidR="00DE4444" w:rsidRPr="00E2683C" w14:paraId="1EE62A80" w14:textId="77777777" w:rsidTr="003F0864">
        <w:trPr>
          <w:trHeight w:val="20"/>
          <w:tblHeader/>
        </w:trPr>
        <w:tc>
          <w:tcPr>
            <w:tcW w:w="1310" w:type="pct"/>
            <w:shd w:val="clear" w:color="auto" w:fill="auto"/>
            <w:hideMark/>
          </w:tcPr>
          <w:p w14:paraId="519E08CD" w14:textId="77777777" w:rsidR="00DE4444" w:rsidRPr="00E2683C"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94" w:type="pct"/>
            <w:shd w:val="clear" w:color="auto" w:fill="auto"/>
            <w:hideMark/>
          </w:tcPr>
          <w:p w14:paraId="36C48F98" w14:textId="77777777" w:rsidR="00DE4444"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2DC57C02" w14:textId="77777777" w:rsidR="00DE4444" w:rsidRPr="00E2683C"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2" w:type="pct"/>
            <w:shd w:val="clear" w:color="auto" w:fill="auto"/>
            <w:hideMark/>
          </w:tcPr>
          <w:p w14:paraId="0C331EA3" w14:textId="77777777" w:rsidR="00DE4444" w:rsidRPr="00E2683C" w:rsidRDefault="00DE4444"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35" w:type="pct"/>
            <w:shd w:val="clear" w:color="auto" w:fill="auto"/>
            <w:hideMark/>
          </w:tcPr>
          <w:p w14:paraId="202B18C0" w14:textId="77777777" w:rsidR="00DE4444" w:rsidRPr="00E2683C" w:rsidRDefault="00DE4444"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79" w:type="pct"/>
            <w:shd w:val="clear" w:color="auto" w:fill="auto"/>
            <w:hideMark/>
          </w:tcPr>
          <w:p w14:paraId="306146CE" w14:textId="77777777" w:rsidR="00DE4444" w:rsidRPr="00E2683C" w:rsidRDefault="00DE4444"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DE4444" w:rsidRPr="00E2683C" w14:paraId="3730BC21" w14:textId="77777777" w:rsidTr="003F0864">
        <w:trPr>
          <w:trHeight w:val="20"/>
        </w:trPr>
        <w:tc>
          <w:tcPr>
            <w:tcW w:w="5000" w:type="pct"/>
            <w:gridSpan w:val="5"/>
            <w:shd w:val="clear" w:color="000000" w:fill="FFFFFF"/>
          </w:tcPr>
          <w:p w14:paraId="7EF925EC" w14:textId="77777777" w:rsidR="00DE4444" w:rsidRPr="00E2683C" w:rsidRDefault="00DE4444" w:rsidP="003F0864">
            <w:pPr>
              <w:spacing w:line="240" w:lineRule="auto"/>
              <w:ind w:firstLine="0"/>
              <w:rPr>
                <w:rFonts w:cs="Times New Roman"/>
                <w:color w:val="000000"/>
                <w:sz w:val="24"/>
                <w:szCs w:val="24"/>
              </w:rPr>
            </w:pPr>
            <w:r w:rsidRPr="00E2683C">
              <w:rPr>
                <w:rFonts w:cs="Times New Roman"/>
                <w:sz w:val="24"/>
                <w:szCs w:val="24"/>
              </w:rPr>
              <w:t xml:space="preserve">3.4. Вектор </w:t>
            </w:r>
            <w:r>
              <w:rPr>
                <w:rFonts w:cs="Times New Roman"/>
                <w:sz w:val="24"/>
                <w:szCs w:val="24"/>
              </w:rPr>
              <w:t>«</w:t>
            </w:r>
            <w:r w:rsidRPr="00E2683C">
              <w:rPr>
                <w:rFonts w:cs="Times New Roman"/>
                <w:sz w:val="24"/>
                <w:szCs w:val="24"/>
              </w:rPr>
              <w:t>Экология</w:t>
            </w:r>
            <w:r>
              <w:rPr>
                <w:rFonts w:cs="Times New Roman"/>
                <w:sz w:val="24"/>
                <w:szCs w:val="24"/>
              </w:rPr>
              <w:t>»</w:t>
            </w:r>
          </w:p>
        </w:tc>
      </w:tr>
      <w:tr w:rsidR="00DE4444" w:rsidRPr="00E2683C" w14:paraId="29F464C2" w14:textId="77777777" w:rsidTr="003F0864">
        <w:trPr>
          <w:trHeight w:val="20"/>
        </w:trPr>
        <w:tc>
          <w:tcPr>
            <w:tcW w:w="5000" w:type="pct"/>
            <w:gridSpan w:val="5"/>
            <w:shd w:val="clear" w:color="000000" w:fill="FFFFFF"/>
          </w:tcPr>
          <w:p w14:paraId="63AE1F51" w14:textId="77777777" w:rsidR="00DE4444" w:rsidRPr="00E2683C" w:rsidRDefault="00DE4444" w:rsidP="003F0864">
            <w:pPr>
              <w:spacing w:line="240" w:lineRule="auto"/>
              <w:ind w:firstLine="0"/>
              <w:rPr>
                <w:rFonts w:cs="Times New Roman"/>
                <w:color w:val="000000"/>
                <w:sz w:val="24"/>
                <w:szCs w:val="24"/>
              </w:rPr>
            </w:pPr>
            <w:r w:rsidRPr="00E2683C">
              <w:rPr>
                <w:rFonts w:cs="Times New Roman"/>
                <w:iCs/>
                <w:sz w:val="24"/>
                <w:szCs w:val="24"/>
              </w:rPr>
              <w:t>Цель вектора</w:t>
            </w:r>
            <w:r>
              <w:rPr>
                <w:rFonts w:cs="Times New Roman"/>
                <w:iCs/>
                <w:sz w:val="24"/>
                <w:szCs w:val="24"/>
              </w:rPr>
              <w:t xml:space="preserve"> – ф</w:t>
            </w:r>
            <w:r w:rsidRPr="00E2683C">
              <w:rPr>
                <w:rFonts w:cs="Times New Roman"/>
                <w:iCs/>
                <w:sz w:val="24"/>
                <w:szCs w:val="24"/>
              </w:rPr>
              <w:t>ормирование благоприятной городской среды, развивающейся на основе принципов устойчивого развития</w:t>
            </w:r>
          </w:p>
        </w:tc>
      </w:tr>
      <w:tr w:rsidR="00DE4444" w:rsidRPr="00E2683C" w14:paraId="70B21A1B" w14:textId="77777777" w:rsidTr="003F0864">
        <w:trPr>
          <w:trHeight w:val="20"/>
        </w:trPr>
        <w:tc>
          <w:tcPr>
            <w:tcW w:w="5000" w:type="pct"/>
            <w:gridSpan w:val="5"/>
            <w:shd w:val="clear" w:color="000000" w:fill="FFFFFF"/>
          </w:tcPr>
          <w:p w14:paraId="1FCA2365" w14:textId="77777777" w:rsidR="00DE4444" w:rsidRDefault="00DE4444" w:rsidP="003F0864">
            <w:pPr>
              <w:spacing w:line="240" w:lineRule="auto"/>
              <w:ind w:firstLine="0"/>
              <w:rPr>
                <w:rFonts w:cs="Times New Roman"/>
                <w:iCs/>
                <w:sz w:val="24"/>
                <w:szCs w:val="24"/>
              </w:rPr>
            </w:pPr>
            <w:r>
              <w:rPr>
                <w:rFonts w:cs="Times New Roman"/>
                <w:iCs/>
                <w:sz w:val="24"/>
                <w:szCs w:val="24"/>
              </w:rPr>
              <w:t>Задачи вектора:</w:t>
            </w:r>
          </w:p>
          <w:p w14:paraId="28BCA705" w14:textId="77777777" w:rsidR="00DE4444" w:rsidRDefault="00DE4444" w:rsidP="003F0864">
            <w:pPr>
              <w:spacing w:line="240" w:lineRule="auto"/>
              <w:ind w:firstLine="0"/>
              <w:rPr>
                <w:rFonts w:cs="Times New Roman"/>
                <w:iCs/>
                <w:sz w:val="24"/>
                <w:szCs w:val="24"/>
              </w:rPr>
            </w:pPr>
            <w:r>
              <w:rPr>
                <w:rFonts w:cs="Times New Roman"/>
                <w:iCs/>
                <w:sz w:val="24"/>
                <w:szCs w:val="24"/>
              </w:rPr>
              <w:t>- с</w:t>
            </w:r>
            <w:r w:rsidRPr="00E2683C">
              <w:rPr>
                <w:rFonts w:cs="Times New Roman"/>
                <w:iCs/>
                <w:sz w:val="24"/>
                <w:szCs w:val="24"/>
              </w:rPr>
              <w:t xml:space="preserve">охранение и развитие природных комплексов, </w:t>
            </w:r>
            <w:r>
              <w:rPr>
                <w:rFonts w:cs="Times New Roman"/>
                <w:iCs/>
                <w:sz w:val="24"/>
                <w:szCs w:val="24"/>
              </w:rPr>
              <w:t>создание экологического каркаса;</w:t>
            </w:r>
            <w:r w:rsidRPr="00E2683C">
              <w:rPr>
                <w:rFonts w:cs="Times New Roman"/>
                <w:iCs/>
                <w:sz w:val="24"/>
                <w:szCs w:val="24"/>
              </w:rPr>
              <w:t xml:space="preserve"> </w:t>
            </w:r>
          </w:p>
          <w:p w14:paraId="68602FAC" w14:textId="77777777" w:rsidR="00DE4444" w:rsidRDefault="00DE4444" w:rsidP="003F0864">
            <w:pPr>
              <w:spacing w:line="240" w:lineRule="auto"/>
              <w:ind w:firstLine="0"/>
              <w:rPr>
                <w:rFonts w:cs="Times New Roman"/>
                <w:iCs/>
                <w:sz w:val="24"/>
                <w:szCs w:val="24"/>
              </w:rPr>
            </w:pPr>
            <w:r>
              <w:rPr>
                <w:rFonts w:cs="Times New Roman"/>
                <w:iCs/>
                <w:sz w:val="24"/>
                <w:szCs w:val="24"/>
              </w:rPr>
              <w:t>- с</w:t>
            </w:r>
            <w:r w:rsidRPr="00E2683C">
              <w:rPr>
                <w:rFonts w:cs="Times New Roman"/>
                <w:iCs/>
                <w:sz w:val="24"/>
                <w:szCs w:val="24"/>
              </w:rPr>
              <w:t>оздание условий для формирования экологической культуры населения, роста вовлеченности жителей</w:t>
            </w:r>
            <w:r>
              <w:rPr>
                <w:rFonts w:cs="Times New Roman"/>
                <w:iCs/>
                <w:sz w:val="24"/>
                <w:szCs w:val="24"/>
              </w:rPr>
              <w:t xml:space="preserve"> в экологическую деятельность; </w:t>
            </w:r>
          </w:p>
          <w:p w14:paraId="4D11D6EA" w14:textId="77777777" w:rsidR="00DE4444" w:rsidRDefault="00DE4444" w:rsidP="003F0864">
            <w:pPr>
              <w:spacing w:line="240" w:lineRule="auto"/>
              <w:ind w:firstLine="0"/>
              <w:rPr>
                <w:rFonts w:cs="Times New Roman"/>
                <w:iCs/>
                <w:sz w:val="24"/>
                <w:szCs w:val="24"/>
              </w:rPr>
            </w:pPr>
            <w:r>
              <w:rPr>
                <w:rFonts w:cs="Times New Roman"/>
                <w:iCs/>
                <w:sz w:val="24"/>
                <w:szCs w:val="24"/>
              </w:rPr>
              <w:t>- с</w:t>
            </w:r>
            <w:r w:rsidRPr="00E2683C">
              <w:rPr>
                <w:rFonts w:cs="Times New Roman"/>
                <w:iCs/>
                <w:sz w:val="24"/>
                <w:szCs w:val="24"/>
              </w:rPr>
              <w:t>нижение уровня загр</w:t>
            </w:r>
            <w:r>
              <w:rPr>
                <w:rFonts w:cs="Times New Roman"/>
                <w:iCs/>
                <w:sz w:val="24"/>
                <w:szCs w:val="24"/>
              </w:rPr>
              <w:t>язненности городских территорий;</w:t>
            </w:r>
          </w:p>
          <w:p w14:paraId="406EAB65" w14:textId="77777777" w:rsidR="00DE4444" w:rsidRPr="00E2683C" w:rsidRDefault="00DE4444" w:rsidP="003F0864">
            <w:pPr>
              <w:spacing w:line="240" w:lineRule="auto"/>
              <w:ind w:firstLine="0"/>
              <w:rPr>
                <w:rFonts w:cs="Times New Roman"/>
                <w:color w:val="000000"/>
                <w:sz w:val="24"/>
                <w:szCs w:val="24"/>
              </w:rPr>
            </w:pPr>
            <w:r>
              <w:rPr>
                <w:rFonts w:cs="Times New Roman"/>
                <w:iCs/>
                <w:sz w:val="24"/>
                <w:szCs w:val="24"/>
              </w:rPr>
              <w:t>- у</w:t>
            </w:r>
            <w:r w:rsidRPr="00E2683C">
              <w:rPr>
                <w:rFonts w:cs="Times New Roman"/>
                <w:iCs/>
                <w:sz w:val="24"/>
                <w:szCs w:val="24"/>
              </w:rPr>
              <w:t>лучшение экологиче</w:t>
            </w:r>
            <w:r>
              <w:rPr>
                <w:rFonts w:cs="Times New Roman"/>
                <w:iCs/>
                <w:sz w:val="24"/>
                <w:szCs w:val="24"/>
              </w:rPr>
              <w:t>ского состояния водных объектов</w:t>
            </w:r>
          </w:p>
        </w:tc>
      </w:tr>
      <w:tr w:rsidR="00DE4444" w:rsidRPr="00E2683C" w14:paraId="78A128AA" w14:textId="77777777" w:rsidTr="003F0864">
        <w:trPr>
          <w:trHeight w:val="20"/>
        </w:trPr>
        <w:tc>
          <w:tcPr>
            <w:tcW w:w="5000" w:type="pct"/>
            <w:gridSpan w:val="5"/>
            <w:shd w:val="clear" w:color="000000" w:fill="FFFFFF"/>
          </w:tcPr>
          <w:p w14:paraId="7BA06488" w14:textId="77777777" w:rsidR="00DE4444" w:rsidRPr="00CA5688" w:rsidRDefault="00DE4444" w:rsidP="003F0864">
            <w:pPr>
              <w:spacing w:line="240" w:lineRule="auto"/>
              <w:ind w:firstLine="0"/>
              <w:rPr>
                <w:rFonts w:cs="Times New Roman"/>
                <w:sz w:val="24"/>
                <w:szCs w:val="24"/>
              </w:rPr>
            </w:pPr>
            <w:r w:rsidRPr="003F37A9">
              <w:rPr>
                <w:rFonts w:cs="Times New Roman"/>
                <w:sz w:val="24"/>
                <w:szCs w:val="24"/>
              </w:rPr>
              <w:t xml:space="preserve">Реализация мероприятий </w:t>
            </w:r>
            <w:r w:rsidRPr="00CA5688">
              <w:rPr>
                <w:rFonts w:cs="Times New Roman"/>
                <w:sz w:val="24"/>
                <w:szCs w:val="24"/>
              </w:rPr>
              <w:t xml:space="preserve">вектора обеспечивает выполнение целевых показателей: </w:t>
            </w:r>
          </w:p>
          <w:p w14:paraId="533DB6CE"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75. Доля населения, удовлетворенного экологической обстановкой в городе – 22,0% в 2050 году;</w:t>
            </w:r>
          </w:p>
          <w:p w14:paraId="019AF15B" w14:textId="77777777" w:rsidR="00DE4444" w:rsidRPr="003F37A9" w:rsidRDefault="00DE4444" w:rsidP="003F0864">
            <w:pPr>
              <w:spacing w:line="240" w:lineRule="auto"/>
              <w:ind w:firstLine="0"/>
              <w:rPr>
                <w:rFonts w:cs="Times New Roman"/>
                <w:sz w:val="24"/>
                <w:szCs w:val="24"/>
              </w:rPr>
            </w:pPr>
            <w:r w:rsidRPr="00CA5688">
              <w:rPr>
                <w:rFonts w:cs="Times New Roman"/>
                <w:sz w:val="24"/>
                <w:szCs w:val="24"/>
              </w:rPr>
              <w:t xml:space="preserve">76. Площадь содержания зеленых </w:t>
            </w:r>
            <w:r w:rsidRPr="003F37A9">
              <w:rPr>
                <w:rFonts w:cs="Times New Roman"/>
                <w:sz w:val="24"/>
                <w:szCs w:val="24"/>
              </w:rPr>
              <w:t>насаждений на территориях общего пользования (с учетом ввода новых озелененных территорий общего пользования (парков и</w:t>
            </w:r>
            <w:r>
              <w:rPr>
                <w:rFonts w:cs="Times New Roman"/>
                <w:sz w:val="24"/>
                <w:szCs w:val="24"/>
              </w:rPr>
              <w:t xml:space="preserve"> скверов)) – 928 га в 2050 году;</w:t>
            </w:r>
          </w:p>
          <w:p w14:paraId="3029CE7B" w14:textId="77777777" w:rsidR="00DE4444" w:rsidRPr="003F37A9" w:rsidRDefault="00DE4444" w:rsidP="003F0864">
            <w:pPr>
              <w:spacing w:line="240" w:lineRule="auto"/>
              <w:ind w:firstLine="0"/>
              <w:rPr>
                <w:rFonts w:cs="Times New Roman"/>
                <w:sz w:val="24"/>
                <w:szCs w:val="24"/>
              </w:rPr>
            </w:pPr>
            <w:r>
              <w:rPr>
                <w:rFonts w:cs="Times New Roman"/>
                <w:sz w:val="24"/>
                <w:szCs w:val="24"/>
              </w:rPr>
              <w:t>77</w:t>
            </w:r>
            <w:r w:rsidRPr="003F37A9">
              <w:rPr>
                <w:rFonts w:cs="Times New Roman"/>
                <w:sz w:val="24"/>
                <w:szCs w:val="24"/>
              </w:rPr>
              <w:t xml:space="preserve">. Протяженность прибрежных полос, очищенных от бытового мусора в границах населенных пунктов – </w:t>
            </w:r>
            <w:r w:rsidRPr="002E779F">
              <w:rPr>
                <w:rFonts w:cs="Times New Roman"/>
                <w:sz w:val="24"/>
                <w:szCs w:val="24"/>
              </w:rPr>
              <w:t>30,69</w:t>
            </w:r>
            <w:r w:rsidRPr="003F37A9">
              <w:rPr>
                <w:rFonts w:cs="Times New Roman"/>
                <w:sz w:val="24"/>
                <w:szCs w:val="24"/>
              </w:rPr>
              <w:t xml:space="preserve"> км в </w:t>
            </w:r>
            <w:r>
              <w:rPr>
                <w:rFonts w:cs="Times New Roman"/>
                <w:sz w:val="24"/>
                <w:szCs w:val="24"/>
              </w:rPr>
              <w:t>год в 2050 году;</w:t>
            </w:r>
          </w:p>
          <w:p w14:paraId="4EE314C8" w14:textId="77777777" w:rsidR="00DE4444" w:rsidRPr="00E2683C" w:rsidRDefault="00DE4444" w:rsidP="003F0864">
            <w:pPr>
              <w:spacing w:line="240" w:lineRule="auto"/>
              <w:ind w:firstLine="0"/>
              <w:rPr>
                <w:rFonts w:cs="Times New Roman"/>
                <w:color w:val="000000"/>
                <w:sz w:val="24"/>
                <w:szCs w:val="24"/>
              </w:rPr>
            </w:pPr>
            <w:r>
              <w:rPr>
                <w:rFonts w:cs="Times New Roman"/>
                <w:sz w:val="24"/>
                <w:szCs w:val="24"/>
              </w:rPr>
              <w:t>78</w:t>
            </w:r>
            <w:r w:rsidRPr="002E779F">
              <w:rPr>
                <w:rFonts w:cs="Times New Roman"/>
                <w:sz w:val="24"/>
                <w:szCs w:val="24"/>
              </w:rPr>
              <w:t>.</w:t>
            </w:r>
            <w:r w:rsidRPr="003F37A9">
              <w:rPr>
                <w:rFonts w:cs="Times New Roman"/>
                <w:sz w:val="24"/>
                <w:szCs w:val="24"/>
              </w:rPr>
              <w:t xml:space="preserve"> Количество населения, вовлеченного в мероприятия экологической направленности – 11</w:t>
            </w:r>
            <w:r>
              <w:rPr>
                <w:rFonts w:cs="Times New Roman"/>
                <w:sz w:val="24"/>
                <w:szCs w:val="24"/>
              </w:rPr>
              <w:t xml:space="preserve"> </w:t>
            </w:r>
            <w:r w:rsidRPr="003F37A9">
              <w:rPr>
                <w:rFonts w:cs="Times New Roman"/>
                <w:sz w:val="24"/>
                <w:szCs w:val="24"/>
              </w:rPr>
              <w:t>072 человек</w:t>
            </w:r>
            <w:r w:rsidRPr="002E779F">
              <w:rPr>
                <w:rFonts w:cs="Times New Roman"/>
                <w:sz w:val="24"/>
                <w:szCs w:val="24"/>
              </w:rPr>
              <w:t>а</w:t>
            </w:r>
            <w:r w:rsidRPr="003F37A9">
              <w:rPr>
                <w:rFonts w:cs="Times New Roman"/>
                <w:sz w:val="24"/>
                <w:szCs w:val="24"/>
              </w:rPr>
              <w:t xml:space="preserve"> </w:t>
            </w:r>
            <w:r>
              <w:rPr>
                <w:rFonts w:cs="Times New Roman"/>
                <w:sz w:val="24"/>
                <w:szCs w:val="24"/>
              </w:rPr>
              <w:t>в год в 2050 году</w:t>
            </w:r>
          </w:p>
        </w:tc>
      </w:tr>
      <w:tr w:rsidR="00DE4444" w:rsidRPr="00E2683C" w14:paraId="3A06FD64" w14:textId="77777777" w:rsidTr="003F0864">
        <w:trPr>
          <w:trHeight w:val="20"/>
        </w:trPr>
        <w:tc>
          <w:tcPr>
            <w:tcW w:w="1310" w:type="pct"/>
            <w:shd w:val="clear" w:color="000000" w:fill="FFFFFF"/>
          </w:tcPr>
          <w:p w14:paraId="59A1E869"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3.4.1</w:t>
            </w:r>
            <w:r>
              <w:rPr>
                <w:rFonts w:cs="Times New Roman"/>
                <w:color w:val="000000"/>
                <w:sz w:val="24"/>
                <w:szCs w:val="24"/>
              </w:rPr>
              <w:t>.</w:t>
            </w:r>
            <w:r w:rsidRPr="00E2683C">
              <w:rPr>
                <w:rFonts w:cs="Times New Roman"/>
                <w:color w:val="000000"/>
                <w:sz w:val="24"/>
                <w:szCs w:val="24"/>
              </w:rPr>
              <w:t xml:space="preserve"> Мероприятия по нормативно-правовому, организационному обеспечению, регулированию охраны окружающей среды</w:t>
            </w:r>
          </w:p>
        </w:tc>
        <w:tc>
          <w:tcPr>
            <w:tcW w:w="1894" w:type="pct"/>
            <w:shd w:val="clear" w:color="000000" w:fill="FFFFFF"/>
          </w:tcPr>
          <w:p w14:paraId="335DD84A" w14:textId="77777777" w:rsidR="00DE4444" w:rsidRPr="003F37A9" w:rsidRDefault="00DE4444" w:rsidP="003F0864">
            <w:pPr>
              <w:spacing w:line="240" w:lineRule="auto"/>
              <w:ind w:firstLine="0"/>
              <w:rPr>
                <w:rFonts w:cs="Times New Roman"/>
                <w:color w:val="000000"/>
                <w:sz w:val="24"/>
                <w:szCs w:val="24"/>
              </w:rPr>
            </w:pPr>
            <w:r w:rsidRPr="003F37A9">
              <w:rPr>
                <w:rFonts w:cs="Times New Roman"/>
                <w:color w:val="000000"/>
                <w:sz w:val="24"/>
                <w:szCs w:val="24"/>
              </w:rPr>
              <w:t xml:space="preserve">обеспечивает </w:t>
            </w:r>
            <w:r>
              <w:rPr>
                <w:rFonts w:cs="Times New Roman"/>
                <w:color w:val="000000"/>
                <w:sz w:val="24"/>
                <w:szCs w:val="24"/>
              </w:rPr>
              <w:t>достижение целевых показателей 75, 76, 77, 78</w:t>
            </w:r>
          </w:p>
        </w:tc>
        <w:tc>
          <w:tcPr>
            <w:tcW w:w="582" w:type="pct"/>
            <w:shd w:val="clear" w:color="000000" w:fill="FFFFFF"/>
          </w:tcPr>
          <w:p w14:paraId="323F680C"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бюджетные средства</w:t>
            </w:r>
          </w:p>
        </w:tc>
        <w:tc>
          <w:tcPr>
            <w:tcW w:w="535" w:type="pct"/>
            <w:shd w:val="clear" w:color="000000" w:fill="FFFFFF"/>
          </w:tcPr>
          <w:p w14:paraId="4587740B" w14:textId="77777777" w:rsidR="00DE4444" w:rsidRPr="00E2683C" w:rsidRDefault="00DE4444" w:rsidP="003F0864">
            <w:pPr>
              <w:spacing w:line="240" w:lineRule="auto"/>
              <w:ind w:firstLine="0"/>
              <w:jc w:val="center"/>
              <w:rPr>
                <w:rFonts w:cs="Times New Roman"/>
                <w:sz w:val="24"/>
                <w:szCs w:val="24"/>
              </w:rPr>
            </w:pPr>
            <w:r>
              <w:rPr>
                <w:rFonts w:cs="Times New Roman"/>
                <w:sz w:val="24"/>
                <w:szCs w:val="24"/>
              </w:rPr>
              <w:t>х</w:t>
            </w:r>
          </w:p>
        </w:tc>
        <w:tc>
          <w:tcPr>
            <w:tcW w:w="679" w:type="pct"/>
            <w:shd w:val="clear" w:color="000000" w:fill="FFFFFF"/>
          </w:tcPr>
          <w:p w14:paraId="787BA21C" w14:textId="77777777" w:rsidR="00DE4444" w:rsidRPr="00E2683C" w:rsidRDefault="00DE4444" w:rsidP="003F0864">
            <w:pPr>
              <w:spacing w:line="240" w:lineRule="auto"/>
              <w:ind w:firstLine="0"/>
              <w:rPr>
                <w:rFonts w:cs="Times New Roman"/>
                <w:color w:val="000000"/>
                <w:sz w:val="24"/>
                <w:szCs w:val="24"/>
              </w:rPr>
            </w:pPr>
            <w:r w:rsidRPr="001F03E0">
              <w:rPr>
                <w:rFonts w:cs="Times New Roman"/>
                <w:color w:val="000000"/>
                <w:sz w:val="24"/>
                <w:szCs w:val="24"/>
              </w:rPr>
              <w:t>2024 – 2026 годы</w:t>
            </w:r>
            <w:r w:rsidRPr="001F03E0">
              <w:rPr>
                <w:rFonts w:cs="Times New Roman"/>
                <w:color w:val="000000"/>
                <w:sz w:val="24"/>
                <w:szCs w:val="24"/>
              </w:rPr>
              <w:br/>
              <w:t>2027 – 2031 годы</w:t>
            </w:r>
            <w:r w:rsidRPr="001F03E0">
              <w:rPr>
                <w:rFonts w:cs="Times New Roman"/>
                <w:color w:val="000000"/>
                <w:sz w:val="24"/>
                <w:szCs w:val="24"/>
              </w:rPr>
              <w:br/>
              <w:t>2032 – 2036 годы</w:t>
            </w:r>
            <w:r w:rsidRPr="001F03E0">
              <w:rPr>
                <w:rFonts w:cs="Times New Roman"/>
                <w:color w:val="000000"/>
                <w:sz w:val="24"/>
                <w:szCs w:val="24"/>
              </w:rPr>
              <w:br/>
              <w:t>2037 – 2044 годы</w:t>
            </w:r>
            <w:r w:rsidRPr="001F03E0">
              <w:rPr>
                <w:rFonts w:cs="Times New Roman"/>
                <w:color w:val="000000"/>
                <w:sz w:val="24"/>
                <w:szCs w:val="24"/>
              </w:rPr>
              <w:br/>
              <w:t>2045 – 2050 годы</w:t>
            </w:r>
          </w:p>
        </w:tc>
      </w:tr>
      <w:tr w:rsidR="00DE4444" w:rsidRPr="00E2683C" w14:paraId="1EA161A3" w14:textId="77777777" w:rsidTr="003F0864">
        <w:trPr>
          <w:trHeight w:val="20"/>
        </w:trPr>
        <w:tc>
          <w:tcPr>
            <w:tcW w:w="1310" w:type="pct"/>
            <w:shd w:val="clear" w:color="000000" w:fill="FFFFFF"/>
            <w:hideMark/>
          </w:tcPr>
          <w:p w14:paraId="3933AA7D"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3.4.1.1</w:t>
            </w:r>
            <w:r>
              <w:rPr>
                <w:rFonts w:cs="Times New Roman"/>
                <w:color w:val="000000"/>
                <w:sz w:val="24"/>
                <w:szCs w:val="24"/>
              </w:rPr>
              <w:t>.</w:t>
            </w:r>
            <w:r w:rsidRPr="00E2683C">
              <w:rPr>
                <w:rFonts w:cs="Times New Roman"/>
                <w:color w:val="000000"/>
                <w:sz w:val="24"/>
                <w:szCs w:val="24"/>
              </w:rPr>
              <w:t xml:space="preserve"> Подготовка изменений, дополнений по вопросам охраны окружающей среды в соответствующую муниципальную программу</w:t>
            </w:r>
          </w:p>
        </w:tc>
        <w:tc>
          <w:tcPr>
            <w:tcW w:w="1894" w:type="pct"/>
            <w:shd w:val="clear" w:color="000000" w:fill="FFFFFF"/>
            <w:hideMark/>
          </w:tcPr>
          <w:p w14:paraId="0E2049FE" w14:textId="77777777" w:rsidR="00DE4444" w:rsidRPr="003F37A9" w:rsidRDefault="00DE4444" w:rsidP="003F0864">
            <w:pPr>
              <w:spacing w:line="240" w:lineRule="auto"/>
              <w:ind w:firstLine="0"/>
              <w:rPr>
                <w:rFonts w:cs="Times New Roman"/>
                <w:color w:val="000000"/>
                <w:sz w:val="24"/>
                <w:szCs w:val="24"/>
              </w:rPr>
            </w:pPr>
            <w:r w:rsidRPr="003F37A9">
              <w:rPr>
                <w:rFonts w:cs="Times New Roman"/>
                <w:color w:val="000000"/>
                <w:sz w:val="24"/>
                <w:szCs w:val="24"/>
              </w:rPr>
              <w:t xml:space="preserve">утверждение корректировок соответствующих муниципальных программ (обеспечивает </w:t>
            </w:r>
            <w:r>
              <w:rPr>
                <w:rFonts w:cs="Times New Roman"/>
                <w:color w:val="000000"/>
                <w:sz w:val="24"/>
                <w:szCs w:val="24"/>
              </w:rPr>
              <w:t xml:space="preserve">достижение целевых показателей </w:t>
            </w:r>
            <w:r w:rsidRPr="00AE35D7">
              <w:rPr>
                <w:rFonts w:cs="Times New Roman"/>
                <w:color w:val="000000"/>
                <w:sz w:val="24"/>
                <w:szCs w:val="24"/>
              </w:rPr>
              <w:t>75, 76, 77, 78</w:t>
            </w:r>
            <w:r w:rsidRPr="003F37A9">
              <w:rPr>
                <w:rFonts w:cs="Times New Roman"/>
                <w:color w:val="000000"/>
                <w:sz w:val="24"/>
                <w:szCs w:val="24"/>
              </w:rPr>
              <w:t>)</w:t>
            </w:r>
          </w:p>
        </w:tc>
        <w:tc>
          <w:tcPr>
            <w:tcW w:w="582" w:type="pct"/>
            <w:shd w:val="clear" w:color="000000" w:fill="FFFFFF"/>
            <w:hideMark/>
          </w:tcPr>
          <w:p w14:paraId="07C33AD1"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не требуется</w:t>
            </w:r>
          </w:p>
        </w:tc>
        <w:tc>
          <w:tcPr>
            <w:tcW w:w="535" w:type="pct"/>
            <w:shd w:val="clear" w:color="000000" w:fill="FFFFFF"/>
            <w:hideMark/>
          </w:tcPr>
          <w:p w14:paraId="67B41779" w14:textId="77777777" w:rsidR="00DE4444" w:rsidRPr="00E2683C" w:rsidRDefault="00DE4444" w:rsidP="003F0864">
            <w:pPr>
              <w:spacing w:line="240" w:lineRule="auto"/>
              <w:ind w:firstLine="0"/>
              <w:rPr>
                <w:rFonts w:cs="Times New Roman"/>
                <w:color w:val="000000"/>
                <w:sz w:val="24"/>
                <w:szCs w:val="24"/>
              </w:rPr>
            </w:pPr>
            <w:r w:rsidRPr="00E2683C">
              <w:rPr>
                <w:rFonts w:cs="Times New Roman"/>
                <w:sz w:val="24"/>
                <w:szCs w:val="24"/>
              </w:rPr>
              <w:t>ежегодно</w:t>
            </w:r>
          </w:p>
        </w:tc>
        <w:tc>
          <w:tcPr>
            <w:tcW w:w="679" w:type="pct"/>
            <w:shd w:val="clear" w:color="000000" w:fill="FFFFFF"/>
            <w:hideMark/>
          </w:tcPr>
          <w:p w14:paraId="02F57BF7"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2024 – 2026 </w:t>
            </w:r>
            <w:r>
              <w:rPr>
                <w:rFonts w:cs="Times New Roman"/>
                <w:color w:val="000000"/>
                <w:sz w:val="24"/>
                <w:szCs w:val="24"/>
              </w:rPr>
              <w:t>годы</w:t>
            </w:r>
            <w:r w:rsidRPr="00E2683C">
              <w:rPr>
                <w:rFonts w:cs="Times New Roman"/>
                <w:color w:val="000000"/>
                <w:sz w:val="24"/>
                <w:szCs w:val="24"/>
              </w:rPr>
              <w:br/>
              <w:t xml:space="preserve">2027 – 2031 </w:t>
            </w:r>
            <w:r>
              <w:rPr>
                <w:rFonts w:cs="Times New Roman"/>
                <w:color w:val="000000"/>
                <w:sz w:val="24"/>
                <w:szCs w:val="24"/>
              </w:rPr>
              <w:t>годы</w:t>
            </w:r>
            <w:r w:rsidRPr="00E2683C">
              <w:rPr>
                <w:rFonts w:cs="Times New Roman"/>
                <w:color w:val="000000"/>
                <w:sz w:val="24"/>
                <w:szCs w:val="24"/>
              </w:rPr>
              <w:br/>
              <w:t xml:space="preserve">2032 – 2036 </w:t>
            </w:r>
            <w:r>
              <w:rPr>
                <w:rFonts w:cs="Times New Roman"/>
                <w:color w:val="000000"/>
                <w:sz w:val="24"/>
                <w:szCs w:val="24"/>
              </w:rPr>
              <w:t>годы</w:t>
            </w:r>
            <w:r w:rsidRPr="00E2683C">
              <w:rPr>
                <w:rFonts w:cs="Times New Roman"/>
                <w:color w:val="000000"/>
                <w:sz w:val="24"/>
                <w:szCs w:val="24"/>
              </w:rPr>
              <w:br/>
              <w:t xml:space="preserve">2037 – 2044 </w:t>
            </w:r>
            <w:r>
              <w:rPr>
                <w:rFonts w:cs="Times New Roman"/>
                <w:color w:val="000000"/>
                <w:sz w:val="24"/>
                <w:szCs w:val="24"/>
              </w:rPr>
              <w:t>годы</w:t>
            </w:r>
            <w:r w:rsidRPr="00E2683C">
              <w:rPr>
                <w:rFonts w:cs="Times New Roman"/>
                <w:color w:val="000000"/>
                <w:sz w:val="24"/>
                <w:szCs w:val="24"/>
              </w:rPr>
              <w:br/>
              <w:t xml:space="preserve">2045 – 2050 </w:t>
            </w:r>
            <w:r>
              <w:rPr>
                <w:rFonts w:cs="Times New Roman"/>
                <w:color w:val="000000"/>
                <w:sz w:val="24"/>
                <w:szCs w:val="24"/>
              </w:rPr>
              <w:t>годы</w:t>
            </w:r>
          </w:p>
        </w:tc>
      </w:tr>
      <w:tr w:rsidR="00DE4444" w:rsidRPr="00E2683C" w14:paraId="41DD5798" w14:textId="77777777" w:rsidTr="003F0864">
        <w:trPr>
          <w:trHeight w:val="20"/>
        </w:trPr>
        <w:tc>
          <w:tcPr>
            <w:tcW w:w="1310" w:type="pct"/>
            <w:shd w:val="clear" w:color="000000" w:fill="FFFFFF"/>
            <w:hideMark/>
          </w:tcPr>
          <w:p w14:paraId="302B78D1"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3.4.1.2</w:t>
            </w:r>
            <w:r>
              <w:rPr>
                <w:rFonts w:cs="Times New Roman"/>
                <w:color w:val="000000"/>
                <w:sz w:val="24"/>
                <w:szCs w:val="24"/>
              </w:rPr>
              <w:t>. </w:t>
            </w:r>
            <w:r w:rsidRPr="006B7F19">
              <w:rPr>
                <w:rFonts w:cs="Times New Roman"/>
                <w:color w:val="000000"/>
                <w:sz w:val="24"/>
                <w:szCs w:val="24"/>
              </w:rPr>
              <w:t xml:space="preserve">Осуществление мониторинга уровня </w:t>
            </w:r>
            <w:r w:rsidRPr="006B7F19">
              <w:rPr>
                <w:rFonts w:cs="Times New Roman"/>
                <w:color w:val="000000"/>
                <w:sz w:val="24"/>
                <w:szCs w:val="24"/>
              </w:rPr>
              <w:lastRenderedPageBreak/>
              <w:t>удовлетворенности населения экологической обстановкой в городе</w:t>
            </w:r>
          </w:p>
        </w:tc>
        <w:tc>
          <w:tcPr>
            <w:tcW w:w="1894" w:type="pct"/>
            <w:shd w:val="clear" w:color="000000" w:fill="FFFFFF"/>
            <w:hideMark/>
          </w:tcPr>
          <w:p w14:paraId="0EC6C92A" w14:textId="77777777" w:rsidR="00DE4444" w:rsidRPr="006B7F19" w:rsidRDefault="00DE4444" w:rsidP="003F0864">
            <w:pPr>
              <w:spacing w:line="240" w:lineRule="auto"/>
              <w:ind w:firstLine="0"/>
              <w:rPr>
                <w:rFonts w:cs="Times New Roman"/>
                <w:sz w:val="24"/>
                <w:szCs w:val="24"/>
              </w:rPr>
            </w:pPr>
            <w:r w:rsidRPr="006B7F19">
              <w:rPr>
                <w:rFonts w:cs="Times New Roman"/>
                <w:sz w:val="24"/>
                <w:szCs w:val="24"/>
              </w:rPr>
              <w:lastRenderedPageBreak/>
              <w:t>достижение доли удовлетворенности населения экологической обстановкой в городе</w:t>
            </w:r>
          </w:p>
          <w:p w14:paraId="7B1FFE8F" w14:textId="77777777" w:rsidR="00DE4444" w:rsidRPr="006B7F19" w:rsidRDefault="00DE4444" w:rsidP="003F0864">
            <w:pPr>
              <w:spacing w:line="240" w:lineRule="auto"/>
              <w:ind w:firstLine="0"/>
              <w:rPr>
                <w:rFonts w:cs="Times New Roman"/>
                <w:sz w:val="24"/>
                <w:szCs w:val="24"/>
              </w:rPr>
            </w:pPr>
            <w:r w:rsidRPr="006B7F19">
              <w:rPr>
                <w:rFonts w:cs="Times New Roman"/>
                <w:sz w:val="24"/>
                <w:szCs w:val="24"/>
              </w:rPr>
              <w:lastRenderedPageBreak/>
              <w:t>к 2026 году – не менее 10,0%;</w:t>
            </w:r>
          </w:p>
          <w:p w14:paraId="1575BDE5" w14:textId="77777777" w:rsidR="00DE4444" w:rsidRPr="006B7F19" w:rsidRDefault="00DE4444" w:rsidP="003F0864">
            <w:pPr>
              <w:spacing w:line="240" w:lineRule="auto"/>
              <w:ind w:firstLine="0"/>
              <w:rPr>
                <w:rFonts w:cs="Times New Roman"/>
                <w:sz w:val="24"/>
                <w:szCs w:val="24"/>
              </w:rPr>
            </w:pPr>
            <w:r w:rsidRPr="006B7F19">
              <w:rPr>
                <w:rFonts w:cs="Times New Roman"/>
                <w:sz w:val="24"/>
                <w:szCs w:val="24"/>
              </w:rPr>
              <w:t>к 2031 году – не менее 12,5%;</w:t>
            </w:r>
          </w:p>
          <w:p w14:paraId="6102BD1A" w14:textId="77777777" w:rsidR="00DE4444" w:rsidRPr="006B7F19" w:rsidRDefault="00DE4444" w:rsidP="003F0864">
            <w:pPr>
              <w:spacing w:line="240" w:lineRule="auto"/>
              <w:ind w:firstLine="0"/>
              <w:rPr>
                <w:rFonts w:cs="Times New Roman"/>
                <w:sz w:val="24"/>
                <w:szCs w:val="24"/>
              </w:rPr>
            </w:pPr>
            <w:r w:rsidRPr="006B7F19">
              <w:rPr>
                <w:rFonts w:cs="Times New Roman"/>
                <w:sz w:val="24"/>
                <w:szCs w:val="24"/>
              </w:rPr>
              <w:t>к 2036 году – не менее 15,0%;</w:t>
            </w:r>
          </w:p>
          <w:p w14:paraId="411D7027" w14:textId="77777777" w:rsidR="00DE4444" w:rsidRPr="006B7F19" w:rsidRDefault="00DE4444" w:rsidP="003F0864">
            <w:pPr>
              <w:spacing w:line="240" w:lineRule="auto"/>
              <w:ind w:firstLine="0"/>
              <w:rPr>
                <w:rFonts w:cs="Times New Roman"/>
                <w:sz w:val="24"/>
                <w:szCs w:val="24"/>
              </w:rPr>
            </w:pPr>
            <w:r w:rsidRPr="006B7F19">
              <w:rPr>
                <w:rFonts w:cs="Times New Roman"/>
                <w:sz w:val="24"/>
                <w:szCs w:val="24"/>
              </w:rPr>
              <w:t>к 2044 году – не менее 19,0%;</w:t>
            </w:r>
          </w:p>
          <w:p w14:paraId="21645C9D" w14:textId="77777777" w:rsidR="00DE4444" w:rsidRDefault="00DE4444" w:rsidP="003F0864">
            <w:pPr>
              <w:spacing w:line="240" w:lineRule="auto"/>
              <w:ind w:firstLine="0"/>
              <w:rPr>
                <w:rFonts w:cs="Times New Roman"/>
                <w:color w:val="000000"/>
                <w:sz w:val="24"/>
                <w:szCs w:val="24"/>
              </w:rPr>
            </w:pPr>
            <w:r w:rsidRPr="006B7F19">
              <w:rPr>
                <w:rFonts w:cs="Times New Roman"/>
                <w:sz w:val="24"/>
                <w:szCs w:val="24"/>
              </w:rPr>
              <w:t>к 2050 году – не менее 22,0%</w:t>
            </w:r>
            <w:r w:rsidRPr="006B7F19">
              <w:rPr>
                <w:rFonts w:cs="Times New Roman"/>
                <w:color w:val="000000"/>
                <w:sz w:val="24"/>
                <w:szCs w:val="24"/>
              </w:rPr>
              <w:t xml:space="preserve"> </w:t>
            </w:r>
          </w:p>
          <w:p w14:paraId="2241C1B6"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(обеспечивает достижение целевого показателя 75)</w:t>
            </w:r>
          </w:p>
        </w:tc>
        <w:tc>
          <w:tcPr>
            <w:tcW w:w="582" w:type="pct"/>
            <w:shd w:val="clear" w:color="000000" w:fill="FFFFFF"/>
            <w:hideMark/>
          </w:tcPr>
          <w:p w14:paraId="4FB13251"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lastRenderedPageBreak/>
              <w:t>бюджетные средства</w:t>
            </w:r>
          </w:p>
        </w:tc>
        <w:tc>
          <w:tcPr>
            <w:tcW w:w="535" w:type="pct"/>
            <w:shd w:val="clear" w:color="000000" w:fill="FFFFFF"/>
            <w:hideMark/>
          </w:tcPr>
          <w:p w14:paraId="5BE4270A" w14:textId="77777777" w:rsidR="00DE4444" w:rsidRPr="00CA5688" w:rsidRDefault="00DE4444" w:rsidP="003F0864">
            <w:pPr>
              <w:spacing w:line="240" w:lineRule="auto"/>
              <w:ind w:firstLine="0"/>
              <w:rPr>
                <w:rFonts w:cs="Times New Roman"/>
                <w:color w:val="000000"/>
                <w:sz w:val="24"/>
                <w:szCs w:val="24"/>
              </w:rPr>
            </w:pPr>
            <w:r w:rsidRPr="00CA5688">
              <w:rPr>
                <w:rFonts w:cs="Times New Roman"/>
                <w:sz w:val="24"/>
                <w:szCs w:val="24"/>
              </w:rPr>
              <w:t>ежегодно</w:t>
            </w:r>
          </w:p>
        </w:tc>
        <w:tc>
          <w:tcPr>
            <w:tcW w:w="679" w:type="pct"/>
            <w:shd w:val="clear" w:color="000000" w:fill="FFFFFF"/>
            <w:hideMark/>
          </w:tcPr>
          <w:p w14:paraId="5ABA8DC3" w14:textId="77777777" w:rsidR="00DE4444" w:rsidRPr="00E2683C" w:rsidRDefault="00DE4444" w:rsidP="003F0864">
            <w:pPr>
              <w:spacing w:line="240" w:lineRule="auto"/>
              <w:ind w:firstLine="0"/>
              <w:rPr>
                <w:rFonts w:cs="Times New Roman"/>
                <w:color w:val="000000"/>
                <w:sz w:val="24"/>
                <w:szCs w:val="24"/>
              </w:rPr>
            </w:pPr>
            <w:r w:rsidRPr="00CA5688">
              <w:rPr>
                <w:rFonts w:cs="Times New Roman"/>
                <w:color w:val="000000"/>
                <w:sz w:val="24"/>
                <w:szCs w:val="24"/>
              </w:rPr>
              <w:t>2024 – 2026 годы</w:t>
            </w:r>
            <w:r w:rsidRPr="00CA5688">
              <w:rPr>
                <w:rFonts w:cs="Times New Roman"/>
                <w:color w:val="000000"/>
                <w:sz w:val="24"/>
                <w:szCs w:val="24"/>
              </w:rPr>
              <w:br/>
              <w:t>2027 – 2031 годы</w:t>
            </w:r>
            <w:r w:rsidRPr="00CA5688">
              <w:rPr>
                <w:rFonts w:cs="Times New Roman"/>
                <w:color w:val="000000"/>
                <w:sz w:val="24"/>
                <w:szCs w:val="24"/>
              </w:rPr>
              <w:br/>
            </w:r>
            <w:r w:rsidRPr="00CA5688">
              <w:rPr>
                <w:rFonts w:cs="Times New Roman"/>
                <w:color w:val="000000"/>
                <w:sz w:val="24"/>
                <w:szCs w:val="24"/>
              </w:rPr>
              <w:lastRenderedPageBreak/>
              <w:t>2032 – 2036 годы</w:t>
            </w:r>
            <w:r w:rsidRPr="00CA5688">
              <w:rPr>
                <w:rFonts w:cs="Times New Roman"/>
                <w:color w:val="000000"/>
                <w:sz w:val="24"/>
                <w:szCs w:val="24"/>
              </w:rPr>
              <w:br/>
              <w:t>2037 – 2044 годы</w:t>
            </w:r>
            <w:r w:rsidRPr="00CA5688">
              <w:rPr>
                <w:rFonts w:cs="Times New Roman"/>
                <w:color w:val="000000"/>
                <w:sz w:val="24"/>
                <w:szCs w:val="24"/>
              </w:rPr>
              <w:br/>
              <w:t>2045 – 2050 годы</w:t>
            </w:r>
          </w:p>
        </w:tc>
      </w:tr>
      <w:tr w:rsidR="00DE4444" w:rsidRPr="00E2683C" w14:paraId="1542E6B6" w14:textId="77777777" w:rsidTr="003F0864">
        <w:trPr>
          <w:trHeight w:val="20"/>
        </w:trPr>
        <w:tc>
          <w:tcPr>
            <w:tcW w:w="1310" w:type="pct"/>
            <w:shd w:val="clear" w:color="000000" w:fill="FFFFFF"/>
            <w:hideMark/>
          </w:tcPr>
          <w:p w14:paraId="63762F51" w14:textId="77777777" w:rsidR="00DE4444" w:rsidRPr="00CA5688" w:rsidRDefault="00DE4444" w:rsidP="003F0864">
            <w:pPr>
              <w:spacing w:line="240" w:lineRule="auto"/>
              <w:ind w:firstLine="0"/>
              <w:rPr>
                <w:rFonts w:cs="Times New Roman"/>
                <w:color w:val="FF0000"/>
                <w:sz w:val="24"/>
                <w:szCs w:val="24"/>
              </w:rPr>
            </w:pPr>
            <w:r w:rsidRPr="00CA5688">
              <w:rPr>
                <w:rFonts w:cs="Times New Roman"/>
                <w:color w:val="000000"/>
                <w:sz w:val="24"/>
                <w:szCs w:val="24"/>
              </w:rPr>
              <w:lastRenderedPageBreak/>
              <w:t>3.4.1.3</w:t>
            </w:r>
            <w:r>
              <w:rPr>
                <w:rFonts w:cs="Times New Roman"/>
                <w:color w:val="000000"/>
                <w:sz w:val="24"/>
                <w:szCs w:val="24"/>
              </w:rPr>
              <w:t>.</w:t>
            </w:r>
            <w:r w:rsidRPr="00CA5688">
              <w:rPr>
                <w:rFonts w:cs="Times New Roman"/>
                <w:color w:val="000000"/>
                <w:sz w:val="24"/>
                <w:szCs w:val="24"/>
              </w:rPr>
              <w:t xml:space="preserve"> </w:t>
            </w:r>
            <w:r w:rsidRPr="004A59B8">
              <w:rPr>
                <w:rFonts w:cs="Times New Roman"/>
                <w:color w:val="000000"/>
                <w:sz w:val="24"/>
                <w:szCs w:val="24"/>
              </w:rPr>
              <w:t>Организация и проведение мероприятий по ликвидации мест несанкционированного размещения отходов в границах муниципального образования</w:t>
            </w:r>
          </w:p>
        </w:tc>
        <w:tc>
          <w:tcPr>
            <w:tcW w:w="1894" w:type="pct"/>
            <w:shd w:val="clear" w:color="000000" w:fill="FFFFFF"/>
            <w:hideMark/>
          </w:tcPr>
          <w:p w14:paraId="4802331B" w14:textId="77777777" w:rsidR="00DE4444" w:rsidRPr="004A59B8" w:rsidRDefault="00DE4444" w:rsidP="003F0864">
            <w:pPr>
              <w:spacing w:line="240" w:lineRule="auto"/>
              <w:ind w:firstLine="0"/>
              <w:rPr>
                <w:rFonts w:cs="Times New Roman"/>
                <w:color w:val="000000"/>
                <w:sz w:val="24"/>
                <w:szCs w:val="24"/>
              </w:rPr>
            </w:pPr>
            <w:r w:rsidRPr="004A59B8">
              <w:rPr>
                <w:rFonts w:cs="Times New Roman"/>
                <w:color w:val="000000"/>
                <w:sz w:val="24"/>
                <w:szCs w:val="24"/>
              </w:rPr>
              <w:t>ликвидация не менее 50% свалок, от числящихся на контроле на начало календарного года;</w:t>
            </w:r>
          </w:p>
          <w:p w14:paraId="176F763E" w14:textId="77777777" w:rsidR="00DE4444" w:rsidRPr="004A59B8" w:rsidRDefault="00DE4444" w:rsidP="003F0864">
            <w:pPr>
              <w:spacing w:line="240" w:lineRule="auto"/>
              <w:ind w:firstLine="0"/>
              <w:rPr>
                <w:rFonts w:cs="Times New Roman"/>
                <w:color w:val="000000"/>
                <w:sz w:val="24"/>
                <w:szCs w:val="24"/>
              </w:rPr>
            </w:pPr>
            <w:r w:rsidRPr="004A59B8">
              <w:rPr>
                <w:rFonts w:cs="Times New Roman"/>
                <w:color w:val="000000"/>
                <w:sz w:val="24"/>
                <w:szCs w:val="24"/>
              </w:rPr>
              <w:t>анализ эффективности муниципального земельного контроля, контроля в сфере благоустройства и иных мероприятий, направленных на предотвращение образования свалок и их ликвидацию</w:t>
            </w:r>
            <w:r>
              <w:rPr>
                <w:rFonts w:cs="Times New Roman"/>
                <w:color w:val="000000"/>
                <w:sz w:val="24"/>
                <w:szCs w:val="24"/>
              </w:rPr>
              <w:t xml:space="preserve"> – </w:t>
            </w:r>
            <w:r w:rsidRPr="004A59B8">
              <w:rPr>
                <w:rFonts w:cs="Times New Roman"/>
                <w:color w:val="000000"/>
                <w:sz w:val="24"/>
                <w:szCs w:val="24"/>
              </w:rPr>
              <w:t>ежегодно</w:t>
            </w:r>
          </w:p>
          <w:p w14:paraId="2A17DD6D" w14:textId="77777777" w:rsidR="00DE4444" w:rsidRPr="00CA5688" w:rsidRDefault="00DE4444" w:rsidP="003F0864">
            <w:pPr>
              <w:spacing w:line="240" w:lineRule="auto"/>
              <w:ind w:firstLine="0"/>
              <w:rPr>
                <w:rFonts w:cs="Times New Roman"/>
                <w:color w:val="000000"/>
                <w:sz w:val="24"/>
                <w:szCs w:val="24"/>
              </w:rPr>
            </w:pPr>
            <w:r w:rsidRPr="004A59B8">
              <w:rPr>
                <w:rFonts w:cs="Times New Roman"/>
                <w:color w:val="000000"/>
                <w:sz w:val="24"/>
                <w:szCs w:val="24"/>
              </w:rPr>
              <w:t>(обеспечивает достижение целевого показателя 75)</w:t>
            </w:r>
          </w:p>
        </w:tc>
        <w:tc>
          <w:tcPr>
            <w:tcW w:w="582" w:type="pct"/>
            <w:shd w:val="clear" w:color="000000" w:fill="FFFFFF"/>
            <w:hideMark/>
          </w:tcPr>
          <w:p w14:paraId="70965B36"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бюджетные средства</w:t>
            </w:r>
          </w:p>
        </w:tc>
        <w:tc>
          <w:tcPr>
            <w:tcW w:w="535" w:type="pct"/>
            <w:shd w:val="clear" w:color="000000" w:fill="FFFFFF"/>
            <w:hideMark/>
          </w:tcPr>
          <w:p w14:paraId="533624CC" w14:textId="77777777" w:rsidR="00DE4444" w:rsidRPr="00CA5688" w:rsidRDefault="00DE4444" w:rsidP="003F0864">
            <w:pPr>
              <w:spacing w:line="240" w:lineRule="auto"/>
              <w:ind w:firstLine="0"/>
              <w:rPr>
                <w:rFonts w:cs="Times New Roman"/>
                <w:color w:val="000000"/>
                <w:sz w:val="24"/>
                <w:szCs w:val="24"/>
              </w:rPr>
            </w:pPr>
            <w:r>
              <w:rPr>
                <w:rFonts w:cs="Times New Roman"/>
                <w:sz w:val="24"/>
                <w:szCs w:val="24"/>
              </w:rPr>
              <w:t>постоянно</w:t>
            </w:r>
          </w:p>
        </w:tc>
        <w:tc>
          <w:tcPr>
            <w:tcW w:w="679" w:type="pct"/>
            <w:shd w:val="clear" w:color="000000" w:fill="FFFFFF"/>
            <w:hideMark/>
          </w:tcPr>
          <w:p w14:paraId="5F2E7B73" w14:textId="77777777" w:rsidR="00DE4444" w:rsidRPr="00E2683C" w:rsidRDefault="00DE4444" w:rsidP="003F0864">
            <w:pPr>
              <w:spacing w:line="240" w:lineRule="auto"/>
              <w:ind w:firstLine="0"/>
              <w:rPr>
                <w:rFonts w:cs="Times New Roman"/>
                <w:color w:val="000000"/>
                <w:sz w:val="24"/>
                <w:szCs w:val="24"/>
              </w:rPr>
            </w:pPr>
            <w:r w:rsidRPr="00CA5688">
              <w:rPr>
                <w:rFonts w:cs="Times New Roman"/>
                <w:color w:val="000000"/>
                <w:sz w:val="24"/>
                <w:szCs w:val="24"/>
              </w:rPr>
              <w:t>2024 – 2026 годы</w:t>
            </w:r>
            <w:r w:rsidRPr="00CA5688">
              <w:rPr>
                <w:rFonts w:cs="Times New Roman"/>
                <w:color w:val="000000"/>
                <w:sz w:val="24"/>
                <w:szCs w:val="24"/>
              </w:rPr>
              <w:br/>
              <w:t>2027 – 2031 годы</w:t>
            </w:r>
            <w:r w:rsidRPr="00CA5688">
              <w:rPr>
                <w:rFonts w:cs="Times New Roman"/>
                <w:color w:val="000000"/>
                <w:sz w:val="24"/>
                <w:szCs w:val="24"/>
              </w:rPr>
              <w:br/>
              <w:t>2032 – 2036 годы</w:t>
            </w:r>
            <w:r w:rsidRPr="00CA5688">
              <w:rPr>
                <w:rFonts w:cs="Times New Roman"/>
                <w:color w:val="000000"/>
                <w:sz w:val="24"/>
                <w:szCs w:val="24"/>
              </w:rPr>
              <w:br/>
              <w:t>2037 – 2044 годы</w:t>
            </w:r>
            <w:r w:rsidRPr="00CA5688">
              <w:rPr>
                <w:rFonts w:cs="Times New Roman"/>
                <w:color w:val="000000"/>
                <w:sz w:val="24"/>
                <w:szCs w:val="24"/>
              </w:rPr>
              <w:br/>
              <w:t>2045 – 2050 годы</w:t>
            </w:r>
          </w:p>
        </w:tc>
      </w:tr>
      <w:tr w:rsidR="00DE4444" w:rsidRPr="00CA5688" w14:paraId="38F36861" w14:textId="77777777" w:rsidTr="003F0864">
        <w:trPr>
          <w:trHeight w:val="1656"/>
        </w:trPr>
        <w:tc>
          <w:tcPr>
            <w:tcW w:w="1310" w:type="pct"/>
            <w:tcBorders>
              <w:top w:val="single" w:sz="4" w:space="0" w:color="auto"/>
              <w:left w:val="single" w:sz="4" w:space="0" w:color="auto"/>
              <w:bottom w:val="single" w:sz="4" w:space="0" w:color="auto"/>
              <w:right w:val="single" w:sz="4" w:space="0" w:color="auto"/>
            </w:tcBorders>
            <w:shd w:val="clear" w:color="auto" w:fill="FFFFFF"/>
          </w:tcPr>
          <w:p w14:paraId="4299983A" w14:textId="77777777" w:rsidR="00DE4444" w:rsidRPr="00EA240E" w:rsidRDefault="00DE4444" w:rsidP="003F0864">
            <w:pPr>
              <w:spacing w:line="240" w:lineRule="auto"/>
              <w:ind w:firstLine="0"/>
              <w:rPr>
                <w:rFonts w:cs="Times New Roman"/>
                <w:color w:val="000000"/>
                <w:sz w:val="24"/>
                <w:szCs w:val="24"/>
              </w:rPr>
            </w:pPr>
            <w:r w:rsidRPr="00EA240E">
              <w:rPr>
                <w:rFonts w:cs="Times New Roman"/>
                <w:color w:val="000000"/>
                <w:sz w:val="24"/>
                <w:szCs w:val="24"/>
              </w:rPr>
              <w:t>3.4.1.4. Подготовка и реализация плана мероприятий по экологическому образованию, просвещению и формированию экологической культуры населения города</w:t>
            </w:r>
          </w:p>
        </w:tc>
        <w:tc>
          <w:tcPr>
            <w:tcW w:w="1894" w:type="pct"/>
            <w:tcBorders>
              <w:top w:val="single" w:sz="4" w:space="0" w:color="auto"/>
              <w:left w:val="single" w:sz="4" w:space="0" w:color="auto"/>
              <w:right w:val="single" w:sz="4" w:space="0" w:color="auto"/>
            </w:tcBorders>
            <w:shd w:val="clear" w:color="auto" w:fill="FFFFFF"/>
          </w:tcPr>
          <w:p w14:paraId="1971C72F" w14:textId="77777777" w:rsidR="00DE4444" w:rsidRPr="004A59B8" w:rsidRDefault="00DE4444" w:rsidP="003F0864">
            <w:pPr>
              <w:spacing w:line="240" w:lineRule="auto"/>
              <w:ind w:firstLine="0"/>
              <w:rPr>
                <w:rFonts w:cs="Times New Roman"/>
                <w:color w:val="000000"/>
                <w:sz w:val="24"/>
                <w:szCs w:val="24"/>
              </w:rPr>
            </w:pPr>
            <w:r w:rsidRPr="004A59B8">
              <w:rPr>
                <w:rFonts w:cs="Times New Roman"/>
                <w:color w:val="000000"/>
                <w:sz w:val="24"/>
                <w:szCs w:val="24"/>
              </w:rPr>
              <w:t xml:space="preserve">утверждение соответствующего плана – 1 ед. ежегодно </w:t>
            </w:r>
          </w:p>
          <w:p w14:paraId="3CF30EF2" w14:textId="77777777" w:rsidR="00DE4444" w:rsidRPr="00EA240E" w:rsidRDefault="00DE4444" w:rsidP="003F0864">
            <w:pPr>
              <w:spacing w:line="240" w:lineRule="auto"/>
              <w:ind w:firstLine="0"/>
              <w:rPr>
                <w:rFonts w:cs="Times New Roman"/>
                <w:color w:val="000000"/>
                <w:sz w:val="24"/>
                <w:szCs w:val="24"/>
              </w:rPr>
            </w:pPr>
            <w:r w:rsidRPr="004A59B8">
              <w:rPr>
                <w:rFonts w:cs="Times New Roman"/>
                <w:color w:val="000000"/>
                <w:sz w:val="24"/>
                <w:szCs w:val="24"/>
              </w:rPr>
              <w:t>(обеспечивает достижение целевого показателя 78)</w:t>
            </w:r>
          </w:p>
        </w:tc>
        <w:tc>
          <w:tcPr>
            <w:tcW w:w="582" w:type="pct"/>
            <w:tcBorders>
              <w:top w:val="single" w:sz="4" w:space="0" w:color="auto"/>
              <w:left w:val="single" w:sz="4" w:space="0" w:color="auto"/>
              <w:bottom w:val="single" w:sz="4" w:space="0" w:color="auto"/>
              <w:right w:val="single" w:sz="4" w:space="0" w:color="auto"/>
            </w:tcBorders>
            <w:shd w:val="clear" w:color="auto" w:fill="FFFFFF"/>
          </w:tcPr>
          <w:p w14:paraId="53912E95" w14:textId="77777777" w:rsidR="00DE4444" w:rsidRPr="00EA240E" w:rsidRDefault="00DE4444" w:rsidP="003F0864">
            <w:pPr>
              <w:spacing w:line="240" w:lineRule="auto"/>
              <w:ind w:firstLine="0"/>
              <w:rPr>
                <w:rFonts w:cs="Times New Roman"/>
                <w:color w:val="000000"/>
                <w:sz w:val="24"/>
                <w:szCs w:val="24"/>
              </w:rPr>
            </w:pPr>
            <w:r w:rsidRPr="00EA240E">
              <w:rPr>
                <w:rFonts w:cs="Times New Roman"/>
                <w:color w:val="000000"/>
                <w:sz w:val="24"/>
                <w:szCs w:val="24"/>
              </w:rPr>
              <w:t>бюджетные и внебюджетные средства</w:t>
            </w:r>
          </w:p>
        </w:tc>
        <w:tc>
          <w:tcPr>
            <w:tcW w:w="535" w:type="pct"/>
            <w:tcBorders>
              <w:top w:val="single" w:sz="4" w:space="0" w:color="auto"/>
              <w:left w:val="single" w:sz="4" w:space="0" w:color="auto"/>
              <w:bottom w:val="single" w:sz="4" w:space="0" w:color="auto"/>
              <w:right w:val="single" w:sz="4" w:space="0" w:color="auto"/>
            </w:tcBorders>
            <w:shd w:val="clear" w:color="auto" w:fill="FFFFFF"/>
          </w:tcPr>
          <w:p w14:paraId="03B4EDB6" w14:textId="77777777" w:rsidR="00DE4444" w:rsidRPr="00EA240E" w:rsidRDefault="00DE4444" w:rsidP="003F0864">
            <w:pPr>
              <w:spacing w:line="240" w:lineRule="auto"/>
              <w:ind w:firstLine="0"/>
              <w:rPr>
                <w:rFonts w:cs="Times New Roman"/>
                <w:sz w:val="24"/>
                <w:szCs w:val="24"/>
              </w:rPr>
            </w:pPr>
            <w:r w:rsidRPr="00EA240E">
              <w:rPr>
                <w:rFonts w:cs="Times New Roman"/>
                <w:sz w:val="24"/>
                <w:szCs w:val="24"/>
              </w:rPr>
              <w:t>ежегодно</w:t>
            </w:r>
          </w:p>
        </w:tc>
        <w:tc>
          <w:tcPr>
            <w:tcW w:w="679" w:type="pct"/>
            <w:tcBorders>
              <w:top w:val="single" w:sz="4" w:space="0" w:color="auto"/>
              <w:left w:val="single" w:sz="4" w:space="0" w:color="auto"/>
              <w:bottom w:val="single" w:sz="4" w:space="0" w:color="auto"/>
              <w:right w:val="single" w:sz="4" w:space="0" w:color="auto"/>
            </w:tcBorders>
            <w:shd w:val="clear" w:color="auto" w:fill="FFFFFF"/>
          </w:tcPr>
          <w:p w14:paraId="4F1021F4" w14:textId="77777777" w:rsidR="00DE4444" w:rsidRPr="00CA5688" w:rsidRDefault="00DE4444" w:rsidP="003F0864">
            <w:pPr>
              <w:spacing w:line="240" w:lineRule="auto"/>
              <w:ind w:firstLine="0"/>
              <w:rPr>
                <w:rFonts w:cs="Times New Roman"/>
                <w:color w:val="000000"/>
                <w:sz w:val="24"/>
                <w:szCs w:val="24"/>
              </w:rPr>
            </w:pPr>
            <w:r w:rsidRPr="00EA240E">
              <w:rPr>
                <w:rFonts w:cs="Times New Roman"/>
                <w:color w:val="000000"/>
                <w:sz w:val="24"/>
                <w:szCs w:val="24"/>
              </w:rPr>
              <w:t>2024 – 2026 годы</w:t>
            </w:r>
            <w:r w:rsidRPr="00EA240E">
              <w:rPr>
                <w:rFonts w:cs="Times New Roman"/>
                <w:color w:val="000000"/>
                <w:sz w:val="24"/>
                <w:szCs w:val="24"/>
              </w:rPr>
              <w:br/>
              <w:t>2027 – 2031 годы</w:t>
            </w:r>
            <w:r w:rsidRPr="00EA240E">
              <w:rPr>
                <w:rFonts w:cs="Times New Roman"/>
                <w:color w:val="000000"/>
                <w:sz w:val="24"/>
                <w:szCs w:val="24"/>
              </w:rPr>
              <w:br/>
              <w:t>2032 – 2036 годы</w:t>
            </w:r>
            <w:r w:rsidRPr="00EA240E">
              <w:rPr>
                <w:rFonts w:cs="Times New Roman"/>
                <w:color w:val="000000"/>
                <w:sz w:val="24"/>
                <w:szCs w:val="24"/>
              </w:rPr>
              <w:br/>
              <w:t>2037 – 2044 годы</w:t>
            </w:r>
            <w:r w:rsidRPr="00EA240E">
              <w:rPr>
                <w:rFonts w:cs="Times New Roman"/>
                <w:color w:val="000000"/>
                <w:sz w:val="24"/>
                <w:szCs w:val="24"/>
              </w:rPr>
              <w:br/>
              <w:t>2045 – 2050 годы</w:t>
            </w:r>
          </w:p>
        </w:tc>
      </w:tr>
      <w:tr w:rsidR="00DE4444" w:rsidRPr="00E2683C" w14:paraId="0ED86551" w14:textId="77777777" w:rsidTr="003F0864">
        <w:trPr>
          <w:trHeight w:val="20"/>
        </w:trPr>
        <w:tc>
          <w:tcPr>
            <w:tcW w:w="1310" w:type="pct"/>
            <w:shd w:val="clear" w:color="000000" w:fill="FFFFFF"/>
          </w:tcPr>
          <w:p w14:paraId="6CF829CD"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3.4.2</w:t>
            </w:r>
            <w:r>
              <w:rPr>
                <w:rFonts w:cs="Times New Roman"/>
                <w:color w:val="000000"/>
                <w:sz w:val="24"/>
                <w:szCs w:val="24"/>
              </w:rPr>
              <w:t>.</w:t>
            </w:r>
            <w:r w:rsidRPr="00E2683C">
              <w:rPr>
                <w:rFonts w:cs="Times New Roman"/>
                <w:color w:val="000000"/>
                <w:sz w:val="24"/>
                <w:szCs w:val="24"/>
              </w:rPr>
              <w:t xml:space="preserve"> Мероприятия по инфраструктурному обеспечению охраны окружающей среды</w:t>
            </w:r>
          </w:p>
        </w:tc>
        <w:tc>
          <w:tcPr>
            <w:tcW w:w="1894" w:type="pct"/>
            <w:shd w:val="clear" w:color="000000" w:fill="FFFFFF"/>
          </w:tcPr>
          <w:p w14:paraId="07689224" w14:textId="77777777" w:rsidR="00DE4444" w:rsidRPr="00E2683C" w:rsidRDefault="00DE4444" w:rsidP="003F0864">
            <w:pPr>
              <w:spacing w:line="240" w:lineRule="auto"/>
              <w:ind w:firstLine="0"/>
              <w:rPr>
                <w:rFonts w:cs="Times New Roman"/>
                <w:color w:val="000000"/>
                <w:sz w:val="24"/>
                <w:szCs w:val="24"/>
              </w:rPr>
            </w:pPr>
            <w:r w:rsidRPr="003F37A9">
              <w:rPr>
                <w:rFonts w:cs="Times New Roman"/>
                <w:color w:val="000000"/>
                <w:sz w:val="24"/>
                <w:szCs w:val="24"/>
              </w:rPr>
              <w:t>обеспечивает достижение целевых показателей</w:t>
            </w:r>
            <w:r>
              <w:rPr>
                <w:rFonts w:cs="Times New Roman"/>
                <w:color w:val="000000"/>
                <w:sz w:val="24"/>
                <w:szCs w:val="24"/>
              </w:rPr>
              <w:t xml:space="preserve"> 6, 46, </w:t>
            </w:r>
            <w:r w:rsidRPr="00AE35D7">
              <w:rPr>
                <w:rFonts w:cs="Times New Roman"/>
                <w:color w:val="000000"/>
                <w:sz w:val="24"/>
                <w:szCs w:val="24"/>
              </w:rPr>
              <w:t>75, 76, 77, 78</w:t>
            </w:r>
          </w:p>
        </w:tc>
        <w:tc>
          <w:tcPr>
            <w:tcW w:w="582" w:type="pct"/>
            <w:shd w:val="clear" w:color="000000" w:fill="FFFFFF"/>
          </w:tcPr>
          <w:p w14:paraId="51BB1B83"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бюджетные средства</w:t>
            </w:r>
          </w:p>
        </w:tc>
        <w:tc>
          <w:tcPr>
            <w:tcW w:w="535" w:type="pct"/>
            <w:shd w:val="clear" w:color="000000" w:fill="FFFFFF"/>
          </w:tcPr>
          <w:p w14:paraId="121B3F6B" w14:textId="77777777" w:rsidR="00DE4444" w:rsidRPr="00E2683C" w:rsidRDefault="00DE4444" w:rsidP="003F0864">
            <w:pPr>
              <w:spacing w:line="240" w:lineRule="auto"/>
              <w:ind w:firstLine="0"/>
              <w:jc w:val="center"/>
              <w:rPr>
                <w:rFonts w:cs="Times New Roman"/>
                <w:sz w:val="24"/>
                <w:szCs w:val="24"/>
              </w:rPr>
            </w:pPr>
            <w:r>
              <w:rPr>
                <w:rFonts w:cs="Times New Roman"/>
                <w:sz w:val="24"/>
                <w:szCs w:val="24"/>
              </w:rPr>
              <w:t>х</w:t>
            </w:r>
          </w:p>
        </w:tc>
        <w:tc>
          <w:tcPr>
            <w:tcW w:w="679" w:type="pct"/>
            <w:shd w:val="clear" w:color="000000" w:fill="FFFFFF"/>
          </w:tcPr>
          <w:p w14:paraId="3A5CA2A5" w14:textId="77777777" w:rsidR="00DE4444" w:rsidRPr="00E2683C" w:rsidRDefault="00DE4444" w:rsidP="003F0864">
            <w:pPr>
              <w:spacing w:line="240" w:lineRule="auto"/>
              <w:ind w:firstLine="0"/>
              <w:rPr>
                <w:rFonts w:cs="Times New Roman"/>
                <w:color w:val="000000"/>
                <w:sz w:val="24"/>
                <w:szCs w:val="24"/>
              </w:rPr>
            </w:pPr>
            <w:r w:rsidRPr="00D9385B">
              <w:rPr>
                <w:rFonts w:cs="Times New Roman"/>
                <w:color w:val="000000"/>
                <w:sz w:val="24"/>
                <w:szCs w:val="24"/>
              </w:rPr>
              <w:t>2024 – 2026 годы</w:t>
            </w:r>
            <w:r w:rsidRPr="00D9385B">
              <w:rPr>
                <w:rFonts w:cs="Times New Roman"/>
                <w:color w:val="000000"/>
                <w:sz w:val="24"/>
                <w:szCs w:val="24"/>
              </w:rPr>
              <w:br/>
              <w:t>2027 – 2031 годы</w:t>
            </w:r>
            <w:r w:rsidRPr="00D9385B">
              <w:rPr>
                <w:rFonts w:cs="Times New Roman"/>
                <w:color w:val="000000"/>
                <w:sz w:val="24"/>
                <w:szCs w:val="24"/>
              </w:rPr>
              <w:br/>
              <w:t>2032 – 2036 годы</w:t>
            </w:r>
            <w:r w:rsidRPr="00D9385B">
              <w:rPr>
                <w:rFonts w:cs="Times New Roman"/>
                <w:color w:val="000000"/>
                <w:sz w:val="24"/>
                <w:szCs w:val="24"/>
              </w:rPr>
              <w:br/>
              <w:t>2037 – 2044 годы</w:t>
            </w:r>
            <w:r w:rsidRPr="00D9385B">
              <w:rPr>
                <w:rFonts w:cs="Times New Roman"/>
                <w:color w:val="000000"/>
                <w:sz w:val="24"/>
                <w:szCs w:val="24"/>
              </w:rPr>
              <w:br/>
              <w:t>2045 – 2050 годы</w:t>
            </w:r>
          </w:p>
        </w:tc>
      </w:tr>
      <w:tr w:rsidR="00DE4444" w:rsidRPr="00E2683C" w14:paraId="320FB58D" w14:textId="77777777" w:rsidTr="003F0864">
        <w:trPr>
          <w:trHeight w:val="20"/>
        </w:trPr>
        <w:tc>
          <w:tcPr>
            <w:tcW w:w="1310" w:type="pct"/>
            <w:shd w:val="clear" w:color="000000" w:fill="FFFFFF"/>
            <w:hideMark/>
          </w:tcPr>
          <w:p w14:paraId="1EB391F2"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3.4.2.1</w:t>
            </w:r>
            <w:r>
              <w:rPr>
                <w:rFonts w:cs="Times New Roman"/>
                <w:color w:val="000000"/>
                <w:sz w:val="24"/>
                <w:szCs w:val="24"/>
              </w:rPr>
              <w:t>.</w:t>
            </w:r>
            <w:r w:rsidRPr="00E2683C">
              <w:rPr>
                <w:rFonts w:cs="Times New Roman"/>
                <w:color w:val="000000"/>
                <w:sz w:val="24"/>
                <w:szCs w:val="24"/>
              </w:rPr>
              <w:t xml:space="preserve"> Создание зеленых насаждений общего пользования в границах муниципального образования</w:t>
            </w:r>
          </w:p>
        </w:tc>
        <w:tc>
          <w:tcPr>
            <w:tcW w:w="1894" w:type="pct"/>
            <w:shd w:val="clear" w:color="000000" w:fill="FFFFFF"/>
            <w:hideMark/>
          </w:tcPr>
          <w:p w14:paraId="69F2A942"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площадь содержания зеленых насаждений на территориях общего пользования (с учетом ввода новых озелененных территорий общего пользования (парков и скверов)): </w:t>
            </w:r>
          </w:p>
          <w:p w14:paraId="1D543999"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lastRenderedPageBreak/>
              <w:t xml:space="preserve">к 2026 </w:t>
            </w:r>
            <w:r>
              <w:rPr>
                <w:rFonts w:cs="Times New Roman"/>
                <w:color w:val="000000"/>
                <w:sz w:val="24"/>
                <w:szCs w:val="24"/>
              </w:rPr>
              <w:t xml:space="preserve">году – </w:t>
            </w:r>
            <w:r w:rsidRPr="00E2683C">
              <w:rPr>
                <w:rFonts w:cs="Times New Roman"/>
                <w:color w:val="000000"/>
                <w:sz w:val="24"/>
                <w:szCs w:val="24"/>
              </w:rPr>
              <w:t xml:space="preserve">не менее 535 га; </w:t>
            </w:r>
          </w:p>
          <w:p w14:paraId="43325648"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к 2031 </w:t>
            </w:r>
            <w:r>
              <w:rPr>
                <w:rFonts w:cs="Times New Roman"/>
                <w:color w:val="000000"/>
                <w:sz w:val="24"/>
                <w:szCs w:val="24"/>
              </w:rPr>
              <w:t xml:space="preserve">году – </w:t>
            </w:r>
            <w:r w:rsidRPr="00E2683C">
              <w:rPr>
                <w:rFonts w:cs="Times New Roman"/>
                <w:color w:val="000000"/>
                <w:sz w:val="24"/>
                <w:szCs w:val="24"/>
              </w:rPr>
              <w:t xml:space="preserve">не менее 664 га.; </w:t>
            </w:r>
          </w:p>
          <w:p w14:paraId="7D24EEBB"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к 2036 </w:t>
            </w:r>
            <w:r>
              <w:rPr>
                <w:rFonts w:cs="Times New Roman"/>
                <w:color w:val="000000"/>
                <w:sz w:val="24"/>
                <w:szCs w:val="24"/>
              </w:rPr>
              <w:t xml:space="preserve">году – </w:t>
            </w:r>
            <w:r w:rsidRPr="00E2683C">
              <w:rPr>
                <w:rFonts w:cs="Times New Roman"/>
                <w:color w:val="000000"/>
                <w:sz w:val="24"/>
                <w:szCs w:val="24"/>
              </w:rPr>
              <w:t xml:space="preserve">не менее 802 га; </w:t>
            </w:r>
          </w:p>
          <w:p w14:paraId="0CE76F54"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к 2044 </w:t>
            </w:r>
            <w:r>
              <w:rPr>
                <w:rFonts w:cs="Times New Roman"/>
                <w:color w:val="000000"/>
                <w:sz w:val="24"/>
                <w:szCs w:val="24"/>
              </w:rPr>
              <w:t xml:space="preserve">году – </w:t>
            </w:r>
            <w:r w:rsidRPr="00E2683C">
              <w:rPr>
                <w:rFonts w:cs="Times New Roman"/>
                <w:color w:val="000000"/>
                <w:sz w:val="24"/>
                <w:szCs w:val="24"/>
              </w:rPr>
              <w:t xml:space="preserve">не менее 912 га; </w:t>
            </w:r>
          </w:p>
          <w:p w14:paraId="25A69281" w14:textId="77777777" w:rsidR="00DE4444"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к 2050 </w:t>
            </w:r>
            <w:r>
              <w:rPr>
                <w:rFonts w:cs="Times New Roman"/>
                <w:color w:val="000000"/>
                <w:sz w:val="24"/>
                <w:szCs w:val="24"/>
              </w:rPr>
              <w:t xml:space="preserve">году – </w:t>
            </w:r>
            <w:r w:rsidRPr="00E2683C">
              <w:rPr>
                <w:rFonts w:cs="Times New Roman"/>
                <w:color w:val="000000"/>
                <w:sz w:val="24"/>
                <w:szCs w:val="24"/>
              </w:rPr>
              <w:t xml:space="preserve">не менее 928 га </w:t>
            </w:r>
          </w:p>
          <w:p w14:paraId="024F200E"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(обеспечивает достижение целевого показателя </w:t>
            </w:r>
            <w:r>
              <w:rPr>
                <w:rFonts w:cs="Times New Roman"/>
                <w:color w:val="000000"/>
                <w:sz w:val="24"/>
                <w:szCs w:val="24"/>
              </w:rPr>
              <w:t>6, 76</w:t>
            </w:r>
            <w:r w:rsidRPr="00E2683C">
              <w:rPr>
                <w:rFonts w:cs="Times New Roman"/>
                <w:color w:val="000000"/>
                <w:sz w:val="24"/>
                <w:szCs w:val="24"/>
              </w:rPr>
              <w:t>)</w:t>
            </w:r>
          </w:p>
        </w:tc>
        <w:tc>
          <w:tcPr>
            <w:tcW w:w="582" w:type="pct"/>
            <w:shd w:val="clear" w:color="000000" w:fill="FFFFFF"/>
            <w:hideMark/>
          </w:tcPr>
          <w:p w14:paraId="308D6D9D"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lastRenderedPageBreak/>
              <w:t>бюджетные средства</w:t>
            </w:r>
          </w:p>
        </w:tc>
        <w:tc>
          <w:tcPr>
            <w:tcW w:w="535" w:type="pct"/>
            <w:shd w:val="clear" w:color="000000" w:fill="FFFFFF"/>
            <w:hideMark/>
          </w:tcPr>
          <w:p w14:paraId="3CB2E02D" w14:textId="77777777" w:rsidR="00DE4444" w:rsidRPr="00E2683C" w:rsidRDefault="00DE4444" w:rsidP="003F0864">
            <w:pPr>
              <w:spacing w:line="240" w:lineRule="auto"/>
              <w:ind w:firstLine="0"/>
              <w:rPr>
                <w:rFonts w:cs="Times New Roman"/>
                <w:color w:val="000000"/>
                <w:sz w:val="24"/>
                <w:szCs w:val="24"/>
              </w:rPr>
            </w:pPr>
            <w:r w:rsidRPr="00E2683C">
              <w:rPr>
                <w:rFonts w:cs="Times New Roman"/>
                <w:sz w:val="24"/>
                <w:szCs w:val="24"/>
              </w:rPr>
              <w:t>ежегодно</w:t>
            </w:r>
          </w:p>
        </w:tc>
        <w:tc>
          <w:tcPr>
            <w:tcW w:w="679" w:type="pct"/>
            <w:shd w:val="clear" w:color="000000" w:fill="FFFFFF"/>
            <w:hideMark/>
          </w:tcPr>
          <w:p w14:paraId="354EFB69"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2024 – 2026 </w:t>
            </w:r>
            <w:r>
              <w:rPr>
                <w:rFonts w:cs="Times New Roman"/>
                <w:color w:val="000000"/>
                <w:sz w:val="24"/>
                <w:szCs w:val="24"/>
              </w:rPr>
              <w:t>годы</w:t>
            </w:r>
            <w:r w:rsidRPr="00E2683C">
              <w:rPr>
                <w:rFonts w:cs="Times New Roman"/>
                <w:color w:val="000000"/>
                <w:sz w:val="24"/>
                <w:szCs w:val="24"/>
              </w:rPr>
              <w:br/>
              <w:t xml:space="preserve">2027 – 2031 </w:t>
            </w:r>
            <w:r>
              <w:rPr>
                <w:rFonts w:cs="Times New Roman"/>
                <w:color w:val="000000"/>
                <w:sz w:val="24"/>
                <w:szCs w:val="24"/>
              </w:rPr>
              <w:t>годы</w:t>
            </w:r>
            <w:r w:rsidRPr="00E2683C">
              <w:rPr>
                <w:rFonts w:cs="Times New Roman"/>
                <w:color w:val="000000"/>
                <w:sz w:val="24"/>
                <w:szCs w:val="24"/>
              </w:rPr>
              <w:br/>
              <w:t xml:space="preserve">2032 – 2036 </w:t>
            </w:r>
            <w:r>
              <w:rPr>
                <w:rFonts w:cs="Times New Roman"/>
                <w:color w:val="000000"/>
                <w:sz w:val="24"/>
                <w:szCs w:val="24"/>
              </w:rPr>
              <w:t>годы</w:t>
            </w:r>
            <w:r w:rsidRPr="00E2683C">
              <w:rPr>
                <w:rFonts w:cs="Times New Roman"/>
                <w:color w:val="000000"/>
                <w:sz w:val="24"/>
                <w:szCs w:val="24"/>
              </w:rPr>
              <w:br/>
            </w:r>
            <w:r w:rsidRPr="00E2683C">
              <w:rPr>
                <w:rFonts w:cs="Times New Roman"/>
                <w:color w:val="000000"/>
                <w:sz w:val="24"/>
                <w:szCs w:val="24"/>
              </w:rPr>
              <w:lastRenderedPageBreak/>
              <w:t xml:space="preserve">2037 – 2044 </w:t>
            </w:r>
            <w:r>
              <w:rPr>
                <w:rFonts w:cs="Times New Roman"/>
                <w:color w:val="000000"/>
                <w:sz w:val="24"/>
                <w:szCs w:val="24"/>
              </w:rPr>
              <w:t>годы</w:t>
            </w:r>
            <w:r w:rsidRPr="00E2683C">
              <w:rPr>
                <w:rFonts w:cs="Times New Roman"/>
                <w:color w:val="000000"/>
                <w:sz w:val="24"/>
                <w:szCs w:val="24"/>
              </w:rPr>
              <w:br/>
              <w:t xml:space="preserve">2045 – 2050 </w:t>
            </w:r>
            <w:r>
              <w:rPr>
                <w:rFonts w:cs="Times New Roman"/>
                <w:color w:val="000000"/>
                <w:sz w:val="24"/>
                <w:szCs w:val="24"/>
              </w:rPr>
              <w:t>годы</w:t>
            </w:r>
          </w:p>
        </w:tc>
      </w:tr>
      <w:tr w:rsidR="00DE4444" w:rsidRPr="00E2683C" w14:paraId="051F80D2" w14:textId="77777777" w:rsidTr="003F0864">
        <w:trPr>
          <w:trHeight w:val="20"/>
        </w:trPr>
        <w:tc>
          <w:tcPr>
            <w:tcW w:w="1310" w:type="pct"/>
            <w:shd w:val="clear" w:color="000000" w:fill="FFFFFF"/>
            <w:hideMark/>
          </w:tcPr>
          <w:p w14:paraId="1FB4A3DD"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lastRenderedPageBreak/>
              <w:t>3.4.2.2</w:t>
            </w:r>
            <w:r>
              <w:rPr>
                <w:rFonts w:cs="Times New Roman"/>
                <w:color w:val="000000"/>
                <w:sz w:val="24"/>
                <w:szCs w:val="24"/>
              </w:rPr>
              <w:t>.</w:t>
            </w:r>
            <w:r w:rsidRPr="00E2683C">
              <w:rPr>
                <w:rFonts w:cs="Times New Roman"/>
                <w:color w:val="000000"/>
                <w:sz w:val="24"/>
                <w:szCs w:val="24"/>
              </w:rPr>
              <w:t xml:space="preserve"> Посадка саженцев деревьев и кустарников во время проведения</w:t>
            </w:r>
          </w:p>
          <w:p w14:paraId="6FFF0D41"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городских экологических акций</w:t>
            </w:r>
          </w:p>
        </w:tc>
        <w:tc>
          <w:tcPr>
            <w:tcW w:w="1894" w:type="pct"/>
            <w:shd w:val="clear" w:color="000000" w:fill="FFFFFF"/>
            <w:hideMark/>
          </w:tcPr>
          <w:p w14:paraId="26AC6AC1" w14:textId="77777777" w:rsidR="00DE4444" w:rsidRPr="003F37A9" w:rsidRDefault="00DE4444" w:rsidP="003F0864">
            <w:pPr>
              <w:spacing w:line="240" w:lineRule="auto"/>
              <w:ind w:firstLine="0"/>
              <w:rPr>
                <w:rFonts w:cs="Times New Roman"/>
                <w:color w:val="000000"/>
                <w:sz w:val="24"/>
                <w:szCs w:val="24"/>
              </w:rPr>
            </w:pPr>
            <w:r w:rsidRPr="003F37A9">
              <w:rPr>
                <w:rFonts w:cs="Times New Roman"/>
                <w:color w:val="000000"/>
                <w:sz w:val="24"/>
                <w:szCs w:val="24"/>
              </w:rPr>
              <w:t xml:space="preserve">количество высаженных деревьев и кустарников на озелененных территориях общего пользования: </w:t>
            </w:r>
          </w:p>
          <w:p w14:paraId="3F883692" w14:textId="77777777" w:rsidR="00DE4444" w:rsidRPr="003F37A9" w:rsidRDefault="00DE4444" w:rsidP="003F0864">
            <w:pPr>
              <w:spacing w:line="240" w:lineRule="auto"/>
              <w:ind w:firstLine="0"/>
              <w:rPr>
                <w:rFonts w:cs="Times New Roman"/>
                <w:color w:val="000000"/>
                <w:sz w:val="24"/>
                <w:szCs w:val="24"/>
              </w:rPr>
            </w:pPr>
            <w:r>
              <w:rPr>
                <w:rFonts w:cs="Times New Roman"/>
                <w:color w:val="000000"/>
                <w:sz w:val="24"/>
                <w:szCs w:val="24"/>
              </w:rPr>
              <w:t>до</w:t>
            </w:r>
            <w:r w:rsidRPr="003F37A9">
              <w:rPr>
                <w:rFonts w:cs="Times New Roman"/>
                <w:color w:val="000000"/>
                <w:sz w:val="24"/>
                <w:szCs w:val="24"/>
              </w:rPr>
              <w:t xml:space="preserve"> 2026 год</w:t>
            </w:r>
            <w:r>
              <w:rPr>
                <w:rFonts w:cs="Times New Roman"/>
                <w:color w:val="000000"/>
                <w:sz w:val="24"/>
                <w:szCs w:val="24"/>
              </w:rPr>
              <w:t>а</w:t>
            </w:r>
            <w:r w:rsidRPr="003F37A9">
              <w:rPr>
                <w:rFonts w:cs="Times New Roman"/>
                <w:color w:val="000000"/>
                <w:sz w:val="24"/>
                <w:szCs w:val="24"/>
              </w:rPr>
              <w:t xml:space="preserve"> – не менее 359 ед. в год; </w:t>
            </w:r>
          </w:p>
          <w:p w14:paraId="67A24B50" w14:textId="77777777" w:rsidR="00DE4444" w:rsidRPr="003F37A9" w:rsidRDefault="00DE4444" w:rsidP="003F0864">
            <w:pPr>
              <w:spacing w:line="240" w:lineRule="auto"/>
              <w:ind w:firstLine="0"/>
              <w:rPr>
                <w:rFonts w:cs="Times New Roman"/>
                <w:color w:val="000000"/>
                <w:sz w:val="24"/>
                <w:szCs w:val="24"/>
              </w:rPr>
            </w:pPr>
            <w:r>
              <w:rPr>
                <w:rFonts w:cs="Times New Roman"/>
                <w:color w:val="000000"/>
                <w:sz w:val="24"/>
                <w:szCs w:val="24"/>
              </w:rPr>
              <w:t>до</w:t>
            </w:r>
            <w:r w:rsidRPr="003F37A9">
              <w:rPr>
                <w:rFonts w:cs="Times New Roman"/>
                <w:color w:val="000000"/>
                <w:sz w:val="24"/>
                <w:szCs w:val="24"/>
              </w:rPr>
              <w:t xml:space="preserve"> 2031 год</w:t>
            </w:r>
            <w:r>
              <w:rPr>
                <w:rFonts w:cs="Times New Roman"/>
                <w:color w:val="000000"/>
                <w:sz w:val="24"/>
                <w:szCs w:val="24"/>
              </w:rPr>
              <w:t>а</w:t>
            </w:r>
            <w:r w:rsidRPr="003F37A9">
              <w:rPr>
                <w:rFonts w:cs="Times New Roman"/>
                <w:color w:val="000000"/>
                <w:sz w:val="24"/>
                <w:szCs w:val="24"/>
              </w:rPr>
              <w:t xml:space="preserve"> – не менее 374 ед. в год; </w:t>
            </w:r>
          </w:p>
          <w:p w14:paraId="583038D1" w14:textId="77777777" w:rsidR="00DE4444" w:rsidRPr="003F37A9" w:rsidRDefault="00DE4444" w:rsidP="003F0864">
            <w:pPr>
              <w:spacing w:line="240" w:lineRule="auto"/>
              <w:ind w:firstLine="0"/>
              <w:rPr>
                <w:rFonts w:cs="Times New Roman"/>
                <w:color w:val="000000"/>
                <w:sz w:val="24"/>
                <w:szCs w:val="24"/>
              </w:rPr>
            </w:pPr>
            <w:r>
              <w:rPr>
                <w:rFonts w:cs="Times New Roman"/>
                <w:color w:val="000000"/>
                <w:sz w:val="24"/>
                <w:szCs w:val="24"/>
              </w:rPr>
              <w:t>до</w:t>
            </w:r>
            <w:r w:rsidRPr="003F37A9">
              <w:rPr>
                <w:rFonts w:cs="Times New Roman"/>
                <w:color w:val="000000"/>
                <w:sz w:val="24"/>
                <w:szCs w:val="24"/>
              </w:rPr>
              <w:t xml:space="preserve"> 2036 год</w:t>
            </w:r>
            <w:r>
              <w:rPr>
                <w:rFonts w:cs="Times New Roman"/>
                <w:color w:val="000000"/>
                <w:sz w:val="24"/>
                <w:szCs w:val="24"/>
              </w:rPr>
              <w:t>а</w:t>
            </w:r>
            <w:r w:rsidRPr="003F37A9">
              <w:rPr>
                <w:rFonts w:cs="Times New Roman"/>
                <w:color w:val="000000"/>
                <w:sz w:val="24"/>
                <w:szCs w:val="24"/>
              </w:rPr>
              <w:t xml:space="preserve"> – не менее 389 ед. в год; </w:t>
            </w:r>
          </w:p>
          <w:p w14:paraId="4D009453" w14:textId="77777777" w:rsidR="00DE4444" w:rsidRPr="003F37A9" w:rsidRDefault="00DE4444" w:rsidP="003F0864">
            <w:pPr>
              <w:spacing w:line="240" w:lineRule="auto"/>
              <w:ind w:firstLine="0"/>
              <w:rPr>
                <w:rFonts w:cs="Times New Roman"/>
                <w:color w:val="000000"/>
                <w:sz w:val="24"/>
                <w:szCs w:val="24"/>
              </w:rPr>
            </w:pPr>
            <w:r>
              <w:rPr>
                <w:rFonts w:cs="Times New Roman"/>
                <w:color w:val="000000"/>
                <w:sz w:val="24"/>
                <w:szCs w:val="24"/>
              </w:rPr>
              <w:t>до</w:t>
            </w:r>
            <w:r w:rsidRPr="003F37A9">
              <w:rPr>
                <w:rFonts w:cs="Times New Roman"/>
                <w:color w:val="000000"/>
                <w:sz w:val="24"/>
                <w:szCs w:val="24"/>
              </w:rPr>
              <w:t xml:space="preserve"> 2044 год</w:t>
            </w:r>
            <w:r>
              <w:rPr>
                <w:rFonts w:cs="Times New Roman"/>
                <w:color w:val="000000"/>
                <w:sz w:val="24"/>
                <w:szCs w:val="24"/>
              </w:rPr>
              <w:t>а</w:t>
            </w:r>
            <w:r w:rsidRPr="003F37A9">
              <w:rPr>
                <w:rFonts w:cs="Times New Roman"/>
                <w:color w:val="000000"/>
                <w:sz w:val="24"/>
                <w:szCs w:val="24"/>
              </w:rPr>
              <w:t xml:space="preserve"> – не менее 413 ед. в год; </w:t>
            </w:r>
          </w:p>
          <w:p w14:paraId="2A470B4C" w14:textId="77777777" w:rsidR="00DE4444" w:rsidRPr="003F37A9" w:rsidRDefault="00DE4444" w:rsidP="003F0864">
            <w:pPr>
              <w:spacing w:line="240" w:lineRule="auto"/>
              <w:ind w:firstLine="0"/>
              <w:rPr>
                <w:rFonts w:cs="Times New Roman"/>
                <w:color w:val="000000"/>
                <w:sz w:val="24"/>
                <w:szCs w:val="24"/>
              </w:rPr>
            </w:pPr>
            <w:r>
              <w:rPr>
                <w:rFonts w:cs="Times New Roman"/>
                <w:color w:val="000000"/>
                <w:sz w:val="24"/>
                <w:szCs w:val="24"/>
              </w:rPr>
              <w:t>до</w:t>
            </w:r>
            <w:r w:rsidRPr="003F37A9">
              <w:rPr>
                <w:rFonts w:cs="Times New Roman"/>
                <w:color w:val="000000"/>
                <w:sz w:val="24"/>
                <w:szCs w:val="24"/>
              </w:rPr>
              <w:t xml:space="preserve"> 2050 год</w:t>
            </w:r>
            <w:r>
              <w:rPr>
                <w:rFonts w:cs="Times New Roman"/>
                <w:color w:val="000000"/>
                <w:sz w:val="24"/>
                <w:szCs w:val="24"/>
              </w:rPr>
              <w:t>а</w:t>
            </w:r>
            <w:r w:rsidRPr="003F37A9">
              <w:rPr>
                <w:rFonts w:cs="Times New Roman"/>
                <w:color w:val="000000"/>
                <w:sz w:val="24"/>
                <w:szCs w:val="24"/>
              </w:rPr>
              <w:t xml:space="preserve"> – не менее 430 ед. в год </w:t>
            </w:r>
          </w:p>
          <w:p w14:paraId="02891F9B" w14:textId="77777777" w:rsidR="00DE4444" w:rsidRPr="003F37A9" w:rsidRDefault="00DE4444" w:rsidP="003F0864">
            <w:pPr>
              <w:spacing w:line="240" w:lineRule="auto"/>
              <w:ind w:firstLine="0"/>
              <w:rPr>
                <w:rFonts w:cs="Times New Roman"/>
                <w:color w:val="000000"/>
                <w:sz w:val="24"/>
                <w:szCs w:val="24"/>
              </w:rPr>
            </w:pPr>
            <w:r w:rsidRPr="003F37A9">
              <w:rPr>
                <w:rFonts w:cs="Times New Roman"/>
                <w:color w:val="000000"/>
                <w:sz w:val="24"/>
                <w:szCs w:val="24"/>
              </w:rPr>
              <w:t xml:space="preserve">(обеспечивает достижение целевых показателей </w:t>
            </w:r>
            <w:r>
              <w:rPr>
                <w:rFonts w:cs="Times New Roman"/>
                <w:color w:val="000000"/>
                <w:sz w:val="24"/>
                <w:szCs w:val="24"/>
              </w:rPr>
              <w:t>75, 76</w:t>
            </w:r>
            <w:r w:rsidRPr="003F37A9">
              <w:rPr>
                <w:rFonts w:cs="Times New Roman"/>
                <w:color w:val="000000"/>
                <w:sz w:val="24"/>
                <w:szCs w:val="24"/>
              </w:rPr>
              <w:t>)</w:t>
            </w:r>
          </w:p>
        </w:tc>
        <w:tc>
          <w:tcPr>
            <w:tcW w:w="582" w:type="pct"/>
            <w:shd w:val="clear" w:color="000000" w:fill="FFFFFF"/>
            <w:hideMark/>
          </w:tcPr>
          <w:p w14:paraId="618E2B3D" w14:textId="77777777" w:rsidR="00DE4444" w:rsidRPr="00E2683C" w:rsidRDefault="00DE4444" w:rsidP="003F0864">
            <w:pPr>
              <w:spacing w:line="240" w:lineRule="auto"/>
              <w:ind w:firstLine="0"/>
              <w:rPr>
                <w:rFonts w:cs="Times New Roman"/>
                <w:color w:val="000000"/>
                <w:sz w:val="24"/>
                <w:szCs w:val="24"/>
              </w:rPr>
            </w:pPr>
            <w:r w:rsidRPr="005D7F10">
              <w:rPr>
                <w:rFonts w:cs="Times New Roman"/>
                <w:color w:val="000000"/>
                <w:sz w:val="24"/>
                <w:szCs w:val="24"/>
              </w:rPr>
              <w:t>бюджетные и внебюджетные средства</w:t>
            </w:r>
          </w:p>
        </w:tc>
        <w:tc>
          <w:tcPr>
            <w:tcW w:w="535" w:type="pct"/>
            <w:shd w:val="clear" w:color="000000" w:fill="FFFFFF"/>
            <w:hideMark/>
          </w:tcPr>
          <w:p w14:paraId="261DAA44" w14:textId="77777777" w:rsidR="00DE4444" w:rsidRPr="00E2683C" w:rsidRDefault="00DE4444" w:rsidP="003F0864">
            <w:pPr>
              <w:spacing w:line="240" w:lineRule="auto"/>
              <w:ind w:firstLine="0"/>
              <w:rPr>
                <w:rFonts w:cs="Times New Roman"/>
                <w:color w:val="000000"/>
                <w:sz w:val="24"/>
                <w:szCs w:val="24"/>
              </w:rPr>
            </w:pPr>
            <w:r w:rsidRPr="00E2683C">
              <w:rPr>
                <w:rFonts w:cs="Times New Roman"/>
                <w:sz w:val="24"/>
                <w:szCs w:val="24"/>
              </w:rPr>
              <w:t>ежегодно</w:t>
            </w:r>
          </w:p>
        </w:tc>
        <w:tc>
          <w:tcPr>
            <w:tcW w:w="679" w:type="pct"/>
            <w:shd w:val="clear" w:color="000000" w:fill="FFFFFF"/>
            <w:hideMark/>
          </w:tcPr>
          <w:p w14:paraId="5B19BAC8"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2024 – 2026 </w:t>
            </w:r>
            <w:r>
              <w:rPr>
                <w:rFonts w:cs="Times New Roman"/>
                <w:color w:val="000000"/>
                <w:sz w:val="24"/>
                <w:szCs w:val="24"/>
              </w:rPr>
              <w:t>годы</w:t>
            </w:r>
            <w:r w:rsidRPr="00E2683C">
              <w:rPr>
                <w:rFonts w:cs="Times New Roman"/>
                <w:color w:val="000000"/>
                <w:sz w:val="24"/>
                <w:szCs w:val="24"/>
              </w:rPr>
              <w:br/>
              <w:t xml:space="preserve">2027 – 2031 </w:t>
            </w:r>
            <w:r>
              <w:rPr>
                <w:rFonts w:cs="Times New Roman"/>
                <w:color w:val="000000"/>
                <w:sz w:val="24"/>
                <w:szCs w:val="24"/>
              </w:rPr>
              <w:t>годы</w:t>
            </w:r>
            <w:r w:rsidRPr="00E2683C">
              <w:rPr>
                <w:rFonts w:cs="Times New Roman"/>
                <w:color w:val="000000"/>
                <w:sz w:val="24"/>
                <w:szCs w:val="24"/>
              </w:rPr>
              <w:br/>
              <w:t xml:space="preserve">2032 – 2036 </w:t>
            </w:r>
            <w:r>
              <w:rPr>
                <w:rFonts w:cs="Times New Roman"/>
                <w:color w:val="000000"/>
                <w:sz w:val="24"/>
                <w:szCs w:val="24"/>
              </w:rPr>
              <w:t>годы</w:t>
            </w:r>
            <w:r w:rsidRPr="00E2683C">
              <w:rPr>
                <w:rFonts w:cs="Times New Roman"/>
                <w:color w:val="000000"/>
                <w:sz w:val="24"/>
                <w:szCs w:val="24"/>
              </w:rPr>
              <w:br/>
              <w:t xml:space="preserve">2037 – 2044 </w:t>
            </w:r>
            <w:r>
              <w:rPr>
                <w:rFonts w:cs="Times New Roman"/>
                <w:color w:val="000000"/>
                <w:sz w:val="24"/>
                <w:szCs w:val="24"/>
              </w:rPr>
              <w:t>годы</w:t>
            </w:r>
            <w:r w:rsidRPr="00E2683C">
              <w:rPr>
                <w:rFonts w:cs="Times New Roman"/>
                <w:color w:val="000000"/>
                <w:sz w:val="24"/>
                <w:szCs w:val="24"/>
              </w:rPr>
              <w:br/>
              <w:t xml:space="preserve">2045 – 2050 </w:t>
            </w:r>
            <w:r>
              <w:rPr>
                <w:rFonts w:cs="Times New Roman"/>
                <w:color w:val="000000"/>
                <w:sz w:val="24"/>
                <w:szCs w:val="24"/>
              </w:rPr>
              <w:t>годы</w:t>
            </w:r>
          </w:p>
        </w:tc>
      </w:tr>
      <w:tr w:rsidR="00DE4444" w:rsidRPr="00E2683C" w14:paraId="5429C308" w14:textId="77777777" w:rsidTr="003F0864">
        <w:trPr>
          <w:trHeight w:val="20"/>
        </w:trPr>
        <w:tc>
          <w:tcPr>
            <w:tcW w:w="1310" w:type="pct"/>
            <w:vMerge w:val="restart"/>
            <w:shd w:val="clear" w:color="000000" w:fill="FFFFFF"/>
            <w:hideMark/>
          </w:tcPr>
          <w:p w14:paraId="249DBCED"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3.4.2.3</w:t>
            </w:r>
            <w:r>
              <w:rPr>
                <w:rFonts w:cs="Times New Roman"/>
                <w:color w:val="000000"/>
                <w:sz w:val="24"/>
                <w:szCs w:val="24"/>
              </w:rPr>
              <w:t>.</w:t>
            </w:r>
            <w:r w:rsidRPr="00E2683C">
              <w:rPr>
                <w:rFonts w:cs="Times New Roman"/>
                <w:color w:val="000000"/>
                <w:sz w:val="24"/>
                <w:szCs w:val="24"/>
              </w:rPr>
              <w:t xml:space="preserve"> Реализация флагманского проекта </w:t>
            </w:r>
            <w:r>
              <w:rPr>
                <w:rFonts w:cs="Times New Roman"/>
                <w:color w:val="000000"/>
                <w:sz w:val="24"/>
                <w:szCs w:val="24"/>
              </w:rPr>
              <w:t>«</w:t>
            </w:r>
            <w:r w:rsidRPr="00E2683C">
              <w:rPr>
                <w:rFonts w:cs="Times New Roman"/>
                <w:color w:val="000000"/>
                <w:sz w:val="24"/>
                <w:szCs w:val="24"/>
              </w:rPr>
              <w:t>Экологическая направленность</w:t>
            </w:r>
            <w:r>
              <w:rPr>
                <w:rFonts w:cs="Times New Roman"/>
                <w:color w:val="000000"/>
                <w:sz w:val="24"/>
                <w:szCs w:val="24"/>
              </w:rPr>
              <w:t>»</w:t>
            </w:r>
          </w:p>
        </w:tc>
        <w:tc>
          <w:tcPr>
            <w:tcW w:w="1894" w:type="pct"/>
            <w:shd w:val="clear" w:color="000000" w:fill="FFFFFF"/>
          </w:tcPr>
          <w:p w14:paraId="52659242" w14:textId="77777777" w:rsidR="00DE4444" w:rsidRPr="003F37A9" w:rsidRDefault="00DE4444" w:rsidP="003F0864">
            <w:pPr>
              <w:spacing w:line="240" w:lineRule="auto"/>
              <w:ind w:firstLine="0"/>
              <w:rPr>
                <w:rFonts w:cs="Times New Roman"/>
                <w:color w:val="000000"/>
                <w:sz w:val="24"/>
                <w:szCs w:val="24"/>
              </w:rPr>
            </w:pPr>
            <w:r w:rsidRPr="003F37A9">
              <w:rPr>
                <w:rFonts w:cs="Times New Roman"/>
                <w:color w:val="000000"/>
                <w:sz w:val="24"/>
                <w:szCs w:val="24"/>
              </w:rPr>
              <w:t xml:space="preserve">обеспечивает достижение целевых показателей </w:t>
            </w:r>
            <w:r>
              <w:rPr>
                <w:rFonts w:cs="Times New Roman"/>
                <w:color w:val="000000"/>
                <w:sz w:val="24"/>
                <w:szCs w:val="24"/>
              </w:rPr>
              <w:t>46, 75, 77, 78</w:t>
            </w:r>
          </w:p>
        </w:tc>
        <w:tc>
          <w:tcPr>
            <w:tcW w:w="582" w:type="pct"/>
            <w:shd w:val="clear" w:color="000000" w:fill="FFFFFF"/>
          </w:tcPr>
          <w:p w14:paraId="1DA8D6BB" w14:textId="77777777" w:rsidR="00DE4444" w:rsidRPr="00E2683C" w:rsidRDefault="00DE4444" w:rsidP="003F0864">
            <w:pPr>
              <w:spacing w:line="240" w:lineRule="auto"/>
              <w:ind w:firstLine="0"/>
              <w:rPr>
                <w:rFonts w:cs="Times New Roman"/>
                <w:color w:val="000000"/>
                <w:sz w:val="24"/>
                <w:szCs w:val="24"/>
              </w:rPr>
            </w:pPr>
          </w:p>
        </w:tc>
        <w:tc>
          <w:tcPr>
            <w:tcW w:w="535" w:type="pct"/>
            <w:shd w:val="clear" w:color="000000" w:fill="FFFFFF"/>
          </w:tcPr>
          <w:p w14:paraId="714274DC" w14:textId="77777777" w:rsidR="00DE4444" w:rsidRPr="00E2683C" w:rsidRDefault="00DE4444" w:rsidP="003F0864">
            <w:pPr>
              <w:spacing w:line="240" w:lineRule="auto"/>
              <w:ind w:firstLine="0"/>
              <w:rPr>
                <w:rFonts w:cs="Times New Roman"/>
                <w:color w:val="000000"/>
                <w:sz w:val="24"/>
                <w:szCs w:val="24"/>
              </w:rPr>
            </w:pPr>
          </w:p>
        </w:tc>
        <w:tc>
          <w:tcPr>
            <w:tcW w:w="679" w:type="pct"/>
            <w:shd w:val="clear" w:color="000000" w:fill="FFFFFF"/>
          </w:tcPr>
          <w:p w14:paraId="1D8A0D37" w14:textId="77777777" w:rsidR="00DE4444" w:rsidRPr="00E2683C" w:rsidRDefault="00DE4444" w:rsidP="003F0864">
            <w:pPr>
              <w:spacing w:line="240" w:lineRule="auto"/>
              <w:ind w:firstLine="0"/>
              <w:rPr>
                <w:rFonts w:cs="Times New Roman"/>
                <w:color w:val="000000"/>
                <w:sz w:val="24"/>
                <w:szCs w:val="24"/>
              </w:rPr>
            </w:pPr>
          </w:p>
        </w:tc>
      </w:tr>
      <w:tr w:rsidR="00DE4444" w:rsidRPr="00E2683C" w14:paraId="00C94DD8" w14:textId="77777777" w:rsidTr="003F0864">
        <w:trPr>
          <w:trHeight w:val="20"/>
        </w:trPr>
        <w:tc>
          <w:tcPr>
            <w:tcW w:w="1310" w:type="pct"/>
            <w:vMerge/>
            <w:hideMark/>
          </w:tcPr>
          <w:p w14:paraId="612BF1C1" w14:textId="77777777" w:rsidR="00DE4444" w:rsidRPr="00E2683C" w:rsidRDefault="00DE4444" w:rsidP="003F0864">
            <w:pPr>
              <w:spacing w:line="240" w:lineRule="auto"/>
              <w:ind w:firstLine="0"/>
              <w:rPr>
                <w:rFonts w:cs="Times New Roman"/>
                <w:color w:val="000000"/>
                <w:sz w:val="24"/>
                <w:szCs w:val="24"/>
              </w:rPr>
            </w:pPr>
          </w:p>
        </w:tc>
        <w:tc>
          <w:tcPr>
            <w:tcW w:w="1894" w:type="pct"/>
            <w:shd w:val="clear" w:color="000000" w:fill="FFFFFF"/>
          </w:tcPr>
          <w:p w14:paraId="6DE66FDF" w14:textId="77777777" w:rsidR="00DE4444" w:rsidRPr="0094569C" w:rsidRDefault="00DE4444" w:rsidP="003F0864">
            <w:pPr>
              <w:spacing w:line="240" w:lineRule="auto"/>
              <w:ind w:firstLine="0"/>
              <w:rPr>
                <w:rFonts w:cs="Times New Roman"/>
                <w:color w:val="000000"/>
                <w:sz w:val="24"/>
                <w:szCs w:val="24"/>
              </w:rPr>
            </w:pPr>
            <w:r w:rsidRPr="0094569C">
              <w:rPr>
                <w:rFonts w:cs="Times New Roman"/>
                <w:color w:val="000000"/>
                <w:sz w:val="24"/>
                <w:szCs w:val="24"/>
              </w:rPr>
              <w:t>организация и проведение общегородских и региональных субботников по уборке прошлогодней листвы и мусора;</w:t>
            </w:r>
          </w:p>
          <w:p w14:paraId="3C5EBA65" w14:textId="77777777" w:rsidR="00DE4444" w:rsidRPr="0094569C" w:rsidRDefault="00DE4444" w:rsidP="003F0864">
            <w:pPr>
              <w:spacing w:line="240" w:lineRule="auto"/>
              <w:ind w:firstLine="0"/>
              <w:rPr>
                <w:rFonts w:cs="Times New Roman"/>
                <w:color w:val="000000"/>
                <w:sz w:val="24"/>
                <w:szCs w:val="24"/>
              </w:rPr>
            </w:pPr>
            <w:r w:rsidRPr="0094569C">
              <w:rPr>
                <w:rFonts w:cs="Times New Roman"/>
                <w:color w:val="000000"/>
                <w:sz w:val="24"/>
                <w:szCs w:val="24"/>
              </w:rPr>
              <w:t>организация и проведение мероприятий по очистке от бытового мусора и древесного хлама береговых полос водных объектов в рамках реализации регионального проекта уникальных водных;</w:t>
            </w:r>
          </w:p>
          <w:p w14:paraId="19217C40" w14:textId="77777777" w:rsidR="00DE4444" w:rsidRPr="0094569C" w:rsidRDefault="00DE4444" w:rsidP="003F0864">
            <w:pPr>
              <w:spacing w:line="240" w:lineRule="auto"/>
              <w:ind w:firstLine="0"/>
              <w:rPr>
                <w:rFonts w:cs="Times New Roman"/>
                <w:color w:val="000000"/>
                <w:sz w:val="24"/>
                <w:szCs w:val="24"/>
              </w:rPr>
            </w:pPr>
            <w:r w:rsidRPr="0094569C">
              <w:rPr>
                <w:rFonts w:cs="Times New Roman"/>
                <w:color w:val="000000"/>
                <w:sz w:val="24"/>
                <w:szCs w:val="24"/>
              </w:rPr>
              <w:t>организация и проведение акций по посадке саженцев деревьев и кустарников в рамках городских мероприятий;</w:t>
            </w:r>
          </w:p>
          <w:p w14:paraId="34A868A2" w14:textId="77777777" w:rsidR="00DE4444" w:rsidRPr="0094569C" w:rsidRDefault="00DE4444" w:rsidP="003F0864">
            <w:pPr>
              <w:spacing w:line="240" w:lineRule="auto"/>
              <w:ind w:firstLine="0"/>
              <w:rPr>
                <w:rFonts w:cs="Times New Roman"/>
                <w:color w:val="000000"/>
                <w:sz w:val="24"/>
                <w:szCs w:val="24"/>
              </w:rPr>
            </w:pPr>
            <w:r w:rsidRPr="0094569C">
              <w:rPr>
                <w:rFonts w:cs="Times New Roman"/>
                <w:color w:val="000000"/>
                <w:sz w:val="24"/>
                <w:szCs w:val="24"/>
              </w:rPr>
              <w:lastRenderedPageBreak/>
              <w:t>организация и проведение эколого-просветительских лекций, мастер-классов, научно-практических конференций и семинаров</w:t>
            </w:r>
            <w:r>
              <w:rPr>
                <w:rFonts w:cs="Times New Roman"/>
                <w:color w:val="000000"/>
                <w:sz w:val="24"/>
                <w:szCs w:val="24"/>
              </w:rPr>
              <w:t>;</w:t>
            </w:r>
          </w:p>
          <w:p w14:paraId="3BC2F055" w14:textId="77777777" w:rsidR="00DE4444" w:rsidRPr="003F37A9" w:rsidRDefault="00DE4444" w:rsidP="003F0864">
            <w:pPr>
              <w:spacing w:line="240" w:lineRule="auto"/>
              <w:ind w:firstLine="0"/>
              <w:rPr>
                <w:rFonts w:cs="Times New Roman"/>
                <w:color w:val="000000"/>
                <w:sz w:val="24"/>
                <w:szCs w:val="24"/>
              </w:rPr>
            </w:pPr>
            <w:r w:rsidRPr="0094569C">
              <w:rPr>
                <w:rFonts w:cs="Times New Roman"/>
                <w:color w:val="000000"/>
                <w:sz w:val="24"/>
                <w:szCs w:val="24"/>
              </w:rPr>
              <w:t>количество проведенных мероп</w:t>
            </w:r>
            <w:r>
              <w:rPr>
                <w:rFonts w:cs="Times New Roman"/>
                <w:color w:val="000000"/>
                <w:sz w:val="24"/>
                <w:szCs w:val="24"/>
              </w:rPr>
              <w:t>риятий – не менее 120 ед. в год</w:t>
            </w:r>
          </w:p>
        </w:tc>
        <w:tc>
          <w:tcPr>
            <w:tcW w:w="582" w:type="pct"/>
            <w:shd w:val="clear" w:color="000000" w:fill="FFFFFF"/>
            <w:hideMark/>
          </w:tcPr>
          <w:p w14:paraId="408AD2C8"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lastRenderedPageBreak/>
              <w:t>бюджетные средства</w:t>
            </w:r>
          </w:p>
        </w:tc>
        <w:tc>
          <w:tcPr>
            <w:tcW w:w="535" w:type="pct"/>
            <w:shd w:val="clear" w:color="000000" w:fill="FFFFFF"/>
            <w:hideMark/>
          </w:tcPr>
          <w:p w14:paraId="28C51DB2" w14:textId="77777777" w:rsidR="00DE4444" w:rsidRPr="00E2683C" w:rsidRDefault="00DE4444" w:rsidP="003F0864">
            <w:pPr>
              <w:spacing w:line="240" w:lineRule="auto"/>
              <w:ind w:firstLine="0"/>
              <w:rPr>
                <w:rFonts w:cs="Times New Roman"/>
                <w:color w:val="000000"/>
                <w:sz w:val="24"/>
                <w:szCs w:val="24"/>
              </w:rPr>
            </w:pPr>
            <w:r w:rsidRPr="00E2683C">
              <w:rPr>
                <w:rFonts w:cs="Times New Roman"/>
                <w:sz w:val="24"/>
                <w:szCs w:val="24"/>
              </w:rPr>
              <w:t>ежегодно</w:t>
            </w:r>
          </w:p>
        </w:tc>
        <w:tc>
          <w:tcPr>
            <w:tcW w:w="679" w:type="pct"/>
            <w:shd w:val="clear" w:color="000000" w:fill="FFFFFF"/>
            <w:hideMark/>
          </w:tcPr>
          <w:p w14:paraId="2D1103BE" w14:textId="77777777" w:rsidR="00DE4444" w:rsidRPr="00E2683C" w:rsidRDefault="00DE4444" w:rsidP="003F0864">
            <w:pPr>
              <w:spacing w:line="240" w:lineRule="auto"/>
              <w:ind w:firstLine="0"/>
              <w:rPr>
                <w:rFonts w:cs="Times New Roman"/>
                <w:color w:val="000000"/>
                <w:sz w:val="24"/>
                <w:szCs w:val="24"/>
              </w:rPr>
            </w:pPr>
            <w:r w:rsidRPr="00E2683C">
              <w:rPr>
                <w:rFonts w:cs="Times New Roman"/>
                <w:color w:val="000000"/>
                <w:sz w:val="24"/>
                <w:szCs w:val="24"/>
              </w:rPr>
              <w:t xml:space="preserve">2024 – 2026 </w:t>
            </w:r>
            <w:r>
              <w:rPr>
                <w:rFonts w:cs="Times New Roman"/>
                <w:color w:val="000000"/>
                <w:sz w:val="24"/>
                <w:szCs w:val="24"/>
              </w:rPr>
              <w:t>годы</w:t>
            </w:r>
            <w:r w:rsidRPr="00E2683C">
              <w:rPr>
                <w:rFonts w:cs="Times New Roman"/>
                <w:color w:val="000000"/>
                <w:sz w:val="24"/>
                <w:szCs w:val="24"/>
              </w:rPr>
              <w:br/>
              <w:t xml:space="preserve">2027 – 2031 </w:t>
            </w:r>
            <w:r>
              <w:rPr>
                <w:rFonts w:cs="Times New Roman"/>
                <w:color w:val="000000"/>
                <w:sz w:val="24"/>
                <w:szCs w:val="24"/>
              </w:rPr>
              <w:t>годы</w:t>
            </w:r>
            <w:r w:rsidRPr="00E2683C">
              <w:rPr>
                <w:rFonts w:cs="Times New Roman"/>
                <w:color w:val="000000"/>
                <w:sz w:val="24"/>
                <w:szCs w:val="24"/>
              </w:rPr>
              <w:br/>
              <w:t xml:space="preserve">2032 – 2036 </w:t>
            </w:r>
            <w:r>
              <w:rPr>
                <w:rFonts w:cs="Times New Roman"/>
                <w:color w:val="000000"/>
                <w:sz w:val="24"/>
                <w:szCs w:val="24"/>
              </w:rPr>
              <w:t>годы</w:t>
            </w:r>
            <w:r w:rsidRPr="00E2683C">
              <w:rPr>
                <w:rFonts w:cs="Times New Roman"/>
                <w:color w:val="000000"/>
                <w:sz w:val="24"/>
                <w:szCs w:val="24"/>
              </w:rPr>
              <w:br/>
              <w:t xml:space="preserve">2037 – 2044 </w:t>
            </w:r>
            <w:r>
              <w:rPr>
                <w:rFonts w:cs="Times New Roman"/>
                <w:color w:val="000000"/>
                <w:sz w:val="24"/>
                <w:szCs w:val="24"/>
              </w:rPr>
              <w:t>годы</w:t>
            </w:r>
            <w:r w:rsidRPr="00E2683C">
              <w:rPr>
                <w:rFonts w:cs="Times New Roman"/>
                <w:color w:val="000000"/>
                <w:sz w:val="24"/>
                <w:szCs w:val="24"/>
              </w:rPr>
              <w:br/>
              <w:t xml:space="preserve">2045 – 2050 </w:t>
            </w:r>
            <w:r>
              <w:rPr>
                <w:rFonts w:cs="Times New Roman"/>
                <w:color w:val="000000"/>
                <w:sz w:val="24"/>
                <w:szCs w:val="24"/>
              </w:rPr>
              <w:t>годы</w:t>
            </w:r>
          </w:p>
        </w:tc>
      </w:tr>
      <w:tr w:rsidR="00DE4444" w:rsidRPr="00CA5688" w14:paraId="34944AEF" w14:textId="77777777" w:rsidTr="003F0864">
        <w:trPr>
          <w:trHeight w:val="20"/>
        </w:trPr>
        <w:tc>
          <w:tcPr>
            <w:tcW w:w="1310" w:type="pct"/>
          </w:tcPr>
          <w:p w14:paraId="45BC0553" w14:textId="77777777" w:rsidR="00DE4444" w:rsidRPr="00CA5688" w:rsidRDefault="00DE4444" w:rsidP="003F0864">
            <w:pPr>
              <w:spacing w:line="240" w:lineRule="auto"/>
              <w:ind w:firstLine="0"/>
              <w:rPr>
                <w:rFonts w:cs="Times New Roman"/>
                <w:color w:val="000000"/>
                <w:sz w:val="24"/>
                <w:szCs w:val="24"/>
              </w:rPr>
            </w:pPr>
            <w:r w:rsidRPr="0094569C">
              <w:rPr>
                <w:rFonts w:cs="Times New Roman"/>
                <w:color w:val="000000"/>
                <w:sz w:val="24"/>
                <w:szCs w:val="24"/>
              </w:rPr>
              <w:t>3.4.2.4 Постановка на кадастровый учет городских лесов</w:t>
            </w:r>
          </w:p>
        </w:tc>
        <w:tc>
          <w:tcPr>
            <w:tcW w:w="1894" w:type="pct"/>
            <w:shd w:val="clear" w:color="000000" w:fill="FFFFFF"/>
          </w:tcPr>
          <w:p w14:paraId="59252149" w14:textId="77777777" w:rsidR="00DE4444" w:rsidRDefault="00DE4444" w:rsidP="003F0864">
            <w:pPr>
              <w:spacing w:line="240" w:lineRule="auto"/>
              <w:ind w:firstLine="0"/>
              <w:rPr>
                <w:rFonts w:cs="Times New Roman"/>
                <w:color w:val="000000"/>
                <w:sz w:val="24"/>
                <w:szCs w:val="24"/>
              </w:rPr>
            </w:pPr>
            <w:r w:rsidRPr="0094569C">
              <w:rPr>
                <w:rFonts w:cs="Times New Roman"/>
                <w:color w:val="000000"/>
                <w:sz w:val="24"/>
                <w:szCs w:val="24"/>
              </w:rPr>
              <w:t xml:space="preserve">оформление в муниципальную собственность 172,4 га городских лесов </w:t>
            </w:r>
          </w:p>
          <w:p w14:paraId="007AD48D" w14:textId="77777777" w:rsidR="00DE4444" w:rsidRPr="00CA5688" w:rsidRDefault="00DE4444" w:rsidP="003F0864">
            <w:pPr>
              <w:spacing w:line="240" w:lineRule="auto"/>
              <w:ind w:firstLine="0"/>
              <w:rPr>
                <w:rFonts w:cs="Times New Roman"/>
                <w:color w:val="000000"/>
                <w:sz w:val="24"/>
                <w:szCs w:val="24"/>
              </w:rPr>
            </w:pPr>
            <w:r w:rsidRPr="0094569C">
              <w:rPr>
                <w:rFonts w:cs="Times New Roman"/>
                <w:color w:val="000000"/>
                <w:sz w:val="24"/>
                <w:szCs w:val="24"/>
              </w:rPr>
              <w:t>(обеспечивает достижение целевого показателя 75,</w:t>
            </w:r>
            <w:r>
              <w:rPr>
                <w:rFonts w:cs="Times New Roman"/>
                <w:color w:val="000000"/>
                <w:sz w:val="24"/>
                <w:szCs w:val="24"/>
              </w:rPr>
              <w:t xml:space="preserve"> </w:t>
            </w:r>
            <w:r w:rsidRPr="0094569C">
              <w:rPr>
                <w:rFonts w:cs="Times New Roman"/>
                <w:color w:val="000000"/>
                <w:sz w:val="24"/>
                <w:szCs w:val="24"/>
              </w:rPr>
              <w:t>76)</w:t>
            </w:r>
          </w:p>
        </w:tc>
        <w:tc>
          <w:tcPr>
            <w:tcW w:w="582" w:type="pct"/>
            <w:shd w:val="clear" w:color="000000" w:fill="FFFFFF"/>
          </w:tcPr>
          <w:p w14:paraId="0338CF56" w14:textId="77777777" w:rsidR="00DE4444" w:rsidRPr="00CA5688" w:rsidRDefault="00DE4444" w:rsidP="003F0864">
            <w:pPr>
              <w:spacing w:line="240" w:lineRule="auto"/>
              <w:ind w:firstLine="0"/>
              <w:rPr>
                <w:rFonts w:cs="Times New Roman"/>
                <w:color w:val="000000"/>
                <w:sz w:val="24"/>
                <w:szCs w:val="24"/>
              </w:rPr>
            </w:pPr>
            <w:r w:rsidRPr="0094569C">
              <w:rPr>
                <w:rFonts w:cs="Times New Roman"/>
                <w:color w:val="000000"/>
                <w:sz w:val="24"/>
                <w:szCs w:val="24"/>
              </w:rPr>
              <w:t>бюджетные средства</w:t>
            </w:r>
          </w:p>
        </w:tc>
        <w:tc>
          <w:tcPr>
            <w:tcW w:w="535" w:type="pct"/>
            <w:shd w:val="clear" w:color="000000" w:fill="FFFFFF"/>
          </w:tcPr>
          <w:p w14:paraId="3576CCDE" w14:textId="77777777" w:rsidR="00DE4444" w:rsidRPr="00CA5688" w:rsidRDefault="00DE4444" w:rsidP="003F0864">
            <w:pPr>
              <w:spacing w:line="240" w:lineRule="auto"/>
              <w:ind w:firstLine="0"/>
              <w:rPr>
                <w:rFonts w:cs="Times New Roman"/>
                <w:sz w:val="24"/>
                <w:szCs w:val="24"/>
              </w:rPr>
            </w:pPr>
            <w:r>
              <w:rPr>
                <w:rFonts w:cs="Times New Roman"/>
                <w:color w:val="000000"/>
                <w:sz w:val="24"/>
                <w:szCs w:val="24"/>
              </w:rPr>
              <w:t>2025 год</w:t>
            </w:r>
          </w:p>
        </w:tc>
        <w:tc>
          <w:tcPr>
            <w:tcW w:w="679" w:type="pct"/>
            <w:shd w:val="clear" w:color="000000" w:fill="FFFFFF"/>
          </w:tcPr>
          <w:p w14:paraId="299E2F96" w14:textId="77777777" w:rsidR="00DE4444" w:rsidRPr="00CA5688" w:rsidRDefault="00DE4444" w:rsidP="003F0864">
            <w:pPr>
              <w:spacing w:line="240" w:lineRule="auto"/>
              <w:ind w:firstLine="0"/>
              <w:rPr>
                <w:rFonts w:cs="Times New Roman"/>
                <w:color w:val="000000"/>
                <w:sz w:val="24"/>
                <w:szCs w:val="24"/>
              </w:rPr>
            </w:pPr>
            <w:r w:rsidRPr="0094569C">
              <w:rPr>
                <w:rFonts w:cs="Times New Roman"/>
                <w:color w:val="000000"/>
                <w:sz w:val="24"/>
                <w:szCs w:val="24"/>
              </w:rPr>
              <w:t>2024 – 2026 годы</w:t>
            </w:r>
          </w:p>
        </w:tc>
      </w:tr>
      <w:tr w:rsidR="00DE4444" w:rsidRPr="00CA5688" w14:paraId="5E9F6BF7" w14:textId="77777777" w:rsidTr="003F0864">
        <w:trPr>
          <w:trHeight w:val="20"/>
        </w:trPr>
        <w:tc>
          <w:tcPr>
            <w:tcW w:w="1310" w:type="pct"/>
          </w:tcPr>
          <w:p w14:paraId="380B8A91" w14:textId="0FA5ABB7" w:rsidR="00DE4444" w:rsidRPr="003F5AE8" w:rsidRDefault="00DE4444" w:rsidP="00C07027">
            <w:pPr>
              <w:spacing w:line="240" w:lineRule="auto"/>
              <w:ind w:firstLine="0"/>
              <w:rPr>
                <w:rFonts w:cs="Times New Roman"/>
                <w:color w:val="000000"/>
                <w:sz w:val="24"/>
                <w:szCs w:val="24"/>
              </w:rPr>
            </w:pPr>
            <w:r w:rsidRPr="003F5AE8">
              <w:rPr>
                <w:rFonts w:cs="Times New Roman"/>
                <w:color w:val="000000"/>
                <w:sz w:val="24"/>
                <w:szCs w:val="24"/>
              </w:rPr>
              <w:t xml:space="preserve">3.4.2.5 Организация новых общегородских озелененных территорий, сохранение и реконструкция существующих территорий с целью достижения норматива 16 </w:t>
            </w:r>
            <w:proofErr w:type="spellStart"/>
            <w:r w:rsidRPr="003F5AE8">
              <w:rPr>
                <w:rFonts w:cs="Times New Roman"/>
                <w:color w:val="000000"/>
                <w:sz w:val="24"/>
                <w:szCs w:val="24"/>
              </w:rPr>
              <w:t>кв.м</w:t>
            </w:r>
            <w:proofErr w:type="spellEnd"/>
            <w:r w:rsidRPr="003F5AE8">
              <w:rPr>
                <w:rFonts w:cs="Times New Roman"/>
                <w:color w:val="000000"/>
                <w:sz w:val="24"/>
                <w:szCs w:val="24"/>
              </w:rPr>
              <w:t xml:space="preserve"> на человека</w:t>
            </w:r>
          </w:p>
        </w:tc>
        <w:tc>
          <w:tcPr>
            <w:tcW w:w="1894" w:type="pct"/>
            <w:shd w:val="clear" w:color="000000" w:fill="FFFFFF"/>
          </w:tcPr>
          <w:p w14:paraId="2DCFAB0D" w14:textId="77777777" w:rsidR="00DE4444" w:rsidRPr="003F5AE8" w:rsidRDefault="00DE4444" w:rsidP="003F0864">
            <w:pPr>
              <w:spacing w:line="240" w:lineRule="auto"/>
              <w:ind w:firstLine="0"/>
              <w:rPr>
                <w:rFonts w:cs="Times New Roman"/>
                <w:color w:val="000000"/>
                <w:sz w:val="24"/>
                <w:szCs w:val="24"/>
              </w:rPr>
            </w:pPr>
            <w:r w:rsidRPr="003F5AE8">
              <w:rPr>
                <w:rFonts w:cs="Times New Roman"/>
                <w:color w:val="000000"/>
                <w:sz w:val="24"/>
                <w:szCs w:val="24"/>
              </w:rPr>
              <w:t>создание более 450 га новых общегородских озелененных территорий;</w:t>
            </w:r>
          </w:p>
          <w:p w14:paraId="12E1EB6A" w14:textId="77777777" w:rsidR="00DE4444" w:rsidRPr="003F5AE8" w:rsidRDefault="00DE4444" w:rsidP="003F0864">
            <w:pPr>
              <w:spacing w:line="240" w:lineRule="auto"/>
              <w:ind w:firstLine="0"/>
              <w:rPr>
                <w:rFonts w:cs="Times New Roman"/>
                <w:color w:val="000000"/>
                <w:sz w:val="24"/>
                <w:szCs w:val="24"/>
              </w:rPr>
            </w:pPr>
            <w:r w:rsidRPr="003F5AE8">
              <w:rPr>
                <w:rFonts w:cs="Times New Roman"/>
                <w:color w:val="000000"/>
                <w:sz w:val="24"/>
                <w:szCs w:val="24"/>
              </w:rPr>
              <w:t>сохранение и реконструкция существующих общегородских озелененных территорий на площади 462,1 га</w:t>
            </w:r>
          </w:p>
          <w:p w14:paraId="0011053F" w14:textId="77777777" w:rsidR="00DE4444" w:rsidRPr="003F5AE8" w:rsidRDefault="00DE4444" w:rsidP="003F0864">
            <w:pPr>
              <w:spacing w:line="240" w:lineRule="auto"/>
              <w:ind w:firstLine="0"/>
              <w:rPr>
                <w:rFonts w:cs="Times New Roman"/>
                <w:color w:val="000000"/>
                <w:sz w:val="24"/>
                <w:szCs w:val="24"/>
              </w:rPr>
            </w:pPr>
            <w:r w:rsidRPr="003F5AE8">
              <w:rPr>
                <w:rFonts w:cs="Times New Roman"/>
                <w:color w:val="000000"/>
                <w:sz w:val="24"/>
                <w:szCs w:val="24"/>
              </w:rPr>
              <w:t>(обеспечивает достижение целевого показателя 47, 75, 76)</w:t>
            </w:r>
          </w:p>
        </w:tc>
        <w:tc>
          <w:tcPr>
            <w:tcW w:w="582" w:type="pct"/>
            <w:shd w:val="clear" w:color="000000" w:fill="FFFFFF"/>
          </w:tcPr>
          <w:p w14:paraId="2802FD28" w14:textId="77777777" w:rsidR="00DE4444" w:rsidRPr="003F5AE8" w:rsidRDefault="00DE4444" w:rsidP="003F0864">
            <w:pPr>
              <w:spacing w:line="240" w:lineRule="auto"/>
              <w:ind w:firstLine="0"/>
              <w:rPr>
                <w:rFonts w:cs="Times New Roman"/>
                <w:color w:val="000000"/>
                <w:sz w:val="24"/>
                <w:szCs w:val="24"/>
              </w:rPr>
            </w:pPr>
            <w:r w:rsidRPr="003F5AE8">
              <w:rPr>
                <w:rFonts w:cs="Times New Roman"/>
                <w:color w:val="000000"/>
                <w:sz w:val="24"/>
                <w:szCs w:val="24"/>
              </w:rPr>
              <w:t>бюджетные средства</w:t>
            </w:r>
          </w:p>
        </w:tc>
        <w:tc>
          <w:tcPr>
            <w:tcW w:w="535" w:type="pct"/>
            <w:shd w:val="clear" w:color="000000" w:fill="FFFFFF"/>
          </w:tcPr>
          <w:p w14:paraId="15B6B503" w14:textId="77777777" w:rsidR="00DE4444" w:rsidRPr="003F5AE8" w:rsidRDefault="00DE4444" w:rsidP="003F0864">
            <w:pPr>
              <w:spacing w:line="240" w:lineRule="auto"/>
              <w:ind w:firstLine="0"/>
              <w:rPr>
                <w:rFonts w:cs="Times New Roman"/>
                <w:sz w:val="24"/>
                <w:szCs w:val="24"/>
              </w:rPr>
            </w:pPr>
            <w:r w:rsidRPr="003F5AE8">
              <w:rPr>
                <w:rFonts w:cs="Times New Roman"/>
                <w:sz w:val="24"/>
                <w:szCs w:val="24"/>
              </w:rPr>
              <w:t>постоянно</w:t>
            </w:r>
          </w:p>
        </w:tc>
        <w:tc>
          <w:tcPr>
            <w:tcW w:w="679" w:type="pct"/>
            <w:shd w:val="clear" w:color="000000" w:fill="FFFFFF"/>
          </w:tcPr>
          <w:p w14:paraId="1D4AEE29" w14:textId="77777777" w:rsidR="00DE4444" w:rsidRPr="00CA5688" w:rsidRDefault="00DE4444" w:rsidP="003F0864">
            <w:pPr>
              <w:spacing w:line="240" w:lineRule="auto"/>
              <w:ind w:firstLine="0"/>
              <w:rPr>
                <w:rFonts w:cs="Times New Roman"/>
                <w:color w:val="000000"/>
                <w:sz w:val="24"/>
                <w:szCs w:val="24"/>
              </w:rPr>
            </w:pPr>
            <w:r w:rsidRPr="003F5AE8">
              <w:rPr>
                <w:rFonts w:cs="Times New Roman"/>
                <w:color w:val="000000"/>
                <w:sz w:val="24"/>
                <w:szCs w:val="24"/>
              </w:rPr>
              <w:t>2024 – 2026 годы</w:t>
            </w:r>
            <w:r w:rsidRPr="003F5AE8">
              <w:rPr>
                <w:rFonts w:cs="Times New Roman"/>
                <w:color w:val="000000"/>
                <w:sz w:val="24"/>
                <w:szCs w:val="24"/>
              </w:rPr>
              <w:br/>
              <w:t>2027 – 2031 годы</w:t>
            </w:r>
            <w:r w:rsidRPr="003F5AE8">
              <w:rPr>
                <w:rFonts w:cs="Times New Roman"/>
                <w:color w:val="000000"/>
                <w:sz w:val="24"/>
                <w:szCs w:val="24"/>
              </w:rPr>
              <w:br/>
              <w:t>2032 – 2036 годы</w:t>
            </w:r>
            <w:r w:rsidRPr="003F5AE8">
              <w:rPr>
                <w:rFonts w:cs="Times New Roman"/>
                <w:color w:val="000000"/>
                <w:sz w:val="24"/>
                <w:szCs w:val="24"/>
              </w:rPr>
              <w:br/>
              <w:t>2037 – 2044 годы</w:t>
            </w:r>
            <w:r w:rsidRPr="003F5AE8">
              <w:rPr>
                <w:rFonts w:cs="Times New Roman"/>
                <w:color w:val="000000"/>
                <w:sz w:val="24"/>
                <w:szCs w:val="24"/>
              </w:rPr>
              <w:br/>
              <w:t>2045 – 2050 годы</w:t>
            </w:r>
          </w:p>
        </w:tc>
      </w:tr>
      <w:tr w:rsidR="00DE4444" w:rsidRPr="00CA5688" w14:paraId="069EF3CB" w14:textId="77777777" w:rsidTr="003F0864">
        <w:trPr>
          <w:trHeight w:val="20"/>
        </w:trPr>
        <w:tc>
          <w:tcPr>
            <w:tcW w:w="1310" w:type="pct"/>
          </w:tcPr>
          <w:p w14:paraId="24FDD11A" w14:textId="77777777" w:rsidR="00DE4444" w:rsidRPr="004449EF" w:rsidRDefault="00DE4444" w:rsidP="003F0864">
            <w:pPr>
              <w:spacing w:line="240" w:lineRule="auto"/>
              <w:ind w:firstLine="0"/>
              <w:rPr>
                <w:rFonts w:cs="Times New Roman"/>
                <w:color w:val="000000"/>
                <w:sz w:val="24"/>
                <w:szCs w:val="24"/>
                <w:highlight w:val="cyan"/>
              </w:rPr>
            </w:pPr>
            <w:r w:rsidRPr="004449EF">
              <w:rPr>
                <w:rFonts w:cs="Times New Roman"/>
                <w:color w:val="000000"/>
                <w:sz w:val="24"/>
                <w:szCs w:val="24"/>
              </w:rPr>
              <w:t>3.4.2.6 Мероприятие по контролю надлежащего обустройства мест (площадок) накопления твердых коммунальных отходов</w:t>
            </w:r>
          </w:p>
        </w:tc>
        <w:tc>
          <w:tcPr>
            <w:tcW w:w="1894" w:type="pct"/>
            <w:shd w:val="clear" w:color="000000" w:fill="FFFFFF"/>
          </w:tcPr>
          <w:p w14:paraId="384B9B47" w14:textId="77777777" w:rsidR="00DE4444" w:rsidRPr="004449EF" w:rsidRDefault="00DE4444" w:rsidP="003F0864">
            <w:pPr>
              <w:spacing w:line="240" w:lineRule="auto"/>
              <w:ind w:firstLine="0"/>
              <w:rPr>
                <w:rFonts w:cs="Times New Roman"/>
                <w:color w:val="000000"/>
                <w:sz w:val="24"/>
                <w:szCs w:val="24"/>
              </w:rPr>
            </w:pPr>
            <w:r w:rsidRPr="004449EF">
              <w:rPr>
                <w:rFonts w:cs="Times New Roman"/>
                <w:color w:val="000000"/>
                <w:sz w:val="24"/>
                <w:szCs w:val="24"/>
              </w:rPr>
              <w:t>доля мест (площадок) накопления твердых коммунальных</w:t>
            </w:r>
            <w:r>
              <w:rPr>
                <w:rFonts w:cs="Times New Roman"/>
                <w:color w:val="000000"/>
                <w:sz w:val="24"/>
                <w:szCs w:val="24"/>
              </w:rPr>
              <w:t xml:space="preserve"> </w:t>
            </w:r>
            <w:r w:rsidRPr="004449EF">
              <w:rPr>
                <w:rFonts w:cs="Times New Roman"/>
                <w:color w:val="000000"/>
                <w:sz w:val="24"/>
                <w:szCs w:val="24"/>
              </w:rPr>
              <w:t>отходов, соответствующих требованиям:</w:t>
            </w:r>
          </w:p>
          <w:p w14:paraId="4790BB8C" w14:textId="77777777" w:rsidR="00DE4444" w:rsidRPr="004449EF" w:rsidRDefault="00DE4444" w:rsidP="003F0864">
            <w:pPr>
              <w:spacing w:line="240" w:lineRule="auto"/>
              <w:ind w:firstLine="0"/>
              <w:rPr>
                <w:rFonts w:cs="Times New Roman"/>
                <w:color w:val="000000"/>
                <w:sz w:val="24"/>
                <w:szCs w:val="24"/>
              </w:rPr>
            </w:pPr>
            <w:r w:rsidRPr="004449EF">
              <w:rPr>
                <w:rFonts w:cs="Times New Roman"/>
                <w:color w:val="000000"/>
                <w:sz w:val="24"/>
                <w:szCs w:val="24"/>
              </w:rPr>
              <w:t>к 2026 году – 67</w:t>
            </w:r>
            <w:r>
              <w:rPr>
                <w:rFonts w:cs="Times New Roman"/>
                <w:color w:val="000000"/>
                <w:sz w:val="24"/>
                <w:szCs w:val="24"/>
              </w:rPr>
              <w:t>%;</w:t>
            </w:r>
          </w:p>
          <w:p w14:paraId="1677D203" w14:textId="77777777" w:rsidR="00DE4444" w:rsidRPr="004449EF" w:rsidRDefault="00DE4444" w:rsidP="003F0864">
            <w:pPr>
              <w:spacing w:line="240" w:lineRule="auto"/>
              <w:ind w:firstLine="0"/>
              <w:rPr>
                <w:rFonts w:cs="Times New Roman"/>
                <w:color w:val="000000"/>
                <w:sz w:val="24"/>
                <w:szCs w:val="24"/>
              </w:rPr>
            </w:pPr>
            <w:r w:rsidRPr="004449EF">
              <w:rPr>
                <w:rFonts w:cs="Times New Roman"/>
                <w:color w:val="000000"/>
                <w:sz w:val="24"/>
                <w:szCs w:val="24"/>
              </w:rPr>
              <w:t>к 2031 году – 68</w:t>
            </w:r>
            <w:r>
              <w:rPr>
                <w:rFonts w:cs="Times New Roman"/>
                <w:color w:val="000000"/>
                <w:sz w:val="24"/>
                <w:szCs w:val="24"/>
              </w:rPr>
              <w:t>%;</w:t>
            </w:r>
          </w:p>
          <w:p w14:paraId="0DC08300" w14:textId="77777777" w:rsidR="00DE4444" w:rsidRPr="004449EF" w:rsidRDefault="00DE4444" w:rsidP="003F0864">
            <w:pPr>
              <w:spacing w:line="240" w:lineRule="auto"/>
              <w:ind w:firstLine="0"/>
              <w:rPr>
                <w:rFonts w:cs="Times New Roman"/>
                <w:color w:val="000000"/>
                <w:sz w:val="24"/>
                <w:szCs w:val="24"/>
              </w:rPr>
            </w:pPr>
            <w:r w:rsidRPr="004449EF">
              <w:rPr>
                <w:rFonts w:cs="Times New Roman"/>
                <w:color w:val="000000"/>
                <w:sz w:val="24"/>
                <w:szCs w:val="24"/>
              </w:rPr>
              <w:t>к 2036 году – 79</w:t>
            </w:r>
            <w:r>
              <w:rPr>
                <w:rFonts w:cs="Times New Roman"/>
                <w:color w:val="000000"/>
                <w:sz w:val="24"/>
                <w:szCs w:val="24"/>
              </w:rPr>
              <w:t>%;</w:t>
            </w:r>
          </w:p>
          <w:p w14:paraId="2D6E5C89" w14:textId="77777777" w:rsidR="00DE4444" w:rsidRPr="004449EF" w:rsidRDefault="00DE4444" w:rsidP="003F0864">
            <w:pPr>
              <w:spacing w:line="240" w:lineRule="auto"/>
              <w:ind w:firstLine="0"/>
              <w:rPr>
                <w:rFonts w:cs="Times New Roman"/>
                <w:color w:val="000000"/>
                <w:sz w:val="24"/>
                <w:szCs w:val="24"/>
              </w:rPr>
            </w:pPr>
            <w:r w:rsidRPr="004449EF">
              <w:rPr>
                <w:rFonts w:cs="Times New Roman"/>
                <w:color w:val="000000"/>
                <w:sz w:val="24"/>
                <w:szCs w:val="24"/>
              </w:rPr>
              <w:t>к 2044 году – 85</w:t>
            </w:r>
            <w:r>
              <w:rPr>
                <w:rFonts w:cs="Times New Roman"/>
                <w:color w:val="000000"/>
                <w:sz w:val="24"/>
                <w:szCs w:val="24"/>
              </w:rPr>
              <w:t>%;</w:t>
            </w:r>
          </w:p>
          <w:p w14:paraId="7DE0BCD2" w14:textId="77777777" w:rsidR="00DE4444" w:rsidRPr="004449EF" w:rsidRDefault="00DE4444" w:rsidP="003F0864">
            <w:pPr>
              <w:spacing w:line="240" w:lineRule="auto"/>
              <w:ind w:firstLine="0"/>
              <w:rPr>
                <w:rFonts w:cs="Times New Roman"/>
                <w:color w:val="000000"/>
                <w:sz w:val="24"/>
                <w:szCs w:val="24"/>
              </w:rPr>
            </w:pPr>
            <w:r w:rsidRPr="004449EF">
              <w:rPr>
                <w:rFonts w:cs="Times New Roman"/>
                <w:color w:val="000000"/>
                <w:sz w:val="24"/>
                <w:szCs w:val="24"/>
              </w:rPr>
              <w:t>к 2050 году – 90</w:t>
            </w:r>
            <w:r>
              <w:rPr>
                <w:rFonts w:cs="Times New Roman"/>
                <w:color w:val="000000"/>
                <w:sz w:val="24"/>
                <w:szCs w:val="24"/>
              </w:rPr>
              <w:t>%</w:t>
            </w:r>
          </w:p>
          <w:p w14:paraId="31B8C850" w14:textId="77777777" w:rsidR="00DE4444" w:rsidRPr="0094569C" w:rsidRDefault="00DE4444" w:rsidP="003F0864">
            <w:pPr>
              <w:spacing w:line="240" w:lineRule="auto"/>
              <w:ind w:firstLine="0"/>
              <w:rPr>
                <w:rFonts w:cs="Times New Roman"/>
                <w:color w:val="000000"/>
                <w:sz w:val="24"/>
                <w:szCs w:val="24"/>
              </w:rPr>
            </w:pPr>
            <w:r w:rsidRPr="004449EF">
              <w:rPr>
                <w:rFonts w:cs="Times New Roman"/>
                <w:color w:val="000000"/>
                <w:sz w:val="24"/>
                <w:szCs w:val="24"/>
              </w:rPr>
              <w:t>(обеспечивает достижение целевого показателя 75</w:t>
            </w:r>
            <w:r>
              <w:rPr>
                <w:rFonts w:cs="Times New Roman"/>
                <w:color w:val="000000"/>
                <w:sz w:val="24"/>
                <w:szCs w:val="24"/>
              </w:rPr>
              <w:t>)</w:t>
            </w:r>
          </w:p>
        </w:tc>
        <w:tc>
          <w:tcPr>
            <w:tcW w:w="582" w:type="pct"/>
            <w:shd w:val="clear" w:color="000000" w:fill="FFFFFF"/>
          </w:tcPr>
          <w:p w14:paraId="18E98101" w14:textId="77777777" w:rsidR="00DE4444" w:rsidRPr="0094569C" w:rsidRDefault="00DE4444" w:rsidP="003F0864">
            <w:pPr>
              <w:spacing w:line="240" w:lineRule="auto"/>
              <w:ind w:firstLine="0"/>
              <w:rPr>
                <w:rFonts w:cs="Times New Roman"/>
                <w:color w:val="000000"/>
                <w:sz w:val="24"/>
                <w:szCs w:val="24"/>
              </w:rPr>
            </w:pPr>
            <w:r w:rsidRPr="0094569C">
              <w:rPr>
                <w:rFonts w:cs="Times New Roman"/>
                <w:color w:val="000000"/>
                <w:sz w:val="24"/>
                <w:szCs w:val="24"/>
              </w:rPr>
              <w:t>бюджетные средства</w:t>
            </w:r>
          </w:p>
        </w:tc>
        <w:tc>
          <w:tcPr>
            <w:tcW w:w="535" w:type="pct"/>
            <w:shd w:val="clear" w:color="000000" w:fill="FFFFFF"/>
          </w:tcPr>
          <w:p w14:paraId="5106B1F8" w14:textId="77777777" w:rsidR="00DE4444" w:rsidRDefault="00DE4444" w:rsidP="003F0864">
            <w:pPr>
              <w:spacing w:line="240" w:lineRule="auto"/>
              <w:ind w:firstLine="0"/>
              <w:rPr>
                <w:rFonts w:cs="Times New Roman"/>
                <w:sz w:val="24"/>
                <w:szCs w:val="24"/>
              </w:rPr>
            </w:pPr>
            <w:r>
              <w:rPr>
                <w:rFonts w:cs="Times New Roman"/>
                <w:sz w:val="24"/>
                <w:szCs w:val="24"/>
              </w:rPr>
              <w:t>постоянно</w:t>
            </w:r>
          </w:p>
        </w:tc>
        <w:tc>
          <w:tcPr>
            <w:tcW w:w="679" w:type="pct"/>
            <w:shd w:val="clear" w:color="000000" w:fill="FFFFFF"/>
          </w:tcPr>
          <w:p w14:paraId="08E65030"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2024 – 2026 годы</w:t>
            </w:r>
            <w:r w:rsidRPr="00CA5688">
              <w:rPr>
                <w:rFonts w:cs="Times New Roman"/>
                <w:color w:val="000000"/>
                <w:sz w:val="24"/>
                <w:szCs w:val="24"/>
              </w:rPr>
              <w:br/>
              <w:t>2027 – 2031 годы</w:t>
            </w:r>
            <w:r w:rsidRPr="00CA5688">
              <w:rPr>
                <w:rFonts w:cs="Times New Roman"/>
                <w:color w:val="000000"/>
                <w:sz w:val="24"/>
                <w:szCs w:val="24"/>
              </w:rPr>
              <w:br/>
              <w:t>2032 – 2036 годы</w:t>
            </w:r>
            <w:r w:rsidRPr="00CA5688">
              <w:rPr>
                <w:rFonts w:cs="Times New Roman"/>
                <w:color w:val="000000"/>
                <w:sz w:val="24"/>
                <w:szCs w:val="24"/>
              </w:rPr>
              <w:br/>
            </w:r>
            <w:r w:rsidRPr="004449EF">
              <w:rPr>
                <w:rFonts w:cs="Times New Roman"/>
                <w:color w:val="000000"/>
                <w:sz w:val="24"/>
                <w:szCs w:val="24"/>
              </w:rPr>
              <w:t>2037 – 2044 годы</w:t>
            </w:r>
            <w:r w:rsidRPr="004449EF">
              <w:rPr>
                <w:rFonts w:cs="Times New Roman"/>
                <w:color w:val="000000"/>
                <w:sz w:val="24"/>
                <w:szCs w:val="24"/>
              </w:rPr>
              <w:br/>
              <w:t>2045 – 2050 годы</w:t>
            </w:r>
          </w:p>
        </w:tc>
      </w:tr>
      <w:tr w:rsidR="00DE4444" w:rsidRPr="00CA5688" w14:paraId="77B1D0C7" w14:textId="77777777" w:rsidTr="003F0864">
        <w:trPr>
          <w:trHeight w:val="20"/>
        </w:trPr>
        <w:tc>
          <w:tcPr>
            <w:tcW w:w="1310" w:type="pct"/>
          </w:tcPr>
          <w:p w14:paraId="1AFB689F"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3.4.3</w:t>
            </w:r>
            <w:r>
              <w:rPr>
                <w:rFonts w:cs="Times New Roman"/>
                <w:color w:val="000000"/>
                <w:sz w:val="24"/>
                <w:szCs w:val="24"/>
              </w:rPr>
              <w:t>.  </w:t>
            </w:r>
            <w:r w:rsidRPr="00CA5688">
              <w:rPr>
                <w:rFonts w:cs="Times New Roman"/>
                <w:color w:val="000000"/>
                <w:sz w:val="24"/>
                <w:szCs w:val="24"/>
              </w:rPr>
              <w:t>Мероприятия по информационно</w:t>
            </w:r>
            <w:r>
              <w:rPr>
                <w:rFonts w:cs="Times New Roman"/>
                <w:color w:val="000000"/>
                <w:sz w:val="24"/>
                <w:szCs w:val="24"/>
              </w:rPr>
              <w:t>-</w:t>
            </w:r>
            <w:r w:rsidRPr="00CA5688">
              <w:rPr>
                <w:rFonts w:cs="Times New Roman"/>
                <w:color w:val="000000"/>
                <w:sz w:val="24"/>
                <w:szCs w:val="24"/>
              </w:rPr>
              <w:t xml:space="preserve">маркетинговому </w:t>
            </w:r>
            <w:r w:rsidRPr="00CA5688">
              <w:rPr>
                <w:rFonts w:cs="Times New Roman"/>
                <w:color w:val="000000"/>
                <w:sz w:val="24"/>
                <w:szCs w:val="24"/>
              </w:rPr>
              <w:lastRenderedPageBreak/>
              <w:t>обеспечению охраны окружающей среды</w:t>
            </w:r>
          </w:p>
        </w:tc>
        <w:tc>
          <w:tcPr>
            <w:tcW w:w="1894" w:type="pct"/>
            <w:shd w:val="clear" w:color="000000" w:fill="FFFFFF"/>
          </w:tcPr>
          <w:p w14:paraId="39E9663E"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lastRenderedPageBreak/>
              <w:t>обеспечивает достижение целевых показателей 78</w:t>
            </w:r>
          </w:p>
        </w:tc>
        <w:tc>
          <w:tcPr>
            <w:tcW w:w="582" w:type="pct"/>
            <w:shd w:val="clear" w:color="000000" w:fill="FFFFFF"/>
          </w:tcPr>
          <w:p w14:paraId="4A042121"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бюджетные средства</w:t>
            </w:r>
          </w:p>
        </w:tc>
        <w:tc>
          <w:tcPr>
            <w:tcW w:w="535" w:type="pct"/>
            <w:shd w:val="clear" w:color="000000" w:fill="FFFFFF"/>
          </w:tcPr>
          <w:p w14:paraId="1B77C934" w14:textId="77777777" w:rsidR="00DE4444" w:rsidRPr="00CA5688" w:rsidRDefault="00DE4444" w:rsidP="003F0864">
            <w:pPr>
              <w:spacing w:line="240" w:lineRule="auto"/>
              <w:ind w:firstLine="0"/>
              <w:jc w:val="center"/>
              <w:rPr>
                <w:rFonts w:cs="Times New Roman"/>
                <w:sz w:val="24"/>
                <w:szCs w:val="24"/>
              </w:rPr>
            </w:pPr>
            <w:r>
              <w:rPr>
                <w:rFonts w:cs="Times New Roman"/>
                <w:sz w:val="24"/>
                <w:szCs w:val="24"/>
              </w:rPr>
              <w:t>х</w:t>
            </w:r>
          </w:p>
        </w:tc>
        <w:tc>
          <w:tcPr>
            <w:tcW w:w="679" w:type="pct"/>
            <w:shd w:val="clear" w:color="000000" w:fill="FFFFFF"/>
          </w:tcPr>
          <w:p w14:paraId="5D6E9E0A"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2024 – 2026 годы</w:t>
            </w:r>
            <w:r w:rsidRPr="00CA5688">
              <w:rPr>
                <w:rFonts w:cs="Times New Roman"/>
                <w:color w:val="000000"/>
                <w:sz w:val="24"/>
                <w:szCs w:val="24"/>
              </w:rPr>
              <w:br/>
              <w:t>2027 – 2031 годы</w:t>
            </w:r>
            <w:r w:rsidRPr="00CA5688">
              <w:rPr>
                <w:rFonts w:cs="Times New Roman"/>
                <w:color w:val="000000"/>
                <w:sz w:val="24"/>
                <w:szCs w:val="24"/>
              </w:rPr>
              <w:br/>
              <w:t>2032 – 2036 годы</w:t>
            </w:r>
            <w:r w:rsidRPr="00CA5688">
              <w:rPr>
                <w:rFonts w:cs="Times New Roman"/>
                <w:color w:val="000000"/>
                <w:sz w:val="24"/>
                <w:szCs w:val="24"/>
              </w:rPr>
              <w:br/>
            </w:r>
            <w:r w:rsidRPr="00CA5688">
              <w:rPr>
                <w:rFonts w:cs="Times New Roman"/>
                <w:color w:val="000000"/>
                <w:sz w:val="24"/>
                <w:szCs w:val="24"/>
              </w:rPr>
              <w:lastRenderedPageBreak/>
              <w:t>2037 – 2044 годы</w:t>
            </w:r>
            <w:r w:rsidRPr="00CA5688">
              <w:rPr>
                <w:rFonts w:cs="Times New Roman"/>
                <w:color w:val="000000"/>
                <w:sz w:val="24"/>
                <w:szCs w:val="24"/>
              </w:rPr>
              <w:br/>
              <w:t>2045 – 2050 годы</w:t>
            </w:r>
          </w:p>
        </w:tc>
      </w:tr>
      <w:tr w:rsidR="00DE4444" w:rsidRPr="00E2683C" w14:paraId="2EFF290F" w14:textId="77777777" w:rsidTr="003F0864">
        <w:trPr>
          <w:trHeight w:val="20"/>
        </w:trPr>
        <w:tc>
          <w:tcPr>
            <w:tcW w:w="1310" w:type="pct"/>
          </w:tcPr>
          <w:p w14:paraId="7BA358C0"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lastRenderedPageBreak/>
              <w:t>3.4.3.1</w:t>
            </w:r>
            <w:r>
              <w:rPr>
                <w:rFonts w:cs="Times New Roman"/>
                <w:color w:val="000000"/>
                <w:sz w:val="24"/>
                <w:szCs w:val="24"/>
              </w:rPr>
              <w:t>.</w:t>
            </w:r>
            <w:r w:rsidRPr="00CA5688">
              <w:rPr>
                <w:rFonts w:cs="Times New Roman"/>
                <w:color w:val="000000"/>
                <w:sz w:val="24"/>
                <w:szCs w:val="24"/>
              </w:rPr>
              <w:t xml:space="preserve"> </w:t>
            </w:r>
            <w:r w:rsidRPr="001264DE">
              <w:rPr>
                <w:rFonts w:cs="Times New Roman"/>
                <w:color w:val="000000"/>
                <w:sz w:val="24"/>
                <w:szCs w:val="24"/>
              </w:rPr>
              <w:t>Организация публикаций анонсов проводимых мероприятий экологической направленности на информационных ресурсах</w:t>
            </w:r>
          </w:p>
        </w:tc>
        <w:tc>
          <w:tcPr>
            <w:tcW w:w="1894" w:type="pct"/>
            <w:shd w:val="clear" w:color="000000" w:fill="FFFFFF"/>
          </w:tcPr>
          <w:p w14:paraId="4490C4B2"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 xml:space="preserve">количество проведенных мероприятий – 3 ед. ежегодно </w:t>
            </w:r>
          </w:p>
          <w:p w14:paraId="00D6BFC1"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(обеспечивает достижение целевых показателей 78)</w:t>
            </w:r>
          </w:p>
        </w:tc>
        <w:tc>
          <w:tcPr>
            <w:tcW w:w="582" w:type="pct"/>
            <w:shd w:val="clear" w:color="000000" w:fill="FFFFFF"/>
          </w:tcPr>
          <w:p w14:paraId="4986EF7B" w14:textId="77777777" w:rsidR="00DE4444" w:rsidRPr="00CA5688" w:rsidRDefault="00DE4444" w:rsidP="003F0864">
            <w:pPr>
              <w:spacing w:line="240" w:lineRule="auto"/>
              <w:ind w:firstLine="0"/>
              <w:rPr>
                <w:rFonts w:cs="Times New Roman"/>
                <w:color w:val="000000"/>
                <w:sz w:val="24"/>
                <w:szCs w:val="24"/>
              </w:rPr>
            </w:pPr>
            <w:r w:rsidRPr="00CA5688">
              <w:rPr>
                <w:rFonts w:cs="Times New Roman"/>
                <w:color w:val="000000"/>
                <w:sz w:val="24"/>
                <w:szCs w:val="24"/>
              </w:rPr>
              <w:t>бюджетные средства</w:t>
            </w:r>
          </w:p>
        </w:tc>
        <w:tc>
          <w:tcPr>
            <w:tcW w:w="535" w:type="pct"/>
            <w:shd w:val="clear" w:color="000000" w:fill="FFFFFF"/>
          </w:tcPr>
          <w:p w14:paraId="589E2D81" w14:textId="77777777" w:rsidR="00DE4444" w:rsidRPr="00CA5688" w:rsidRDefault="00DE4444" w:rsidP="003F0864">
            <w:pPr>
              <w:spacing w:line="240" w:lineRule="auto"/>
              <w:ind w:firstLine="0"/>
              <w:rPr>
                <w:rFonts w:cs="Times New Roman"/>
                <w:sz w:val="24"/>
                <w:szCs w:val="24"/>
              </w:rPr>
            </w:pPr>
            <w:r w:rsidRPr="00CA5688">
              <w:rPr>
                <w:rFonts w:cs="Times New Roman"/>
                <w:sz w:val="24"/>
                <w:szCs w:val="24"/>
              </w:rPr>
              <w:t>ежегодно</w:t>
            </w:r>
          </w:p>
        </w:tc>
        <w:tc>
          <w:tcPr>
            <w:tcW w:w="679" w:type="pct"/>
            <w:shd w:val="clear" w:color="000000" w:fill="FFFFFF"/>
          </w:tcPr>
          <w:p w14:paraId="4744A1C7" w14:textId="77777777" w:rsidR="00DE4444" w:rsidRPr="00E2683C" w:rsidRDefault="00DE4444" w:rsidP="003F0864">
            <w:pPr>
              <w:spacing w:line="240" w:lineRule="auto"/>
              <w:ind w:firstLine="0"/>
              <w:rPr>
                <w:rFonts w:cs="Times New Roman"/>
                <w:color w:val="000000"/>
                <w:sz w:val="24"/>
                <w:szCs w:val="24"/>
              </w:rPr>
            </w:pPr>
            <w:r w:rsidRPr="00CA5688">
              <w:rPr>
                <w:rFonts w:cs="Times New Roman"/>
                <w:color w:val="000000"/>
                <w:sz w:val="24"/>
                <w:szCs w:val="24"/>
              </w:rPr>
              <w:t>2024 – 2026 годы</w:t>
            </w:r>
            <w:r w:rsidRPr="00CA5688">
              <w:rPr>
                <w:rFonts w:cs="Times New Roman"/>
                <w:color w:val="000000"/>
                <w:sz w:val="24"/>
                <w:szCs w:val="24"/>
              </w:rPr>
              <w:br/>
              <w:t>2027 – 2031 годы</w:t>
            </w:r>
            <w:r w:rsidRPr="00CA5688">
              <w:rPr>
                <w:rFonts w:cs="Times New Roman"/>
                <w:color w:val="000000"/>
                <w:sz w:val="24"/>
                <w:szCs w:val="24"/>
              </w:rPr>
              <w:br/>
              <w:t>2032 – 2036 годы</w:t>
            </w:r>
            <w:r w:rsidRPr="00CA5688">
              <w:rPr>
                <w:rFonts w:cs="Times New Roman"/>
                <w:color w:val="000000"/>
                <w:sz w:val="24"/>
                <w:szCs w:val="24"/>
              </w:rPr>
              <w:br/>
              <w:t>2037 – 2044 годы</w:t>
            </w:r>
            <w:r w:rsidRPr="00CA5688">
              <w:rPr>
                <w:rFonts w:cs="Times New Roman"/>
                <w:color w:val="000000"/>
                <w:sz w:val="24"/>
                <w:szCs w:val="24"/>
              </w:rPr>
              <w:br/>
              <w:t>2045 – 2050 годы</w:t>
            </w:r>
          </w:p>
        </w:tc>
      </w:tr>
      <w:tr w:rsidR="00DE4444" w:rsidRPr="007E2EBD" w14:paraId="2A805E46" w14:textId="77777777" w:rsidTr="003F0864">
        <w:trPr>
          <w:trHeight w:val="20"/>
        </w:trPr>
        <w:tc>
          <w:tcPr>
            <w:tcW w:w="1310" w:type="pct"/>
          </w:tcPr>
          <w:p w14:paraId="0DD6EF28" w14:textId="77777777" w:rsidR="00DE4444" w:rsidRPr="007E2EBD" w:rsidRDefault="00DE4444" w:rsidP="003F0864">
            <w:pPr>
              <w:spacing w:line="240" w:lineRule="auto"/>
              <w:ind w:firstLine="0"/>
              <w:rPr>
                <w:rFonts w:cs="Times New Roman"/>
                <w:color w:val="000000"/>
                <w:sz w:val="24"/>
                <w:szCs w:val="24"/>
              </w:rPr>
            </w:pPr>
            <w:r w:rsidRPr="00093237">
              <w:rPr>
                <w:rFonts w:cs="Times New Roman"/>
                <w:color w:val="000000"/>
                <w:sz w:val="24"/>
                <w:szCs w:val="24"/>
              </w:rPr>
              <w:t>3.4.3.2</w:t>
            </w:r>
            <w:r>
              <w:rPr>
                <w:rFonts w:cs="Times New Roman"/>
                <w:color w:val="000000"/>
                <w:sz w:val="24"/>
                <w:szCs w:val="24"/>
              </w:rPr>
              <w:t>.  И</w:t>
            </w:r>
            <w:r w:rsidRPr="00093237">
              <w:rPr>
                <w:rFonts w:cs="Times New Roman"/>
                <w:color w:val="000000"/>
                <w:sz w:val="24"/>
                <w:szCs w:val="24"/>
              </w:rPr>
              <w:t>нформационно-просветительск</w:t>
            </w:r>
            <w:r>
              <w:rPr>
                <w:rFonts w:cs="Times New Roman"/>
                <w:color w:val="000000"/>
                <w:sz w:val="24"/>
                <w:szCs w:val="24"/>
              </w:rPr>
              <w:t>ая</w:t>
            </w:r>
            <w:r w:rsidRPr="00093237">
              <w:rPr>
                <w:rFonts w:cs="Times New Roman"/>
                <w:color w:val="000000"/>
                <w:sz w:val="24"/>
                <w:szCs w:val="24"/>
              </w:rPr>
              <w:t xml:space="preserve"> работ</w:t>
            </w:r>
            <w:r>
              <w:rPr>
                <w:rFonts w:cs="Times New Roman"/>
                <w:color w:val="000000"/>
                <w:sz w:val="24"/>
                <w:szCs w:val="24"/>
              </w:rPr>
              <w:t>а</w:t>
            </w:r>
            <w:r w:rsidRPr="00093237">
              <w:rPr>
                <w:rFonts w:cs="Times New Roman"/>
                <w:color w:val="000000"/>
                <w:sz w:val="24"/>
                <w:szCs w:val="24"/>
              </w:rPr>
              <w:t xml:space="preserve"> с населением, направленн</w:t>
            </w:r>
            <w:r>
              <w:rPr>
                <w:rFonts w:cs="Times New Roman"/>
                <w:color w:val="000000"/>
                <w:sz w:val="24"/>
                <w:szCs w:val="24"/>
              </w:rPr>
              <w:t>ая</w:t>
            </w:r>
            <w:r w:rsidRPr="00093237">
              <w:rPr>
                <w:rFonts w:cs="Times New Roman"/>
                <w:color w:val="000000"/>
                <w:sz w:val="24"/>
                <w:szCs w:val="24"/>
              </w:rPr>
              <w:t xml:space="preserve"> на предотвращение образования новых мест несанкционированного размещения отходов</w:t>
            </w:r>
          </w:p>
        </w:tc>
        <w:tc>
          <w:tcPr>
            <w:tcW w:w="1894" w:type="pct"/>
            <w:shd w:val="clear" w:color="000000" w:fill="FFFFFF"/>
          </w:tcPr>
          <w:p w14:paraId="09A188AF" w14:textId="77777777" w:rsidR="00DE4444" w:rsidRDefault="00DE4444" w:rsidP="003F0864">
            <w:pPr>
              <w:spacing w:line="240" w:lineRule="auto"/>
              <w:ind w:firstLine="0"/>
              <w:rPr>
                <w:rFonts w:cs="Times New Roman"/>
                <w:color w:val="000000"/>
                <w:sz w:val="24"/>
                <w:szCs w:val="24"/>
              </w:rPr>
            </w:pPr>
            <w:r w:rsidRPr="001264DE">
              <w:rPr>
                <w:rFonts w:cs="Times New Roman"/>
                <w:color w:val="000000"/>
                <w:sz w:val="24"/>
                <w:szCs w:val="24"/>
              </w:rPr>
              <w:t xml:space="preserve">создание и размещение в </w:t>
            </w:r>
            <w:r>
              <w:rPr>
                <w:rFonts w:cs="Times New Roman"/>
                <w:color w:val="000000"/>
                <w:sz w:val="24"/>
                <w:szCs w:val="24"/>
              </w:rPr>
              <w:t>средствах массовой информации</w:t>
            </w:r>
            <w:r w:rsidRPr="001264DE">
              <w:rPr>
                <w:rFonts w:cs="Times New Roman"/>
                <w:color w:val="000000"/>
                <w:sz w:val="24"/>
                <w:szCs w:val="24"/>
              </w:rPr>
              <w:t xml:space="preserve"> </w:t>
            </w:r>
            <w:proofErr w:type="spellStart"/>
            <w:r w:rsidRPr="001264DE">
              <w:rPr>
                <w:rFonts w:cs="Times New Roman"/>
                <w:color w:val="000000"/>
                <w:sz w:val="24"/>
                <w:szCs w:val="24"/>
              </w:rPr>
              <w:t>инфографики</w:t>
            </w:r>
            <w:proofErr w:type="spellEnd"/>
            <w:r w:rsidRPr="001264DE">
              <w:rPr>
                <w:rFonts w:cs="Times New Roman"/>
                <w:color w:val="000000"/>
                <w:sz w:val="24"/>
                <w:szCs w:val="24"/>
              </w:rPr>
              <w:t>, отражающей сопоставимость затрат на уборку мест несанкционированного размещения отходов и санитарную очистку территорий общего пользования с социально значимыми затратами населения</w:t>
            </w:r>
            <w:r>
              <w:rPr>
                <w:rFonts w:cs="Times New Roman"/>
                <w:color w:val="000000"/>
                <w:sz w:val="24"/>
                <w:szCs w:val="24"/>
              </w:rPr>
              <w:t xml:space="preserve"> – </w:t>
            </w:r>
            <w:r w:rsidRPr="001264DE">
              <w:rPr>
                <w:rFonts w:cs="Times New Roman"/>
                <w:color w:val="000000"/>
                <w:sz w:val="24"/>
                <w:szCs w:val="24"/>
              </w:rPr>
              <w:t>не менее 1 ед. ежегодно</w:t>
            </w:r>
          </w:p>
          <w:p w14:paraId="15054910" w14:textId="77777777" w:rsidR="00DE4444" w:rsidRPr="007E2EBD" w:rsidRDefault="00DE4444" w:rsidP="003F0864">
            <w:pPr>
              <w:spacing w:line="240" w:lineRule="auto"/>
              <w:ind w:firstLine="0"/>
              <w:rPr>
                <w:rFonts w:cs="Times New Roman"/>
                <w:color w:val="000000"/>
                <w:sz w:val="24"/>
                <w:szCs w:val="24"/>
              </w:rPr>
            </w:pPr>
            <w:r w:rsidRPr="00CA5688">
              <w:rPr>
                <w:rFonts w:cs="Times New Roman"/>
                <w:color w:val="000000"/>
                <w:sz w:val="24"/>
                <w:szCs w:val="24"/>
              </w:rPr>
              <w:t>(обеспечивает достижение целевых показателей 78)</w:t>
            </w:r>
          </w:p>
        </w:tc>
        <w:tc>
          <w:tcPr>
            <w:tcW w:w="582" w:type="pct"/>
            <w:shd w:val="clear" w:color="000000" w:fill="FFFFFF"/>
          </w:tcPr>
          <w:p w14:paraId="06D0BA17" w14:textId="77777777" w:rsidR="00DE4444" w:rsidRPr="007E2EBD" w:rsidRDefault="00DE4444" w:rsidP="003F0864">
            <w:pPr>
              <w:spacing w:line="240" w:lineRule="auto"/>
              <w:ind w:firstLine="0"/>
              <w:rPr>
                <w:rFonts w:cs="Times New Roman"/>
                <w:color w:val="000000"/>
                <w:sz w:val="24"/>
                <w:szCs w:val="24"/>
              </w:rPr>
            </w:pPr>
            <w:r w:rsidRPr="00CA5688">
              <w:rPr>
                <w:rFonts w:cs="Times New Roman"/>
                <w:color w:val="000000"/>
                <w:sz w:val="24"/>
                <w:szCs w:val="24"/>
              </w:rPr>
              <w:t>бюджетные средства</w:t>
            </w:r>
          </w:p>
        </w:tc>
        <w:tc>
          <w:tcPr>
            <w:tcW w:w="535" w:type="pct"/>
            <w:shd w:val="clear" w:color="000000" w:fill="FFFFFF"/>
          </w:tcPr>
          <w:p w14:paraId="107FBE94" w14:textId="77777777" w:rsidR="00DE4444" w:rsidRPr="007E2EBD" w:rsidRDefault="00DE4444" w:rsidP="003F0864">
            <w:pPr>
              <w:spacing w:line="240" w:lineRule="auto"/>
              <w:ind w:firstLine="0"/>
              <w:rPr>
                <w:rFonts w:cs="Times New Roman"/>
                <w:sz w:val="24"/>
                <w:szCs w:val="24"/>
              </w:rPr>
            </w:pPr>
            <w:r w:rsidRPr="00CA5688">
              <w:rPr>
                <w:rFonts w:cs="Times New Roman"/>
                <w:sz w:val="24"/>
                <w:szCs w:val="24"/>
              </w:rPr>
              <w:t>ежегодно</w:t>
            </w:r>
          </w:p>
        </w:tc>
        <w:tc>
          <w:tcPr>
            <w:tcW w:w="679" w:type="pct"/>
            <w:shd w:val="clear" w:color="000000" w:fill="FFFFFF"/>
          </w:tcPr>
          <w:p w14:paraId="0FBEEC6A" w14:textId="77777777" w:rsidR="00DE4444" w:rsidRPr="007E2EBD" w:rsidRDefault="00DE4444" w:rsidP="003F0864">
            <w:pPr>
              <w:spacing w:line="240" w:lineRule="auto"/>
              <w:ind w:firstLine="0"/>
              <w:rPr>
                <w:rFonts w:cs="Times New Roman"/>
                <w:color w:val="000000"/>
                <w:sz w:val="24"/>
                <w:szCs w:val="24"/>
              </w:rPr>
            </w:pPr>
            <w:r w:rsidRPr="00CA5688">
              <w:rPr>
                <w:rFonts w:cs="Times New Roman"/>
                <w:color w:val="000000"/>
                <w:sz w:val="24"/>
                <w:szCs w:val="24"/>
              </w:rPr>
              <w:t>2024 – 2026 годы</w:t>
            </w:r>
            <w:r w:rsidRPr="00CA5688">
              <w:rPr>
                <w:rFonts w:cs="Times New Roman"/>
                <w:color w:val="000000"/>
                <w:sz w:val="24"/>
                <w:szCs w:val="24"/>
              </w:rPr>
              <w:br/>
              <w:t>2027 – 2031 годы</w:t>
            </w:r>
            <w:r w:rsidRPr="00CA5688">
              <w:rPr>
                <w:rFonts w:cs="Times New Roman"/>
                <w:color w:val="000000"/>
                <w:sz w:val="24"/>
                <w:szCs w:val="24"/>
              </w:rPr>
              <w:br/>
              <w:t>2032 – 2036 годы</w:t>
            </w:r>
            <w:r w:rsidRPr="00CA5688">
              <w:rPr>
                <w:rFonts w:cs="Times New Roman"/>
                <w:color w:val="000000"/>
                <w:sz w:val="24"/>
                <w:szCs w:val="24"/>
              </w:rPr>
              <w:br/>
              <w:t>2037 – 2044 годы</w:t>
            </w:r>
            <w:r w:rsidRPr="00CA5688">
              <w:rPr>
                <w:rFonts w:cs="Times New Roman"/>
                <w:color w:val="000000"/>
                <w:sz w:val="24"/>
                <w:szCs w:val="24"/>
              </w:rPr>
              <w:br/>
              <w:t>2045 – 2050 годы</w:t>
            </w:r>
          </w:p>
        </w:tc>
      </w:tr>
      <w:tr w:rsidR="00DE4444" w:rsidRPr="007E2EBD" w14:paraId="1E2F8F7A" w14:textId="77777777" w:rsidTr="003F0864">
        <w:trPr>
          <w:trHeight w:val="20"/>
        </w:trPr>
        <w:tc>
          <w:tcPr>
            <w:tcW w:w="1310" w:type="pct"/>
          </w:tcPr>
          <w:p w14:paraId="19AD6D03" w14:textId="58E3F959" w:rsidR="00DE4444" w:rsidRPr="007E2EBD" w:rsidRDefault="00DE4444" w:rsidP="00C07027">
            <w:pPr>
              <w:spacing w:line="240" w:lineRule="auto"/>
              <w:ind w:firstLine="0"/>
              <w:rPr>
                <w:rFonts w:cs="Times New Roman"/>
                <w:color w:val="000000"/>
                <w:sz w:val="24"/>
                <w:szCs w:val="24"/>
              </w:rPr>
            </w:pPr>
            <w:r w:rsidRPr="007E2EBD">
              <w:rPr>
                <w:rFonts w:cs="Times New Roman"/>
                <w:color w:val="000000"/>
                <w:sz w:val="24"/>
                <w:szCs w:val="24"/>
              </w:rPr>
              <w:t>3.4.3.</w:t>
            </w:r>
            <w:r>
              <w:rPr>
                <w:rFonts w:cs="Times New Roman"/>
                <w:color w:val="000000"/>
                <w:sz w:val="24"/>
                <w:szCs w:val="24"/>
              </w:rPr>
              <w:t>3.</w:t>
            </w:r>
            <w:r w:rsidRPr="007E2EBD">
              <w:rPr>
                <w:rFonts w:cs="Times New Roman"/>
                <w:color w:val="000000"/>
                <w:sz w:val="24"/>
                <w:szCs w:val="24"/>
              </w:rPr>
              <w:t xml:space="preserve"> Создание условий для привлечения бизнеса по увеличению объема </w:t>
            </w:r>
            <w:r>
              <w:rPr>
                <w:rFonts w:cs="Times New Roman"/>
                <w:color w:val="000000"/>
                <w:sz w:val="24"/>
                <w:szCs w:val="24"/>
              </w:rPr>
              <w:t xml:space="preserve">твердых </w:t>
            </w:r>
            <w:r w:rsidR="00C07027">
              <w:rPr>
                <w:rFonts w:cs="Times New Roman"/>
                <w:color w:val="000000"/>
                <w:sz w:val="24"/>
                <w:szCs w:val="24"/>
              </w:rPr>
              <w:t>коммунальных</w:t>
            </w:r>
            <w:r>
              <w:rPr>
                <w:rFonts w:cs="Times New Roman"/>
                <w:color w:val="000000"/>
                <w:sz w:val="24"/>
                <w:szCs w:val="24"/>
              </w:rPr>
              <w:t xml:space="preserve"> отходов</w:t>
            </w:r>
            <w:r w:rsidRPr="007E2EBD">
              <w:rPr>
                <w:rFonts w:cs="Times New Roman"/>
                <w:color w:val="000000"/>
                <w:sz w:val="24"/>
                <w:szCs w:val="24"/>
              </w:rPr>
              <w:t>, направляемых на обработку и утилизацию</w:t>
            </w:r>
          </w:p>
        </w:tc>
        <w:tc>
          <w:tcPr>
            <w:tcW w:w="1894" w:type="pct"/>
            <w:shd w:val="clear" w:color="000000" w:fill="FFFFFF"/>
          </w:tcPr>
          <w:p w14:paraId="2D3BCDCE" w14:textId="77777777" w:rsidR="00DE4444" w:rsidRPr="007E2EBD" w:rsidRDefault="00DE4444" w:rsidP="003F0864">
            <w:pPr>
              <w:spacing w:line="240" w:lineRule="auto"/>
              <w:ind w:firstLine="0"/>
              <w:rPr>
                <w:rFonts w:cs="Times New Roman"/>
                <w:color w:val="000000"/>
                <w:sz w:val="24"/>
                <w:szCs w:val="24"/>
              </w:rPr>
            </w:pPr>
            <w:r w:rsidRPr="007E2EBD">
              <w:rPr>
                <w:rFonts w:cs="Times New Roman"/>
                <w:color w:val="000000"/>
                <w:sz w:val="24"/>
                <w:szCs w:val="24"/>
              </w:rPr>
              <w:t>увеличение доли ТКО, направленных на обработку и утилизацию:</w:t>
            </w:r>
          </w:p>
          <w:p w14:paraId="6A5316C6" w14:textId="77777777" w:rsidR="00DE4444" w:rsidRPr="007E2EBD" w:rsidRDefault="00DE4444" w:rsidP="003F0864">
            <w:pPr>
              <w:spacing w:line="240" w:lineRule="auto"/>
              <w:ind w:firstLine="0"/>
              <w:rPr>
                <w:rFonts w:cs="Times New Roman"/>
                <w:color w:val="000000"/>
                <w:sz w:val="24"/>
                <w:szCs w:val="24"/>
              </w:rPr>
            </w:pPr>
            <w:r>
              <w:rPr>
                <w:rFonts w:cs="Times New Roman"/>
                <w:color w:val="000000"/>
                <w:sz w:val="24"/>
                <w:szCs w:val="24"/>
              </w:rPr>
              <w:t>к</w:t>
            </w:r>
            <w:r w:rsidRPr="007E2EBD">
              <w:rPr>
                <w:rFonts w:cs="Times New Roman"/>
                <w:color w:val="000000"/>
                <w:sz w:val="24"/>
                <w:szCs w:val="24"/>
              </w:rPr>
              <w:t xml:space="preserve"> 2026 год</w:t>
            </w:r>
            <w:r>
              <w:rPr>
                <w:rFonts w:cs="Times New Roman"/>
                <w:color w:val="000000"/>
                <w:sz w:val="24"/>
                <w:szCs w:val="24"/>
              </w:rPr>
              <w:t>у</w:t>
            </w:r>
            <w:r w:rsidRPr="007E2EBD">
              <w:rPr>
                <w:rFonts w:cs="Times New Roman"/>
                <w:color w:val="000000"/>
                <w:sz w:val="24"/>
                <w:szCs w:val="24"/>
              </w:rPr>
              <w:t xml:space="preserve"> – не менее 0,15</w:t>
            </w:r>
            <w:r>
              <w:rPr>
                <w:rFonts w:cs="Times New Roman"/>
                <w:color w:val="000000"/>
                <w:sz w:val="24"/>
                <w:szCs w:val="24"/>
              </w:rPr>
              <w:t>%</w:t>
            </w:r>
            <w:r w:rsidRPr="007E2EBD">
              <w:rPr>
                <w:rFonts w:cs="Times New Roman"/>
                <w:color w:val="000000"/>
                <w:sz w:val="24"/>
                <w:szCs w:val="24"/>
              </w:rPr>
              <w:t xml:space="preserve">; </w:t>
            </w:r>
          </w:p>
          <w:p w14:paraId="109D99F3" w14:textId="77777777" w:rsidR="00DE4444" w:rsidRPr="007E2EBD" w:rsidRDefault="00DE4444" w:rsidP="003F0864">
            <w:pPr>
              <w:spacing w:line="240" w:lineRule="auto"/>
              <w:ind w:firstLine="0"/>
              <w:rPr>
                <w:rFonts w:cs="Times New Roman"/>
                <w:color w:val="000000"/>
                <w:sz w:val="24"/>
                <w:szCs w:val="24"/>
              </w:rPr>
            </w:pPr>
            <w:r>
              <w:rPr>
                <w:rFonts w:cs="Times New Roman"/>
                <w:color w:val="000000"/>
                <w:sz w:val="24"/>
                <w:szCs w:val="24"/>
              </w:rPr>
              <w:t>к</w:t>
            </w:r>
            <w:r w:rsidRPr="007E2EBD">
              <w:rPr>
                <w:rFonts w:cs="Times New Roman"/>
                <w:color w:val="000000"/>
                <w:sz w:val="24"/>
                <w:szCs w:val="24"/>
              </w:rPr>
              <w:t xml:space="preserve"> 2031 год</w:t>
            </w:r>
            <w:r>
              <w:rPr>
                <w:rFonts w:cs="Times New Roman"/>
                <w:color w:val="000000"/>
                <w:sz w:val="24"/>
                <w:szCs w:val="24"/>
              </w:rPr>
              <w:t>у</w:t>
            </w:r>
            <w:r w:rsidRPr="007E2EBD">
              <w:rPr>
                <w:rFonts w:cs="Times New Roman"/>
                <w:color w:val="000000"/>
                <w:sz w:val="24"/>
                <w:szCs w:val="24"/>
              </w:rPr>
              <w:t xml:space="preserve"> – 100</w:t>
            </w:r>
            <w:r>
              <w:rPr>
                <w:rFonts w:cs="Times New Roman"/>
                <w:color w:val="000000"/>
                <w:sz w:val="24"/>
                <w:szCs w:val="24"/>
              </w:rPr>
              <w:t>%;</w:t>
            </w:r>
          </w:p>
          <w:p w14:paraId="0927C7F6" w14:textId="77777777" w:rsidR="00DE4444" w:rsidRPr="007E2EBD" w:rsidRDefault="00DE4444" w:rsidP="003F0864">
            <w:pPr>
              <w:spacing w:line="240" w:lineRule="auto"/>
              <w:ind w:firstLine="0"/>
              <w:rPr>
                <w:rFonts w:cs="Times New Roman"/>
                <w:color w:val="000000"/>
                <w:sz w:val="24"/>
                <w:szCs w:val="24"/>
              </w:rPr>
            </w:pPr>
            <w:r>
              <w:rPr>
                <w:rFonts w:cs="Times New Roman"/>
                <w:color w:val="000000"/>
                <w:sz w:val="24"/>
                <w:szCs w:val="24"/>
              </w:rPr>
              <w:t>к</w:t>
            </w:r>
            <w:r w:rsidRPr="007E2EBD">
              <w:rPr>
                <w:rFonts w:cs="Times New Roman"/>
                <w:color w:val="000000"/>
                <w:sz w:val="24"/>
                <w:szCs w:val="24"/>
              </w:rPr>
              <w:t xml:space="preserve"> 2036 год</w:t>
            </w:r>
            <w:r>
              <w:rPr>
                <w:rFonts w:cs="Times New Roman"/>
                <w:color w:val="000000"/>
                <w:sz w:val="24"/>
                <w:szCs w:val="24"/>
              </w:rPr>
              <w:t>у</w:t>
            </w:r>
            <w:r w:rsidRPr="007E2EBD">
              <w:rPr>
                <w:rFonts w:cs="Times New Roman"/>
                <w:color w:val="000000"/>
                <w:sz w:val="24"/>
                <w:szCs w:val="24"/>
              </w:rPr>
              <w:t xml:space="preserve"> – 100</w:t>
            </w:r>
            <w:r>
              <w:rPr>
                <w:rFonts w:cs="Times New Roman"/>
                <w:color w:val="000000"/>
                <w:sz w:val="24"/>
                <w:szCs w:val="24"/>
              </w:rPr>
              <w:t>%;</w:t>
            </w:r>
          </w:p>
          <w:p w14:paraId="562EE32F" w14:textId="77777777" w:rsidR="00DE4444" w:rsidRPr="007E2EBD" w:rsidRDefault="00DE4444" w:rsidP="003F0864">
            <w:pPr>
              <w:spacing w:line="240" w:lineRule="auto"/>
              <w:ind w:firstLine="0"/>
              <w:rPr>
                <w:rFonts w:cs="Times New Roman"/>
                <w:color w:val="000000"/>
                <w:sz w:val="24"/>
                <w:szCs w:val="24"/>
              </w:rPr>
            </w:pPr>
            <w:r>
              <w:rPr>
                <w:rFonts w:cs="Times New Roman"/>
                <w:color w:val="000000"/>
                <w:sz w:val="24"/>
                <w:szCs w:val="24"/>
              </w:rPr>
              <w:t>к</w:t>
            </w:r>
            <w:r w:rsidRPr="007E2EBD">
              <w:rPr>
                <w:rFonts w:cs="Times New Roman"/>
                <w:color w:val="000000"/>
                <w:sz w:val="24"/>
                <w:szCs w:val="24"/>
              </w:rPr>
              <w:t xml:space="preserve"> 2044 год</w:t>
            </w:r>
            <w:r>
              <w:rPr>
                <w:rFonts w:cs="Times New Roman"/>
                <w:color w:val="000000"/>
                <w:sz w:val="24"/>
                <w:szCs w:val="24"/>
              </w:rPr>
              <w:t>у</w:t>
            </w:r>
            <w:r w:rsidRPr="007E2EBD">
              <w:rPr>
                <w:rFonts w:cs="Times New Roman"/>
                <w:color w:val="000000"/>
                <w:sz w:val="24"/>
                <w:szCs w:val="24"/>
              </w:rPr>
              <w:t xml:space="preserve"> – 100</w:t>
            </w:r>
            <w:r>
              <w:rPr>
                <w:rFonts w:cs="Times New Roman"/>
                <w:color w:val="000000"/>
                <w:sz w:val="24"/>
                <w:szCs w:val="24"/>
              </w:rPr>
              <w:t>%;</w:t>
            </w:r>
          </w:p>
          <w:p w14:paraId="5FCE7277" w14:textId="77777777" w:rsidR="00DE4444" w:rsidRPr="007E2EBD" w:rsidRDefault="00DE4444" w:rsidP="003F0864">
            <w:pPr>
              <w:spacing w:line="240" w:lineRule="auto"/>
              <w:ind w:firstLine="0"/>
              <w:rPr>
                <w:rFonts w:cs="Times New Roman"/>
                <w:color w:val="000000"/>
                <w:sz w:val="24"/>
                <w:szCs w:val="24"/>
              </w:rPr>
            </w:pPr>
            <w:r>
              <w:rPr>
                <w:rFonts w:cs="Times New Roman"/>
                <w:color w:val="000000"/>
                <w:sz w:val="24"/>
                <w:szCs w:val="24"/>
              </w:rPr>
              <w:t>к</w:t>
            </w:r>
            <w:r w:rsidRPr="007E2EBD">
              <w:rPr>
                <w:rFonts w:cs="Times New Roman"/>
                <w:color w:val="000000"/>
                <w:sz w:val="24"/>
                <w:szCs w:val="24"/>
              </w:rPr>
              <w:t xml:space="preserve"> 2050 год</w:t>
            </w:r>
            <w:r>
              <w:rPr>
                <w:rFonts w:cs="Times New Roman"/>
                <w:color w:val="000000"/>
                <w:sz w:val="24"/>
                <w:szCs w:val="24"/>
              </w:rPr>
              <w:t>у</w:t>
            </w:r>
            <w:r w:rsidRPr="007E2EBD">
              <w:rPr>
                <w:rFonts w:cs="Times New Roman"/>
                <w:color w:val="000000"/>
                <w:sz w:val="24"/>
                <w:szCs w:val="24"/>
              </w:rPr>
              <w:t xml:space="preserve"> – 100</w:t>
            </w:r>
            <w:r>
              <w:rPr>
                <w:rFonts w:cs="Times New Roman"/>
                <w:color w:val="000000"/>
                <w:sz w:val="24"/>
                <w:szCs w:val="24"/>
              </w:rPr>
              <w:t>%</w:t>
            </w:r>
          </w:p>
          <w:p w14:paraId="0E0A2AC2" w14:textId="77777777" w:rsidR="00DE4444" w:rsidRPr="007E2EBD" w:rsidRDefault="00DE4444" w:rsidP="003F0864">
            <w:pPr>
              <w:spacing w:line="240" w:lineRule="auto"/>
              <w:ind w:firstLine="0"/>
              <w:rPr>
                <w:rFonts w:cs="Times New Roman"/>
                <w:color w:val="000000"/>
                <w:sz w:val="24"/>
                <w:szCs w:val="24"/>
              </w:rPr>
            </w:pPr>
            <w:r w:rsidRPr="007E2EBD">
              <w:rPr>
                <w:rFonts w:cs="Times New Roman"/>
                <w:color w:val="000000"/>
                <w:sz w:val="24"/>
                <w:szCs w:val="24"/>
              </w:rPr>
              <w:t>(обеспечивает достижение целевого показателя 46)</w:t>
            </w:r>
          </w:p>
        </w:tc>
        <w:tc>
          <w:tcPr>
            <w:tcW w:w="582" w:type="pct"/>
            <w:shd w:val="clear" w:color="000000" w:fill="FFFFFF"/>
          </w:tcPr>
          <w:p w14:paraId="3716FAB1" w14:textId="77777777" w:rsidR="00DE4444" w:rsidRPr="007E2EBD" w:rsidRDefault="00DE4444" w:rsidP="003F0864">
            <w:pPr>
              <w:spacing w:line="240" w:lineRule="auto"/>
              <w:ind w:firstLine="0"/>
              <w:rPr>
                <w:rFonts w:cs="Times New Roman"/>
                <w:color w:val="000000"/>
                <w:sz w:val="24"/>
                <w:szCs w:val="24"/>
              </w:rPr>
            </w:pPr>
            <w:r w:rsidRPr="005D7F10">
              <w:rPr>
                <w:rFonts w:cs="Times New Roman"/>
                <w:color w:val="000000"/>
                <w:sz w:val="24"/>
                <w:szCs w:val="24"/>
              </w:rPr>
              <w:t>бюджетные и внебюджетные средства</w:t>
            </w:r>
          </w:p>
        </w:tc>
        <w:tc>
          <w:tcPr>
            <w:tcW w:w="535" w:type="pct"/>
            <w:shd w:val="clear" w:color="000000" w:fill="FFFFFF"/>
          </w:tcPr>
          <w:p w14:paraId="079C2435" w14:textId="77777777" w:rsidR="00DE4444" w:rsidRPr="007E2EBD" w:rsidRDefault="00DE4444" w:rsidP="003F0864">
            <w:pPr>
              <w:spacing w:line="240" w:lineRule="auto"/>
              <w:ind w:firstLine="0"/>
              <w:rPr>
                <w:rFonts w:cs="Times New Roman"/>
                <w:sz w:val="24"/>
                <w:szCs w:val="24"/>
              </w:rPr>
            </w:pPr>
            <w:r w:rsidRPr="007E2EBD">
              <w:rPr>
                <w:rFonts w:cs="Times New Roman"/>
                <w:sz w:val="24"/>
                <w:szCs w:val="24"/>
              </w:rPr>
              <w:t>постоянно</w:t>
            </w:r>
          </w:p>
        </w:tc>
        <w:tc>
          <w:tcPr>
            <w:tcW w:w="679" w:type="pct"/>
            <w:shd w:val="clear" w:color="000000" w:fill="FFFFFF"/>
          </w:tcPr>
          <w:p w14:paraId="0C25B8CF" w14:textId="77777777" w:rsidR="00DE4444" w:rsidRPr="007E2EBD" w:rsidRDefault="00DE4444" w:rsidP="003F0864">
            <w:pPr>
              <w:spacing w:line="240" w:lineRule="auto"/>
              <w:ind w:firstLine="0"/>
              <w:rPr>
                <w:rFonts w:cs="Times New Roman"/>
                <w:color w:val="000000"/>
                <w:sz w:val="24"/>
                <w:szCs w:val="24"/>
              </w:rPr>
            </w:pPr>
            <w:r w:rsidRPr="007E2EBD">
              <w:rPr>
                <w:rFonts w:cs="Times New Roman"/>
                <w:color w:val="000000"/>
                <w:sz w:val="24"/>
                <w:szCs w:val="24"/>
              </w:rPr>
              <w:t>2024 – 2026 годы</w:t>
            </w:r>
            <w:r w:rsidRPr="007E2EBD">
              <w:rPr>
                <w:rFonts w:cs="Times New Roman"/>
                <w:color w:val="000000"/>
                <w:sz w:val="24"/>
                <w:szCs w:val="24"/>
              </w:rPr>
              <w:br/>
              <w:t>2027 – 2031 годы</w:t>
            </w:r>
            <w:r w:rsidRPr="007E2EBD">
              <w:rPr>
                <w:rFonts w:cs="Times New Roman"/>
                <w:color w:val="000000"/>
                <w:sz w:val="24"/>
                <w:szCs w:val="24"/>
              </w:rPr>
              <w:br/>
              <w:t>2032 – 2036 годы</w:t>
            </w:r>
            <w:r w:rsidRPr="007E2EBD">
              <w:rPr>
                <w:rFonts w:cs="Times New Roman"/>
                <w:color w:val="000000"/>
                <w:sz w:val="24"/>
                <w:szCs w:val="24"/>
              </w:rPr>
              <w:br/>
              <w:t>2037 – 2044 годы</w:t>
            </w:r>
            <w:r w:rsidRPr="007E2EBD">
              <w:rPr>
                <w:rFonts w:cs="Times New Roman"/>
                <w:color w:val="000000"/>
                <w:sz w:val="24"/>
                <w:szCs w:val="24"/>
              </w:rPr>
              <w:br/>
              <w:t>2045 – 2050 годы</w:t>
            </w:r>
          </w:p>
        </w:tc>
      </w:tr>
    </w:tbl>
    <w:p w14:paraId="37F0B278" w14:textId="6C646975" w:rsidR="00416030" w:rsidRDefault="00416030">
      <w:pPr>
        <w:spacing w:after="160" w:line="259" w:lineRule="auto"/>
        <w:ind w:firstLine="0"/>
        <w:jc w:val="left"/>
      </w:pPr>
      <w:r>
        <w:br w:type="page"/>
      </w:r>
    </w:p>
    <w:p w14:paraId="66816360" w14:textId="77777777" w:rsidR="00416030" w:rsidRPr="00EF53BC" w:rsidRDefault="00416030" w:rsidP="00416030">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3.5 Вектор «Социальная поддержка отдельных категорий граждан»</w:t>
      </w:r>
    </w:p>
    <w:tbl>
      <w:tblPr>
        <w:tblStyle w:val="200"/>
        <w:tblW w:w="5012" w:type="pct"/>
        <w:tblLayout w:type="fixed"/>
        <w:tblCellMar>
          <w:left w:w="57" w:type="dxa"/>
          <w:right w:w="57" w:type="dxa"/>
        </w:tblCellMar>
        <w:tblLook w:val="04A0" w:firstRow="1" w:lastRow="0" w:firstColumn="1" w:lastColumn="0" w:noHBand="0" w:noVBand="1"/>
      </w:tblPr>
      <w:tblGrid>
        <w:gridCol w:w="3823"/>
        <w:gridCol w:w="5669"/>
        <w:gridCol w:w="1559"/>
        <w:gridCol w:w="1559"/>
        <w:gridCol w:w="1985"/>
      </w:tblGrid>
      <w:tr w:rsidR="00DE4444" w:rsidRPr="00962C0B" w14:paraId="651E0733" w14:textId="77777777" w:rsidTr="003F0864">
        <w:trPr>
          <w:trHeight w:val="20"/>
          <w:tblHeader/>
        </w:trPr>
        <w:tc>
          <w:tcPr>
            <w:tcW w:w="1310" w:type="pct"/>
            <w:shd w:val="clear" w:color="auto" w:fill="auto"/>
            <w:hideMark/>
          </w:tcPr>
          <w:p w14:paraId="444307DE" w14:textId="77777777" w:rsidR="00DE4444" w:rsidRPr="00962C0B" w:rsidRDefault="00DE4444" w:rsidP="003F0864">
            <w:pPr>
              <w:spacing w:line="240" w:lineRule="auto"/>
              <w:ind w:firstLine="0"/>
              <w:jc w:val="center"/>
              <w:rPr>
                <w:rFonts w:eastAsia="Times New Roman"/>
                <w:bCs/>
                <w:sz w:val="24"/>
                <w:szCs w:val="24"/>
              </w:rPr>
            </w:pPr>
            <w:r w:rsidRPr="00081E1A">
              <w:rPr>
                <w:bCs/>
                <w:sz w:val="24"/>
                <w:szCs w:val="24"/>
              </w:rPr>
              <w:t xml:space="preserve">Наименование </w:t>
            </w:r>
            <w:r>
              <w:rPr>
                <w:bCs/>
                <w:sz w:val="24"/>
                <w:szCs w:val="24"/>
              </w:rPr>
              <w:t>мероприятия/</w:t>
            </w:r>
            <w:r w:rsidRPr="00081E1A">
              <w:rPr>
                <w:bCs/>
                <w:sz w:val="24"/>
                <w:szCs w:val="24"/>
              </w:rPr>
              <w:t xml:space="preserve">события </w:t>
            </w:r>
          </w:p>
        </w:tc>
        <w:tc>
          <w:tcPr>
            <w:tcW w:w="1942" w:type="pct"/>
            <w:shd w:val="clear" w:color="auto" w:fill="auto"/>
            <w:hideMark/>
          </w:tcPr>
          <w:p w14:paraId="5A919EB2" w14:textId="77777777" w:rsidR="00DE4444" w:rsidRDefault="00DE4444" w:rsidP="003F0864">
            <w:pPr>
              <w:spacing w:line="240" w:lineRule="auto"/>
              <w:ind w:firstLine="0"/>
              <w:jc w:val="center"/>
              <w:rPr>
                <w:bCs/>
                <w:sz w:val="24"/>
                <w:szCs w:val="24"/>
              </w:rPr>
            </w:pPr>
            <w:r w:rsidRPr="00081E1A">
              <w:rPr>
                <w:bCs/>
                <w:sz w:val="24"/>
                <w:szCs w:val="24"/>
              </w:rPr>
              <w:t xml:space="preserve">Ожидаемый результат реализации </w:t>
            </w:r>
            <w:r>
              <w:rPr>
                <w:bCs/>
                <w:sz w:val="24"/>
                <w:szCs w:val="24"/>
              </w:rPr>
              <w:t>мероприятия/</w:t>
            </w:r>
            <w:r w:rsidRPr="00081E1A">
              <w:rPr>
                <w:bCs/>
                <w:sz w:val="24"/>
                <w:szCs w:val="24"/>
              </w:rPr>
              <w:t xml:space="preserve">события </w:t>
            </w:r>
          </w:p>
          <w:p w14:paraId="1F8204B5" w14:textId="77777777" w:rsidR="00DE4444" w:rsidRPr="00962C0B" w:rsidRDefault="00DE4444" w:rsidP="003F0864">
            <w:pPr>
              <w:spacing w:line="240" w:lineRule="auto"/>
              <w:ind w:firstLine="0"/>
              <w:jc w:val="center"/>
              <w:rPr>
                <w:rFonts w:eastAsia="Times New Roman"/>
                <w:bCs/>
                <w:sz w:val="24"/>
                <w:szCs w:val="24"/>
              </w:rPr>
            </w:pPr>
            <w:r w:rsidRPr="00081E1A">
              <w:rPr>
                <w:bCs/>
                <w:sz w:val="24"/>
                <w:szCs w:val="24"/>
              </w:rPr>
              <w:t xml:space="preserve">(влияние на </w:t>
            </w:r>
            <w:r>
              <w:rPr>
                <w:bCs/>
                <w:sz w:val="24"/>
                <w:szCs w:val="24"/>
              </w:rPr>
              <w:t xml:space="preserve">целевой </w:t>
            </w:r>
            <w:r w:rsidRPr="00081E1A">
              <w:rPr>
                <w:bCs/>
                <w:sz w:val="24"/>
                <w:szCs w:val="24"/>
              </w:rPr>
              <w:t>показатель вектора)</w:t>
            </w:r>
          </w:p>
        </w:tc>
        <w:tc>
          <w:tcPr>
            <w:tcW w:w="534" w:type="pct"/>
            <w:shd w:val="clear" w:color="auto" w:fill="auto"/>
            <w:hideMark/>
          </w:tcPr>
          <w:p w14:paraId="59FB58C3" w14:textId="77777777" w:rsidR="00DE4444" w:rsidRPr="00962C0B" w:rsidRDefault="00DE4444" w:rsidP="003F0864">
            <w:pPr>
              <w:spacing w:line="240" w:lineRule="auto"/>
              <w:ind w:firstLine="0"/>
              <w:jc w:val="center"/>
              <w:rPr>
                <w:rFonts w:eastAsia="Times New Roman"/>
                <w:bCs/>
                <w:sz w:val="24"/>
                <w:szCs w:val="24"/>
              </w:rPr>
            </w:pPr>
            <w:r w:rsidRPr="00081E1A">
              <w:rPr>
                <w:bCs/>
                <w:sz w:val="24"/>
                <w:szCs w:val="24"/>
              </w:rPr>
              <w:t>Источник финансового обеспечения</w:t>
            </w:r>
          </w:p>
        </w:tc>
        <w:tc>
          <w:tcPr>
            <w:tcW w:w="534" w:type="pct"/>
            <w:shd w:val="clear" w:color="auto" w:fill="auto"/>
            <w:hideMark/>
          </w:tcPr>
          <w:p w14:paraId="1A8915D9" w14:textId="77777777" w:rsidR="00DE4444" w:rsidRPr="00962C0B" w:rsidRDefault="00DE4444" w:rsidP="003F0864">
            <w:pPr>
              <w:spacing w:line="240" w:lineRule="auto"/>
              <w:ind w:firstLine="0"/>
              <w:jc w:val="center"/>
              <w:rPr>
                <w:rFonts w:eastAsia="Times New Roman"/>
                <w:bCs/>
                <w:sz w:val="24"/>
                <w:szCs w:val="24"/>
              </w:rPr>
            </w:pPr>
            <w:r>
              <w:rPr>
                <w:bCs/>
                <w:sz w:val="24"/>
                <w:szCs w:val="24"/>
              </w:rPr>
              <w:t>Срок реализации мероприятия/ события</w:t>
            </w:r>
          </w:p>
        </w:tc>
        <w:tc>
          <w:tcPr>
            <w:tcW w:w="680" w:type="pct"/>
            <w:shd w:val="clear" w:color="auto" w:fill="auto"/>
            <w:hideMark/>
          </w:tcPr>
          <w:p w14:paraId="1817D39E" w14:textId="77777777" w:rsidR="00DE4444" w:rsidRPr="00962C0B" w:rsidRDefault="00DE4444" w:rsidP="003F0864">
            <w:pPr>
              <w:spacing w:line="240" w:lineRule="auto"/>
              <w:ind w:firstLine="0"/>
              <w:jc w:val="center"/>
              <w:rPr>
                <w:rFonts w:eastAsia="Times New Roman"/>
                <w:bCs/>
                <w:sz w:val="24"/>
                <w:szCs w:val="24"/>
              </w:rPr>
            </w:pPr>
            <w:r w:rsidRPr="00081E1A">
              <w:rPr>
                <w:bCs/>
                <w:sz w:val="24"/>
                <w:szCs w:val="24"/>
              </w:rPr>
              <w:t xml:space="preserve">Этапы Стратегии </w:t>
            </w:r>
          </w:p>
        </w:tc>
      </w:tr>
      <w:tr w:rsidR="00DE4444" w:rsidRPr="00962C0B" w14:paraId="45DF62BC" w14:textId="77777777" w:rsidTr="003F0864">
        <w:trPr>
          <w:trHeight w:val="20"/>
        </w:trPr>
        <w:tc>
          <w:tcPr>
            <w:tcW w:w="5000" w:type="pct"/>
            <w:gridSpan w:val="5"/>
          </w:tcPr>
          <w:p w14:paraId="4C070F36"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 xml:space="preserve">3.5. Вектор </w:t>
            </w:r>
            <w:r>
              <w:rPr>
                <w:rFonts w:eastAsia="Times New Roman"/>
                <w:sz w:val="24"/>
                <w:szCs w:val="24"/>
              </w:rPr>
              <w:t>«</w:t>
            </w:r>
            <w:r w:rsidRPr="00962C0B">
              <w:rPr>
                <w:rFonts w:eastAsia="Times New Roman"/>
                <w:sz w:val="24"/>
                <w:szCs w:val="24"/>
              </w:rPr>
              <w:t>Социальная поддержка отдельных категорий граждан</w:t>
            </w:r>
            <w:r>
              <w:rPr>
                <w:rFonts w:eastAsia="Times New Roman"/>
                <w:sz w:val="24"/>
                <w:szCs w:val="24"/>
              </w:rPr>
              <w:t>»</w:t>
            </w:r>
          </w:p>
        </w:tc>
      </w:tr>
      <w:tr w:rsidR="00DE4444" w:rsidRPr="00962C0B" w14:paraId="735C4A40" w14:textId="77777777" w:rsidTr="003F0864">
        <w:trPr>
          <w:trHeight w:val="20"/>
        </w:trPr>
        <w:tc>
          <w:tcPr>
            <w:tcW w:w="5000" w:type="pct"/>
            <w:gridSpan w:val="5"/>
          </w:tcPr>
          <w:p w14:paraId="25DB9127"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t>Цель вектора – в</w:t>
            </w:r>
            <w:r w:rsidRPr="00962C0B">
              <w:rPr>
                <w:sz w:val="24"/>
                <w:szCs w:val="24"/>
              </w:rPr>
              <w:t>ыравнивание социального положения наиболее уязвимых и незащищенных категорий граждан</w:t>
            </w:r>
          </w:p>
        </w:tc>
      </w:tr>
      <w:tr w:rsidR="00DE4444" w:rsidRPr="00962C0B" w14:paraId="4C750E02" w14:textId="77777777" w:rsidTr="003F0864">
        <w:trPr>
          <w:trHeight w:val="20"/>
        </w:trPr>
        <w:tc>
          <w:tcPr>
            <w:tcW w:w="5000" w:type="pct"/>
            <w:gridSpan w:val="5"/>
          </w:tcPr>
          <w:p w14:paraId="36996539" w14:textId="77777777" w:rsidR="00DE4444" w:rsidRDefault="00DE4444" w:rsidP="003F0864">
            <w:pPr>
              <w:spacing w:line="240" w:lineRule="auto"/>
              <w:ind w:firstLine="0"/>
              <w:rPr>
                <w:sz w:val="24"/>
                <w:szCs w:val="24"/>
              </w:rPr>
            </w:pPr>
            <w:r w:rsidRPr="00962C0B">
              <w:rPr>
                <w:sz w:val="24"/>
                <w:szCs w:val="24"/>
              </w:rPr>
              <w:t>Задачи вектора:</w:t>
            </w:r>
          </w:p>
          <w:p w14:paraId="35CD0BCE" w14:textId="77777777" w:rsidR="00DE4444" w:rsidRPr="00962C0B" w:rsidRDefault="00DE4444" w:rsidP="003F0864">
            <w:pPr>
              <w:spacing w:line="240" w:lineRule="auto"/>
              <w:ind w:firstLine="0"/>
              <w:rPr>
                <w:sz w:val="24"/>
                <w:szCs w:val="24"/>
              </w:rPr>
            </w:pPr>
            <w:r>
              <w:rPr>
                <w:sz w:val="24"/>
                <w:szCs w:val="24"/>
              </w:rPr>
              <w:t>- о</w:t>
            </w:r>
            <w:r w:rsidRPr="00962C0B">
              <w:rPr>
                <w:sz w:val="24"/>
                <w:szCs w:val="24"/>
              </w:rPr>
              <w:t>казание дополнительных мер социальной поддерж</w:t>
            </w:r>
            <w:r>
              <w:rPr>
                <w:sz w:val="24"/>
                <w:szCs w:val="24"/>
              </w:rPr>
              <w:t>ки отдельным категориям граждан;</w:t>
            </w:r>
          </w:p>
          <w:p w14:paraId="164ABE59" w14:textId="77777777" w:rsidR="00DE4444" w:rsidRPr="00962C0B" w:rsidRDefault="00DE4444" w:rsidP="003F0864">
            <w:pPr>
              <w:spacing w:line="240" w:lineRule="auto"/>
              <w:ind w:firstLine="0"/>
              <w:rPr>
                <w:rFonts w:eastAsia="Times New Roman"/>
                <w:sz w:val="24"/>
                <w:szCs w:val="24"/>
              </w:rPr>
            </w:pPr>
            <w:r>
              <w:rPr>
                <w:sz w:val="24"/>
                <w:szCs w:val="24"/>
              </w:rPr>
              <w:t>- с</w:t>
            </w:r>
            <w:r w:rsidRPr="00962C0B">
              <w:rPr>
                <w:sz w:val="24"/>
                <w:szCs w:val="24"/>
              </w:rPr>
              <w:t>нижение налоговой нагрузки</w:t>
            </w:r>
            <w:r>
              <w:rPr>
                <w:sz w:val="24"/>
                <w:szCs w:val="24"/>
              </w:rPr>
              <w:t xml:space="preserve"> на отдельные категории граждан</w:t>
            </w:r>
          </w:p>
        </w:tc>
      </w:tr>
      <w:tr w:rsidR="00DE4444" w:rsidRPr="00962C0B" w14:paraId="3545BDC7" w14:textId="77777777" w:rsidTr="003F0864">
        <w:trPr>
          <w:trHeight w:val="20"/>
        </w:trPr>
        <w:tc>
          <w:tcPr>
            <w:tcW w:w="5000" w:type="pct"/>
            <w:gridSpan w:val="5"/>
          </w:tcPr>
          <w:p w14:paraId="41A74CFA" w14:textId="77777777" w:rsidR="00DE4444" w:rsidRDefault="00DE4444" w:rsidP="003F0864">
            <w:pPr>
              <w:spacing w:line="240" w:lineRule="auto"/>
              <w:ind w:firstLine="0"/>
              <w:rPr>
                <w:rFonts w:eastAsia="Times New Roman"/>
                <w:sz w:val="24"/>
                <w:szCs w:val="24"/>
              </w:rPr>
            </w:pPr>
            <w:r w:rsidRPr="00962C0B">
              <w:rPr>
                <w:rFonts w:eastAsia="Times New Roman"/>
                <w:sz w:val="24"/>
                <w:szCs w:val="24"/>
              </w:rPr>
              <w:t>Реализация мероприятий вектора обеспечивает выполнение целев</w:t>
            </w:r>
            <w:r w:rsidRPr="00E36F44">
              <w:rPr>
                <w:rFonts w:eastAsia="Times New Roman"/>
                <w:sz w:val="24"/>
                <w:szCs w:val="24"/>
              </w:rPr>
              <w:t>ого</w:t>
            </w:r>
            <w:r>
              <w:rPr>
                <w:rFonts w:eastAsia="Times New Roman"/>
                <w:sz w:val="24"/>
                <w:szCs w:val="24"/>
              </w:rPr>
              <w:t xml:space="preserve"> показателя</w:t>
            </w:r>
            <w:r w:rsidRPr="00962C0B">
              <w:rPr>
                <w:rFonts w:eastAsia="Times New Roman"/>
                <w:sz w:val="24"/>
                <w:szCs w:val="24"/>
              </w:rPr>
              <w:t xml:space="preserve">: </w:t>
            </w:r>
          </w:p>
          <w:p w14:paraId="4A40DC06"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t>79</w:t>
            </w:r>
            <w:r w:rsidRPr="00962C0B">
              <w:rPr>
                <w:rFonts w:eastAsia="Times New Roman"/>
                <w:sz w:val="24"/>
                <w:szCs w:val="24"/>
              </w:rPr>
              <w:t>. Доля граждан, получивших дополнительные меры социальной поддержки в общей численности граждан, имеющих право и заявившихся на ее получение – 100,0</w:t>
            </w:r>
            <w:r>
              <w:rPr>
                <w:rFonts w:eastAsia="Times New Roman"/>
                <w:sz w:val="24"/>
                <w:szCs w:val="24"/>
              </w:rPr>
              <w:t>% в 2050 году</w:t>
            </w:r>
          </w:p>
        </w:tc>
      </w:tr>
      <w:tr w:rsidR="00DE4444" w:rsidRPr="00962C0B" w14:paraId="4833C957" w14:textId="77777777" w:rsidTr="003F0864">
        <w:trPr>
          <w:trHeight w:val="20"/>
        </w:trPr>
        <w:tc>
          <w:tcPr>
            <w:tcW w:w="1310" w:type="pct"/>
          </w:tcPr>
          <w:p w14:paraId="4F8E4ED6"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3.5.1</w:t>
            </w:r>
            <w:r>
              <w:rPr>
                <w:rFonts w:eastAsia="Times New Roman"/>
                <w:sz w:val="24"/>
                <w:szCs w:val="24"/>
              </w:rPr>
              <w:t>.</w:t>
            </w:r>
            <w:r w:rsidRPr="00962C0B">
              <w:rPr>
                <w:rFonts w:eastAsia="Times New Roman"/>
                <w:sz w:val="24"/>
                <w:szCs w:val="24"/>
              </w:rPr>
              <w:t xml:space="preserve"> Мероприятия по нормативно-правовому, организационному обеспечению, регулированию развития социальной поддержки</w:t>
            </w:r>
          </w:p>
        </w:tc>
        <w:tc>
          <w:tcPr>
            <w:tcW w:w="1942" w:type="pct"/>
          </w:tcPr>
          <w:p w14:paraId="217355E4" w14:textId="77777777" w:rsidR="00DE4444" w:rsidRPr="00962C0B" w:rsidRDefault="00DE4444" w:rsidP="003F0864">
            <w:pPr>
              <w:spacing w:line="240" w:lineRule="auto"/>
              <w:ind w:firstLine="0"/>
              <w:rPr>
                <w:rFonts w:eastAsia="Times New Roman"/>
                <w:sz w:val="24"/>
                <w:szCs w:val="24"/>
              </w:rPr>
            </w:pPr>
            <w:r>
              <w:rPr>
                <w:sz w:val="24"/>
                <w:szCs w:val="24"/>
              </w:rPr>
              <w:t>обеспечивае</w:t>
            </w:r>
            <w:r w:rsidRPr="000C57DE">
              <w:rPr>
                <w:sz w:val="24"/>
                <w:szCs w:val="24"/>
              </w:rPr>
              <w:t xml:space="preserve">т достижение целевого показателя </w:t>
            </w:r>
            <w:r>
              <w:rPr>
                <w:sz w:val="24"/>
                <w:szCs w:val="24"/>
              </w:rPr>
              <w:t>6, 79</w:t>
            </w:r>
          </w:p>
        </w:tc>
        <w:tc>
          <w:tcPr>
            <w:tcW w:w="534" w:type="pct"/>
          </w:tcPr>
          <w:p w14:paraId="60B2BFC0"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бюджетные средства</w:t>
            </w:r>
          </w:p>
        </w:tc>
        <w:tc>
          <w:tcPr>
            <w:tcW w:w="534" w:type="pct"/>
            <w:noWrap/>
          </w:tcPr>
          <w:p w14:paraId="4473243B" w14:textId="77777777" w:rsidR="00DE4444" w:rsidRPr="00962C0B" w:rsidRDefault="00DE4444" w:rsidP="003F0864">
            <w:pPr>
              <w:spacing w:line="240" w:lineRule="auto"/>
              <w:ind w:firstLine="0"/>
              <w:jc w:val="center"/>
              <w:rPr>
                <w:rFonts w:eastAsia="Times New Roman"/>
                <w:sz w:val="24"/>
                <w:szCs w:val="24"/>
              </w:rPr>
            </w:pPr>
            <w:r>
              <w:rPr>
                <w:rFonts w:eastAsia="Times New Roman"/>
                <w:sz w:val="24"/>
                <w:szCs w:val="24"/>
              </w:rPr>
              <w:t>х</w:t>
            </w:r>
          </w:p>
        </w:tc>
        <w:tc>
          <w:tcPr>
            <w:tcW w:w="680" w:type="pct"/>
          </w:tcPr>
          <w:p w14:paraId="1041D277" w14:textId="77777777" w:rsidR="00DE4444" w:rsidRPr="00962C0B" w:rsidRDefault="00DE4444" w:rsidP="003F0864">
            <w:pPr>
              <w:spacing w:line="240" w:lineRule="auto"/>
              <w:ind w:firstLine="0"/>
              <w:rPr>
                <w:rFonts w:eastAsia="Times New Roman"/>
                <w:sz w:val="24"/>
                <w:szCs w:val="24"/>
              </w:rPr>
            </w:pPr>
            <w:r w:rsidRPr="003C5CBF">
              <w:rPr>
                <w:rFonts w:eastAsia="Times New Roman"/>
                <w:sz w:val="24"/>
                <w:szCs w:val="24"/>
              </w:rPr>
              <w:t>2024 – 2026 годы</w:t>
            </w:r>
            <w:r w:rsidRPr="003C5CBF">
              <w:rPr>
                <w:rFonts w:eastAsia="Times New Roman"/>
                <w:sz w:val="24"/>
                <w:szCs w:val="24"/>
              </w:rPr>
              <w:br/>
              <w:t>2027 – 2031 годы</w:t>
            </w:r>
            <w:r w:rsidRPr="003C5CBF">
              <w:rPr>
                <w:rFonts w:eastAsia="Times New Roman"/>
                <w:sz w:val="24"/>
                <w:szCs w:val="24"/>
              </w:rPr>
              <w:br/>
              <w:t>2032 – 2036 годы</w:t>
            </w:r>
            <w:r w:rsidRPr="003C5CBF">
              <w:rPr>
                <w:rFonts w:eastAsia="Times New Roman"/>
                <w:sz w:val="24"/>
                <w:szCs w:val="24"/>
              </w:rPr>
              <w:br/>
              <w:t>2037 – 2044 годы</w:t>
            </w:r>
            <w:r w:rsidRPr="003C5CBF">
              <w:rPr>
                <w:rFonts w:eastAsia="Times New Roman"/>
                <w:sz w:val="24"/>
                <w:szCs w:val="24"/>
              </w:rPr>
              <w:br/>
              <w:t>2045 – 2050 годы</w:t>
            </w:r>
          </w:p>
        </w:tc>
      </w:tr>
      <w:tr w:rsidR="00DE4444" w:rsidRPr="00962C0B" w14:paraId="750EE1DD" w14:textId="77777777" w:rsidTr="003F0864">
        <w:trPr>
          <w:trHeight w:val="20"/>
        </w:trPr>
        <w:tc>
          <w:tcPr>
            <w:tcW w:w="1310" w:type="pct"/>
            <w:hideMark/>
          </w:tcPr>
          <w:p w14:paraId="05BFEB98"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3.5.1.1</w:t>
            </w:r>
            <w:r>
              <w:rPr>
                <w:rFonts w:eastAsia="Times New Roman"/>
                <w:sz w:val="24"/>
                <w:szCs w:val="24"/>
              </w:rPr>
              <w:t>.</w:t>
            </w:r>
            <w:r w:rsidRPr="00962C0B">
              <w:rPr>
                <w:rFonts w:eastAsia="Times New Roman"/>
                <w:sz w:val="24"/>
                <w:szCs w:val="24"/>
              </w:rPr>
              <w:t xml:space="preserve"> Подготовка изменений, дополнений по вопросам развития социальной поддержки в соответствующую муниципальную программу</w:t>
            </w:r>
          </w:p>
        </w:tc>
        <w:tc>
          <w:tcPr>
            <w:tcW w:w="1942" w:type="pct"/>
            <w:hideMark/>
          </w:tcPr>
          <w:p w14:paraId="2EBDE9A8" w14:textId="77777777" w:rsidR="00DE4444" w:rsidRDefault="00DE4444" w:rsidP="003F0864">
            <w:pPr>
              <w:spacing w:line="240" w:lineRule="auto"/>
              <w:ind w:firstLine="0"/>
              <w:rPr>
                <w:rFonts w:eastAsia="Times New Roman"/>
                <w:sz w:val="24"/>
                <w:szCs w:val="24"/>
              </w:rPr>
            </w:pPr>
            <w:r w:rsidRPr="00962C0B">
              <w:rPr>
                <w:rFonts w:eastAsia="Times New Roman"/>
                <w:sz w:val="24"/>
                <w:szCs w:val="24"/>
              </w:rPr>
              <w:t xml:space="preserve">корректировка соответствующей муниципальной программы </w:t>
            </w:r>
          </w:p>
          <w:p w14:paraId="46B997CA"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t>(</w:t>
            </w:r>
            <w:r w:rsidRPr="00795276">
              <w:rPr>
                <w:rFonts w:eastAsia="Times New Roman"/>
                <w:sz w:val="24"/>
                <w:szCs w:val="24"/>
              </w:rPr>
              <w:t>обеспечивает достижение целевого показателя 79</w:t>
            </w:r>
            <w:r>
              <w:rPr>
                <w:rFonts w:eastAsia="Times New Roman"/>
                <w:sz w:val="24"/>
                <w:szCs w:val="24"/>
              </w:rPr>
              <w:t>)</w:t>
            </w:r>
          </w:p>
        </w:tc>
        <w:tc>
          <w:tcPr>
            <w:tcW w:w="534" w:type="pct"/>
            <w:hideMark/>
          </w:tcPr>
          <w:p w14:paraId="5900FE57"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не требуется</w:t>
            </w:r>
          </w:p>
        </w:tc>
        <w:tc>
          <w:tcPr>
            <w:tcW w:w="534" w:type="pct"/>
            <w:noWrap/>
            <w:hideMark/>
          </w:tcPr>
          <w:p w14:paraId="162A4745"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ежегодно</w:t>
            </w:r>
          </w:p>
        </w:tc>
        <w:tc>
          <w:tcPr>
            <w:tcW w:w="680" w:type="pct"/>
            <w:hideMark/>
          </w:tcPr>
          <w:p w14:paraId="6EFCD89D"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 xml:space="preserve">2024 – 2026 </w:t>
            </w:r>
            <w:r>
              <w:rPr>
                <w:rFonts w:eastAsia="Times New Roman"/>
                <w:sz w:val="24"/>
                <w:szCs w:val="24"/>
              </w:rPr>
              <w:t>годы</w:t>
            </w:r>
            <w:r w:rsidRPr="00962C0B">
              <w:rPr>
                <w:rFonts w:eastAsia="Times New Roman"/>
                <w:sz w:val="24"/>
                <w:szCs w:val="24"/>
              </w:rPr>
              <w:br/>
              <w:t xml:space="preserve">2027 – 2031 </w:t>
            </w:r>
            <w:r>
              <w:rPr>
                <w:rFonts w:eastAsia="Times New Roman"/>
                <w:sz w:val="24"/>
                <w:szCs w:val="24"/>
              </w:rPr>
              <w:t>годы</w:t>
            </w:r>
            <w:r w:rsidRPr="00962C0B">
              <w:rPr>
                <w:rFonts w:eastAsia="Times New Roman"/>
                <w:sz w:val="24"/>
                <w:szCs w:val="24"/>
              </w:rPr>
              <w:br/>
              <w:t xml:space="preserve">2032 – 2036 </w:t>
            </w:r>
            <w:r>
              <w:rPr>
                <w:rFonts w:eastAsia="Times New Roman"/>
                <w:sz w:val="24"/>
                <w:szCs w:val="24"/>
              </w:rPr>
              <w:t>годы</w:t>
            </w:r>
            <w:r w:rsidRPr="00962C0B">
              <w:rPr>
                <w:rFonts w:eastAsia="Times New Roman"/>
                <w:sz w:val="24"/>
                <w:szCs w:val="24"/>
              </w:rPr>
              <w:br/>
              <w:t xml:space="preserve">2037 – 2044 </w:t>
            </w:r>
            <w:r>
              <w:rPr>
                <w:rFonts w:eastAsia="Times New Roman"/>
                <w:sz w:val="24"/>
                <w:szCs w:val="24"/>
              </w:rPr>
              <w:t>годы</w:t>
            </w:r>
            <w:r w:rsidRPr="00962C0B">
              <w:rPr>
                <w:rFonts w:eastAsia="Times New Roman"/>
                <w:sz w:val="24"/>
                <w:szCs w:val="24"/>
              </w:rPr>
              <w:br/>
              <w:t xml:space="preserve">2045 – 2050 </w:t>
            </w:r>
            <w:r>
              <w:rPr>
                <w:rFonts w:eastAsia="Times New Roman"/>
                <w:sz w:val="24"/>
                <w:szCs w:val="24"/>
              </w:rPr>
              <w:t>годы</w:t>
            </w:r>
          </w:p>
        </w:tc>
      </w:tr>
      <w:tr w:rsidR="00DE4444" w:rsidRPr="00962C0B" w14:paraId="3A2F9381" w14:textId="77777777" w:rsidTr="003F0864">
        <w:trPr>
          <w:trHeight w:val="20"/>
        </w:trPr>
        <w:tc>
          <w:tcPr>
            <w:tcW w:w="1310" w:type="pct"/>
            <w:hideMark/>
          </w:tcPr>
          <w:p w14:paraId="56FBCB9A"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3.5.1.2</w:t>
            </w:r>
            <w:r>
              <w:rPr>
                <w:rFonts w:eastAsia="Times New Roman"/>
                <w:sz w:val="24"/>
                <w:szCs w:val="24"/>
              </w:rPr>
              <w:t>.</w:t>
            </w:r>
            <w:r w:rsidRPr="00962C0B">
              <w:rPr>
                <w:rFonts w:eastAsia="Times New Roman"/>
                <w:sz w:val="24"/>
                <w:szCs w:val="24"/>
              </w:rPr>
              <w:t xml:space="preserve"> </w:t>
            </w:r>
            <w:r w:rsidRPr="00CD275A">
              <w:rPr>
                <w:rFonts w:eastAsia="Times New Roman"/>
                <w:sz w:val="24"/>
                <w:szCs w:val="24"/>
              </w:rPr>
              <w:t>Подготовка изменений, дополнений в действующие решения Думы города по вопросам предоставления дополнительных мер социальной поддержки</w:t>
            </w:r>
          </w:p>
        </w:tc>
        <w:tc>
          <w:tcPr>
            <w:tcW w:w="1942" w:type="pct"/>
            <w:hideMark/>
          </w:tcPr>
          <w:p w14:paraId="14BEB794" w14:textId="77777777" w:rsidR="00DE4444" w:rsidRPr="00CD275A" w:rsidRDefault="00DE4444" w:rsidP="003F0864">
            <w:pPr>
              <w:spacing w:line="240" w:lineRule="auto"/>
              <w:ind w:firstLine="0"/>
              <w:rPr>
                <w:rFonts w:eastAsia="Times New Roman"/>
                <w:sz w:val="24"/>
                <w:szCs w:val="24"/>
              </w:rPr>
            </w:pPr>
            <w:r w:rsidRPr="00CD275A">
              <w:rPr>
                <w:rFonts w:eastAsia="Times New Roman"/>
                <w:sz w:val="24"/>
                <w:szCs w:val="24"/>
              </w:rPr>
              <w:t>внесение на рассмотрение Думы города проектов изменений, дополнений в соответствующие решения Думы города по вопросам предоставления дополнительных мер социальной поддержки</w:t>
            </w:r>
          </w:p>
          <w:p w14:paraId="73955A11"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t>(</w:t>
            </w:r>
            <w:r w:rsidRPr="00795276">
              <w:rPr>
                <w:rFonts w:eastAsia="Times New Roman"/>
                <w:sz w:val="24"/>
                <w:szCs w:val="24"/>
              </w:rPr>
              <w:t>обеспечивает достижение целевого показателя 79</w:t>
            </w:r>
            <w:r>
              <w:rPr>
                <w:rFonts w:eastAsia="Times New Roman"/>
                <w:sz w:val="24"/>
                <w:szCs w:val="24"/>
              </w:rPr>
              <w:t>)</w:t>
            </w:r>
          </w:p>
        </w:tc>
        <w:tc>
          <w:tcPr>
            <w:tcW w:w="534" w:type="pct"/>
            <w:hideMark/>
          </w:tcPr>
          <w:p w14:paraId="43AD2BF2"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t>не требуется</w:t>
            </w:r>
          </w:p>
        </w:tc>
        <w:tc>
          <w:tcPr>
            <w:tcW w:w="534" w:type="pct"/>
            <w:noWrap/>
            <w:hideMark/>
          </w:tcPr>
          <w:p w14:paraId="657BC0CC"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t>ежегодно</w:t>
            </w:r>
          </w:p>
        </w:tc>
        <w:tc>
          <w:tcPr>
            <w:tcW w:w="680" w:type="pct"/>
            <w:hideMark/>
          </w:tcPr>
          <w:p w14:paraId="57A042CD"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 xml:space="preserve">2024 – 2026 </w:t>
            </w:r>
            <w:r>
              <w:rPr>
                <w:rFonts w:eastAsia="Times New Roman"/>
                <w:sz w:val="24"/>
                <w:szCs w:val="24"/>
              </w:rPr>
              <w:t>годы</w:t>
            </w:r>
            <w:r w:rsidRPr="00962C0B">
              <w:rPr>
                <w:rFonts w:eastAsia="Times New Roman"/>
                <w:sz w:val="24"/>
                <w:szCs w:val="24"/>
              </w:rPr>
              <w:br/>
              <w:t xml:space="preserve">2027 – 2031 </w:t>
            </w:r>
            <w:r>
              <w:rPr>
                <w:rFonts w:eastAsia="Times New Roman"/>
                <w:sz w:val="24"/>
                <w:szCs w:val="24"/>
              </w:rPr>
              <w:t>годы</w:t>
            </w:r>
            <w:r w:rsidRPr="00962C0B">
              <w:rPr>
                <w:rFonts w:eastAsia="Times New Roman"/>
                <w:sz w:val="24"/>
                <w:szCs w:val="24"/>
              </w:rPr>
              <w:br/>
              <w:t xml:space="preserve">2032 – 2036 </w:t>
            </w:r>
            <w:r>
              <w:rPr>
                <w:rFonts w:eastAsia="Times New Roman"/>
                <w:sz w:val="24"/>
                <w:szCs w:val="24"/>
              </w:rPr>
              <w:t>годы</w:t>
            </w:r>
            <w:r w:rsidRPr="00962C0B">
              <w:rPr>
                <w:rFonts w:eastAsia="Times New Roman"/>
                <w:sz w:val="24"/>
                <w:szCs w:val="24"/>
              </w:rPr>
              <w:br/>
              <w:t xml:space="preserve">2037 – 2044 </w:t>
            </w:r>
            <w:r>
              <w:rPr>
                <w:rFonts w:eastAsia="Times New Roman"/>
                <w:sz w:val="24"/>
                <w:szCs w:val="24"/>
              </w:rPr>
              <w:t>годы</w:t>
            </w:r>
            <w:r w:rsidRPr="00962C0B">
              <w:rPr>
                <w:rFonts w:eastAsia="Times New Roman"/>
                <w:sz w:val="24"/>
                <w:szCs w:val="24"/>
              </w:rPr>
              <w:br/>
              <w:t xml:space="preserve">2045 – 2050 </w:t>
            </w:r>
            <w:r>
              <w:rPr>
                <w:rFonts w:eastAsia="Times New Roman"/>
                <w:sz w:val="24"/>
                <w:szCs w:val="24"/>
              </w:rPr>
              <w:t>годы</w:t>
            </w:r>
          </w:p>
        </w:tc>
      </w:tr>
      <w:tr w:rsidR="00DE4444" w:rsidRPr="00962C0B" w14:paraId="1B8B62FC" w14:textId="77777777" w:rsidTr="003F0864">
        <w:trPr>
          <w:trHeight w:val="20"/>
        </w:trPr>
        <w:tc>
          <w:tcPr>
            <w:tcW w:w="1310" w:type="pct"/>
            <w:hideMark/>
          </w:tcPr>
          <w:p w14:paraId="4E3A9E52" w14:textId="77777777" w:rsidR="00DE4444" w:rsidRPr="00962C0B" w:rsidRDefault="00DE4444" w:rsidP="003F0864">
            <w:pPr>
              <w:spacing w:line="240" w:lineRule="auto"/>
              <w:ind w:firstLine="0"/>
              <w:rPr>
                <w:rFonts w:eastAsia="Times New Roman"/>
                <w:sz w:val="24"/>
                <w:szCs w:val="24"/>
              </w:rPr>
            </w:pPr>
            <w:r>
              <w:rPr>
                <w:rFonts w:eastAsia="Times New Roman"/>
                <w:sz w:val="24"/>
                <w:szCs w:val="24"/>
              </w:rPr>
              <w:lastRenderedPageBreak/>
              <w:t>3.5.1.3.</w:t>
            </w:r>
            <w:r w:rsidRPr="00962C0B">
              <w:rPr>
                <w:rFonts w:eastAsia="Times New Roman"/>
                <w:sz w:val="24"/>
                <w:szCs w:val="24"/>
              </w:rPr>
              <w:t xml:space="preserve"> Предоставление налоговых льгот в соответствии с решениями Думы города о местных налогах</w:t>
            </w:r>
          </w:p>
        </w:tc>
        <w:tc>
          <w:tcPr>
            <w:tcW w:w="1942" w:type="pct"/>
            <w:hideMark/>
          </w:tcPr>
          <w:p w14:paraId="39D87D31" w14:textId="77777777" w:rsidR="00DE4444" w:rsidRDefault="00DE4444" w:rsidP="003F0864">
            <w:pPr>
              <w:spacing w:line="240" w:lineRule="auto"/>
              <w:ind w:firstLine="0"/>
              <w:rPr>
                <w:rFonts w:eastAsia="Times New Roman"/>
                <w:sz w:val="24"/>
                <w:szCs w:val="24"/>
              </w:rPr>
            </w:pPr>
            <w:r w:rsidRPr="00962C0B">
              <w:rPr>
                <w:rFonts w:eastAsia="Times New Roman"/>
                <w:sz w:val="24"/>
                <w:szCs w:val="24"/>
              </w:rPr>
              <w:t>количество категорий граждан, которым предоставлены налоговые льготы в соответствии с решениями Думы города о местных налогах:</w:t>
            </w:r>
          </w:p>
          <w:p w14:paraId="41478CA1" w14:textId="77777777" w:rsidR="00DE4444" w:rsidRDefault="00DE4444" w:rsidP="003F0864">
            <w:pPr>
              <w:spacing w:line="240" w:lineRule="auto"/>
              <w:ind w:firstLine="0"/>
              <w:rPr>
                <w:rFonts w:eastAsia="Times New Roman"/>
                <w:sz w:val="24"/>
                <w:szCs w:val="24"/>
              </w:rPr>
            </w:pPr>
            <w:r w:rsidRPr="00962C0B">
              <w:rPr>
                <w:rFonts w:eastAsia="Times New Roman"/>
                <w:sz w:val="24"/>
                <w:szCs w:val="24"/>
              </w:rPr>
              <w:t xml:space="preserve">до 2050 </w:t>
            </w:r>
            <w:r>
              <w:rPr>
                <w:rFonts w:eastAsia="Times New Roman"/>
                <w:sz w:val="24"/>
                <w:szCs w:val="24"/>
              </w:rPr>
              <w:t xml:space="preserve">года – </w:t>
            </w:r>
            <w:r w:rsidRPr="00962C0B">
              <w:rPr>
                <w:rFonts w:eastAsia="Times New Roman"/>
                <w:sz w:val="24"/>
                <w:szCs w:val="24"/>
              </w:rPr>
              <w:t>не менее 15 ед. в год</w:t>
            </w:r>
          </w:p>
          <w:p w14:paraId="70EACF6E" w14:textId="77777777" w:rsidR="00DE4444" w:rsidRPr="00962C0B" w:rsidRDefault="00DE4444" w:rsidP="003F0864">
            <w:pPr>
              <w:spacing w:line="240" w:lineRule="auto"/>
              <w:ind w:firstLine="0"/>
              <w:rPr>
                <w:rFonts w:eastAsia="Times New Roman"/>
                <w:sz w:val="24"/>
                <w:szCs w:val="24"/>
              </w:rPr>
            </w:pPr>
            <w:r w:rsidRPr="00795276">
              <w:rPr>
                <w:rFonts w:eastAsia="Times New Roman"/>
                <w:sz w:val="24"/>
                <w:szCs w:val="24"/>
              </w:rPr>
              <w:t>(обеспечивает достижение целевого показателя 79)</w:t>
            </w:r>
          </w:p>
        </w:tc>
        <w:tc>
          <w:tcPr>
            <w:tcW w:w="534" w:type="pct"/>
            <w:hideMark/>
          </w:tcPr>
          <w:p w14:paraId="7B24B215"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бюджетные средства</w:t>
            </w:r>
          </w:p>
        </w:tc>
        <w:tc>
          <w:tcPr>
            <w:tcW w:w="534" w:type="pct"/>
            <w:noWrap/>
            <w:hideMark/>
          </w:tcPr>
          <w:p w14:paraId="49D0CB09"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постоянно</w:t>
            </w:r>
          </w:p>
        </w:tc>
        <w:tc>
          <w:tcPr>
            <w:tcW w:w="680" w:type="pct"/>
            <w:hideMark/>
          </w:tcPr>
          <w:p w14:paraId="6A09F866"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 xml:space="preserve">2024 – 2026 </w:t>
            </w:r>
            <w:r>
              <w:rPr>
                <w:rFonts w:eastAsia="Times New Roman"/>
                <w:sz w:val="24"/>
                <w:szCs w:val="24"/>
              </w:rPr>
              <w:t>годы</w:t>
            </w:r>
            <w:r w:rsidRPr="00962C0B">
              <w:rPr>
                <w:rFonts w:eastAsia="Times New Roman"/>
                <w:sz w:val="24"/>
                <w:szCs w:val="24"/>
              </w:rPr>
              <w:br/>
              <w:t xml:space="preserve">2027 – 2031 </w:t>
            </w:r>
            <w:r>
              <w:rPr>
                <w:rFonts w:eastAsia="Times New Roman"/>
                <w:sz w:val="24"/>
                <w:szCs w:val="24"/>
              </w:rPr>
              <w:t>годы</w:t>
            </w:r>
            <w:r w:rsidRPr="00962C0B">
              <w:rPr>
                <w:rFonts w:eastAsia="Times New Roman"/>
                <w:sz w:val="24"/>
                <w:szCs w:val="24"/>
              </w:rPr>
              <w:br/>
              <w:t xml:space="preserve">2032 – 2036 </w:t>
            </w:r>
            <w:r>
              <w:rPr>
                <w:rFonts w:eastAsia="Times New Roman"/>
                <w:sz w:val="24"/>
                <w:szCs w:val="24"/>
              </w:rPr>
              <w:t>годы</w:t>
            </w:r>
            <w:r w:rsidRPr="00962C0B">
              <w:rPr>
                <w:rFonts w:eastAsia="Times New Roman"/>
                <w:sz w:val="24"/>
                <w:szCs w:val="24"/>
              </w:rPr>
              <w:br/>
              <w:t xml:space="preserve">2037 – 2044 </w:t>
            </w:r>
            <w:r>
              <w:rPr>
                <w:rFonts w:eastAsia="Times New Roman"/>
                <w:sz w:val="24"/>
                <w:szCs w:val="24"/>
              </w:rPr>
              <w:t>годы</w:t>
            </w:r>
            <w:r w:rsidRPr="00962C0B">
              <w:rPr>
                <w:rFonts w:eastAsia="Times New Roman"/>
                <w:sz w:val="24"/>
                <w:szCs w:val="24"/>
              </w:rPr>
              <w:br/>
              <w:t xml:space="preserve">2045 – 2050 </w:t>
            </w:r>
            <w:r>
              <w:rPr>
                <w:rFonts w:eastAsia="Times New Roman"/>
                <w:sz w:val="24"/>
                <w:szCs w:val="24"/>
              </w:rPr>
              <w:t>годы</w:t>
            </w:r>
          </w:p>
        </w:tc>
      </w:tr>
      <w:tr w:rsidR="00DE4444" w:rsidRPr="00962C0B" w14:paraId="590D4448" w14:textId="77777777" w:rsidTr="003F0864">
        <w:trPr>
          <w:trHeight w:val="20"/>
        </w:trPr>
        <w:tc>
          <w:tcPr>
            <w:tcW w:w="1310" w:type="pct"/>
          </w:tcPr>
          <w:p w14:paraId="4D610FAC"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3.5.1.</w:t>
            </w:r>
            <w:r>
              <w:rPr>
                <w:rFonts w:eastAsia="Times New Roman"/>
                <w:sz w:val="24"/>
                <w:szCs w:val="24"/>
              </w:rPr>
              <w:t>4.</w:t>
            </w:r>
            <w:r w:rsidRPr="00962C0B">
              <w:rPr>
                <w:rFonts w:eastAsia="Times New Roman"/>
                <w:sz w:val="24"/>
                <w:szCs w:val="24"/>
              </w:rPr>
              <w:t xml:space="preserve"> </w:t>
            </w:r>
            <w:r w:rsidRPr="00CD275A">
              <w:rPr>
                <w:rFonts w:eastAsia="Times New Roman"/>
                <w:sz w:val="24"/>
                <w:szCs w:val="24"/>
              </w:rPr>
              <w:t>Реализация дополнительных мер социальной поддержки отдельным категориям населения</w:t>
            </w:r>
          </w:p>
        </w:tc>
        <w:tc>
          <w:tcPr>
            <w:tcW w:w="1942" w:type="pct"/>
          </w:tcPr>
          <w:p w14:paraId="1FA3272F" w14:textId="77777777" w:rsidR="00DE4444" w:rsidRDefault="00DE4444" w:rsidP="003F0864">
            <w:pPr>
              <w:spacing w:line="240" w:lineRule="auto"/>
              <w:ind w:firstLine="0"/>
              <w:rPr>
                <w:rFonts w:eastAsia="Times New Roman"/>
                <w:sz w:val="24"/>
                <w:szCs w:val="24"/>
              </w:rPr>
            </w:pPr>
            <w:r w:rsidRPr="00962C0B">
              <w:rPr>
                <w:rFonts w:eastAsia="Times New Roman"/>
                <w:sz w:val="24"/>
                <w:szCs w:val="24"/>
              </w:rPr>
              <w:t xml:space="preserve">доля граждан, получивших социальную поддержку в общей численности граждан, имеющих право на её получение и обратившихся за её получением: </w:t>
            </w:r>
          </w:p>
          <w:p w14:paraId="5122E68D" w14:textId="77777777" w:rsidR="00DE4444" w:rsidRDefault="00DE4444" w:rsidP="003F0864">
            <w:pPr>
              <w:spacing w:line="240" w:lineRule="auto"/>
              <w:ind w:firstLine="0"/>
              <w:rPr>
                <w:rFonts w:eastAsia="Times New Roman"/>
                <w:sz w:val="24"/>
                <w:szCs w:val="24"/>
              </w:rPr>
            </w:pPr>
            <w:r>
              <w:rPr>
                <w:rFonts w:eastAsia="Times New Roman"/>
                <w:sz w:val="24"/>
                <w:szCs w:val="24"/>
              </w:rPr>
              <w:t>к</w:t>
            </w:r>
            <w:r w:rsidRPr="00962C0B">
              <w:rPr>
                <w:rFonts w:eastAsia="Times New Roman"/>
                <w:sz w:val="24"/>
                <w:szCs w:val="24"/>
              </w:rPr>
              <w:t xml:space="preserve"> 2050 </w:t>
            </w:r>
            <w:r>
              <w:rPr>
                <w:rFonts w:eastAsia="Times New Roman"/>
                <w:sz w:val="24"/>
                <w:szCs w:val="24"/>
              </w:rPr>
              <w:t xml:space="preserve">году – </w:t>
            </w:r>
            <w:r w:rsidRPr="00962C0B">
              <w:rPr>
                <w:rFonts w:eastAsia="Times New Roman"/>
                <w:sz w:val="24"/>
                <w:szCs w:val="24"/>
              </w:rPr>
              <w:t>100</w:t>
            </w:r>
            <w:r>
              <w:rPr>
                <w:rFonts w:eastAsia="Times New Roman"/>
                <w:sz w:val="24"/>
                <w:szCs w:val="24"/>
              </w:rPr>
              <w:t>%</w:t>
            </w:r>
            <w:r w:rsidRPr="00962C0B">
              <w:rPr>
                <w:rFonts w:eastAsia="Times New Roman"/>
                <w:sz w:val="24"/>
                <w:szCs w:val="24"/>
              </w:rPr>
              <w:t>.</w:t>
            </w:r>
          </w:p>
          <w:p w14:paraId="42F39D11" w14:textId="77777777" w:rsidR="00DE4444" w:rsidRPr="00962C0B" w:rsidRDefault="00DE4444" w:rsidP="003F0864">
            <w:pPr>
              <w:spacing w:line="240" w:lineRule="auto"/>
              <w:ind w:firstLine="0"/>
              <w:rPr>
                <w:rFonts w:eastAsia="Times New Roman"/>
                <w:sz w:val="24"/>
                <w:szCs w:val="24"/>
              </w:rPr>
            </w:pPr>
            <w:r w:rsidRPr="00795276">
              <w:rPr>
                <w:rFonts w:eastAsia="Times New Roman"/>
                <w:sz w:val="24"/>
                <w:szCs w:val="24"/>
              </w:rPr>
              <w:t>(обеспечивает достижение целевого показателя 79)</w:t>
            </w:r>
          </w:p>
        </w:tc>
        <w:tc>
          <w:tcPr>
            <w:tcW w:w="534" w:type="pct"/>
          </w:tcPr>
          <w:p w14:paraId="16DD79F5"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бюджетные средства</w:t>
            </w:r>
          </w:p>
        </w:tc>
        <w:tc>
          <w:tcPr>
            <w:tcW w:w="534" w:type="pct"/>
          </w:tcPr>
          <w:p w14:paraId="499C6B3E"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постоянно</w:t>
            </w:r>
          </w:p>
        </w:tc>
        <w:tc>
          <w:tcPr>
            <w:tcW w:w="680" w:type="pct"/>
          </w:tcPr>
          <w:p w14:paraId="10CB0F0E" w14:textId="77777777" w:rsidR="00DE4444" w:rsidRPr="00962C0B" w:rsidRDefault="00DE4444" w:rsidP="003F0864">
            <w:pPr>
              <w:spacing w:line="240" w:lineRule="auto"/>
              <w:ind w:firstLine="0"/>
              <w:rPr>
                <w:rFonts w:eastAsia="Times New Roman"/>
                <w:sz w:val="24"/>
                <w:szCs w:val="24"/>
              </w:rPr>
            </w:pPr>
            <w:r w:rsidRPr="00962C0B">
              <w:rPr>
                <w:rFonts w:eastAsia="Times New Roman"/>
                <w:sz w:val="24"/>
                <w:szCs w:val="24"/>
              </w:rPr>
              <w:t xml:space="preserve">2024 – 2026 </w:t>
            </w:r>
            <w:r>
              <w:rPr>
                <w:rFonts w:eastAsia="Times New Roman"/>
                <w:sz w:val="24"/>
                <w:szCs w:val="24"/>
              </w:rPr>
              <w:t>годы</w:t>
            </w:r>
            <w:r w:rsidRPr="00962C0B">
              <w:rPr>
                <w:rFonts w:eastAsia="Times New Roman"/>
                <w:sz w:val="24"/>
                <w:szCs w:val="24"/>
              </w:rPr>
              <w:br/>
              <w:t xml:space="preserve">2027 – 2031 </w:t>
            </w:r>
            <w:r>
              <w:rPr>
                <w:rFonts w:eastAsia="Times New Roman"/>
                <w:sz w:val="24"/>
                <w:szCs w:val="24"/>
              </w:rPr>
              <w:t>годы</w:t>
            </w:r>
            <w:r w:rsidRPr="00962C0B">
              <w:rPr>
                <w:rFonts w:eastAsia="Times New Roman"/>
                <w:sz w:val="24"/>
                <w:szCs w:val="24"/>
              </w:rPr>
              <w:br/>
              <w:t xml:space="preserve">2032 – 2036 </w:t>
            </w:r>
            <w:r>
              <w:rPr>
                <w:rFonts w:eastAsia="Times New Roman"/>
                <w:sz w:val="24"/>
                <w:szCs w:val="24"/>
              </w:rPr>
              <w:t>годы</w:t>
            </w:r>
            <w:r w:rsidRPr="00962C0B">
              <w:rPr>
                <w:rFonts w:eastAsia="Times New Roman"/>
                <w:sz w:val="24"/>
                <w:szCs w:val="24"/>
              </w:rPr>
              <w:br/>
              <w:t xml:space="preserve">2037 – 2044 </w:t>
            </w:r>
            <w:r>
              <w:rPr>
                <w:rFonts w:eastAsia="Times New Roman"/>
                <w:sz w:val="24"/>
                <w:szCs w:val="24"/>
              </w:rPr>
              <w:t>годы</w:t>
            </w:r>
            <w:r w:rsidRPr="00962C0B">
              <w:rPr>
                <w:rFonts w:eastAsia="Times New Roman"/>
                <w:sz w:val="24"/>
                <w:szCs w:val="24"/>
              </w:rPr>
              <w:br/>
              <w:t xml:space="preserve">2045 – 2050 </w:t>
            </w:r>
            <w:r>
              <w:rPr>
                <w:rFonts w:eastAsia="Times New Roman"/>
                <w:sz w:val="24"/>
                <w:szCs w:val="24"/>
              </w:rPr>
              <w:t>годы</w:t>
            </w:r>
          </w:p>
        </w:tc>
      </w:tr>
      <w:tr w:rsidR="00DE4444" w:rsidRPr="00962C0B" w14:paraId="31AE870A" w14:textId="77777777" w:rsidTr="003F0864">
        <w:trPr>
          <w:trHeight w:val="20"/>
        </w:trPr>
        <w:tc>
          <w:tcPr>
            <w:tcW w:w="1310" w:type="pct"/>
          </w:tcPr>
          <w:p w14:paraId="6D0160D6"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3.5.2</w:t>
            </w:r>
            <w:r>
              <w:rPr>
                <w:rFonts w:eastAsia="Times New Roman"/>
                <w:sz w:val="24"/>
                <w:szCs w:val="24"/>
              </w:rPr>
              <w:t>.</w:t>
            </w:r>
            <w:r w:rsidRPr="007E2EBD">
              <w:rPr>
                <w:rFonts w:eastAsia="Times New Roman"/>
                <w:sz w:val="24"/>
                <w:szCs w:val="24"/>
              </w:rPr>
              <w:t xml:space="preserve"> Мероприятия по информационно – маркетинговому обеспечению в сфере социальной поддержки отдельных категорий граждан</w:t>
            </w:r>
          </w:p>
        </w:tc>
        <w:tc>
          <w:tcPr>
            <w:tcW w:w="1942" w:type="pct"/>
          </w:tcPr>
          <w:p w14:paraId="68ECD40C"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обеспечивает достижение целевого показателя 79</w:t>
            </w:r>
          </w:p>
        </w:tc>
        <w:tc>
          <w:tcPr>
            <w:tcW w:w="534" w:type="pct"/>
          </w:tcPr>
          <w:p w14:paraId="608FB62F"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бюджетные средства</w:t>
            </w:r>
          </w:p>
        </w:tc>
        <w:tc>
          <w:tcPr>
            <w:tcW w:w="534" w:type="pct"/>
          </w:tcPr>
          <w:p w14:paraId="044D2383" w14:textId="77777777" w:rsidR="00DE4444" w:rsidRPr="007E2EBD" w:rsidRDefault="00DE4444" w:rsidP="003F0864">
            <w:pPr>
              <w:spacing w:line="240" w:lineRule="auto"/>
              <w:ind w:firstLine="0"/>
              <w:jc w:val="center"/>
              <w:rPr>
                <w:rFonts w:eastAsia="Times New Roman"/>
                <w:sz w:val="24"/>
                <w:szCs w:val="24"/>
              </w:rPr>
            </w:pPr>
            <w:r>
              <w:rPr>
                <w:rFonts w:eastAsia="Times New Roman"/>
                <w:sz w:val="24"/>
                <w:szCs w:val="24"/>
              </w:rPr>
              <w:t>х</w:t>
            </w:r>
          </w:p>
        </w:tc>
        <w:tc>
          <w:tcPr>
            <w:tcW w:w="680" w:type="pct"/>
          </w:tcPr>
          <w:p w14:paraId="1E58046D"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2024 – 2026 годы</w:t>
            </w:r>
            <w:r w:rsidRPr="007E2EBD">
              <w:rPr>
                <w:rFonts w:eastAsia="Times New Roman"/>
                <w:sz w:val="24"/>
                <w:szCs w:val="24"/>
              </w:rPr>
              <w:br/>
              <w:t>2027 – 2031 годы</w:t>
            </w:r>
            <w:r w:rsidRPr="007E2EBD">
              <w:rPr>
                <w:rFonts w:eastAsia="Times New Roman"/>
                <w:sz w:val="24"/>
                <w:szCs w:val="24"/>
              </w:rPr>
              <w:br/>
              <w:t>2032 – 2036 годы</w:t>
            </w:r>
            <w:r w:rsidRPr="007E2EBD">
              <w:rPr>
                <w:rFonts w:eastAsia="Times New Roman"/>
                <w:sz w:val="24"/>
                <w:szCs w:val="24"/>
              </w:rPr>
              <w:br/>
              <w:t>2037 – 2044 годы</w:t>
            </w:r>
            <w:r w:rsidRPr="007E2EBD">
              <w:rPr>
                <w:rFonts w:eastAsia="Times New Roman"/>
                <w:sz w:val="24"/>
                <w:szCs w:val="24"/>
              </w:rPr>
              <w:br/>
              <w:t>2045 – 2050 годы</w:t>
            </w:r>
          </w:p>
        </w:tc>
      </w:tr>
      <w:tr w:rsidR="00DE4444" w:rsidRPr="00962C0B" w14:paraId="597E23E3" w14:textId="77777777" w:rsidTr="003F0864">
        <w:trPr>
          <w:trHeight w:val="20"/>
        </w:trPr>
        <w:tc>
          <w:tcPr>
            <w:tcW w:w="1310" w:type="pct"/>
            <w:vMerge w:val="restart"/>
          </w:tcPr>
          <w:p w14:paraId="0F7F6261"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3.5.2.1</w:t>
            </w:r>
            <w:r>
              <w:rPr>
                <w:rFonts w:eastAsia="Times New Roman"/>
                <w:sz w:val="24"/>
                <w:szCs w:val="24"/>
              </w:rPr>
              <w:t>.</w:t>
            </w:r>
            <w:r w:rsidRPr="007E2EBD">
              <w:rPr>
                <w:rFonts w:eastAsia="Times New Roman"/>
                <w:sz w:val="24"/>
                <w:szCs w:val="24"/>
              </w:rPr>
              <w:t xml:space="preserve"> </w:t>
            </w:r>
            <w:r w:rsidRPr="001F50C0">
              <w:rPr>
                <w:rFonts w:eastAsia="Times New Roman"/>
                <w:sz w:val="24"/>
                <w:szCs w:val="24"/>
              </w:rPr>
              <w:t>Создание единого информационного поля, содержащего сведения о дополнительных мерах социальной поддержки отдельных категорий граждан</w:t>
            </w:r>
          </w:p>
        </w:tc>
        <w:tc>
          <w:tcPr>
            <w:tcW w:w="1942" w:type="pct"/>
          </w:tcPr>
          <w:p w14:paraId="24EDCB41" w14:textId="77777777" w:rsidR="00DE4444" w:rsidRPr="001F50C0" w:rsidRDefault="00DE4444" w:rsidP="003F0864">
            <w:pPr>
              <w:spacing w:line="240" w:lineRule="auto"/>
              <w:ind w:firstLine="0"/>
              <w:rPr>
                <w:rFonts w:eastAsia="Times New Roman"/>
                <w:sz w:val="24"/>
                <w:szCs w:val="24"/>
              </w:rPr>
            </w:pPr>
            <w:r w:rsidRPr="001F50C0">
              <w:rPr>
                <w:rFonts w:eastAsia="Times New Roman"/>
                <w:sz w:val="24"/>
                <w:szCs w:val="24"/>
              </w:rPr>
              <w:t xml:space="preserve">создание муниципального </w:t>
            </w:r>
            <w:r w:rsidRPr="00326D87">
              <w:rPr>
                <w:rFonts w:eastAsia="Times New Roman"/>
                <w:sz w:val="24"/>
                <w:szCs w:val="24"/>
              </w:rPr>
              <w:t>электронн</w:t>
            </w:r>
            <w:r>
              <w:rPr>
                <w:rFonts w:eastAsia="Times New Roman"/>
                <w:sz w:val="24"/>
                <w:szCs w:val="24"/>
              </w:rPr>
              <w:t>ого</w:t>
            </w:r>
            <w:r w:rsidRPr="00326D87">
              <w:rPr>
                <w:rFonts w:eastAsia="Times New Roman"/>
                <w:sz w:val="24"/>
                <w:szCs w:val="24"/>
              </w:rPr>
              <w:t xml:space="preserve"> каталог</w:t>
            </w:r>
            <w:r>
              <w:rPr>
                <w:rFonts w:eastAsia="Times New Roman"/>
                <w:sz w:val="24"/>
                <w:szCs w:val="24"/>
              </w:rPr>
              <w:t xml:space="preserve">а </w:t>
            </w:r>
            <w:r w:rsidRPr="001F50C0">
              <w:rPr>
                <w:rFonts w:eastAsia="Times New Roman"/>
                <w:sz w:val="24"/>
                <w:szCs w:val="24"/>
              </w:rPr>
              <w:t>для населения «Социальный навигатор Сургута», содержащего сведения о дополнительных мерах социальной поддержки отдельных категорий граждан</w:t>
            </w:r>
            <w:r>
              <w:rPr>
                <w:rFonts w:eastAsia="Times New Roman"/>
                <w:sz w:val="24"/>
                <w:szCs w:val="24"/>
              </w:rPr>
              <w:t>;</w:t>
            </w:r>
          </w:p>
          <w:p w14:paraId="519B2FF0" w14:textId="77777777" w:rsidR="00DE4444" w:rsidRPr="007E2EBD" w:rsidRDefault="00DE4444" w:rsidP="003F0864">
            <w:pPr>
              <w:spacing w:line="240" w:lineRule="auto"/>
              <w:ind w:firstLine="0"/>
              <w:rPr>
                <w:rFonts w:eastAsia="Times New Roman"/>
                <w:sz w:val="24"/>
                <w:szCs w:val="24"/>
              </w:rPr>
            </w:pPr>
            <w:r w:rsidRPr="001F50C0">
              <w:rPr>
                <w:rFonts w:eastAsia="Times New Roman"/>
                <w:sz w:val="24"/>
                <w:szCs w:val="24"/>
              </w:rPr>
              <w:t>(обеспечивает достижение целевого показателя 79)</w:t>
            </w:r>
          </w:p>
        </w:tc>
        <w:tc>
          <w:tcPr>
            <w:tcW w:w="534" w:type="pct"/>
          </w:tcPr>
          <w:p w14:paraId="498AF449" w14:textId="77777777" w:rsidR="00DE4444" w:rsidRPr="007E2EBD" w:rsidRDefault="00DE4444" w:rsidP="003F0864">
            <w:pPr>
              <w:spacing w:line="240" w:lineRule="auto"/>
              <w:ind w:firstLine="0"/>
              <w:rPr>
                <w:rFonts w:eastAsia="Times New Roman"/>
                <w:sz w:val="24"/>
                <w:szCs w:val="24"/>
              </w:rPr>
            </w:pPr>
            <w:r>
              <w:rPr>
                <w:rFonts w:eastAsia="Times New Roman"/>
                <w:sz w:val="24"/>
                <w:szCs w:val="24"/>
              </w:rPr>
              <w:t>не требуется</w:t>
            </w:r>
          </w:p>
        </w:tc>
        <w:tc>
          <w:tcPr>
            <w:tcW w:w="534" w:type="pct"/>
          </w:tcPr>
          <w:p w14:paraId="72CA7626" w14:textId="77777777" w:rsidR="00DE4444" w:rsidRPr="007E2EBD" w:rsidRDefault="00DE4444" w:rsidP="003F0864">
            <w:pPr>
              <w:spacing w:line="240" w:lineRule="auto"/>
              <w:ind w:firstLine="0"/>
              <w:rPr>
                <w:rFonts w:eastAsia="Times New Roman"/>
                <w:sz w:val="24"/>
                <w:szCs w:val="24"/>
              </w:rPr>
            </w:pPr>
            <w:r>
              <w:rPr>
                <w:rFonts w:eastAsia="Times New Roman"/>
                <w:sz w:val="24"/>
                <w:szCs w:val="24"/>
              </w:rPr>
              <w:t>2024 год</w:t>
            </w:r>
          </w:p>
        </w:tc>
        <w:tc>
          <w:tcPr>
            <w:tcW w:w="680" w:type="pct"/>
          </w:tcPr>
          <w:p w14:paraId="5C2383A4"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2024 – 2026 годы</w:t>
            </w:r>
            <w:r w:rsidRPr="007E2EBD">
              <w:rPr>
                <w:rFonts w:eastAsia="Times New Roman"/>
                <w:sz w:val="24"/>
                <w:szCs w:val="24"/>
              </w:rPr>
              <w:br/>
            </w:r>
          </w:p>
        </w:tc>
      </w:tr>
      <w:tr w:rsidR="00DE4444" w:rsidRPr="00962C0B" w14:paraId="12DB42E4" w14:textId="77777777" w:rsidTr="003F0864">
        <w:trPr>
          <w:trHeight w:val="20"/>
        </w:trPr>
        <w:tc>
          <w:tcPr>
            <w:tcW w:w="1310" w:type="pct"/>
            <w:vMerge/>
          </w:tcPr>
          <w:p w14:paraId="5733983A" w14:textId="77777777" w:rsidR="00DE4444" w:rsidRPr="007E2EBD" w:rsidRDefault="00DE4444" w:rsidP="003F0864">
            <w:pPr>
              <w:spacing w:line="240" w:lineRule="auto"/>
              <w:ind w:firstLine="0"/>
              <w:rPr>
                <w:rFonts w:eastAsia="Times New Roman"/>
                <w:sz w:val="24"/>
                <w:szCs w:val="24"/>
              </w:rPr>
            </w:pPr>
          </w:p>
        </w:tc>
        <w:tc>
          <w:tcPr>
            <w:tcW w:w="1942" w:type="pct"/>
          </w:tcPr>
          <w:p w14:paraId="7163BDF6" w14:textId="77777777" w:rsidR="00DE4444" w:rsidRPr="001F50C0" w:rsidRDefault="00DE4444" w:rsidP="003F0864">
            <w:pPr>
              <w:spacing w:line="240" w:lineRule="auto"/>
              <w:ind w:firstLine="0"/>
              <w:rPr>
                <w:rFonts w:eastAsia="Times New Roman"/>
                <w:sz w:val="24"/>
                <w:szCs w:val="24"/>
              </w:rPr>
            </w:pPr>
            <w:r w:rsidRPr="001F50C0">
              <w:rPr>
                <w:rFonts w:eastAsia="Times New Roman"/>
                <w:sz w:val="24"/>
                <w:szCs w:val="24"/>
              </w:rPr>
              <w:t xml:space="preserve">актуализация муниципального </w:t>
            </w:r>
            <w:r w:rsidRPr="00326D87">
              <w:rPr>
                <w:rFonts w:eastAsia="Times New Roman"/>
                <w:sz w:val="24"/>
                <w:szCs w:val="24"/>
              </w:rPr>
              <w:t>электронн</w:t>
            </w:r>
            <w:r>
              <w:rPr>
                <w:rFonts w:eastAsia="Times New Roman"/>
                <w:sz w:val="24"/>
                <w:szCs w:val="24"/>
              </w:rPr>
              <w:t>ого</w:t>
            </w:r>
            <w:r w:rsidRPr="00326D87">
              <w:rPr>
                <w:rFonts w:eastAsia="Times New Roman"/>
                <w:sz w:val="24"/>
                <w:szCs w:val="24"/>
              </w:rPr>
              <w:t xml:space="preserve"> каталог</w:t>
            </w:r>
            <w:r>
              <w:rPr>
                <w:rFonts w:eastAsia="Times New Roman"/>
                <w:sz w:val="24"/>
                <w:szCs w:val="24"/>
              </w:rPr>
              <w:t>а</w:t>
            </w:r>
            <w:r w:rsidRPr="00326D87">
              <w:rPr>
                <w:rFonts w:eastAsia="Times New Roman"/>
                <w:sz w:val="24"/>
                <w:szCs w:val="24"/>
              </w:rPr>
              <w:t xml:space="preserve"> </w:t>
            </w:r>
            <w:r w:rsidRPr="001F50C0">
              <w:rPr>
                <w:rFonts w:eastAsia="Times New Roman"/>
                <w:sz w:val="24"/>
                <w:szCs w:val="24"/>
              </w:rPr>
              <w:t>«Социальный навигатор Сургута» с 2025 года</w:t>
            </w:r>
          </w:p>
          <w:p w14:paraId="1A7B7EDB" w14:textId="77777777" w:rsidR="00DE4444" w:rsidRPr="001F50C0" w:rsidRDefault="00DE4444" w:rsidP="003F0864">
            <w:pPr>
              <w:spacing w:line="240" w:lineRule="auto"/>
              <w:ind w:firstLine="0"/>
              <w:rPr>
                <w:rFonts w:eastAsia="Times New Roman"/>
                <w:sz w:val="24"/>
                <w:szCs w:val="24"/>
              </w:rPr>
            </w:pPr>
            <w:r w:rsidRPr="001F50C0">
              <w:rPr>
                <w:rFonts w:eastAsia="Times New Roman"/>
                <w:sz w:val="24"/>
                <w:szCs w:val="24"/>
              </w:rPr>
              <w:t>(обеспечивает достижение целевого показателя 79)</w:t>
            </w:r>
          </w:p>
        </w:tc>
        <w:tc>
          <w:tcPr>
            <w:tcW w:w="534" w:type="pct"/>
          </w:tcPr>
          <w:p w14:paraId="0EBE4E09" w14:textId="77777777" w:rsidR="00DE4444" w:rsidRPr="007E2EBD" w:rsidRDefault="00DE4444" w:rsidP="003F0864">
            <w:pPr>
              <w:spacing w:line="240" w:lineRule="auto"/>
              <w:ind w:firstLine="0"/>
              <w:rPr>
                <w:rFonts w:eastAsia="Times New Roman"/>
                <w:sz w:val="24"/>
                <w:szCs w:val="24"/>
              </w:rPr>
            </w:pPr>
            <w:r>
              <w:rPr>
                <w:rFonts w:eastAsia="Times New Roman"/>
                <w:sz w:val="24"/>
                <w:szCs w:val="24"/>
              </w:rPr>
              <w:t>не требуется</w:t>
            </w:r>
          </w:p>
        </w:tc>
        <w:tc>
          <w:tcPr>
            <w:tcW w:w="534" w:type="pct"/>
          </w:tcPr>
          <w:p w14:paraId="35C464C5"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ежегодно</w:t>
            </w:r>
          </w:p>
        </w:tc>
        <w:tc>
          <w:tcPr>
            <w:tcW w:w="680" w:type="pct"/>
          </w:tcPr>
          <w:p w14:paraId="4A5AA791" w14:textId="77777777" w:rsidR="00DE4444" w:rsidRPr="007E2EBD" w:rsidRDefault="00DE4444" w:rsidP="003F0864">
            <w:pPr>
              <w:spacing w:line="240" w:lineRule="auto"/>
              <w:ind w:firstLine="0"/>
              <w:rPr>
                <w:rFonts w:eastAsia="Times New Roman"/>
                <w:sz w:val="24"/>
                <w:szCs w:val="24"/>
              </w:rPr>
            </w:pPr>
            <w:r w:rsidRPr="007E2EBD">
              <w:rPr>
                <w:rFonts w:eastAsia="Times New Roman"/>
                <w:sz w:val="24"/>
                <w:szCs w:val="24"/>
              </w:rPr>
              <w:t>2024 – 2026 годы</w:t>
            </w:r>
            <w:r w:rsidRPr="007E2EBD">
              <w:rPr>
                <w:rFonts w:eastAsia="Times New Roman"/>
                <w:sz w:val="24"/>
                <w:szCs w:val="24"/>
              </w:rPr>
              <w:br/>
              <w:t>2027 – 2031 годы</w:t>
            </w:r>
            <w:r w:rsidRPr="007E2EBD">
              <w:rPr>
                <w:rFonts w:eastAsia="Times New Roman"/>
                <w:sz w:val="24"/>
                <w:szCs w:val="24"/>
              </w:rPr>
              <w:br/>
              <w:t>2032 – 2036 годы</w:t>
            </w:r>
            <w:r w:rsidRPr="007E2EBD">
              <w:rPr>
                <w:rFonts w:eastAsia="Times New Roman"/>
                <w:sz w:val="24"/>
                <w:szCs w:val="24"/>
              </w:rPr>
              <w:br/>
              <w:t>2037 – 2044 годы</w:t>
            </w:r>
            <w:r w:rsidRPr="007E2EBD">
              <w:rPr>
                <w:rFonts w:eastAsia="Times New Roman"/>
                <w:sz w:val="24"/>
                <w:szCs w:val="24"/>
              </w:rPr>
              <w:br/>
              <w:t>2045 – 2050 годы</w:t>
            </w:r>
          </w:p>
        </w:tc>
      </w:tr>
    </w:tbl>
    <w:p w14:paraId="464E05F1" w14:textId="436EC3F3" w:rsidR="00A612C9" w:rsidRDefault="00A612C9">
      <w:pPr>
        <w:spacing w:after="160" w:line="259" w:lineRule="auto"/>
        <w:ind w:firstLine="0"/>
        <w:jc w:val="left"/>
        <w:rPr>
          <w:rFonts w:eastAsia="Times New Roman" w:cs="Times New Roman"/>
          <w:szCs w:val="24"/>
          <w:lang w:eastAsia="ru-RU"/>
        </w:rPr>
      </w:pPr>
    </w:p>
    <w:p w14:paraId="0B60254F" w14:textId="77777777" w:rsidR="00A612C9" w:rsidRDefault="00A612C9">
      <w:pPr>
        <w:spacing w:after="160" w:line="259" w:lineRule="auto"/>
        <w:ind w:firstLine="0"/>
        <w:jc w:val="left"/>
        <w:rPr>
          <w:rFonts w:eastAsia="Times New Roman" w:cs="Times New Roman"/>
          <w:szCs w:val="24"/>
          <w:lang w:eastAsia="ru-RU"/>
        </w:rPr>
      </w:pPr>
      <w:r>
        <w:rPr>
          <w:rFonts w:eastAsia="Times New Roman" w:cs="Times New Roman"/>
          <w:szCs w:val="24"/>
          <w:lang w:eastAsia="ru-RU"/>
        </w:rPr>
        <w:br w:type="page"/>
      </w:r>
    </w:p>
    <w:p w14:paraId="039AA487" w14:textId="05372810" w:rsidR="00416030" w:rsidRPr="00C43F75" w:rsidRDefault="00416030" w:rsidP="00C43F75">
      <w:pPr>
        <w:pStyle w:val="1"/>
        <w:spacing w:line="240" w:lineRule="auto"/>
        <w:rPr>
          <w:rFonts w:ascii="Times New Roman" w:hAnsi="Times New Roman"/>
          <w:color w:val="auto"/>
          <w:sz w:val="28"/>
          <w:szCs w:val="24"/>
          <w:lang w:eastAsia="ru-RU"/>
        </w:rPr>
      </w:pPr>
      <w:r w:rsidRPr="00C43F75">
        <w:rPr>
          <w:rFonts w:ascii="Times New Roman" w:hAnsi="Times New Roman"/>
          <w:color w:val="auto"/>
          <w:sz w:val="28"/>
          <w:szCs w:val="24"/>
          <w:lang w:eastAsia="ru-RU"/>
        </w:rPr>
        <w:lastRenderedPageBreak/>
        <w:t>Глава 4. Направление «Гражданское общество»</w:t>
      </w:r>
    </w:p>
    <w:p w14:paraId="15BE38B4" w14:textId="77777777" w:rsidR="00C43F75" w:rsidRDefault="00C43F75" w:rsidP="00416030">
      <w:pPr>
        <w:spacing w:line="240" w:lineRule="auto"/>
        <w:jc w:val="left"/>
      </w:pPr>
    </w:p>
    <w:p w14:paraId="5EA67960" w14:textId="42280E6D" w:rsidR="00416030" w:rsidRDefault="00416030" w:rsidP="00416030">
      <w:pPr>
        <w:spacing w:line="240" w:lineRule="auto"/>
        <w:jc w:val="left"/>
      </w:pPr>
      <w:r>
        <w:t>Ответственные лица за реализацию направления – заместители Главы города, курирующие сфер</w:t>
      </w:r>
      <w:r w:rsidR="00FA7648">
        <w:t>у</w:t>
      </w:r>
      <w:r>
        <w:t xml:space="preserve"> обеспечения деятельности Главы города, Администрации</w:t>
      </w:r>
      <w:r w:rsidR="00FA7648">
        <w:t xml:space="preserve"> города</w:t>
      </w:r>
      <w:r>
        <w:t xml:space="preserve">, </w:t>
      </w:r>
      <w:r w:rsidR="00FA7648">
        <w:t xml:space="preserve">сферу </w:t>
      </w:r>
      <w:r>
        <w:t>обеспечения безопасности городского округа</w:t>
      </w:r>
    </w:p>
    <w:p w14:paraId="338B49C4" w14:textId="77777777" w:rsidR="00416030" w:rsidRDefault="00416030" w:rsidP="00416030">
      <w:pPr>
        <w:spacing w:line="240" w:lineRule="auto"/>
        <w:jc w:val="left"/>
      </w:pPr>
    </w:p>
    <w:p w14:paraId="634A86C6" w14:textId="04D6E205" w:rsidR="00416030" w:rsidRPr="00C43F75" w:rsidRDefault="00416030" w:rsidP="00C43F75">
      <w:pPr>
        <w:keepNext/>
        <w:keepLines/>
        <w:spacing w:before="40"/>
        <w:outlineLvl w:val="1"/>
        <w:rPr>
          <w:rFonts w:eastAsiaTheme="majorEastAsia" w:cs="Times New Roman"/>
          <w:szCs w:val="28"/>
        </w:rPr>
      </w:pPr>
      <w:r w:rsidRPr="002F1D31">
        <w:rPr>
          <w:rFonts w:eastAsiaTheme="majorEastAsia" w:cs="Times New Roman"/>
          <w:szCs w:val="28"/>
        </w:rPr>
        <w:t>4.1 Вектор «Гармоничное» общество»</w:t>
      </w:r>
    </w:p>
    <w:tbl>
      <w:tblPr>
        <w:tblStyle w:val="11"/>
        <w:tblW w:w="5012" w:type="pct"/>
        <w:tblLayout w:type="fixed"/>
        <w:tblCellMar>
          <w:left w:w="57" w:type="dxa"/>
          <w:right w:w="57" w:type="dxa"/>
        </w:tblCellMar>
        <w:tblLook w:val="04A0" w:firstRow="1" w:lastRow="0" w:firstColumn="1" w:lastColumn="0" w:noHBand="0" w:noVBand="1"/>
      </w:tblPr>
      <w:tblGrid>
        <w:gridCol w:w="3823"/>
        <w:gridCol w:w="5529"/>
        <w:gridCol w:w="1699"/>
        <w:gridCol w:w="1559"/>
        <w:gridCol w:w="1985"/>
      </w:tblGrid>
      <w:tr w:rsidR="00DE4444" w:rsidRPr="004E03D8" w14:paraId="4FD348F0" w14:textId="77777777" w:rsidTr="003F0864">
        <w:trPr>
          <w:trHeight w:val="20"/>
          <w:tblHeader/>
        </w:trPr>
        <w:tc>
          <w:tcPr>
            <w:tcW w:w="1310" w:type="pct"/>
            <w:shd w:val="clear" w:color="auto" w:fill="auto"/>
            <w:vAlign w:val="top"/>
            <w:hideMark/>
          </w:tcPr>
          <w:p w14:paraId="2B86D6C2" w14:textId="77777777" w:rsidR="00DE4444" w:rsidRPr="004E03D8" w:rsidRDefault="00DE4444" w:rsidP="003F0864">
            <w:pPr>
              <w:spacing w:line="240" w:lineRule="auto"/>
              <w:ind w:firstLine="0"/>
              <w:jc w:val="center"/>
              <w:rPr>
                <w:bCs/>
                <w:sz w:val="24"/>
                <w:szCs w:val="24"/>
              </w:rPr>
            </w:pPr>
            <w:r w:rsidRPr="00081E1A">
              <w:rPr>
                <w:bCs/>
                <w:sz w:val="24"/>
                <w:szCs w:val="24"/>
              </w:rPr>
              <w:t xml:space="preserve">Наименование </w:t>
            </w:r>
            <w:r>
              <w:rPr>
                <w:bCs/>
                <w:sz w:val="24"/>
                <w:szCs w:val="24"/>
              </w:rPr>
              <w:t>мероприятия/</w:t>
            </w:r>
            <w:r w:rsidRPr="00081E1A">
              <w:rPr>
                <w:bCs/>
                <w:sz w:val="24"/>
                <w:szCs w:val="24"/>
              </w:rPr>
              <w:t xml:space="preserve">события </w:t>
            </w:r>
          </w:p>
        </w:tc>
        <w:tc>
          <w:tcPr>
            <w:tcW w:w="1894" w:type="pct"/>
            <w:shd w:val="clear" w:color="auto" w:fill="auto"/>
            <w:vAlign w:val="top"/>
            <w:hideMark/>
          </w:tcPr>
          <w:p w14:paraId="6EE99A81" w14:textId="77777777" w:rsidR="00DE4444" w:rsidRDefault="00DE4444" w:rsidP="003F0864">
            <w:pPr>
              <w:spacing w:line="240" w:lineRule="auto"/>
              <w:ind w:firstLine="0"/>
              <w:jc w:val="center"/>
              <w:rPr>
                <w:bCs/>
                <w:sz w:val="24"/>
                <w:szCs w:val="24"/>
              </w:rPr>
            </w:pPr>
            <w:r w:rsidRPr="00081E1A">
              <w:rPr>
                <w:bCs/>
                <w:sz w:val="24"/>
                <w:szCs w:val="24"/>
              </w:rPr>
              <w:t xml:space="preserve">Ожидаемый результат реализации </w:t>
            </w:r>
            <w:r>
              <w:rPr>
                <w:bCs/>
                <w:sz w:val="24"/>
                <w:szCs w:val="24"/>
              </w:rPr>
              <w:t>мероприятия/</w:t>
            </w:r>
            <w:r w:rsidRPr="00081E1A">
              <w:rPr>
                <w:bCs/>
                <w:sz w:val="24"/>
                <w:szCs w:val="24"/>
              </w:rPr>
              <w:t xml:space="preserve">события </w:t>
            </w:r>
          </w:p>
          <w:p w14:paraId="12D93263" w14:textId="77777777" w:rsidR="00DE4444" w:rsidRPr="004E03D8" w:rsidRDefault="00DE4444" w:rsidP="003F0864">
            <w:pPr>
              <w:spacing w:line="240" w:lineRule="auto"/>
              <w:ind w:firstLine="0"/>
              <w:jc w:val="center"/>
              <w:rPr>
                <w:bCs/>
                <w:sz w:val="24"/>
                <w:szCs w:val="24"/>
              </w:rPr>
            </w:pPr>
            <w:r w:rsidRPr="00081E1A">
              <w:rPr>
                <w:bCs/>
                <w:sz w:val="24"/>
                <w:szCs w:val="24"/>
              </w:rPr>
              <w:t xml:space="preserve">(влияние на </w:t>
            </w:r>
            <w:r>
              <w:rPr>
                <w:bCs/>
                <w:sz w:val="24"/>
                <w:szCs w:val="24"/>
              </w:rPr>
              <w:t xml:space="preserve">целевой </w:t>
            </w:r>
            <w:r w:rsidRPr="00081E1A">
              <w:rPr>
                <w:bCs/>
                <w:sz w:val="24"/>
                <w:szCs w:val="24"/>
              </w:rPr>
              <w:t>показатель вектора)</w:t>
            </w:r>
          </w:p>
        </w:tc>
        <w:tc>
          <w:tcPr>
            <w:tcW w:w="582" w:type="pct"/>
            <w:shd w:val="clear" w:color="auto" w:fill="auto"/>
            <w:vAlign w:val="top"/>
            <w:hideMark/>
          </w:tcPr>
          <w:p w14:paraId="316ECC9E" w14:textId="77777777" w:rsidR="00DE4444" w:rsidRPr="004E03D8" w:rsidRDefault="00DE4444" w:rsidP="003F0864">
            <w:pPr>
              <w:spacing w:line="240" w:lineRule="auto"/>
              <w:ind w:firstLine="0"/>
              <w:jc w:val="center"/>
              <w:rPr>
                <w:bCs/>
                <w:sz w:val="24"/>
                <w:szCs w:val="24"/>
              </w:rPr>
            </w:pPr>
            <w:r w:rsidRPr="00081E1A">
              <w:rPr>
                <w:bCs/>
                <w:sz w:val="24"/>
                <w:szCs w:val="24"/>
              </w:rPr>
              <w:t>Источник финансового обеспечения</w:t>
            </w:r>
          </w:p>
        </w:tc>
        <w:tc>
          <w:tcPr>
            <w:tcW w:w="534" w:type="pct"/>
            <w:shd w:val="clear" w:color="auto" w:fill="auto"/>
            <w:vAlign w:val="top"/>
            <w:hideMark/>
          </w:tcPr>
          <w:p w14:paraId="02AC9C46" w14:textId="77777777" w:rsidR="00DE4444" w:rsidRPr="004E03D8" w:rsidRDefault="00DE4444" w:rsidP="003F0864">
            <w:pPr>
              <w:spacing w:line="240" w:lineRule="auto"/>
              <w:ind w:firstLine="0"/>
              <w:jc w:val="center"/>
              <w:rPr>
                <w:bCs/>
                <w:sz w:val="24"/>
                <w:szCs w:val="24"/>
              </w:rPr>
            </w:pPr>
            <w:r>
              <w:rPr>
                <w:bCs/>
                <w:sz w:val="24"/>
                <w:szCs w:val="24"/>
              </w:rPr>
              <w:t>Срок реализации мероприятия/ события</w:t>
            </w:r>
          </w:p>
        </w:tc>
        <w:tc>
          <w:tcPr>
            <w:tcW w:w="680" w:type="pct"/>
            <w:shd w:val="clear" w:color="auto" w:fill="auto"/>
            <w:vAlign w:val="top"/>
            <w:hideMark/>
          </w:tcPr>
          <w:p w14:paraId="32F3D8DC" w14:textId="77777777" w:rsidR="00DE4444" w:rsidRPr="004E03D8" w:rsidRDefault="00DE4444" w:rsidP="003F0864">
            <w:pPr>
              <w:spacing w:line="240" w:lineRule="auto"/>
              <w:ind w:firstLine="0"/>
              <w:jc w:val="center"/>
              <w:rPr>
                <w:bCs/>
                <w:sz w:val="24"/>
                <w:szCs w:val="24"/>
              </w:rPr>
            </w:pPr>
            <w:r w:rsidRPr="00081E1A">
              <w:rPr>
                <w:bCs/>
                <w:sz w:val="24"/>
                <w:szCs w:val="24"/>
              </w:rPr>
              <w:t xml:space="preserve">Этапы Стратегии </w:t>
            </w:r>
          </w:p>
        </w:tc>
      </w:tr>
      <w:tr w:rsidR="00DE4444" w:rsidRPr="004E03D8" w14:paraId="1E17597B" w14:textId="77777777" w:rsidTr="003F0864">
        <w:trPr>
          <w:trHeight w:val="20"/>
        </w:trPr>
        <w:tc>
          <w:tcPr>
            <w:tcW w:w="5000" w:type="pct"/>
            <w:gridSpan w:val="5"/>
            <w:vAlign w:val="top"/>
          </w:tcPr>
          <w:p w14:paraId="77A207EF" w14:textId="77777777" w:rsidR="00DE4444" w:rsidRPr="004E03D8" w:rsidRDefault="00DE4444" w:rsidP="003F0864">
            <w:pPr>
              <w:spacing w:line="240" w:lineRule="auto"/>
              <w:ind w:firstLine="0"/>
              <w:rPr>
                <w:sz w:val="24"/>
                <w:szCs w:val="24"/>
              </w:rPr>
            </w:pPr>
            <w:r w:rsidRPr="004E03D8">
              <w:rPr>
                <w:sz w:val="24"/>
                <w:szCs w:val="24"/>
              </w:rPr>
              <w:t xml:space="preserve">4.1. Вектор </w:t>
            </w:r>
            <w:r>
              <w:rPr>
                <w:sz w:val="24"/>
                <w:szCs w:val="24"/>
              </w:rPr>
              <w:t>«</w:t>
            </w:r>
            <w:r w:rsidRPr="004E03D8">
              <w:rPr>
                <w:sz w:val="24"/>
                <w:szCs w:val="24"/>
              </w:rPr>
              <w:t>Гармоничное</w:t>
            </w:r>
            <w:r>
              <w:rPr>
                <w:sz w:val="24"/>
                <w:szCs w:val="24"/>
              </w:rPr>
              <w:t>»</w:t>
            </w:r>
            <w:r w:rsidRPr="004E03D8">
              <w:rPr>
                <w:sz w:val="24"/>
                <w:szCs w:val="24"/>
              </w:rPr>
              <w:t xml:space="preserve"> общество</w:t>
            </w:r>
            <w:r>
              <w:rPr>
                <w:sz w:val="24"/>
                <w:szCs w:val="24"/>
              </w:rPr>
              <w:t>»</w:t>
            </w:r>
          </w:p>
        </w:tc>
      </w:tr>
      <w:tr w:rsidR="00DE4444" w:rsidRPr="004E03D8" w14:paraId="5BFEC8F5" w14:textId="77777777" w:rsidTr="003F0864">
        <w:trPr>
          <w:trHeight w:val="20"/>
        </w:trPr>
        <w:tc>
          <w:tcPr>
            <w:tcW w:w="5000" w:type="pct"/>
            <w:gridSpan w:val="5"/>
          </w:tcPr>
          <w:p w14:paraId="00D08EB1" w14:textId="77777777" w:rsidR="00DE4444" w:rsidRPr="004E03D8" w:rsidRDefault="00DE4444" w:rsidP="003F0864">
            <w:pPr>
              <w:spacing w:line="240" w:lineRule="auto"/>
              <w:ind w:firstLine="0"/>
              <w:rPr>
                <w:iCs/>
                <w:sz w:val="24"/>
                <w:szCs w:val="24"/>
              </w:rPr>
            </w:pPr>
            <w:r w:rsidRPr="004E03D8">
              <w:rPr>
                <w:iCs/>
                <w:sz w:val="24"/>
                <w:szCs w:val="24"/>
              </w:rPr>
              <w:t>Цель вектора</w:t>
            </w:r>
            <w:r>
              <w:rPr>
                <w:iCs/>
                <w:sz w:val="24"/>
                <w:szCs w:val="24"/>
              </w:rPr>
              <w:t xml:space="preserve"> – с</w:t>
            </w:r>
            <w:r w:rsidRPr="004E03D8">
              <w:rPr>
                <w:iCs/>
                <w:sz w:val="24"/>
                <w:szCs w:val="24"/>
              </w:rPr>
              <w:t>одействие межнациональному и межконфессиональному диалогу жителей города</w:t>
            </w:r>
          </w:p>
        </w:tc>
      </w:tr>
      <w:tr w:rsidR="00DE4444" w:rsidRPr="004E03D8" w14:paraId="6CAA6C14" w14:textId="77777777" w:rsidTr="003F0864">
        <w:trPr>
          <w:trHeight w:val="20"/>
        </w:trPr>
        <w:tc>
          <w:tcPr>
            <w:tcW w:w="5000" w:type="pct"/>
            <w:gridSpan w:val="5"/>
          </w:tcPr>
          <w:p w14:paraId="587042BC" w14:textId="77777777" w:rsidR="00DE4444" w:rsidRDefault="00DE4444" w:rsidP="003F0864">
            <w:pPr>
              <w:spacing w:line="240" w:lineRule="auto"/>
              <w:ind w:firstLine="0"/>
              <w:rPr>
                <w:iCs/>
                <w:sz w:val="24"/>
                <w:szCs w:val="24"/>
              </w:rPr>
            </w:pPr>
            <w:bookmarkStart w:id="10" w:name="_Hlk153807566"/>
            <w:r w:rsidRPr="004E03D8">
              <w:rPr>
                <w:iCs/>
                <w:sz w:val="24"/>
                <w:szCs w:val="24"/>
              </w:rPr>
              <w:t>Задачи вектора:</w:t>
            </w:r>
          </w:p>
          <w:p w14:paraId="65BD0288" w14:textId="77777777" w:rsidR="00DE4444" w:rsidRPr="004E03D8" w:rsidRDefault="00DE4444" w:rsidP="003F0864">
            <w:pPr>
              <w:spacing w:line="240" w:lineRule="auto"/>
              <w:ind w:firstLine="0"/>
              <w:rPr>
                <w:iCs/>
                <w:sz w:val="24"/>
                <w:szCs w:val="24"/>
              </w:rPr>
            </w:pPr>
            <w:r>
              <w:rPr>
                <w:iCs/>
                <w:sz w:val="24"/>
                <w:szCs w:val="24"/>
              </w:rPr>
              <w:t>-</w:t>
            </w:r>
            <w:r w:rsidRPr="004E03D8">
              <w:rPr>
                <w:iCs/>
                <w:sz w:val="24"/>
                <w:szCs w:val="24"/>
              </w:rPr>
              <w:t xml:space="preserve"> </w:t>
            </w:r>
            <w:r>
              <w:rPr>
                <w:iCs/>
                <w:sz w:val="24"/>
                <w:szCs w:val="24"/>
              </w:rPr>
              <w:t>о</w:t>
            </w:r>
            <w:r w:rsidRPr="004E03D8">
              <w:rPr>
                <w:iCs/>
                <w:sz w:val="24"/>
                <w:szCs w:val="24"/>
              </w:rPr>
              <w:t>беспечение условий для гармонизации межнациональных и межконфессиональных отношений в городе;</w:t>
            </w:r>
          </w:p>
          <w:p w14:paraId="1F170C40" w14:textId="77777777" w:rsidR="00DE4444" w:rsidRDefault="00DE4444" w:rsidP="003F0864">
            <w:pPr>
              <w:spacing w:line="240" w:lineRule="auto"/>
              <w:ind w:firstLine="0"/>
              <w:rPr>
                <w:iCs/>
                <w:sz w:val="24"/>
                <w:szCs w:val="24"/>
              </w:rPr>
            </w:pPr>
            <w:r>
              <w:rPr>
                <w:iCs/>
                <w:sz w:val="24"/>
                <w:szCs w:val="24"/>
              </w:rPr>
              <w:t>-</w:t>
            </w:r>
            <w:r w:rsidRPr="004E03D8">
              <w:rPr>
                <w:iCs/>
                <w:sz w:val="24"/>
                <w:szCs w:val="24"/>
              </w:rPr>
              <w:t xml:space="preserve"> </w:t>
            </w:r>
            <w:r>
              <w:rPr>
                <w:iCs/>
                <w:sz w:val="24"/>
                <w:szCs w:val="24"/>
              </w:rPr>
              <w:t>р</w:t>
            </w:r>
            <w:r w:rsidRPr="004E03D8">
              <w:rPr>
                <w:iCs/>
                <w:sz w:val="24"/>
                <w:szCs w:val="24"/>
              </w:rPr>
              <w:t>еализация образовательных и воспитательных проектов духовно-нравственной и патриотической направленности, работа с молодежью;</w:t>
            </w:r>
          </w:p>
          <w:p w14:paraId="523DBBDB" w14:textId="77777777" w:rsidR="00DE4444" w:rsidRPr="004E03D8" w:rsidRDefault="00DE4444" w:rsidP="003F0864">
            <w:pPr>
              <w:spacing w:line="240" w:lineRule="auto"/>
              <w:ind w:firstLine="0"/>
              <w:rPr>
                <w:iCs/>
                <w:sz w:val="24"/>
                <w:szCs w:val="24"/>
              </w:rPr>
            </w:pPr>
            <w:r>
              <w:rPr>
                <w:iCs/>
                <w:sz w:val="24"/>
                <w:szCs w:val="24"/>
              </w:rPr>
              <w:t>-</w:t>
            </w:r>
            <w:r w:rsidRPr="004E03D8">
              <w:rPr>
                <w:iCs/>
                <w:sz w:val="24"/>
                <w:szCs w:val="24"/>
              </w:rPr>
              <w:t xml:space="preserve"> </w:t>
            </w:r>
            <w:r>
              <w:rPr>
                <w:iCs/>
                <w:sz w:val="24"/>
                <w:szCs w:val="24"/>
              </w:rPr>
              <w:t>р</w:t>
            </w:r>
            <w:r w:rsidRPr="004E03D8">
              <w:rPr>
                <w:iCs/>
                <w:sz w:val="24"/>
                <w:szCs w:val="24"/>
              </w:rPr>
              <w:t>еализация мероприятий, направленных на сохранение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14:paraId="255C9AC6" w14:textId="77777777" w:rsidR="00DE4444" w:rsidRPr="004E03D8" w:rsidRDefault="00DE4444" w:rsidP="003F0864">
            <w:pPr>
              <w:spacing w:line="240" w:lineRule="auto"/>
              <w:ind w:firstLine="0"/>
              <w:rPr>
                <w:iCs/>
                <w:sz w:val="24"/>
                <w:szCs w:val="24"/>
              </w:rPr>
            </w:pPr>
            <w:r>
              <w:rPr>
                <w:iCs/>
                <w:sz w:val="24"/>
                <w:szCs w:val="24"/>
              </w:rPr>
              <w:t>-</w:t>
            </w:r>
            <w:r w:rsidRPr="004E03D8">
              <w:rPr>
                <w:iCs/>
                <w:sz w:val="24"/>
                <w:szCs w:val="24"/>
              </w:rPr>
              <w:t xml:space="preserve"> </w:t>
            </w:r>
            <w:r>
              <w:rPr>
                <w:iCs/>
                <w:sz w:val="24"/>
                <w:szCs w:val="24"/>
              </w:rPr>
              <w:t>с</w:t>
            </w:r>
            <w:r w:rsidRPr="004E03D8">
              <w:rPr>
                <w:iCs/>
                <w:sz w:val="24"/>
                <w:szCs w:val="24"/>
              </w:rPr>
              <w:t>оздание условий для социальной и культурной адаптации и интеграции мигрантов, приобщение к общественным нормам и ценностям, распространенным в городе</w:t>
            </w:r>
            <w:bookmarkEnd w:id="10"/>
          </w:p>
        </w:tc>
      </w:tr>
      <w:tr w:rsidR="00DE4444" w:rsidRPr="004E03D8" w14:paraId="13F75A90" w14:textId="77777777" w:rsidTr="003F0864">
        <w:trPr>
          <w:trHeight w:val="20"/>
        </w:trPr>
        <w:tc>
          <w:tcPr>
            <w:tcW w:w="5000" w:type="pct"/>
            <w:gridSpan w:val="5"/>
          </w:tcPr>
          <w:p w14:paraId="61012669" w14:textId="77777777" w:rsidR="00DE4444" w:rsidRPr="00CA5688" w:rsidRDefault="00DE4444" w:rsidP="003F0864">
            <w:pPr>
              <w:spacing w:line="240" w:lineRule="auto"/>
              <w:ind w:firstLine="0"/>
              <w:rPr>
                <w:sz w:val="24"/>
                <w:szCs w:val="24"/>
              </w:rPr>
            </w:pPr>
            <w:r w:rsidRPr="004E03D8">
              <w:rPr>
                <w:sz w:val="24"/>
                <w:szCs w:val="24"/>
              </w:rPr>
              <w:t xml:space="preserve">Реализация </w:t>
            </w:r>
            <w:r w:rsidRPr="00CA5688">
              <w:rPr>
                <w:sz w:val="24"/>
                <w:szCs w:val="24"/>
              </w:rPr>
              <w:t>мероприятий вектора обеспечивает выполнение целевого показателя:</w:t>
            </w:r>
          </w:p>
          <w:p w14:paraId="042B80C3" w14:textId="77777777" w:rsidR="00DE4444" w:rsidRPr="004E03D8" w:rsidRDefault="00DE4444" w:rsidP="003F0864">
            <w:pPr>
              <w:spacing w:line="240" w:lineRule="auto"/>
              <w:ind w:firstLine="0"/>
              <w:rPr>
                <w:sz w:val="24"/>
                <w:szCs w:val="24"/>
              </w:rPr>
            </w:pPr>
            <w:r w:rsidRPr="00CA5688">
              <w:rPr>
                <w:sz w:val="24"/>
                <w:szCs w:val="24"/>
              </w:rPr>
              <w:t>80. Доля граждан, положительно оценивающих состояние межнациональных (межэтнических) отношений, в общей численности граждан – 90,0% в 2050 году</w:t>
            </w:r>
          </w:p>
        </w:tc>
      </w:tr>
      <w:tr w:rsidR="00DE4444" w:rsidRPr="004E03D8" w14:paraId="7523F170" w14:textId="77777777" w:rsidTr="003F0864">
        <w:trPr>
          <w:trHeight w:val="20"/>
        </w:trPr>
        <w:tc>
          <w:tcPr>
            <w:tcW w:w="1310" w:type="pct"/>
            <w:vAlign w:val="top"/>
          </w:tcPr>
          <w:p w14:paraId="1359EFC0" w14:textId="77777777" w:rsidR="00DE4444" w:rsidRPr="004E03D8" w:rsidRDefault="00DE4444" w:rsidP="003F0864">
            <w:pPr>
              <w:spacing w:line="240" w:lineRule="auto"/>
              <w:ind w:firstLine="0"/>
              <w:rPr>
                <w:sz w:val="24"/>
                <w:szCs w:val="24"/>
              </w:rPr>
            </w:pPr>
            <w:r w:rsidRPr="004E03D8">
              <w:rPr>
                <w:sz w:val="24"/>
                <w:szCs w:val="24"/>
              </w:rPr>
              <w:t>4.1.1</w:t>
            </w:r>
            <w:r>
              <w:rPr>
                <w:sz w:val="24"/>
                <w:szCs w:val="24"/>
              </w:rPr>
              <w:t>.</w:t>
            </w:r>
            <w:r w:rsidRPr="004E03D8">
              <w:rPr>
                <w:sz w:val="24"/>
                <w:szCs w:val="24"/>
              </w:rPr>
              <w:t xml:space="preserve"> Мероприятия по нормативно-правовому, организационному обеспечению, регулированию укрепления межнационального и межконфессионального согласия</w:t>
            </w:r>
          </w:p>
        </w:tc>
        <w:tc>
          <w:tcPr>
            <w:tcW w:w="1894" w:type="pct"/>
            <w:vAlign w:val="top"/>
          </w:tcPr>
          <w:p w14:paraId="7C4F5D62" w14:textId="77777777" w:rsidR="00DE4444" w:rsidRPr="004E03D8" w:rsidRDefault="00DE4444" w:rsidP="003F0864">
            <w:pPr>
              <w:spacing w:line="240" w:lineRule="auto"/>
              <w:ind w:firstLine="0"/>
              <w:rPr>
                <w:sz w:val="24"/>
                <w:szCs w:val="24"/>
              </w:rPr>
            </w:pPr>
            <w:r>
              <w:rPr>
                <w:sz w:val="24"/>
                <w:szCs w:val="24"/>
              </w:rPr>
              <w:t>о</w:t>
            </w:r>
            <w:r w:rsidRPr="004E03D8">
              <w:rPr>
                <w:sz w:val="24"/>
                <w:szCs w:val="24"/>
              </w:rPr>
              <w:t xml:space="preserve">беспечивает достижение целевого показателя </w:t>
            </w:r>
            <w:r>
              <w:rPr>
                <w:sz w:val="24"/>
                <w:szCs w:val="24"/>
              </w:rPr>
              <w:t>80</w:t>
            </w:r>
          </w:p>
        </w:tc>
        <w:tc>
          <w:tcPr>
            <w:tcW w:w="582" w:type="pct"/>
            <w:vAlign w:val="top"/>
          </w:tcPr>
          <w:p w14:paraId="0BBE6121" w14:textId="77777777" w:rsidR="00DE4444" w:rsidRPr="004E03D8" w:rsidRDefault="00DE4444" w:rsidP="003F0864">
            <w:pPr>
              <w:spacing w:line="240" w:lineRule="auto"/>
              <w:ind w:firstLine="0"/>
              <w:rPr>
                <w:sz w:val="24"/>
                <w:szCs w:val="24"/>
              </w:rPr>
            </w:pPr>
            <w:r w:rsidRPr="005D55D7">
              <w:rPr>
                <w:sz w:val="24"/>
                <w:szCs w:val="24"/>
              </w:rPr>
              <w:t>бюджетные и внебюджетные средства</w:t>
            </w:r>
          </w:p>
        </w:tc>
        <w:tc>
          <w:tcPr>
            <w:tcW w:w="534" w:type="pct"/>
            <w:noWrap/>
            <w:vAlign w:val="top"/>
          </w:tcPr>
          <w:p w14:paraId="21A0F174" w14:textId="77777777" w:rsidR="00DE4444" w:rsidRPr="004E03D8" w:rsidRDefault="00DE4444" w:rsidP="003F0864">
            <w:pPr>
              <w:spacing w:line="240" w:lineRule="auto"/>
              <w:ind w:firstLine="0"/>
              <w:jc w:val="center"/>
              <w:rPr>
                <w:sz w:val="24"/>
                <w:szCs w:val="24"/>
              </w:rPr>
            </w:pPr>
            <w:r>
              <w:rPr>
                <w:sz w:val="24"/>
                <w:szCs w:val="24"/>
              </w:rPr>
              <w:t>х</w:t>
            </w:r>
          </w:p>
        </w:tc>
        <w:tc>
          <w:tcPr>
            <w:tcW w:w="680" w:type="pct"/>
            <w:vAlign w:val="top"/>
          </w:tcPr>
          <w:p w14:paraId="365BA70A"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3DD9273C" w14:textId="77777777" w:rsidTr="003F0864">
        <w:trPr>
          <w:trHeight w:val="20"/>
        </w:trPr>
        <w:tc>
          <w:tcPr>
            <w:tcW w:w="1310" w:type="pct"/>
            <w:vAlign w:val="top"/>
            <w:hideMark/>
          </w:tcPr>
          <w:p w14:paraId="7EF24879" w14:textId="77777777" w:rsidR="00DE4444" w:rsidRPr="004E03D8" w:rsidRDefault="00DE4444" w:rsidP="003F0864">
            <w:pPr>
              <w:spacing w:line="240" w:lineRule="auto"/>
              <w:ind w:firstLine="0"/>
              <w:rPr>
                <w:sz w:val="24"/>
                <w:szCs w:val="24"/>
              </w:rPr>
            </w:pPr>
            <w:r w:rsidRPr="004E03D8">
              <w:rPr>
                <w:sz w:val="24"/>
                <w:szCs w:val="24"/>
              </w:rPr>
              <w:t>4.1.1.1</w:t>
            </w:r>
            <w:r>
              <w:rPr>
                <w:sz w:val="24"/>
                <w:szCs w:val="24"/>
              </w:rPr>
              <w:t>.</w:t>
            </w:r>
            <w:r w:rsidRPr="004E03D8">
              <w:rPr>
                <w:sz w:val="24"/>
                <w:szCs w:val="24"/>
              </w:rPr>
              <w:t xml:space="preserve"> Подготовка изменений, дополнений по вопросам </w:t>
            </w:r>
            <w:r w:rsidRPr="004E03D8">
              <w:rPr>
                <w:sz w:val="24"/>
                <w:szCs w:val="24"/>
              </w:rPr>
              <w:lastRenderedPageBreak/>
              <w:t>укрепления межнационального и межконфессионального согласия в соответствующую муниципальную программу</w:t>
            </w:r>
          </w:p>
        </w:tc>
        <w:tc>
          <w:tcPr>
            <w:tcW w:w="1894" w:type="pct"/>
            <w:vAlign w:val="top"/>
            <w:hideMark/>
          </w:tcPr>
          <w:p w14:paraId="2FD354A7" w14:textId="77777777" w:rsidR="00DE4444" w:rsidRDefault="00DE4444" w:rsidP="003F0864">
            <w:pPr>
              <w:spacing w:line="240" w:lineRule="auto"/>
              <w:ind w:firstLine="0"/>
              <w:rPr>
                <w:sz w:val="24"/>
                <w:szCs w:val="24"/>
              </w:rPr>
            </w:pPr>
            <w:r w:rsidRPr="004E03D8">
              <w:rPr>
                <w:sz w:val="24"/>
                <w:szCs w:val="24"/>
              </w:rPr>
              <w:lastRenderedPageBreak/>
              <w:t xml:space="preserve">корректировка соответствующей муниципальной программы </w:t>
            </w:r>
          </w:p>
          <w:p w14:paraId="59634689" w14:textId="77777777" w:rsidR="00DE4444" w:rsidRPr="004E03D8" w:rsidRDefault="00DE4444" w:rsidP="003F0864">
            <w:pPr>
              <w:spacing w:line="240" w:lineRule="auto"/>
              <w:ind w:firstLine="0"/>
              <w:rPr>
                <w:sz w:val="24"/>
                <w:szCs w:val="24"/>
              </w:rPr>
            </w:pPr>
            <w:r w:rsidRPr="004E03D8">
              <w:rPr>
                <w:sz w:val="24"/>
                <w:szCs w:val="24"/>
              </w:rPr>
              <w:lastRenderedPageBreak/>
              <w:t xml:space="preserve">(обеспечивает достижение целевого показателя </w:t>
            </w:r>
            <w:r>
              <w:rPr>
                <w:sz w:val="24"/>
                <w:szCs w:val="24"/>
              </w:rPr>
              <w:t>80</w:t>
            </w:r>
            <w:r w:rsidRPr="004E03D8">
              <w:rPr>
                <w:sz w:val="24"/>
                <w:szCs w:val="24"/>
              </w:rPr>
              <w:t>)</w:t>
            </w:r>
          </w:p>
        </w:tc>
        <w:tc>
          <w:tcPr>
            <w:tcW w:w="582" w:type="pct"/>
            <w:vAlign w:val="top"/>
            <w:hideMark/>
          </w:tcPr>
          <w:p w14:paraId="5095D4A1" w14:textId="77777777" w:rsidR="00DE4444" w:rsidRPr="004E03D8" w:rsidRDefault="00DE4444" w:rsidP="003F0864">
            <w:pPr>
              <w:spacing w:line="240" w:lineRule="auto"/>
              <w:ind w:firstLine="0"/>
              <w:rPr>
                <w:sz w:val="24"/>
                <w:szCs w:val="24"/>
              </w:rPr>
            </w:pPr>
            <w:r w:rsidRPr="004E03D8">
              <w:rPr>
                <w:sz w:val="24"/>
                <w:szCs w:val="24"/>
              </w:rPr>
              <w:lastRenderedPageBreak/>
              <w:t>не требуется</w:t>
            </w:r>
          </w:p>
        </w:tc>
        <w:tc>
          <w:tcPr>
            <w:tcW w:w="534" w:type="pct"/>
            <w:noWrap/>
            <w:vAlign w:val="top"/>
          </w:tcPr>
          <w:p w14:paraId="1F0AFCAE"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tcPr>
          <w:p w14:paraId="038C7109"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r>
            <w:r w:rsidRPr="004E03D8">
              <w:rPr>
                <w:sz w:val="24"/>
                <w:szCs w:val="24"/>
              </w:rPr>
              <w:lastRenderedPageBreak/>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071D8064" w14:textId="77777777" w:rsidTr="003F0864">
        <w:trPr>
          <w:trHeight w:val="20"/>
        </w:trPr>
        <w:tc>
          <w:tcPr>
            <w:tcW w:w="1310" w:type="pct"/>
            <w:vAlign w:val="top"/>
          </w:tcPr>
          <w:p w14:paraId="4EC2EEC8" w14:textId="77777777" w:rsidR="00DE4444" w:rsidRPr="004E03D8" w:rsidRDefault="00DE4444" w:rsidP="003F0864">
            <w:pPr>
              <w:spacing w:line="240" w:lineRule="auto"/>
              <w:ind w:firstLine="0"/>
              <w:rPr>
                <w:sz w:val="24"/>
                <w:szCs w:val="24"/>
              </w:rPr>
            </w:pPr>
            <w:r w:rsidRPr="004E03D8">
              <w:rPr>
                <w:sz w:val="24"/>
                <w:szCs w:val="24"/>
              </w:rPr>
              <w:lastRenderedPageBreak/>
              <w:t>4.1.1.2</w:t>
            </w:r>
            <w:r>
              <w:rPr>
                <w:sz w:val="24"/>
                <w:szCs w:val="24"/>
              </w:rPr>
              <w:t>.</w:t>
            </w:r>
            <w:r w:rsidRPr="004E03D8">
              <w:rPr>
                <w:sz w:val="24"/>
                <w:szCs w:val="24"/>
              </w:rPr>
              <w:t xml:space="preserve"> Создание условий для социальной и культурной адаптации мигрантов</w:t>
            </w:r>
          </w:p>
          <w:p w14:paraId="274F3B29" w14:textId="77777777" w:rsidR="00DE4444" w:rsidRPr="004E03D8" w:rsidRDefault="00DE4444" w:rsidP="003F0864">
            <w:pPr>
              <w:spacing w:line="240" w:lineRule="auto"/>
              <w:ind w:firstLine="0"/>
              <w:rPr>
                <w:sz w:val="24"/>
                <w:szCs w:val="24"/>
              </w:rPr>
            </w:pPr>
          </w:p>
        </w:tc>
        <w:tc>
          <w:tcPr>
            <w:tcW w:w="1894" w:type="pct"/>
            <w:vAlign w:val="top"/>
          </w:tcPr>
          <w:p w14:paraId="259D58D5" w14:textId="77777777" w:rsidR="00DE4444" w:rsidRPr="004E03D8" w:rsidRDefault="00DE4444" w:rsidP="003F0864">
            <w:pPr>
              <w:spacing w:line="240" w:lineRule="auto"/>
              <w:ind w:firstLine="0"/>
              <w:rPr>
                <w:sz w:val="24"/>
                <w:szCs w:val="24"/>
              </w:rPr>
            </w:pPr>
            <w:r w:rsidRPr="004E03D8">
              <w:rPr>
                <w:sz w:val="24"/>
                <w:szCs w:val="24"/>
              </w:rPr>
              <w:t xml:space="preserve">количество мероприятий: </w:t>
            </w:r>
          </w:p>
          <w:p w14:paraId="20659B0E" w14:textId="77777777" w:rsidR="00DE4444" w:rsidRPr="004E03D8" w:rsidRDefault="00DE4444" w:rsidP="003F0864">
            <w:pPr>
              <w:spacing w:line="240" w:lineRule="auto"/>
              <w:ind w:firstLine="0"/>
              <w:rPr>
                <w:sz w:val="24"/>
                <w:szCs w:val="24"/>
              </w:rPr>
            </w:pPr>
            <w:r w:rsidRPr="004E03D8">
              <w:rPr>
                <w:sz w:val="24"/>
                <w:szCs w:val="24"/>
              </w:rPr>
              <w:t xml:space="preserve">до 2026 </w:t>
            </w:r>
            <w:r>
              <w:rPr>
                <w:sz w:val="24"/>
                <w:szCs w:val="24"/>
              </w:rPr>
              <w:t xml:space="preserve">года – </w:t>
            </w:r>
            <w:r w:rsidRPr="004E03D8">
              <w:rPr>
                <w:sz w:val="24"/>
                <w:szCs w:val="24"/>
              </w:rPr>
              <w:t xml:space="preserve">не менее 5 ед. в год; </w:t>
            </w:r>
          </w:p>
          <w:p w14:paraId="74FA19FC" w14:textId="77777777" w:rsidR="00DE4444" w:rsidRPr="004E03D8" w:rsidRDefault="00DE4444" w:rsidP="003F0864">
            <w:pPr>
              <w:spacing w:line="240" w:lineRule="auto"/>
              <w:ind w:firstLine="0"/>
              <w:rPr>
                <w:sz w:val="24"/>
                <w:szCs w:val="24"/>
              </w:rPr>
            </w:pPr>
            <w:r w:rsidRPr="004E03D8">
              <w:rPr>
                <w:sz w:val="24"/>
                <w:szCs w:val="24"/>
              </w:rPr>
              <w:t xml:space="preserve">до 2031 </w:t>
            </w:r>
            <w:r>
              <w:rPr>
                <w:sz w:val="24"/>
                <w:szCs w:val="24"/>
              </w:rPr>
              <w:t xml:space="preserve">года – </w:t>
            </w:r>
            <w:r w:rsidRPr="004E03D8">
              <w:rPr>
                <w:sz w:val="24"/>
                <w:szCs w:val="24"/>
              </w:rPr>
              <w:t xml:space="preserve">не менее 5 ед. в год; </w:t>
            </w:r>
          </w:p>
          <w:p w14:paraId="39C3D7B3" w14:textId="77777777" w:rsidR="00DE4444" w:rsidRPr="004E03D8" w:rsidRDefault="00DE4444" w:rsidP="003F0864">
            <w:pPr>
              <w:spacing w:line="240" w:lineRule="auto"/>
              <w:ind w:firstLine="0"/>
              <w:rPr>
                <w:sz w:val="24"/>
                <w:szCs w:val="24"/>
              </w:rPr>
            </w:pPr>
            <w:r w:rsidRPr="004E03D8">
              <w:rPr>
                <w:sz w:val="24"/>
                <w:szCs w:val="24"/>
              </w:rPr>
              <w:t xml:space="preserve">до 2036 </w:t>
            </w:r>
            <w:r>
              <w:rPr>
                <w:sz w:val="24"/>
                <w:szCs w:val="24"/>
              </w:rPr>
              <w:t xml:space="preserve">года – </w:t>
            </w:r>
            <w:r w:rsidRPr="004E03D8">
              <w:rPr>
                <w:sz w:val="24"/>
                <w:szCs w:val="24"/>
              </w:rPr>
              <w:t xml:space="preserve">не менее 7 ед. в год; </w:t>
            </w:r>
          </w:p>
          <w:p w14:paraId="2936D14F" w14:textId="77777777" w:rsidR="00DE4444" w:rsidRPr="004E03D8" w:rsidRDefault="00DE4444" w:rsidP="003F0864">
            <w:pPr>
              <w:spacing w:line="240" w:lineRule="auto"/>
              <w:ind w:firstLine="0"/>
              <w:rPr>
                <w:sz w:val="24"/>
                <w:szCs w:val="24"/>
              </w:rPr>
            </w:pPr>
            <w:r w:rsidRPr="004E03D8">
              <w:rPr>
                <w:sz w:val="24"/>
                <w:szCs w:val="24"/>
              </w:rPr>
              <w:t xml:space="preserve">до 2044 </w:t>
            </w:r>
            <w:r>
              <w:rPr>
                <w:sz w:val="24"/>
                <w:szCs w:val="24"/>
              </w:rPr>
              <w:t xml:space="preserve">года – </w:t>
            </w:r>
            <w:r w:rsidRPr="004E03D8">
              <w:rPr>
                <w:sz w:val="24"/>
                <w:szCs w:val="24"/>
              </w:rPr>
              <w:t xml:space="preserve">не менее 7 ед. в год; </w:t>
            </w:r>
          </w:p>
          <w:p w14:paraId="37089107" w14:textId="77777777" w:rsidR="00DE4444" w:rsidRDefault="00DE4444" w:rsidP="003F0864">
            <w:pPr>
              <w:spacing w:line="240" w:lineRule="auto"/>
              <w:ind w:firstLine="0"/>
              <w:rPr>
                <w:sz w:val="24"/>
                <w:szCs w:val="24"/>
              </w:rPr>
            </w:pPr>
            <w:r w:rsidRPr="004E03D8">
              <w:rPr>
                <w:sz w:val="24"/>
                <w:szCs w:val="24"/>
              </w:rPr>
              <w:t xml:space="preserve">до 2050 </w:t>
            </w:r>
            <w:r>
              <w:rPr>
                <w:sz w:val="24"/>
                <w:szCs w:val="24"/>
              </w:rPr>
              <w:t xml:space="preserve">года – </w:t>
            </w:r>
            <w:r w:rsidRPr="004E03D8">
              <w:rPr>
                <w:sz w:val="24"/>
                <w:szCs w:val="24"/>
              </w:rPr>
              <w:t>не менее 10 ед. в год</w:t>
            </w:r>
          </w:p>
          <w:p w14:paraId="5EB07E67" w14:textId="77777777" w:rsidR="00DE4444" w:rsidRPr="004E03D8" w:rsidRDefault="00DE4444" w:rsidP="003F0864">
            <w:pPr>
              <w:spacing w:line="240" w:lineRule="auto"/>
              <w:ind w:firstLine="0"/>
              <w:rPr>
                <w:sz w:val="24"/>
                <w:szCs w:val="24"/>
              </w:rPr>
            </w:pPr>
            <w:r w:rsidRPr="00795276">
              <w:rPr>
                <w:sz w:val="24"/>
                <w:szCs w:val="24"/>
              </w:rPr>
              <w:t>(обеспечивает достижение целевого показателя 80)</w:t>
            </w:r>
          </w:p>
        </w:tc>
        <w:tc>
          <w:tcPr>
            <w:tcW w:w="582" w:type="pct"/>
            <w:vAlign w:val="top"/>
          </w:tcPr>
          <w:p w14:paraId="33EE0C7C" w14:textId="77777777" w:rsidR="00DE4444" w:rsidRPr="004E03D8" w:rsidRDefault="00DE4444" w:rsidP="003F0864">
            <w:pPr>
              <w:spacing w:line="240" w:lineRule="auto"/>
              <w:ind w:firstLine="0"/>
              <w:rPr>
                <w:sz w:val="24"/>
                <w:szCs w:val="24"/>
              </w:rPr>
            </w:pPr>
            <w:r w:rsidRPr="0068622F">
              <w:rPr>
                <w:sz w:val="24"/>
                <w:szCs w:val="24"/>
              </w:rPr>
              <w:t>бюджетные и внебюджетные средства</w:t>
            </w:r>
          </w:p>
        </w:tc>
        <w:tc>
          <w:tcPr>
            <w:tcW w:w="534" w:type="pct"/>
            <w:noWrap/>
            <w:vAlign w:val="top"/>
          </w:tcPr>
          <w:p w14:paraId="4E61CD6F"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tcPr>
          <w:p w14:paraId="1912F3BE"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5232D8EE" w14:textId="77777777" w:rsidTr="003F0864">
        <w:trPr>
          <w:trHeight w:val="20"/>
        </w:trPr>
        <w:tc>
          <w:tcPr>
            <w:tcW w:w="1310" w:type="pct"/>
            <w:vAlign w:val="top"/>
          </w:tcPr>
          <w:p w14:paraId="11D330EE" w14:textId="77777777" w:rsidR="00DE4444" w:rsidRPr="004E03D8" w:rsidRDefault="00DE4444" w:rsidP="003F0864">
            <w:pPr>
              <w:spacing w:line="240" w:lineRule="auto"/>
              <w:ind w:firstLine="0"/>
              <w:rPr>
                <w:sz w:val="24"/>
                <w:szCs w:val="24"/>
              </w:rPr>
            </w:pPr>
            <w:r w:rsidRPr="004E03D8">
              <w:rPr>
                <w:sz w:val="24"/>
                <w:szCs w:val="24"/>
              </w:rPr>
              <w:t>4.1.1.3</w:t>
            </w:r>
            <w:r>
              <w:rPr>
                <w:sz w:val="24"/>
                <w:szCs w:val="24"/>
              </w:rPr>
              <w:t>.</w:t>
            </w:r>
            <w:r w:rsidRPr="004E03D8">
              <w:rPr>
                <w:sz w:val="24"/>
                <w:szCs w:val="24"/>
              </w:rPr>
              <w:t xml:space="preserve"> Организация проведения общегородских мероприятий в целях гармонизации межнациональных и межконфе</w:t>
            </w:r>
            <w:r>
              <w:rPr>
                <w:sz w:val="24"/>
                <w:szCs w:val="24"/>
              </w:rPr>
              <w:t>ссиональных отношений в городе</w:t>
            </w:r>
          </w:p>
        </w:tc>
        <w:tc>
          <w:tcPr>
            <w:tcW w:w="1894" w:type="pct"/>
            <w:vAlign w:val="top"/>
          </w:tcPr>
          <w:p w14:paraId="6E08E191" w14:textId="77777777" w:rsidR="00DE4444" w:rsidRPr="004E03D8" w:rsidRDefault="00DE4444" w:rsidP="003F0864">
            <w:pPr>
              <w:spacing w:line="240" w:lineRule="auto"/>
              <w:ind w:firstLine="0"/>
              <w:rPr>
                <w:sz w:val="24"/>
                <w:szCs w:val="24"/>
              </w:rPr>
            </w:pPr>
            <w:r w:rsidRPr="004E03D8">
              <w:rPr>
                <w:sz w:val="24"/>
                <w:szCs w:val="24"/>
              </w:rPr>
              <w:t xml:space="preserve">количество организованных мероприятий: </w:t>
            </w:r>
          </w:p>
          <w:p w14:paraId="65C25FF9" w14:textId="77777777" w:rsidR="00DE4444" w:rsidRPr="004E03D8" w:rsidRDefault="00DE4444" w:rsidP="003F0864">
            <w:pPr>
              <w:spacing w:line="240" w:lineRule="auto"/>
              <w:ind w:firstLine="0"/>
              <w:rPr>
                <w:sz w:val="24"/>
                <w:szCs w:val="24"/>
              </w:rPr>
            </w:pPr>
            <w:r w:rsidRPr="004E03D8">
              <w:rPr>
                <w:sz w:val="24"/>
                <w:szCs w:val="24"/>
              </w:rPr>
              <w:t xml:space="preserve">до 2026 </w:t>
            </w:r>
            <w:r>
              <w:rPr>
                <w:sz w:val="24"/>
                <w:szCs w:val="24"/>
              </w:rPr>
              <w:t xml:space="preserve">года – </w:t>
            </w:r>
            <w:r w:rsidRPr="004E03D8">
              <w:rPr>
                <w:sz w:val="24"/>
                <w:szCs w:val="24"/>
              </w:rPr>
              <w:t xml:space="preserve">не менее 5 ед. в год; </w:t>
            </w:r>
          </w:p>
          <w:p w14:paraId="6CE8CDAA" w14:textId="77777777" w:rsidR="00DE4444" w:rsidRPr="004E03D8" w:rsidRDefault="00DE4444" w:rsidP="003F0864">
            <w:pPr>
              <w:spacing w:line="240" w:lineRule="auto"/>
              <w:ind w:firstLine="0"/>
              <w:rPr>
                <w:sz w:val="24"/>
                <w:szCs w:val="24"/>
              </w:rPr>
            </w:pPr>
            <w:r w:rsidRPr="004E03D8">
              <w:rPr>
                <w:sz w:val="24"/>
                <w:szCs w:val="24"/>
              </w:rPr>
              <w:t xml:space="preserve">до 2031 </w:t>
            </w:r>
            <w:r>
              <w:rPr>
                <w:sz w:val="24"/>
                <w:szCs w:val="24"/>
              </w:rPr>
              <w:t xml:space="preserve">года – </w:t>
            </w:r>
            <w:r w:rsidRPr="004E03D8">
              <w:rPr>
                <w:sz w:val="24"/>
                <w:szCs w:val="24"/>
              </w:rPr>
              <w:t xml:space="preserve">не менее 5 ед. в год; </w:t>
            </w:r>
          </w:p>
          <w:p w14:paraId="3A26D66A" w14:textId="77777777" w:rsidR="00DE4444" w:rsidRPr="004E03D8" w:rsidRDefault="00DE4444" w:rsidP="003F0864">
            <w:pPr>
              <w:spacing w:line="240" w:lineRule="auto"/>
              <w:ind w:firstLine="0"/>
              <w:rPr>
                <w:sz w:val="24"/>
                <w:szCs w:val="24"/>
              </w:rPr>
            </w:pPr>
            <w:r w:rsidRPr="004E03D8">
              <w:rPr>
                <w:sz w:val="24"/>
                <w:szCs w:val="24"/>
              </w:rPr>
              <w:t xml:space="preserve">до 2036 </w:t>
            </w:r>
            <w:r>
              <w:rPr>
                <w:sz w:val="24"/>
                <w:szCs w:val="24"/>
              </w:rPr>
              <w:t xml:space="preserve">года – </w:t>
            </w:r>
            <w:r w:rsidRPr="004E03D8">
              <w:rPr>
                <w:sz w:val="24"/>
                <w:szCs w:val="24"/>
              </w:rPr>
              <w:t xml:space="preserve">не менее 8 ед. в год; </w:t>
            </w:r>
          </w:p>
          <w:p w14:paraId="7EFC6A75" w14:textId="77777777" w:rsidR="00DE4444" w:rsidRPr="004E03D8" w:rsidRDefault="00DE4444" w:rsidP="003F0864">
            <w:pPr>
              <w:spacing w:line="240" w:lineRule="auto"/>
              <w:ind w:firstLine="0"/>
              <w:rPr>
                <w:sz w:val="24"/>
                <w:szCs w:val="24"/>
              </w:rPr>
            </w:pPr>
            <w:r w:rsidRPr="004E03D8">
              <w:rPr>
                <w:sz w:val="24"/>
                <w:szCs w:val="24"/>
              </w:rPr>
              <w:t xml:space="preserve">до 2044 </w:t>
            </w:r>
            <w:r>
              <w:rPr>
                <w:sz w:val="24"/>
                <w:szCs w:val="24"/>
              </w:rPr>
              <w:t xml:space="preserve">года – </w:t>
            </w:r>
            <w:r w:rsidRPr="004E03D8">
              <w:rPr>
                <w:sz w:val="24"/>
                <w:szCs w:val="24"/>
              </w:rPr>
              <w:t xml:space="preserve">не менее 8 ед. в год; </w:t>
            </w:r>
          </w:p>
          <w:p w14:paraId="348D156C" w14:textId="77777777" w:rsidR="00DE4444" w:rsidRDefault="00DE4444" w:rsidP="003F0864">
            <w:pPr>
              <w:spacing w:line="240" w:lineRule="auto"/>
              <w:ind w:firstLine="0"/>
              <w:rPr>
                <w:sz w:val="24"/>
                <w:szCs w:val="24"/>
              </w:rPr>
            </w:pPr>
            <w:r w:rsidRPr="004E03D8">
              <w:rPr>
                <w:sz w:val="24"/>
                <w:szCs w:val="24"/>
              </w:rPr>
              <w:t xml:space="preserve">до 2050 </w:t>
            </w:r>
            <w:r>
              <w:rPr>
                <w:sz w:val="24"/>
                <w:szCs w:val="24"/>
              </w:rPr>
              <w:t xml:space="preserve">года – </w:t>
            </w:r>
            <w:r w:rsidRPr="004E03D8">
              <w:rPr>
                <w:sz w:val="24"/>
                <w:szCs w:val="24"/>
              </w:rPr>
              <w:t>не менее 9 ед. в год</w:t>
            </w:r>
          </w:p>
          <w:p w14:paraId="237BA116" w14:textId="77777777" w:rsidR="00DE4444" w:rsidRPr="004E03D8" w:rsidRDefault="00DE4444" w:rsidP="003F0864">
            <w:pPr>
              <w:spacing w:line="240" w:lineRule="auto"/>
              <w:ind w:firstLine="0"/>
              <w:rPr>
                <w:sz w:val="24"/>
                <w:szCs w:val="24"/>
              </w:rPr>
            </w:pPr>
            <w:r w:rsidRPr="00795276">
              <w:rPr>
                <w:sz w:val="24"/>
                <w:szCs w:val="24"/>
              </w:rPr>
              <w:t>(обеспечивает достижение целевого показателя 80)</w:t>
            </w:r>
          </w:p>
        </w:tc>
        <w:tc>
          <w:tcPr>
            <w:tcW w:w="582" w:type="pct"/>
            <w:vAlign w:val="top"/>
          </w:tcPr>
          <w:p w14:paraId="58DF7C18" w14:textId="77777777" w:rsidR="00DE4444" w:rsidRPr="004E03D8" w:rsidRDefault="00DE4444" w:rsidP="003F0864">
            <w:pPr>
              <w:spacing w:line="240" w:lineRule="auto"/>
              <w:ind w:firstLine="0"/>
              <w:rPr>
                <w:sz w:val="24"/>
                <w:szCs w:val="24"/>
              </w:rPr>
            </w:pPr>
            <w:r w:rsidRPr="0068622F">
              <w:rPr>
                <w:sz w:val="24"/>
                <w:szCs w:val="24"/>
              </w:rPr>
              <w:t>бюджетные и внебюджетные средства</w:t>
            </w:r>
          </w:p>
        </w:tc>
        <w:tc>
          <w:tcPr>
            <w:tcW w:w="534" w:type="pct"/>
            <w:noWrap/>
            <w:vAlign w:val="top"/>
          </w:tcPr>
          <w:p w14:paraId="10A879EA"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tcPr>
          <w:p w14:paraId="2A59CDA4"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5E1BAB9A" w14:textId="77777777" w:rsidTr="003F0864">
        <w:trPr>
          <w:trHeight w:val="20"/>
        </w:trPr>
        <w:tc>
          <w:tcPr>
            <w:tcW w:w="1310" w:type="pct"/>
            <w:vAlign w:val="top"/>
          </w:tcPr>
          <w:p w14:paraId="03B8FFD3" w14:textId="77777777" w:rsidR="00DE4444" w:rsidRPr="004E03D8" w:rsidRDefault="00DE4444" w:rsidP="003F0864">
            <w:pPr>
              <w:spacing w:line="240" w:lineRule="auto"/>
              <w:ind w:firstLine="0"/>
              <w:rPr>
                <w:sz w:val="24"/>
                <w:szCs w:val="24"/>
              </w:rPr>
            </w:pPr>
            <w:r w:rsidRPr="004E03D8">
              <w:rPr>
                <w:sz w:val="24"/>
                <w:szCs w:val="24"/>
              </w:rPr>
              <w:t>4.1.1.4</w:t>
            </w:r>
            <w:r>
              <w:rPr>
                <w:sz w:val="24"/>
                <w:szCs w:val="24"/>
              </w:rPr>
              <w:t>.</w:t>
            </w:r>
            <w:r w:rsidRPr="004E03D8">
              <w:rPr>
                <w:sz w:val="24"/>
                <w:szCs w:val="24"/>
              </w:rPr>
              <w:t xml:space="preserve"> Проведение мероприятий, направленных на формирование у обучающихся традиционных российских духовно-нравственных ценностей</w:t>
            </w:r>
          </w:p>
        </w:tc>
        <w:tc>
          <w:tcPr>
            <w:tcW w:w="1894" w:type="pct"/>
            <w:vAlign w:val="top"/>
          </w:tcPr>
          <w:p w14:paraId="6B3B0190" w14:textId="77777777" w:rsidR="00DE4444" w:rsidRPr="004E03D8" w:rsidRDefault="00DE4444" w:rsidP="003F0864">
            <w:pPr>
              <w:spacing w:line="240" w:lineRule="auto"/>
              <w:ind w:firstLine="0"/>
              <w:rPr>
                <w:sz w:val="24"/>
                <w:szCs w:val="24"/>
              </w:rPr>
            </w:pPr>
            <w:r w:rsidRPr="004E03D8">
              <w:rPr>
                <w:sz w:val="24"/>
                <w:szCs w:val="24"/>
              </w:rPr>
              <w:t xml:space="preserve">количество организованных мероприятий: </w:t>
            </w:r>
          </w:p>
          <w:p w14:paraId="51B7EF31" w14:textId="77777777" w:rsidR="00DE4444" w:rsidRPr="004E03D8" w:rsidRDefault="00DE4444" w:rsidP="003F0864">
            <w:pPr>
              <w:spacing w:line="240" w:lineRule="auto"/>
              <w:ind w:firstLine="0"/>
              <w:rPr>
                <w:sz w:val="24"/>
                <w:szCs w:val="24"/>
              </w:rPr>
            </w:pPr>
            <w:r w:rsidRPr="004E03D8">
              <w:rPr>
                <w:sz w:val="24"/>
                <w:szCs w:val="24"/>
              </w:rPr>
              <w:t xml:space="preserve">до 2026 </w:t>
            </w:r>
            <w:r>
              <w:rPr>
                <w:sz w:val="24"/>
                <w:szCs w:val="24"/>
              </w:rPr>
              <w:t xml:space="preserve">года – </w:t>
            </w:r>
            <w:r w:rsidRPr="004E03D8">
              <w:rPr>
                <w:sz w:val="24"/>
                <w:szCs w:val="24"/>
              </w:rPr>
              <w:t xml:space="preserve">не менее 2 ед. в год; </w:t>
            </w:r>
          </w:p>
          <w:p w14:paraId="18600AA3" w14:textId="77777777" w:rsidR="00DE4444" w:rsidRPr="004E03D8" w:rsidRDefault="00DE4444" w:rsidP="003F0864">
            <w:pPr>
              <w:spacing w:line="240" w:lineRule="auto"/>
              <w:ind w:firstLine="0"/>
              <w:rPr>
                <w:sz w:val="24"/>
                <w:szCs w:val="24"/>
              </w:rPr>
            </w:pPr>
            <w:r w:rsidRPr="004E03D8">
              <w:rPr>
                <w:sz w:val="24"/>
                <w:szCs w:val="24"/>
              </w:rPr>
              <w:t xml:space="preserve">до 2031 </w:t>
            </w:r>
            <w:r>
              <w:rPr>
                <w:sz w:val="24"/>
                <w:szCs w:val="24"/>
              </w:rPr>
              <w:t xml:space="preserve">года – </w:t>
            </w:r>
            <w:r w:rsidRPr="004E03D8">
              <w:rPr>
                <w:sz w:val="24"/>
                <w:szCs w:val="24"/>
              </w:rPr>
              <w:t xml:space="preserve">не менее 3 ед. в год; </w:t>
            </w:r>
          </w:p>
          <w:p w14:paraId="3784CEE8" w14:textId="77777777" w:rsidR="00DE4444" w:rsidRPr="004E03D8" w:rsidRDefault="00DE4444" w:rsidP="003F0864">
            <w:pPr>
              <w:spacing w:line="240" w:lineRule="auto"/>
              <w:ind w:firstLine="0"/>
              <w:rPr>
                <w:sz w:val="24"/>
                <w:szCs w:val="24"/>
              </w:rPr>
            </w:pPr>
            <w:r w:rsidRPr="004E03D8">
              <w:rPr>
                <w:sz w:val="24"/>
                <w:szCs w:val="24"/>
              </w:rPr>
              <w:t xml:space="preserve">до 2036 </w:t>
            </w:r>
            <w:r>
              <w:rPr>
                <w:sz w:val="24"/>
                <w:szCs w:val="24"/>
              </w:rPr>
              <w:t xml:space="preserve">года – </w:t>
            </w:r>
            <w:r w:rsidRPr="004E03D8">
              <w:rPr>
                <w:sz w:val="24"/>
                <w:szCs w:val="24"/>
              </w:rPr>
              <w:t xml:space="preserve">не менее 4 ед. в год; </w:t>
            </w:r>
          </w:p>
          <w:p w14:paraId="7D025CE4" w14:textId="77777777" w:rsidR="00DE4444" w:rsidRPr="004E03D8" w:rsidRDefault="00DE4444" w:rsidP="003F0864">
            <w:pPr>
              <w:spacing w:line="240" w:lineRule="auto"/>
              <w:ind w:firstLine="0"/>
              <w:rPr>
                <w:sz w:val="24"/>
                <w:szCs w:val="24"/>
              </w:rPr>
            </w:pPr>
            <w:r w:rsidRPr="004E03D8">
              <w:rPr>
                <w:sz w:val="24"/>
                <w:szCs w:val="24"/>
              </w:rPr>
              <w:t xml:space="preserve">до 2044 </w:t>
            </w:r>
            <w:r>
              <w:rPr>
                <w:sz w:val="24"/>
                <w:szCs w:val="24"/>
              </w:rPr>
              <w:t xml:space="preserve">года – </w:t>
            </w:r>
            <w:r w:rsidRPr="004E03D8">
              <w:rPr>
                <w:sz w:val="24"/>
                <w:szCs w:val="24"/>
              </w:rPr>
              <w:t xml:space="preserve">не менее 5 ед. в год; </w:t>
            </w:r>
          </w:p>
          <w:p w14:paraId="5EB28306" w14:textId="77777777" w:rsidR="00DE4444" w:rsidRDefault="00DE4444" w:rsidP="003F0864">
            <w:pPr>
              <w:spacing w:line="240" w:lineRule="auto"/>
              <w:ind w:firstLine="0"/>
              <w:rPr>
                <w:sz w:val="24"/>
                <w:szCs w:val="24"/>
              </w:rPr>
            </w:pPr>
            <w:r w:rsidRPr="004E03D8">
              <w:rPr>
                <w:sz w:val="24"/>
                <w:szCs w:val="24"/>
              </w:rPr>
              <w:t xml:space="preserve">до 2050 </w:t>
            </w:r>
            <w:r>
              <w:rPr>
                <w:sz w:val="24"/>
                <w:szCs w:val="24"/>
              </w:rPr>
              <w:t xml:space="preserve">года – </w:t>
            </w:r>
            <w:r w:rsidRPr="004E03D8">
              <w:rPr>
                <w:sz w:val="24"/>
                <w:szCs w:val="24"/>
              </w:rPr>
              <w:t>не менее 6 ед. в год</w:t>
            </w:r>
          </w:p>
          <w:p w14:paraId="0159621D" w14:textId="77777777" w:rsidR="00DE4444" w:rsidRPr="004E03D8" w:rsidRDefault="00DE4444" w:rsidP="003F0864">
            <w:pPr>
              <w:spacing w:line="240" w:lineRule="auto"/>
              <w:ind w:firstLine="0"/>
              <w:rPr>
                <w:sz w:val="24"/>
                <w:szCs w:val="24"/>
              </w:rPr>
            </w:pPr>
            <w:r w:rsidRPr="00795276">
              <w:rPr>
                <w:sz w:val="24"/>
                <w:szCs w:val="24"/>
              </w:rPr>
              <w:t>(обеспечивает достижение целевого показателя 80)</w:t>
            </w:r>
          </w:p>
        </w:tc>
        <w:tc>
          <w:tcPr>
            <w:tcW w:w="582" w:type="pct"/>
            <w:vAlign w:val="top"/>
          </w:tcPr>
          <w:p w14:paraId="5D159959" w14:textId="77777777" w:rsidR="00DE4444" w:rsidRPr="004E03D8" w:rsidRDefault="00DE4444" w:rsidP="003F0864">
            <w:pPr>
              <w:spacing w:line="240" w:lineRule="auto"/>
              <w:ind w:firstLine="0"/>
              <w:rPr>
                <w:sz w:val="24"/>
                <w:szCs w:val="24"/>
              </w:rPr>
            </w:pPr>
            <w:r w:rsidRPr="0068622F">
              <w:rPr>
                <w:sz w:val="24"/>
                <w:szCs w:val="24"/>
              </w:rPr>
              <w:t>бюджетные и внебюджетные средства</w:t>
            </w:r>
          </w:p>
        </w:tc>
        <w:tc>
          <w:tcPr>
            <w:tcW w:w="534" w:type="pct"/>
            <w:noWrap/>
            <w:vAlign w:val="top"/>
          </w:tcPr>
          <w:p w14:paraId="20A8C89F"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tcPr>
          <w:p w14:paraId="0625402D"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B57FAC" w14:paraId="08E51839" w14:textId="77777777" w:rsidTr="003F0864">
        <w:trPr>
          <w:trHeight w:val="20"/>
        </w:trPr>
        <w:tc>
          <w:tcPr>
            <w:tcW w:w="1310" w:type="pct"/>
            <w:vAlign w:val="top"/>
          </w:tcPr>
          <w:p w14:paraId="6693280E" w14:textId="77777777" w:rsidR="00DE4444" w:rsidRPr="00CA5688" w:rsidRDefault="00DE4444" w:rsidP="003F0864">
            <w:pPr>
              <w:spacing w:line="240" w:lineRule="auto"/>
              <w:ind w:firstLine="0"/>
              <w:rPr>
                <w:sz w:val="24"/>
                <w:szCs w:val="24"/>
              </w:rPr>
            </w:pPr>
            <w:r>
              <w:rPr>
                <w:sz w:val="24"/>
                <w:szCs w:val="24"/>
              </w:rPr>
              <w:t>4.1.1.5.</w:t>
            </w:r>
            <w:r w:rsidRPr="00AA717C">
              <w:rPr>
                <w:sz w:val="24"/>
                <w:szCs w:val="24"/>
              </w:rPr>
              <w:t xml:space="preserve"> Осуществление мониторинга состояния межнациональных и </w:t>
            </w:r>
            <w:r w:rsidRPr="00AA717C">
              <w:rPr>
                <w:sz w:val="24"/>
                <w:szCs w:val="24"/>
              </w:rPr>
              <w:lastRenderedPageBreak/>
              <w:t>межконфессионал</w:t>
            </w:r>
            <w:r>
              <w:rPr>
                <w:sz w:val="24"/>
                <w:szCs w:val="24"/>
              </w:rPr>
              <w:t>ьных отношений в городе Сургуте</w:t>
            </w:r>
          </w:p>
        </w:tc>
        <w:tc>
          <w:tcPr>
            <w:tcW w:w="1894" w:type="pct"/>
            <w:vAlign w:val="top"/>
          </w:tcPr>
          <w:p w14:paraId="36749D9E" w14:textId="77777777" w:rsidR="00DE4444" w:rsidRPr="00117C4A" w:rsidRDefault="00DE4444" w:rsidP="003F0864">
            <w:pPr>
              <w:spacing w:line="240" w:lineRule="auto"/>
              <w:ind w:firstLine="0"/>
              <w:rPr>
                <w:sz w:val="24"/>
                <w:szCs w:val="24"/>
              </w:rPr>
            </w:pPr>
            <w:r w:rsidRPr="00117C4A">
              <w:rPr>
                <w:sz w:val="24"/>
                <w:szCs w:val="24"/>
              </w:rPr>
              <w:lastRenderedPageBreak/>
              <w:t xml:space="preserve">достижение доли граждан, положительно оценивающих состояние межнациональных </w:t>
            </w:r>
            <w:r w:rsidRPr="00117C4A">
              <w:rPr>
                <w:sz w:val="24"/>
                <w:szCs w:val="24"/>
              </w:rPr>
              <w:lastRenderedPageBreak/>
              <w:t>отношений в городе Сургуте, в общем количестве граждан:</w:t>
            </w:r>
          </w:p>
          <w:p w14:paraId="32CF8BE5" w14:textId="77777777" w:rsidR="00DE4444" w:rsidRPr="00117C4A" w:rsidRDefault="00DE4444" w:rsidP="003F0864">
            <w:pPr>
              <w:spacing w:line="240" w:lineRule="auto"/>
              <w:ind w:firstLine="0"/>
              <w:rPr>
                <w:sz w:val="24"/>
                <w:szCs w:val="24"/>
              </w:rPr>
            </w:pPr>
            <w:r w:rsidRPr="00117C4A">
              <w:rPr>
                <w:sz w:val="24"/>
                <w:szCs w:val="24"/>
              </w:rPr>
              <w:t>к 2026 году – не менее 79,8%;</w:t>
            </w:r>
          </w:p>
          <w:p w14:paraId="5F368D55" w14:textId="77777777" w:rsidR="00DE4444" w:rsidRPr="00117C4A" w:rsidRDefault="00DE4444" w:rsidP="003F0864">
            <w:pPr>
              <w:spacing w:line="240" w:lineRule="auto"/>
              <w:ind w:firstLine="0"/>
              <w:rPr>
                <w:sz w:val="24"/>
                <w:szCs w:val="24"/>
              </w:rPr>
            </w:pPr>
            <w:r w:rsidRPr="00117C4A">
              <w:rPr>
                <w:sz w:val="24"/>
                <w:szCs w:val="24"/>
              </w:rPr>
              <w:t>к 2031 году – не менее 81,9%;</w:t>
            </w:r>
          </w:p>
          <w:p w14:paraId="4AD8D81C" w14:textId="77777777" w:rsidR="00DE4444" w:rsidRPr="00117C4A" w:rsidRDefault="00DE4444" w:rsidP="003F0864">
            <w:pPr>
              <w:spacing w:line="240" w:lineRule="auto"/>
              <w:ind w:firstLine="0"/>
              <w:rPr>
                <w:sz w:val="24"/>
                <w:szCs w:val="24"/>
              </w:rPr>
            </w:pPr>
            <w:r w:rsidRPr="00117C4A">
              <w:rPr>
                <w:sz w:val="24"/>
                <w:szCs w:val="24"/>
              </w:rPr>
              <w:t>к 2036 году – не менее 84,1%;</w:t>
            </w:r>
          </w:p>
          <w:p w14:paraId="7BE78907" w14:textId="77777777" w:rsidR="00DE4444" w:rsidRPr="00117C4A" w:rsidRDefault="00DE4444" w:rsidP="003F0864">
            <w:pPr>
              <w:spacing w:line="240" w:lineRule="auto"/>
              <w:ind w:firstLine="0"/>
              <w:rPr>
                <w:sz w:val="24"/>
                <w:szCs w:val="24"/>
              </w:rPr>
            </w:pPr>
            <w:r w:rsidRPr="00117C4A">
              <w:rPr>
                <w:sz w:val="24"/>
                <w:szCs w:val="24"/>
              </w:rPr>
              <w:t>к 2044 году – не менее 87,5%;</w:t>
            </w:r>
          </w:p>
          <w:p w14:paraId="7C80D018" w14:textId="77777777" w:rsidR="00DE4444" w:rsidRPr="00117C4A" w:rsidRDefault="00DE4444" w:rsidP="003F0864">
            <w:pPr>
              <w:spacing w:line="240" w:lineRule="auto"/>
              <w:ind w:firstLine="0"/>
              <w:rPr>
                <w:sz w:val="24"/>
                <w:szCs w:val="24"/>
              </w:rPr>
            </w:pPr>
            <w:r w:rsidRPr="00117C4A">
              <w:rPr>
                <w:sz w:val="24"/>
                <w:szCs w:val="24"/>
              </w:rPr>
              <w:t>к 2050 году – не менее 90,0%</w:t>
            </w:r>
          </w:p>
          <w:p w14:paraId="74BC20FA" w14:textId="77777777" w:rsidR="00DE4444" w:rsidRPr="00CA5688" w:rsidRDefault="00DE4444" w:rsidP="003F0864">
            <w:pPr>
              <w:spacing w:line="240" w:lineRule="auto"/>
              <w:ind w:firstLine="0"/>
              <w:rPr>
                <w:sz w:val="24"/>
                <w:szCs w:val="24"/>
              </w:rPr>
            </w:pPr>
            <w:r w:rsidRPr="00CA5688">
              <w:rPr>
                <w:sz w:val="24"/>
                <w:szCs w:val="24"/>
              </w:rPr>
              <w:t>(обеспечивает достижение целевого показателя 80)</w:t>
            </w:r>
          </w:p>
        </w:tc>
        <w:tc>
          <w:tcPr>
            <w:tcW w:w="582" w:type="pct"/>
            <w:vAlign w:val="top"/>
          </w:tcPr>
          <w:p w14:paraId="704A0530" w14:textId="77777777" w:rsidR="00DE4444" w:rsidRPr="00CA5688" w:rsidRDefault="00DE4444" w:rsidP="003F0864">
            <w:pPr>
              <w:spacing w:line="240" w:lineRule="auto"/>
              <w:ind w:firstLine="0"/>
              <w:rPr>
                <w:sz w:val="24"/>
                <w:szCs w:val="24"/>
              </w:rPr>
            </w:pPr>
            <w:r w:rsidRPr="00CA5688">
              <w:rPr>
                <w:sz w:val="24"/>
                <w:szCs w:val="24"/>
              </w:rPr>
              <w:lastRenderedPageBreak/>
              <w:t>бюджетные средства</w:t>
            </w:r>
          </w:p>
        </w:tc>
        <w:tc>
          <w:tcPr>
            <w:tcW w:w="534" w:type="pct"/>
            <w:noWrap/>
            <w:vAlign w:val="top"/>
          </w:tcPr>
          <w:p w14:paraId="62B5F1B4" w14:textId="77777777" w:rsidR="00DE4444" w:rsidRPr="00CA5688" w:rsidRDefault="00DE4444" w:rsidP="003F0864">
            <w:pPr>
              <w:spacing w:line="240" w:lineRule="auto"/>
              <w:ind w:firstLine="0"/>
              <w:rPr>
                <w:sz w:val="24"/>
                <w:szCs w:val="24"/>
              </w:rPr>
            </w:pPr>
            <w:r w:rsidRPr="00CA5688">
              <w:rPr>
                <w:sz w:val="24"/>
                <w:szCs w:val="24"/>
              </w:rPr>
              <w:t>ежегодно</w:t>
            </w:r>
          </w:p>
        </w:tc>
        <w:tc>
          <w:tcPr>
            <w:tcW w:w="680" w:type="pct"/>
            <w:vAlign w:val="top"/>
          </w:tcPr>
          <w:p w14:paraId="79067C8D" w14:textId="77777777" w:rsidR="00DE4444" w:rsidRPr="00B57FAC" w:rsidRDefault="00DE4444" w:rsidP="003F0864">
            <w:pPr>
              <w:spacing w:line="240" w:lineRule="auto"/>
              <w:ind w:firstLine="0"/>
              <w:rPr>
                <w:sz w:val="24"/>
                <w:szCs w:val="24"/>
              </w:rPr>
            </w:pPr>
            <w:r w:rsidRPr="00CA5688">
              <w:rPr>
                <w:sz w:val="24"/>
                <w:szCs w:val="24"/>
              </w:rPr>
              <w:t>2024 – 2026 годы</w:t>
            </w:r>
            <w:r w:rsidRPr="00CA5688">
              <w:rPr>
                <w:sz w:val="24"/>
                <w:szCs w:val="24"/>
              </w:rPr>
              <w:br/>
              <w:t>2027 – 2031 годы</w:t>
            </w:r>
            <w:r w:rsidRPr="00CA5688">
              <w:rPr>
                <w:sz w:val="24"/>
                <w:szCs w:val="24"/>
              </w:rPr>
              <w:br/>
              <w:t>2032 – 2036 годы</w:t>
            </w:r>
            <w:r w:rsidRPr="00CA5688">
              <w:rPr>
                <w:sz w:val="24"/>
                <w:szCs w:val="24"/>
              </w:rPr>
              <w:br/>
            </w:r>
            <w:r w:rsidRPr="00CA5688">
              <w:rPr>
                <w:sz w:val="24"/>
                <w:szCs w:val="24"/>
              </w:rPr>
              <w:lastRenderedPageBreak/>
              <w:t>2037 – 2044 годы</w:t>
            </w:r>
            <w:r w:rsidRPr="00CA5688">
              <w:rPr>
                <w:sz w:val="24"/>
                <w:szCs w:val="24"/>
              </w:rPr>
              <w:br/>
              <w:t>2045 – 2050 годы</w:t>
            </w:r>
          </w:p>
        </w:tc>
      </w:tr>
      <w:tr w:rsidR="00DE4444" w:rsidRPr="004E03D8" w14:paraId="24CD9C2E" w14:textId="77777777" w:rsidTr="003F0864">
        <w:trPr>
          <w:trHeight w:val="20"/>
        </w:trPr>
        <w:tc>
          <w:tcPr>
            <w:tcW w:w="1310" w:type="pct"/>
            <w:vAlign w:val="top"/>
          </w:tcPr>
          <w:p w14:paraId="57DF04DE" w14:textId="77777777" w:rsidR="00DE4444" w:rsidRPr="004E03D8" w:rsidRDefault="00DE4444" w:rsidP="003F0864">
            <w:pPr>
              <w:spacing w:line="240" w:lineRule="auto"/>
              <w:ind w:firstLine="0"/>
              <w:rPr>
                <w:sz w:val="24"/>
                <w:szCs w:val="24"/>
              </w:rPr>
            </w:pPr>
            <w:r w:rsidRPr="004E03D8">
              <w:rPr>
                <w:sz w:val="24"/>
                <w:szCs w:val="24"/>
              </w:rPr>
              <w:lastRenderedPageBreak/>
              <w:t>4.1.2</w:t>
            </w:r>
            <w:r>
              <w:rPr>
                <w:sz w:val="24"/>
                <w:szCs w:val="24"/>
              </w:rPr>
              <w:t>.</w:t>
            </w:r>
            <w:r w:rsidRPr="004E03D8">
              <w:rPr>
                <w:sz w:val="24"/>
                <w:szCs w:val="24"/>
              </w:rPr>
              <w:t xml:space="preserve"> Мероприятия по инфраструктурному обеспечению укрепления межнационального и межконфессионального согласия</w:t>
            </w:r>
          </w:p>
        </w:tc>
        <w:tc>
          <w:tcPr>
            <w:tcW w:w="1894" w:type="pct"/>
            <w:vAlign w:val="top"/>
          </w:tcPr>
          <w:p w14:paraId="21CAA166" w14:textId="77777777" w:rsidR="00DE4444" w:rsidRPr="004E03D8" w:rsidRDefault="00DE4444" w:rsidP="003F0864">
            <w:pPr>
              <w:spacing w:line="240" w:lineRule="auto"/>
              <w:ind w:firstLine="0"/>
              <w:rPr>
                <w:sz w:val="24"/>
                <w:szCs w:val="24"/>
              </w:rPr>
            </w:pPr>
            <w:r w:rsidRPr="00C06860">
              <w:rPr>
                <w:sz w:val="24"/>
                <w:szCs w:val="24"/>
              </w:rPr>
              <w:t xml:space="preserve">обеспечивает достижение целевого показателя </w:t>
            </w:r>
            <w:r>
              <w:rPr>
                <w:sz w:val="24"/>
                <w:szCs w:val="24"/>
              </w:rPr>
              <w:t xml:space="preserve">6, </w:t>
            </w:r>
            <w:r w:rsidRPr="00C06860">
              <w:rPr>
                <w:sz w:val="24"/>
                <w:szCs w:val="24"/>
              </w:rPr>
              <w:t>80</w:t>
            </w:r>
          </w:p>
        </w:tc>
        <w:tc>
          <w:tcPr>
            <w:tcW w:w="582" w:type="pct"/>
            <w:vAlign w:val="top"/>
          </w:tcPr>
          <w:p w14:paraId="759E9D58" w14:textId="77777777" w:rsidR="00DE4444" w:rsidRPr="0068622F" w:rsidRDefault="00DE4444" w:rsidP="003F0864">
            <w:pPr>
              <w:spacing w:line="240" w:lineRule="auto"/>
              <w:ind w:firstLine="0"/>
              <w:rPr>
                <w:sz w:val="24"/>
                <w:szCs w:val="24"/>
              </w:rPr>
            </w:pPr>
            <w:r w:rsidRPr="0068622F">
              <w:rPr>
                <w:sz w:val="24"/>
                <w:szCs w:val="24"/>
              </w:rPr>
              <w:t>бюджетные и внебюджетные средства</w:t>
            </w:r>
          </w:p>
        </w:tc>
        <w:tc>
          <w:tcPr>
            <w:tcW w:w="534" w:type="pct"/>
            <w:vAlign w:val="top"/>
          </w:tcPr>
          <w:p w14:paraId="61072A42" w14:textId="77777777" w:rsidR="00DE4444" w:rsidRPr="004E03D8" w:rsidRDefault="00DE4444" w:rsidP="003F0864">
            <w:pPr>
              <w:spacing w:line="240" w:lineRule="auto"/>
              <w:ind w:firstLine="0"/>
              <w:jc w:val="center"/>
              <w:rPr>
                <w:sz w:val="24"/>
                <w:szCs w:val="24"/>
              </w:rPr>
            </w:pPr>
            <w:r>
              <w:rPr>
                <w:sz w:val="24"/>
                <w:szCs w:val="24"/>
              </w:rPr>
              <w:t>х</w:t>
            </w:r>
          </w:p>
        </w:tc>
        <w:tc>
          <w:tcPr>
            <w:tcW w:w="680" w:type="pct"/>
            <w:vAlign w:val="top"/>
          </w:tcPr>
          <w:p w14:paraId="6AED1864"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48D6FC23" w14:textId="77777777" w:rsidTr="003F0864">
        <w:trPr>
          <w:trHeight w:val="20"/>
        </w:trPr>
        <w:tc>
          <w:tcPr>
            <w:tcW w:w="1310" w:type="pct"/>
            <w:vAlign w:val="top"/>
            <w:hideMark/>
          </w:tcPr>
          <w:p w14:paraId="7EED6141" w14:textId="77777777" w:rsidR="00DE4444" w:rsidRPr="004E03D8" w:rsidRDefault="00DE4444" w:rsidP="003F0864">
            <w:pPr>
              <w:spacing w:line="240" w:lineRule="auto"/>
              <w:ind w:firstLine="0"/>
              <w:rPr>
                <w:sz w:val="24"/>
                <w:szCs w:val="24"/>
              </w:rPr>
            </w:pPr>
            <w:r w:rsidRPr="004E03D8">
              <w:rPr>
                <w:sz w:val="24"/>
                <w:szCs w:val="24"/>
              </w:rPr>
              <w:t>4.1.2.1</w:t>
            </w:r>
            <w:r>
              <w:rPr>
                <w:sz w:val="24"/>
                <w:szCs w:val="24"/>
              </w:rPr>
              <w:t>.</w:t>
            </w:r>
            <w:r w:rsidRPr="004E03D8">
              <w:rPr>
                <w:sz w:val="24"/>
                <w:szCs w:val="24"/>
              </w:rPr>
              <w:t xml:space="preserve"> Обеспечение деятельности центров культурно-языковой адаптации детей мигрантов</w:t>
            </w:r>
          </w:p>
        </w:tc>
        <w:tc>
          <w:tcPr>
            <w:tcW w:w="1894" w:type="pct"/>
            <w:vAlign w:val="top"/>
            <w:hideMark/>
          </w:tcPr>
          <w:p w14:paraId="73B904EE" w14:textId="77777777" w:rsidR="00DE4444" w:rsidRPr="004E03D8" w:rsidRDefault="00DE4444" w:rsidP="003F0864">
            <w:pPr>
              <w:spacing w:line="240" w:lineRule="auto"/>
              <w:ind w:firstLine="0"/>
              <w:rPr>
                <w:sz w:val="24"/>
                <w:szCs w:val="24"/>
              </w:rPr>
            </w:pPr>
            <w:r w:rsidRPr="004E03D8">
              <w:rPr>
                <w:sz w:val="24"/>
                <w:szCs w:val="24"/>
              </w:rPr>
              <w:t xml:space="preserve">количество центров культурно-языковой адаптации детей мигрантов на базе общеобразовательных организаций: </w:t>
            </w:r>
          </w:p>
          <w:p w14:paraId="1BFF044B" w14:textId="77777777" w:rsidR="00DE4444" w:rsidRPr="004E03D8" w:rsidRDefault="00DE4444" w:rsidP="003F0864">
            <w:pPr>
              <w:spacing w:line="240" w:lineRule="auto"/>
              <w:ind w:firstLine="0"/>
              <w:rPr>
                <w:sz w:val="24"/>
                <w:szCs w:val="24"/>
              </w:rPr>
            </w:pPr>
            <w:r w:rsidRPr="004E03D8">
              <w:rPr>
                <w:sz w:val="24"/>
                <w:szCs w:val="24"/>
              </w:rPr>
              <w:t xml:space="preserve">до 2026 </w:t>
            </w:r>
            <w:r>
              <w:rPr>
                <w:sz w:val="24"/>
                <w:szCs w:val="24"/>
              </w:rPr>
              <w:t>года – не менее 2 ед. в год;</w:t>
            </w:r>
          </w:p>
          <w:p w14:paraId="21545F08" w14:textId="77777777" w:rsidR="00DE4444" w:rsidRPr="004E03D8" w:rsidRDefault="00DE4444" w:rsidP="003F0864">
            <w:pPr>
              <w:spacing w:line="240" w:lineRule="auto"/>
              <w:ind w:firstLine="0"/>
              <w:rPr>
                <w:sz w:val="24"/>
                <w:szCs w:val="24"/>
              </w:rPr>
            </w:pPr>
            <w:r w:rsidRPr="004E03D8">
              <w:rPr>
                <w:sz w:val="24"/>
                <w:szCs w:val="24"/>
              </w:rPr>
              <w:t xml:space="preserve">до 2031 </w:t>
            </w:r>
            <w:r>
              <w:rPr>
                <w:sz w:val="24"/>
                <w:szCs w:val="24"/>
              </w:rPr>
              <w:t>года – не менее 2 ед. в год;</w:t>
            </w:r>
          </w:p>
          <w:p w14:paraId="3CCE68B5" w14:textId="77777777" w:rsidR="00DE4444" w:rsidRPr="004E03D8" w:rsidRDefault="00DE4444" w:rsidP="003F0864">
            <w:pPr>
              <w:spacing w:line="240" w:lineRule="auto"/>
              <w:ind w:firstLine="0"/>
              <w:rPr>
                <w:sz w:val="24"/>
                <w:szCs w:val="24"/>
              </w:rPr>
            </w:pPr>
            <w:r w:rsidRPr="004E03D8">
              <w:rPr>
                <w:sz w:val="24"/>
                <w:szCs w:val="24"/>
              </w:rPr>
              <w:t xml:space="preserve">до 2036 </w:t>
            </w:r>
            <w:r>
              <w:rPr>
                <w:sz w:val="24"/>
                <w:szCs w:val="24"/>
              </w:rPr>
              <w:t xml:space="preserve">года – </w:t>
            </w:r>
            <w:r w:rsidRPr="004E03D8">
              <w:rPr>
                <w:sz w:val="24"/>
                <w:szCs w:val="24"/>
              </w:rPr>
              <w:t>не менее 3 ед. в год</w:t>
            </w:r>
            <w:r>
              <w:rPr>
                <w:sz w:val="24"/>
                <w:szCs w:val="24"/>
              </w:rPr>
              <w:t>;</w:t>
            </w:r>
          </w:p>
          <w:p w14:paraId="5593C770" w14:textId="77777777" w:rsidR="00DE4444" w:rsidRPr="004E03D8" w:rsidRDefault="00DE4444" w:rsidP="003F0864">
            <w:pPr>
              <w:spacing w:line="240" w:lineRule="auto"/>
              <w:ind w:firstLine="0"/>
              <w:rPr>
                <w:sz w:val="24"/>
                <w:szCs w:val="24"/>
              </w:rPr>
            </w:pPr>
            <w:r w:rsidRPr="004E03D8">
              <w:rPr>
                <w:sz w:val="24"/>
                <w:szCs w:val="24"/>
              </w:rPr>
              <w:t xml:space="preserve">до 2044 </w:t>
            </w:r>
            <w:r>
              <w:rPr>
                <w:sz w:val="24"/>
                <w:szCs w:val="24"/>
              </w:rPr>
              <w:t xml:space="preserve">года – </w:t>
            </w:r>
            <w:r w:rsidRPr="004E03D8">
              <w:rPr>
                <w:sz w:val="24"/>
                <w:szCs w:val="24"/>
              </w:rPr>
              <w:t>не менее 4 ед. в год;</w:t>
            </w:r>
          </w:p>
          <w:p w14:paraId="2156EBCE" w14:textId="77777777" w:rsidR="00DE4444" w:rsidRDefault="00DE4444" w:rsidP="003F0864">
            <w:pPr>
              <w:spacing w:line="240" w:lineRule="auto"/>
              <w:ind w:firstLine="0"/>
              <w:rPr>
                <w:sz w:val="24"/>
                <w:szCs w:val="24"/>
              </w:rPr>
            </w:pPr>
            <w:r w:rsidRPr="004E03D8">
              <w:rPr>
                <w:sz w:val="24"/>
                <w:szCs w:val="24"/>
              </w:rPr>
              <w:t xml:space="preserve">до 2050 </w:t>
            </w:r>
            <w:r>
              <w:rPr>
                <w:sz w:val="24"/>
                <w:szCs w:val="24"/>
              </w:rPr>
              <w:t xml:space="preserve">года – </w:t>
            </w:r>
            <w:r w:rsidRPr="004E03D8">
              <w:rPr>
                <w:sz w:val="24"/>
                <w:szCs w:val="24"/>
              </w:rPr>
              <w:t>не менее 5 ед. в год</w:t>
            </w:r>
          </w:p>
          <w:p w14:paraId="1EA108B1" w14:textId="77777777" w:rsidR="00DE4444" w:rsidRPr="004E03D8" w:rsidRDefault="00DE4444" w:rsidP="003F0864">
            <w:pPr>
              <w:spacing w:line="240" w:lineRule="auto"/>
              <w:ind w:firstLine="0"/>
              <w:rPr>
                <w:sz w:val="24"/>
                <w:szCs w:val="24"/>
              </w:rPr>
            </w:pPr>
            <w:r w:rsidRPr="00795276">
              <w:rPr>
                <w:sz w:val="24"/>
                <w:szCs w:val="24"/>
              </w:rPr>
              <w:t xml:space="preserve">(обеспечивает достижение целевого показателя </w:t>
            </w:r>
            <w:r>
              <w:rPr>
                <w:sz w:val="24"/>
                <w:szCs w:val="24"/>
              </w:rPr>
              <w:t xml:space="preserve">6, </w:t>
            </w:r>
            <w:r w:rsidRPr="00795276">
              <w:rPr>
                <w:sz w:val="24"/>
                <w:szCs w:val="24"/>
              </w:rPr>
              <w:t>80)</w:t>
            </w:r>
          </w:p>
        </w:tc>
        <w:tc>
          <w:tcPr>
            <w:tcW w:w="582" w:type="pct"/>
            <w:vAlign w:val="top"/>
            <w:hideMark/>
          </w:tcPr>
          <w:p w14:paraId="22D73363" w14:textId="77777777" w:rsidR="00DE4444" w:rsidRPr="004E03D8" w:rsidRDefault="00DE4444" w:rsidP="003F0864">
            <w:pPr>
              <w:spacing w:line="240" w:lineRule="auto"/>
              <w:ind w:firstLine="0"/>
              <w:rPr>
                <w:sz w:val="24"/>
                <w:szCs w:val="24"/>
              </w:rPr>
            </w:pPr>
            <w:r w:rsidRPr="0068622F">
              <w:rPr>
                <w:sz w:val="24"/>
                <w:szCs w:val="24"/>
              </w:rPr>
              <w:t>бюджетные и внебюджетные средства</w:t>
            </w:r>
          </w:p>
        </w:tc>
        <w:tc>
          <w:tcPr>
            <w:tcW w:w="534" w:type="pct"/>
            <w:vAlign w:val="top"/>
            <w:hideMark/>
          </w:tcPr>
          <w:p w14:paraId="34DB2293"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hideMark/>
          </w:tcPr>
          <w:p w14:paraId="55CA316D"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7315FEC4" w14:textId="77777777" w:rsidTr="003F0864">
        <w:trPr>
          <w:trHeight w:val="20"/>
        </w:trPr>
        <w:tc>
          <w:tcPr>
            <w:tcW w:w="1310" w:type="pct"/>
            <w:vAlign w:val="top"/>
          </w:tcPr>
          <w:p w14:paraId="7A93A6E0" w14:textId="77777777" w:rsidR="00DE4444" w:rsidRPr="004E03D8" w:rsidRDefault="00DE4444" w:rsidP="003F0864">
            <w:pPr>
              <w:spacing w:line="240" w:lineRule="auto"/>
              <w:ind w:firstLine="0"/>
              <w:rPr>
                <w:sz w:val="24"/>
                <w:szCs w:val="24"/>
              </w:rPr>
            </w:pPr>
            <w:r w:rsidRPr="004E03D8">
              <w:rPr>
                <w:sz w:val="24"/>
                <w:szCs w:val="24"/>
              </w:rPr>
              <w:t>4.1.3</w:t>
            </w:r>
            <w:r>
              <w:rPr>
                <w:sz w:val="24"/>
                <w:szCs w:val="24"/>
              </w:rPr>
              <w:t>.</w:t>
            </w:r>
            <w:r w:rsidRPr="004E03D8">
              <w:rPr>
                <w:sz w:val="24"/>
                <w:szCs w:val="24"/>
              </w:rPr>
              <w:t xml:space="preserve"> Мероприятия по информационно-маркетинговому обеспечению укрепления межнационального и межконфессионального согласия</w:t>
            </w:r>
          </w:p>
        </w:tc>
        <w:tc>
          <w:tcPr>
            <w:tcW w:w="1894" w:type="pct"/>
            <w:vAlign w:val="top"/>
          </w:tcPr>
          <w:p w14:paraId="0D75C941" w14:textId="77777777" w:rsidR="00DE4444" w:rsidRPr="004E03D8" w:rsidRDefault="00DE4444" w:rsidP="003F0864">
            <w:pPr>
              <w:spacing w:line="240" w:lineRule="auto"/>
              <w:ind w:firstLine="0"/>
              <w:rPr>
                <w:sz w:val="24"/>
                <w:szCs w:val="24"/>
              </w:rPr>
            </w:pPr>
            <w:r w:rsidRPr="00C06860">
              <w:rPr>
                <w:sz w:val="24"/>
                <w:szCs w:val="24"/>
              </w:rPr>
              <w:t>обеспечивает достижение целевого показателя 80</w:t>
            </w:r>
          </w:p>
        </w:tc>
        <w:tc>
          <w:tcPr>
            <w:tcW w:w="582" w:type="pct"/>
            <w:vAlign w:val="top"/>
          </w:tcPr>
          <w:p w14:paraId="7AB6690C" w14:textId="77777777" w:rsidR="00DE4444" w:rsidRPr="004E03D8" w:rsidRDefault="00DE4444" w:rsidP="003F0864">
            <w:pPr>
              <w:spacing w:line="240" w:lineRule="auto"/>
              <w:ind w:firstLine="0"/>
              <w:rPr>
                <w:sz w:val="24"/>
                <w:szCs w:val="24"/>
              </w:rPr>
            </w:pPr>
            <w:r w:rsidRPr="004E03D8">
              <w:rPr>
                <w:sz w:val="24"/>
                <w:szCs w:val="24"/>
              </w:rPr>
              <w:t xml:space="preserve">бюджетные средства </w:t>
            </w:r>
          </w:p>
        </w:tc>
        <w:tc>
          <w:tcPr>
            <w:tcW w:w="534" w:type="pct"/>
            <w:vAlign w:val="top"/>
          </w:tcPr>
          <w:p w14:paraId="42E8F888" w14:textId="77777777" w:rsidR="00DE4444" w:rsidRPr="004E03D8" w:rsidRDefault="00DE4444" w:rsidP="003F0864">
            <w:pPr>
              <w:spacing w:line="240" w:lineRule="auto"/>
              <w:ind w:firstLine="0"/>
              <w:jc w:val="center"/>
              <w:rPr>
                <w:sz w:val="24"/>
                <w:szCs w:val="24"/>
              </w:rPr>
            </w:pPr>
            <w:r>
              <w:rPr>
                <w:sz w:val="24"/>
                <w:szCs w:val="24"/>
              </w:rPr>
              <w:t>х</w:t>
            </w:r>
          </w:p>
        </w:tc>
        <w:tc>
          <w:tcPr>
            <w:tcW w:w="680" w:type="pct"/>
            <w:vAlign w:val="top"/>
          </w:tcPr>
          <w:p w14:paraId="7E9346F4"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3F96A4CE" w14:textId="77777777" w:rsidTr="003F0864">
        <w:trPr>
          <w:trHeight w:val="20"/>
        </w:trPr>
        <w:tc>
          <w:tcPr>
            <w:tcW w:w="1310" w:type="pct"/>
            <w:vAlign w:val="top"/>
            <w:hideMark/>
          </w:tcPr>
          <w:p w14:paraId="2DDB966C" w14:textId="77777777" w:rsidR="00DE4444" w:rsidRPr="004E03D8" w:rsidRDefault="00DE4444" w:rsidP="003F0864">
            <w:pPr>
              <w:spacing w:line="240" w:lineRule="auto"/>
              <w:ind w:firstLine="0"/>
              <w:rPr>
                <w:sz w:val="24"/>
                <w:szCs w:val="24"/>
              </w:rPr>
            </w:pPr>
            <w:r w:rsidRPr="004E03D8">
              <w:rPr>
                <w:sz w:val="24"/>
                <w:szCs w:val="24"/>
              </w:rPr>
              <w:lastRenderedPageBreak/>
              <w:t>4.1.3.1</w:t>
            </w:r>
            <w:r>
              <w:rPr>
                <w:sz w:val="24"/>
                <w:szCs w:val="24"/>
              </w:rPr>
              <w:t>.</w:t>
            </w:r>
            <w:r w:rsidRPr="004E03D8">
              <w:rPr>
                <w:sz w:val="24"/>
                <w:szCs w:val="24"/>
              </w:rPr>
              <w:t xml:space="preserve"> Освещение деятельности национальных объединений по гармонизации межнациональных и межконфессиональных отношений</w:t>
            </w:r>
          </w:p>
        </w:tc>
        <w:tc>
          <w:tcPr>
            <w:tcW w:w="1894" w:type="pct"/>
            <w:vAlign w:val="top"/>
            <w:hideMark/>
          </w:tcPr>
          <w:p w14:paraId="5C267264" w14:textId="77777777" w:rsidR="00DE4444" w:rsidRPr="004E03D8" w:rsidRDefault="00DE4444" w:rsidP="003F0864">
            <w:pPr>
              <w:spacing w:line="240" w:lineRule="auto"/>
              <w:ind w:firstLine="0"/>
              <w:rPr>
                <w:sz w:val="24"/>
                <w:szCs w:val="24"/>
              </w:rPr>
            </w:pPr>
            <w:r w:rsidRPr="004E03D8">
              <w:rPr>
                <w:sz w:val="24"/>
                <w:szCs w:val="24"/>
              </w:rPr>
              <w:t>количество материалов, размещенных в средствах массовой информации и социальных сетях:</w:t>
            </w:r>
          </w:p>
          <w:p w14:paraId="49FF5945" w14:textId="77777777" w:rsidR="00DE4444" w:rsidRPr="004E03D8" w:rsidRDefault="00DE4444" w:rsidP="003F0864">
            <w:pPr>
              <w:spacing w:line="240" w:lineRule="auto"/>
              <w:ind w:firstLine="0"/>
              <w:rPr>
                <w:sz w:val="24"/>
                <w:szCs w:val="24"/>
              </w:rPr>
            </w:pPr>
            <w:r w:rsidRPr="004E03D8">
              <w:rPr>
                <w:sz w:val="24"/>
                <w:szCs w:val="24"/>
              </w:rPr>
              <w:t xml:space="preserve">до 2026 </w:t>
            </w:r>
            <w:r>
              <w:rPr>
                <w:sz w:val="24"/>
                <w:szCs w:val="24"/>
              </w:rPr>
              <w:t>года – не менее 5 ед. в год;</w:t>
            </w:r>
            <w:r w:rsidRPr="004E03D8">
              <w:rPr>
                <w:sz w:val="24"/>
                <w:szCs w:val="24"/>
              </w:rPr>
              <w:t xml:space="preserve"> </w:t>
            </w:r>
          </w:p>
          <w:p w14:paraId="641077F8" w14:textId="77777777" w:rsidR="00DE4444" w:rsidRPr="004E03D8" w:rsidRDefault="00DE4444" w:rsidP="003F0864">
            <w:pPr>
              <w:spacing w:line="240" w:lineRule="auto"/>
              <w:ind w:firstLine="0"/>
              <w:rPr>
                <w:sz w:val="24"/>
                <w:szCs w:val="24"/>
              </w:rPr>
            </w:pPr>
            <w:r w:rsidRPr="004E03D8">
              <w:rPr>
                <w:sz w:val="24"/>
                <w:szCs w:val="24"/>
              </w:rPr>
              <w:t xml:space="preserve">до 2031 </w:t>
            </w:r>
            <w:r>
              <w:rPr>
                <w:sz w:val="24"/>
                <w:szCs w:val="24"/>
              </w:rPr>
              <w:t>года – не менее 6 ед. в год;</w:t>
            </w:r>
          </w:p>
          <w:p w14:paraId="66D73F01" w14:textId="77777777" w:rsidR="00DE4444" w:rsidRPr="004E03D8" w:rsidRDefault="00DE4444" w:rsidP="003F0864">
            <w:pPr>
              <w:spacing w:line="240" w:lineRule="auto"/>
              <w:ind w:firstLine="0"/>
              <w:rPr>
                <w:sz w:val="24"/>
                <w:szCs w:val="24"/>
              </w:rPr>
            </w:pPr>
            <w:r w:rsidRPr="004E03D8">
              <w:rPr>
                <w:sz w:val="24"/>
                <w:szCs w:val="24"/>
              </w:rPr>
              <w:t xml:space="preserve">до 2036 </w:t>
            </w:r>
            <w:r>
              <w:rPr>
                <w:sz w:val="24"/>
                <w:szCs w:val="24"/>
              </w:rPr>
              <w:t xml:space="preserve">года – </w:t>
            </w:r>
            <w:r w:rsidRPr="004E03D8">
              <w:rPr>
                <w:sz w:val="24"/>
                <w:szCs w:val="24"/>
              </w:rPr>
              <w:t>не менее 7 ед. в год</w:t>
            </w:r>
            <w:r>
              <w:rPr>
                <w:sz w:val="24"/>
                <w:szCs w:val="24"/>
              </w:rPr>
              <w:t>;</w:t>
            </w:r>
          </w:p>
          <w:p w14:paraId="6A99085D" w14:textId="77777777" w:rsidR="00DE4444" w:rsidRPr="004E03D8" w:rsidRDefault="00DE4444" w:rsidP="003F0864">
            <w:pPr>
              <w:spacing w:line="240" w:lineRule="auto"/>
              <w:ind w:firstLine="0"/>
              <w:rPr>
                <w:sz w:val="24"/>
                <w:szCs w:val="24"/>
              </w:rPr>
            </w:pPr>
            <w:r w:rsidRPr="004E03D8">
              <w:rPr>
                <w:sz w:val="24"/>
                <w:szCs w:val="24"/>
              </w:rPr>
              <w:t xml:space="preserve">до 2044 </w:t>
            </w:r>
            <w:r>
              <w:rPr>
                <w:sz w:val="24"/>
                <w:szCs w:val="24"/>
              </w:rPr>
              <w:t xml:space="preserve">года – </w:t>
            </w:r>
            <w:r w:rsidRPr="004E03D8">
              <w:rPr>
                <w:sz w:val="24"/>
                <w:szCs w:val="24"/>
              </w:rPr>
              <w:t xml:space="preserve">не менее 8 ед. в год; </w:t>
            </w:r>
          </w:p>
          <w:p w14:paraId="0BE2D36C" w14:textId="77777777" w:rsidR="00DE4444" w:rsidRDefault="00DE4444" w:rsidP="003F0864">
            <w:pPr>
              <w:spacing w:line="240" w:lineRule="auto"/>
              <w:ind w:firstLine="0"/>
              <w:rPr>
                <w:sz w:val="24"/>
                <w:szCs w:val="24"/>
              </w:rPr>
            </w:pPr>
            <w:r w:rsidRPr="004E03D8">
              <w:rPr>
                <w:sz w:val="24"/>
                <w:szCs w:val="24"/>
              </w:rPr>
              <w:t xml:space="preserve">до 2050 </w:t>
            </w:r>
            <w:r>
              <w:rPr>
                <w:sz w:val="24"/>
                <w:szCs w:val="24"/>
              </w:rPr>
              <w:t xml:space="preserve">года – </w:t>
            </w:r>
            <w:r w:rsidRPr="004E03D8">
              <w:rPr>
                <w:sz w:val="24"/>
                <w:szCs w:val="24"/>
              </w:rPr>
              <w:t>не менее 10 ед. в год</w:t>
            </w:r>
          </w:p>
          <w:p w14:paraId="17D57E79" w14:textId="77777777" w:rsidR="00DE4444" w:rsidRPr="004E03D8" w:rsidRDefault="00DE4444" w:rsidP="003F0864">
            <w:pPr>
              <w:spacing w:line="240" w:lineRule="auto"/>
              <w:ind w:firstLine="0"/>
              <w:rPr>
                <w:sz w:val="24"/>
                <w:szCs w:val="24"/>
              </w:rPr>
            </w:pPr>
            <w:r w:rsidRPr="00795276">
              <w:rPr>
                <w:sz w:val="24"/>
                <w:szCs w:val="24"/>
              </w:rPr>
              <w:t>(обеспечивает достижение целевого показателя 80)</w:t>
            </w:r>
          </w:p>
        </w:tc>
        <w:tc>
          <w:tcPr>
            <w:tcW w:w="582" w:type="pct"/>
            <w:vAlign w:val="top"/>
            <w:hideMark/>
          </w:tcPr>
          <w:p w14:paraId="7461B02F" w14:textId="77777777" w:rsidR="00DE4444" w:rsidRPr="004E03D8" w:rsidRDefault="00DE4444" w:rsidP="003F0864">
            <w:pPr>
              <w:spacing w:line="240" w:lineRule="auto"/>
              <w:ind w:firstLine="0"/>
              <w:rPr>
                <w:sz w:val="24"/>
                <w:szCs w:val="24"/>
              </w:rPr>
            </w:pPr>
            <w:r w:rsidRPr="004E03D8">
              <w:rPr>
                <w:sz w:val="24"/>
                <w:szCs w:val="24"/>
              </w:rPr>
              <w:t xml:space="preserve">бюджетные средства </w:t>
            </w:r>
          </w:p>
        </w:tc>
        <w:tc>
          <w:tcPr>
            <w:tcW w:w="534" w:type="pct"/>
            <w:vAlign w:val="top"/>
            <w:hideMark/>
          </w:tcPr>
          <w:p w14:paraId="62B0FF2C"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hideMark/>
          </w:tcPr>
          <w:p w14:paraId="3B3A1DD1"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r w:rsidR="00DE4444" w:rsidRPr="004E03D8" w14:paraId="2F2A3704" w14:textId="77777777" w:rsidTr="003F0864">
        <w:trPr>
          <w:trHeight w:val="20"/>
        </w:trPr>
        <w:tc>
          <w:tcPr>
            <w:tcW w:w="1310" w:type="pct"/>
            <w:vAlign w:val="top"/>
          </w:tcPr>
          <w:p w14:paraId="113D506D" w14:textId="77777777" w:rsidR="00DE4444" w:rsidRPr="004E03D8" w:rsidRDefault="00DE4444" w:rsidP="003F0864">
            <w:pPr>
              <w:spacing w:line="240" w:lineRule="auto"/>
              <w:ind w:firstLine="0"/>
              <w:rPr>
                <w:sz w:val="24"/>
                <w:szCs w:val="24"/>
              </w:rPr>
            </w:pPr>
            <w:r w:rsidRPr="004E03D8">
              <w:rPr>
                <w:sz w:val="24"/>
                <w:szCs w:val="24"/>
              </w:rPr>
              <w:t>4.1.3.2</w:t>
            </w:r>
            <w:r>
              <w:rPr>
                <w:sz w:val="24"/>
                <w:szCs w:val="24"/>
              </w:rPr>
              <w:t>.</w:t>
            </w:r>
            <w:r w:rsidRPr="004E03D8">
              <w:rPr>
                <w:sz w:val="24"/>
                <w:szCs w:val="24"/>
              </w:rPr>
              <w:t xml:space="preserve"> Освещение деятельности органов местного самоуправления по гармонизации межнациональных </w:t>
            </w:r>
            <w:r>
              <w:rPr>
                <w:sz w:val="24"/>
                <w:szCs w:val="24"/>
              </w:rPr>
              <w:t>и межконфессиональных отношений</w:t>
            </w:r>
          </w:p>
        </w:tc>
        <w:tc>
          <w:tcPr>
            <w:tcW w:w="1894" w:type="pct"/>
            <w:vAlign w:val="top"/>
          </w:tcPr>
          <w:p w14:paraId="7843140D" w14:textId="77777777" w:rsidR="00DE4444" w:rsidRPr="004E03D8" w:rsidRDefault="00DE4444" w:rsidP="003F0864">
            <w:pPr>
              <w:spacing w:line="240" w:lineRule="auto"/>
              <w:ind w:firstLine="0"/>
              <w:rPr>
                <w:sz w:val="24"/>
                <w:szCs w:val="24"/>
              </w:rPr>
            </w:pPr>
            <w:r w:rsidRPr="004E03D8">
              <w:rPr>
                <w:sz w:val="24"/>
                <w:szCs w:val="24"/>
              </w:rPr>
              <w:t>количество материалов, размещенных в средствах массовой информации и социальных сетях:</w:t>
            </w:r>
          </w:p>
          <w:p w14:paraId="4065283D" w14:textId="77777777" w:rsidR="00DE4444" w:rsidRPr="004E03D8" w:rsidRDefault="00DE4444" w:rsidP="003F0864">
            <w:pPr>
              <w:spacing w:line="240" w:lineRule="auto"/>
              <w:ind w:firstLine="0"/>
              <w:rPr>
                <w:sz w:val="24"/>
                <w:szCs w:val="24"/>
              </w:rPr>
            </w:pPr>
            <w:r w:rsidRPr="004E03D8">
              <w:rPr>
                <w:sz w:val="24"/>
                <w:szCs w:val="24"/>
              </w:rPr>
              <w:t xml:space="preserve">до 2026 </w:t>
            </w:r>
            <w:r>
              <w:rPr>
                <w:sz w:val="24"/>
                <w:szCs w:val="24"/>
              </w:rPr>
              <w:t>года – не менее 800 ед. в год;</w:t>
            </w:r>
          </w:p>
          <w:p w14:paraId="03C58D32" w14:textId="77777777" w:rsidR="00DE4444" w:rsidRPr="004E03D8" w:rsidRDefault="00DE4444" w:rsidP="003F0864">
            <w:pPr>
              <w:spacing w:line="240" w:lineRule="auto"/>
              <w:ind w:firstLine="0"/>
              <w:rPr>
                <w:sz w:val="24"/>
                <w:szCs w:val="24"/>
              </w:rPr>
            </w:pPr>
            <w:r w:rsidRPr="004E03D8">
              <w:rPr>
                <w:sz w:val="24"/>
                <w:szCs w:val="24"/>
              </w:rPr>
              <w:t xml:space="preserve">до 2031 </w:t>
            </w:r>
            <w:r>
              <w:rPr>
                <w:sz w:val="24"/>
                <w:szCs w:val="24"/>
              </w:rPr>
              <w:t>года – не менее 850 ед. в год;</w:t>
            </w:r>
          </w:p>
          <w:p w14:paraId="4CC67342" w14:textId="77777777" w:rsidR="00DE4444" w:rsidRPr="004E03D8" w:rsidRDefault="00DE4444" w:rsidP="003F0864">
            <w:pPr>
              <w:spacing w:line="240" w:lineRule="auto"/>
              <w:ind w:firstLine="0"/>
              <w:rPr>
                <w:sz w:val="24"/>
                <w:szCs w:val="24"/>
              </w:rPr>
            </w:pPr>
            <w:r w:rsidRPr="004E03D8">
              <w:rPr>
                <w:sz w:val="24"/>
                <w:szCs w:val="24"/>
              </w:rPr>
              <w:t xml:space="preserve">до 2036 </w:t>
            </w:r>
            <w:r>
              <w:rPr>
                <w:sz w:val="24"/>
                <w:szCs w:val="24"/>
              </w:rPr>
              <w:t xml:space="preserve">года – </w:t>
            </w:r>
            <w:r w:rsidRPr="004E03D8">
              <w:rPr>
                <w:sz w:val="24"/>
                <w:szCs w:val="24"/>
              </w:rPr>
              <w:t>не менее 900 ед. в год</w:t>
            </w:r>
            <w:r>
              <w:rPr>
                <w:sz w:val="24"/>
                <w:szCs w:val="24"/>
              </w:rPr>
              <w:t>;</w:t>
            </w:r>
          </w:p>
          <w:p w14:paraId="74407860" w14:textId="77777777" w:rsidR="00DE4444" w:rsidRPr="004E03D8" w:rsidRDefault="00DE4444" w:rsidP="003F0864">
            <w:pPr>
              <w:spacing w:line="240" w:lineRule="auto"/>
              <w:ind w:firstLine="0"/>
              <w:rPr>
                <w:sz w:val="24"/>
                <w:szCs w:val="24"/>
              </w:rPr>
            </w:pPr>
            <w:r w:rsidRPr="004E03D8">
              <w:rPr>
                <w:sz w:val="24"/>
                <w:szCs w:val="24"/>
              </w:rPr>
              <w:t xml:space="preserve">до 2044 </w:t>
            </w:r>
            <w:r>
              <w:rPr>
                <w:sz w:val="24"/>
                <w:szCs w:val="24"/>
              </w:rPr>
              <w:t xml:space="preserve">года – </w:t>
            </w:r>
            <w:r w:rsidRPr="004E03D8">
              <w:rPr>
                <w:sz w:val="24"/>
                <w:szCs w:val="24"/>
              </w:rPr>
              <w:t xml:space="preserve">не менее 1000 ед. в год; </w:t>
            </w:r>
          </w:p>
          <w:p w14:paraId="6856ED10" w14:textId="77777777" w:rsidR="00DE4444" w:rsidRDefault="00DE4444" w:rsidP="003F0864">
            <w:pPr>
              <w:spacing w:line="240" w:lineRule="auto"/>
              <w:ind w:firstLine="0"/>
              <w:rPr>
                <w:sz w:val="24"/>
                <w:szCs w:val="24"/>
              </w:rPr>
            </w:pPr>
            <w:r w:rsidRPr="004E03D8">
              <w:rPr>
                <w:sz w:val="24"/>
                <w:szCs w:val="24"/>
              </w:rPr>
              <w:t xml:space="preserve">до 2050 </w:t>
            </w:r>
            <w:r>
              <w:rPr>
                <w:sz w:val="24"/>
                <w:szCs w:val="24"/>
              </w:rPr>
              <w:t xml:space="preserve">года – </w:t>
            </w:r>
            <w:r w:rsidRPr="004E03D8">
              <w:rPr>
                <w:sz w:val="24"/>
                <w:szCs w:val="24"/>
              </w:rPr>
              <w:t>не менее 1200 ед. в год</w:t>
            </w:r>
          </w:p>
          <w:p w14:paraId="69D1781F" w14:textId="77777777" w:rsidR="00DE4444" w:rsidRPr="004E03D8" w:rsidRDefault="00DE4444" w:rsidP="003F0864">
            <w:pPr>
              <w:spacing w:line="240" w:lineRule="auto"/>
              <w:ind w:firstLine="0"/>
              <w:rPr>
                <w:sz w:val="24"/>
                <w:szCs w:val="24"/>
              </w:rPr>
            </w:pPr>
            <w:r w:rsidRPr="00795276">
              <w:rPr>
                <w:sz w:val="24"/>
                <w:szCs w:val="24"/>
              </w:rPr>
              <w:t>(обеспечивает достижение целевого показателя 80)</w:t>
            </w:r>
          </w:p>
        </w:tc>
        <w:tc>
          <w:tcPr>
            <w:tcW w:w="582" w:type="pct"/>
            <w:vAlign w:val="top"/>
          </w:tcPr>
          <w:p w14:paraId="23FA1A06" w14:textId="77777777" w:rsidR="00DE4444" w:rsidRPr="004E03D8" w:rsidRDefault="00DE4444" w:rsidP="003F0864">
            <w:pPr>
              <w:spacing w:line="240" w:lineRule="auto"/>
              <w:ind w:firstLine="0"/>
              <w:rPr>
                <w:sz w:val="24"/>
                <w:szCs w:val="24"/>
              </w:rPr>
            </w:pPr>
            <w:r w:rsidRPr="004E03D8">
              <w:rPr>
                <w:sz w:val="24"/>
                <w:szCs w:val="24"/>
              </w:rPr>
              <w:t xml:space="preserve">бюджетные средства </w:t>
            </w:r>
          </w:p>
        </w:tc>
        <w:tc>
          <w:tcPr>
            <w:tcW w:w="534" w:type="pct"/>
            <w:vAlign w:val="top"/>
          </w:tcPr>
          <w:p w14:paraId="4CC52D13" w14:textId="77777777" w:rsidR="00DE4444" w:rsidRPr="004E03D8" w:rsidRDefault="00DE4444" w:rsidP="003F0864">
            <w:pPr>
              <w:spacing w:line="240" w:lineRule="auto"/>
              <w:ind w:firstLine="0"/>
              <w:rPr>
                <w:sz w:val="24"/>
                <w:szCs w:val="24"/>
              </w:rPr>
            </w:pPr>
            <w:r w:rsidRPr="004E03D8">
              <w:rPr>
                <w:sz w:val="24"/>
                <w:szCs w:val="24"/>
              </w:rPr>
              <w:t>ежегодно</w:t>
            </w:r>
          </w:p>
        </w:tc>
        <w:tc>
          <w:tcPr>
            <w:tcW w:w="680" w:type="pct"/>
            <w:vAlign w:val="top"/>
          </w:tcPr>
          <w:p w14:paraId="435F0406" w14:textId="77777777" w:rsidR="00DE4444" w:rsidRPr="004E03D8" w:rsidRDefault="00DE4444" w:rsidP="003F0864">
            <w:pPr>
              <w:spacing w:line="240" w:lineRule="auto"/>
              <w:ind w:firstLine="0"/>
              <w:rPr>
                <w:sz w:val="24"/>
                <w:szCs w:val="24"/>
              </w:rPr>
            </w:pPr>
            <w:r w:rsidRPr="004E03D8">
              <w:rPr>
                <w:sz w:val="24"/>
                <w:szCs w:val="24"/>
              </w:rPr>
              <w:t xml:space="preserve">2024 – 2026 </w:t>
            </w:r>
            <w:r>
              <w:rPr>
                <w:sz w:val="24"/>
                <w:szCs w:val="24"/>
              </w:rPr>
              <w:t>годы</w:t>
            </w:r>
            <w:r w:rsidRPr="004E03D8">
              <w:rPr>
                <w:sz w:val="24"/>
                <w:szCs w:val="24"/>
              </w:rPr>
              <w:br/>
              <w:t xml:space="preserve">2027 – 2031 </w:t>
            </w:r>
            <w:r>
              <w:rPr>
                <w:sz w:val="24"/>
                <w:szCs w:val="24"/>
              </w:rPr>
              <w:t>годы</w:t>
            </w:r>
            <w:r w:rsidRPr="004E03D8">
              <w:rPr>
                <w:sz w:val="24"/>
                <w:szCs w:val="24"/>
              </w:rPr>
              <w:br/>
              <w:t xml:space="preserve">2032 – 2036 </w:t>
            </w:r>
            <w:r>
              <w:rPr>
                <w:sz w:val="24"/>
                <w:szCs w:val="24"/>
              </w:rPr>
              <w:t>годы</w:t>
            </w:r>
            <w:r w:rsidRPr="004E03D8">
              <w:rPr>
                <w:sz w:val="24"/>
                <w:szCs w:val="24"/>
              </w:rPr>
              <w:br/>
              <w:t xml:space="preserve">2037 – 2044 </w:t>
            </w:r>
            <w:r>
              <w:rPr>
                <w:sz w:val="24"/>
                <w:szCs w:val="24"/>
              </w:rPr>
              <w:t>годы</w:t>
            </w:r>
            <w:r w:rsidRPr="004E03D8">
              <w:rPr>
                <w:sz w:val="24"/>
                <w:szCs w:val="24"/>
              </w:rPr>
              <w:br/>
              <w:t xml:space="preserve">2045 – 2050 </w:t>
            </w:r>
            <w:r>
              <w:rPr>
                <w:sz w:val="24"/>
                <w:szCs w:val="24"/>
              </w:rPr>
              <w:t>годы</w:t>
            </w:r>
          </w:p>
        </w:tc>
      </w:tr>
    </w:tbl>
    <w:p w14:paraId="61FCCD5B" w14:textId="6DFF5C34" w:rsidR="00416030" w:rsidRDefault="00416030">
      <w:pPr>
        <w:spacing w:after="160" w:line="259" w:lineRule="auto"/>
        <w:ind w:firstLine="0"/>
        <w:jc w:val="left"/>
      </w:pPr>
      <w:r>
        <w:br w:type="page"/>
      </w:r>
    </w:p>
    <w:p w14:paraId="58403429" w14:textId="77777777" w:rsidR="00416030" w:rsidRPr="00416030" w:rsidRDefault="00416030" w:rsidP="00416030">
      <w:pPr>
        <w:keepNext/>
        <w:keepLines/>
        <w:spacing w:before="40"/>
        <w:outlineLvl w:val="1"/>
        <w:rPr>
          <w:rFonts w:eastAsiaTheme="majorEastAsia" w:cs="Times New Roman"/>
          <w:szCs w:val="28"/>
        </w:rPr>
      </w:pPr>
      <w:r w:rsidRPr="002F1D31">
        <w:rPr>
          <w:rFonts w:eastAsiaTheme="majorEastAsia" w:cs="Times New Roman"/>
          <w:szCs w:val="28"/>
        </w:rPr>
        <w:lastRenderedPageBreak/>
        <w:t>4.2. Вектор «Общественное участие и самоуправление»</w:t>
      </w:r>
    </w:p>
    <w:tbl>
      <w:tblPr>
        <w:tblW w:w="5002" w:type="pct"/>
        <w:tblLayout w:type="fixed"/>
        <w:tblCellMar>
          <w:left w:w="57" w:type="dxa"/>
          <w:right w:w="57" w:type="dxa"/>
        </w:tblCellMar>
        <w:tblLook w:val="04A0" w:firstRow="1" w:lastRow="0" w:firstColumn="1" w:lastColumn="0" w:noHBand="0" w:noVBand="1"/>
      </w:tblPr>
      <w:tblGrid>
        <w:gridCol w:w="3819"/>
        <w:gridCol w:w="5532"/>
        <w:gridCol w:w="1701"/>
        <w:gridCol w:w="1559"/>
        <w:gridCol w:w="1955"/>
      </w:tblGrid>
      <w:tr w:rsidR="00043689" w:rsidRPr="0007000F" w14:paraId="7E9C9352" w14:textId="77777777" w:rsidTr="003F0864">
        <w:trPr>
          <w:trHeight w:val="20"/>
          <w:tblHeader/>
        </w:trPr>
        <w:tc>
          <w:tcPr>
            <w:tcW w:w="1311" w:type="pct"/>
            <w:tcBorders>
              <w:top w:val="single" w:sz="4" w:space="0" w:color="auto"/>
              <w:left w:val="single" w:sz="4" w:space="0" w:color="auto"/>
              <w:bottom w:val="single" w:sz="4" w:space="0" w:color="auto"/>
              <w:right w:val="single" w:sz="4" w:space="0" w:color="auto"/>
            </w:tcBorders>
            <w:shd w:val="clear" w:color="auto" w:fill="auto"/>
            <w:hideMark/>
          </w:tcPr>
          <w:p w14:paraId="67CE7010" w14:textId="77777777" w:rsidR="00043689" w:rsidRPr="0007000F" w:rsidRDefault="00043689" w:rsidP="003F0864">
            <w:pPr>
              <w:spacing w:line="240" w:lineRule="auto"/>
              <w:ind w:firstLine="0"/>
              <w:jc w:val="center"/>
              <w:rPr>
                <w:rFonts w:cs="Times New Roman"/>
                <w:bCs/>
                <w:sz w:val="24"/>
                <w:szCs w:val="24"/>
              </w:rPr>
            </w:pPr>
            <w:r w:rsidRPr="00FD1B3C">
              <w:rPr>
                <w:rFonts w:cs="Times New Roman"/>
                <w:bCs/>
                <w:sz w:val="24"/>
                <w:szCs w:val="24"/>
              </w:rPr>
              <w:t>Наименование мероприятия/события</w:t>
            </w:r>
          </w:p>
        </w:tc>
        <w:tc>
          <w:tcPr>
            <w:tcW w:w="1899" w:type="pct"/>
            <w:tcBorders>
              <w:top w:val="single" w:sz="4" w:space="0" w:color="auto"/>
              <w:left w:val="nil"/>
              <w:bottom w:val="single" w:sz="4" w:space="0" w:color="auto"/>
              <w:right w:val="single" w:sz="4" w:space="0" w:color="auto"/>
            </w:tcBorders>
            <w:shd w:val="clear" w:color="auto" w:fill="auto"/>
            <w:hideMark/>
          </w:tcPr>
          <w:p w14:paraId="75ADFA4A" w14:textId="77777777" w:rsidR="00043689" w:rsidRDefault="00043689" w:rsidP="003F0864">
            <w:pPr>
              <w:spacing w:line="240" w:lineRule="auto"/>
              <w:ind w:firstLine="0"/>
              <w:jc w:val="center"/>
              <w:rPr>
                <w:rFonts w:cs="Times New Roman"/>
                <w:bCs/>
                <w:sz w:val="24"/>
                <w:szCs w:val="24"/>
              </w:rPr>
            </w:pPr>
            <w:r w:rsidRPr="0007000F">
              <w:rPr>
                <w:rFonts w:cs="Times New Roman"/>
                <w:bCs/>
                <w:sz w:val="24"/>
                <w:szCs w:val="24"/>
              </w:rPr>
              <w:t xml:space="preserve">Ожидаемый результат реализации </w:t>
            </w:r>
            <w:r w:rsidRPr="00FD1B3C">
              <w:rPr>
                <w:rFonts w:cs="Times New Roman"/>
                <w:bCs/>
                <w:sz w:val="24"/>
                <w:szCs w:val="24"/>
              </w:rPr>
              <w:t>мероприятия/события</w:t>
            </w:r>
            <w:r w:rsidRPr="0007000F">
              <w:rPr>
                <w:rFonts w:cs="Times New Roman"/>
                <w:bCs/>
                <w:sz w:val="24"/>
                <w:szCs w:val="24"/>
              </w:rPr>
              <w:t xml:space="preserve"> </w:t>
            </w:r>
          </w:p>
          <w:p w14:paraId="2E67D8FA" w14:textId="77777777" w:rsidR="00043689" w:rsidRPr="0007000F" w:rsidRDefault="00043689" w:rsidP="003F0864">
            <w:pPr>
              <w:spacing w:line="240" w:lineRule="auto"/>
              <w:ind w:firstLine="0"/>
              <w:jc w:val="center"/>
              <w:rPr>
                <w:rFonts w:cs="Times New Roman"/>
                <w:bCs/>
                <w:sz w:val="24"/>
                <w:szCs w:val="24"/>
              </w:rPr>
            </w:pPr>
            <w:r w:rsidRPr="0007000F">
              <w:rPr>
                <w:rFonts w:cs="Times New Roman"/>
                <w:bCs/>
                <w:sz w:val="24"/>
                <w:szCs w:val="24"/>
              </w:rPr>
              <w:t xml:space="preserve">(влияние на </w:t>
            </w:r>
            <w:r>
              <w:rPr>
                <w:rFonts w:cs="Times New Roman"/>
                <w:bCs/>
                <w:sz w:val="24"/>
                <w:szCs w:val="24"/>
              </w:rPr>
              <w:t xml:space="preserve">целевой </w:t>
            </w:r>
            <w:r w:rsidRPr="0007000F">
              <w:rPr>
                <w:rFonts w:cs="Times New Roman"/>
                <w:bCs/>
                <w:sz w:val="24"/>
                <w:szCs w:val="24"/>
              </w:rPr>
              <w:t>показатель вектора)</w:t>
            </w:r>
          </w:p>
        </w:tc>
        <w:tc>
          <w:tcPr>
            <w:tcW w:w="584" w:type="pct"/>
            <w:tcBorders>
              <w:top w:val="single" w:sz="4" w:space="0" w:color="auto"/>
              <w:left w:val="nil"/>
              <w:bottom w:val="single" w:sz="4" w:space="0" w:color="auto"/>
              <w:right w:val="single" w:sz="4" w:space="0" w:color="auto"/>
            </w:tcBorders>
            <w:shd w:val="clear" w:color="auto" w:fill="auto"/>
            <w:hideMark/>
          </w:tcPr>
          <w:p w14:paraId="60FBBE78" w14:textId="77777777" w:rsidR="00043689" w:rsidRPr="0007000F" w:rsidRDefault="00043689" w:rsidP="003F0864">
            <w:pPr>
              <w:spacing w:line="240" w:lineRule="auto"/>
              <w:ind w:firstLine="0"/>
              <w:jc w:val="center"/>
              <w:rPr>
                <w:rFonts w:cs="Times New Roman"/>
                <w:bCs/>
                <w:sz w:val="24"/>
                <w:szCs w:val="24"/>
              </w:rPr>
            </w:pPr>
            <w:r w:rsidRPr="0007000F">
              <w:rPr>
                <w:rFonts w:cs="Times New Roman"/>
                <w:bCs/>
                <w:sz w:val="24"/>
                <w:szCs w:val="24"/>
              </w:rPr>
              <w:t>Источник финансового обеспечения</w:t>
            </w:r>
          </w:p>
        </w:tc>
        <w:tc>
          <w:tcPr>
            <w:tcW w:w="535" w:type="pct"/>
            <w:tcBorders>
              <w:top w:val="single" w:sz="4" w:space="0" w:color="auto"/>
              <w:left w:val="nil"/>
              <w:bottom w:val="single" w:sz="4" w:space="0" w:color="auto"/>
              <w:right w:val="single" w:sz="4" w:space="0" w:color="auto"/>
            </w:tcBorders>
            <w:shd w:val="clear" w:color="auto" w:fill="auto"/>
            <w:hideMark/>
          </w:tcPr>
          <w:p w14:paraId="34C6DEA8" w14:textId="77777777" w:rsidR="00043689" w:rsidRPr="0007000F" w:rsidRDefault="00043689" w:rsidP="003F0864">
            <w:pPr>
              <w:spacing w:line="240" w:lineRule="auto"/>
              <w:ind w:firstLine="0"/>
              <w:jc w:val="center"/>
              <w:rPr>
                <w:rFonts w:cs="Times New Roman"/>
                <w:bCs/>
                <w:sz w:val="24"/>
                <w:szCs w:val="24"/>
              </w:rPr>
            </w:pPr>
            <w:r>
              <w:rPr>
                <w:rFonts w:cs="Times New Roman"/>
                <w:bCs/>
                <w:sz w:val="24"/>
                <w:szCs w:val="24"/>
              </w:rPr>
              <w:t xml:space="preserve">Срок реализации </w:t>
            </w:r>
            <w:r w:rsidRPr="00FD1B3C">
              <w:rPr>
                <w:rFonts w:cs="Times New Roman"/>
                <w:bCs/>
                <w:sz w:val="24"/>
                <w:szCs w:val="24"/>
              </w:rPr>
              <w:t>мероприятия/</w:t>
            </w:r>
            <w:r>
              <w:rPr>
                <w:rFonts w:cs="Times New Roman"/>
                <w:bCs/>
                <w:sz w:val="24"/>
                <w:szCs w:val="24"/>
              </w:rPr>
              <w:t xml:space="preserve"> события</w:t>
            </w:r>
          </w:p>
        </w:tc>
        <w:tc>
          <w:tcPr>
            <w:tcW w:w="671" w:type="pct"/>
            <w:tcBorders>
              <w:top w:val="single" w:sz="4" w:space="0" w:color="auto"/>
              <w:left w:val="nil"/>
              <w:bottom w:val="single" w:sz="4" w:space="0" w:color="auto"/>
              <w:right w:val="single" w:sz="4" w:space="0" w:color="auto"/>
            </w:tcBorders>
            <w:shd w:val="clear" w:color="auto" w:fill="auto"/>
            <w:hideMark/>
          </w:tcPr>
          <w:p w14:paraId="4C589D6F" w14:textId="77777777" w:rsidR="00043689" w:rsidRPr="0007000F" w:rsidRDefault="00043689" w:rsidP="003F0864">
            <w:pPr>
              <w:spacing w:line="240" w:lineRule="auto"/>
              <w:ind w:firstLine="0"/>
              <w:jc w:val="center"/>
              <w:rPr>
                <w:rFonts w:cs="Times New Roman"/>
                <w:bCs/>
                <w:sz w:val="24"/>
                <w:szCs w:val="24"/>
              </w:rPr>
            </w:pPr>
            <w:r w:rsidRPr="0007000F">
              <w:rPr>
                <w:rFonts w:cs="Times New Roman"/>
                <w:bCs/>
                <w:sz w:val="24"/>
                <w:szCs w:val="24"/>
              </w:rPr>
              <w:t xml:space="preserve">Этапы Стратегии </w:t>
            </w:r>
          </w:p>
        </w:tc>
      </w:tr>
      <w:tr w:rsidR="00043689" w:rsidRPr="0007000F" w14:paraId="635B4A42"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7CCB57C"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4.2. Вектор </w:t>
            </w:r>
            <w:r>
              <w:rPr>
                <w:rFonts w:cs="Times New Roman"/>
                <w:sz w:val="24"/>
                <w:szCs w:val="24"/>
              </w:rPr>
              <w:t>«</w:t>
            </w:r>
            <w:r w:rsidRPr="0007000F">
              <w:rPr>
                <w:rFonts w:cs="Times New Roman"/>
                <w:sz w:val="24"/>
                <w:szCs w:val="24"/>
              </w:rPr>
              <w:t>Общественное участие и самоуправление</w:t>
            </w:r>
            <w:r>
              <w:rPr>
                <w:rFonts w:cs="Times New Roman"/>
                <w:sz w:val="24"/>
                <w:szCs w:val="24"/>
              </w:rPr>
              <w:t>»</w:t>
            </w:r>
          </w:p>
        </w:tc>
      </w:tr>
      <w:tr w:rsidR="00043689" w:rsidRPr="0007000F" w14:paraId="74F6569D"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03CBB9D" w14:textId="77777777" w:rsidR="00043689" w:rsidRPr="0007000F" w:rsidRDefault="00043689" w:rsidP="003F0864">
            <w:pPr>
              <w:spacing w:line="240" w:lineRule="auto"/>
              <w:ind w:firstLine="0"/>
              <w:rPr>
                <w:rFonts w:cs="Times New Roman"/>
                <w:iCs/>
                <w:sz w:val="24"/>
                <w:szCs w:val="24"/>
              </w:rPr>
            </w:pPr>
            <w:r w:rsidRPr="0007000F">
              <w:rPr>
                <w:rFonts w:cs="Times New Roman"/>
                <w:iCs/>
                <w:sz w:val="24"/>
                <w:szCs w:val="24"/>
              </w:rPr>
              <w:t>Цель вектора</w:t>
            </w:r>
            <w:r>
              <w:rPr>
                <w:rFonts w:cs="Times New Roman"/>
                <w:iCs/>
                <w:sz w:val="24"/>
                <w:szCs w:val="24"/>
              </w:rPr>
              <w:t xml:space="preserve"> – с</w:t>
            </w:r>
            <w:r w:rsidRPr="0007000F">
              <w:rPr>
                <w:rFonts w:cs="Times New Roman"/>
                <w:iCs/>
                <w:sz w:val="24"/>
                <w:szCs w:val="24"/>
              </w:rPr>
              <w:t>оздание условий для общественного участия и самоуправления</w:t>
            </w:r>
          </w:p>
        </w:tc>
      </w:tr>
      <w:tr w:rsidR="00043689" w:rsidRPr="0007000F" w14:paraId="284DA5DD"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965CA69" w14:textId="77777777" w:rsidR="00043689" w:rsidRDefault="00043689" w:rsidP="003F0864">
            <w:pPr>
              <w:spacing w:line="240" w:lineRule="auto"/>
              <w:ind w:firstLine="0"/>
              <w:rPr>
                <w:rFonts w:cs="Times New Roman"/>
                <w:iCs/>
                <w:sz w:val="24"/>
                <w:szCs w:val="24"/>
              </w:rPr>
            </w:pPr>
            <w:bookmarkStart w:id="11" w:name="_Hlk153807620"/>
            <w:r w:rsidRPr="0007000F">
              <w:rPr>
                <w:rFonts w:cs="Times New Roman"/>
                <w:iCs/>
                <w:sz w:val="24"/>
                <w:szCs w:val="24"/>
              </w:rPr>
              <w:t>Задачи вектора:</w:t>
            </w:r>
          </w:p>
          <w:p w14:paraId="4112DDE9" w14:textId="77777777" w:rsidR="00043689" w:rsidRPr="0007000F" w:rsidRDefault="00043689" w:rsidP="003F0864">
            <w:pPr>
              <w:spacing w:line="240" w:lineRule="auto"/>
              <w:ind w:firstLine="0"/>
              <w:rPr>
                <w:rFonts w:cs="Times New Roman"/>
                <w:iCs/>
                <w:sz w:val="24"/>
                <w:szCs w:val="24"/>
              </w:rPr>
            </w:pPr>
            <w:r>
              <w:rPr>
                <w:rFonts w:cs="Times New Roman"/>
                <w:iCs/>
                <w:sz w:val="24"/>
                <w:szCs w:val="24"/>
              </w:rPr>
              <w:t>- с</w:t>
            </w:r>
            <w:r w:rsidRPr="0007000F">
              <w:rPr>
                <w:rFonts w:cs="Times New Roman"/>
                <w:iCs/>
                <w:sz w:val="24"/>
                <w:szCs w:val="24"/>
              </w:rPr>
              <w:t>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p w14:paraId="0BD7FD3A" w14:textId="77777777" w:rsidR="00043689" w:rsidRDefault="00043689" w:rsidP="003F0864">
            <w:pPr>
              <w:spacing w:line="240" w:lineRule="auto"/>
              <w:ind w:firstLine="0"/>
              <w:rPr>
                <w:rFonts w:cs="Times New Roman"/>
                <w:iCs/>
                <w:sz w:val="24"/>
                <w:szCs w:val="24"/>
              </w:rPr>
            </w:pPr>
            <w:r>
              <w:rPr>
                <w:rFonts w:cs="Times New Roman"/>
                <w:iCs/>
                <w:sz w:val="24"/>
                <w:szCs w:val="24"/>
              </w:rPr>
              <w:t>-</w:t>
            </w:r>
            <w:r w:rsidRPr="0007000F">
              <w:rPr>
                <w:rFonts w:cs="Times New Roman"/>
                <w:iCs/>
                <w:sz w:val="24"/>
                <w:szCs w:val="24"/>
              </w:rPr>
              <w:t xml:space="preserve"> </w:t>
            </w:r>
            <w:r>
              <w:rPr>
                <w:rFonts w:cs="Times New Roman"/>
                <w:iCs/>
                <w:sz w:val="24"/>
                <w:szCs w:val="24"/>
              </w:rPr>
              <w:t>и</w:t>
            </w:r>
            <w:r w:rsidRPr="0007000F">
              <w:rPr>
                <w:rFonts w:cs="Times New Roman"/>
                <w:iCs/>
                <w:sz w:val="24"/>
                <w:szCs w:val="24"/>
              </w:rPr>
              <w:t>нформационная, консультационная и методическая поддержка деятельности некоммерческих организаций;</w:t>
            </w:r>
          </w:p>
          <w:p w14:paraId="781A5BC8" w14:textId="77777777" w:rsidR="00043689" w:rsidRPr="0007000F" w:rsidRDefault="00043689" w:rsidP="003F0864">
            <w:pPr>
              <w:spacing w:line="240" w:lineRule="auto"/>
              <w:ind w:firstLine="0"/>
              <w:rPr>
                <w:rFonts w:cs="Times New Roman"/>
                <w:iCs/>
                <w:sz w:val="24"/>
                <w:szCs w:val="24"/>
              </w:rPr>
            </w:pPr>
            <w:r>
              <w:rPr>
                <w:rFonts w:cs="Times New Roman"/>
                <w:iCs/>
                <w:sz w:val="24"/>
                <w:szCs w:val="24"/>
              </w:rPr>
              <w:t>-</w:t>
            </w:r>
            <w:r w:rsidRPr="0007000F">
              <w:rPr>
                <w:rFonts w:cs="Times New Roman"/>
                <w:iCs/>
                <w:sz w:val="24"/>
                <w:szCs w:val="24"/>
              </w:rPr>
              <w:t xml:space="preserve"> </w:t>
            </w:r>
            <w:r>
              <w:rPr>
                <w:rFonts w:cs="Times New Roman"/>
                <w:iCs/>
                <w:sz w:val="24"/>
                <w:szCs w:val="24"/>
              </w:rPr>
              <w:t>р</w:t>
            </w:r>
            <w:r w:rsidRPr="0007000F">
              <w:rPr>
                <w:rFonts w:cs="Times New Roman"/>
                <w:iCs/>
                <w:sz w:val="24"/>
                <w:szCs w:val="24"/>
              </w:rPr>
              <w:t>асширение практики взаимодействия органов публичной власти и некоммерческих организаций;</w:t>
            </w:r>
          </w:p>
          <w:p w14:paraId="263FECF6" w14:textId="77777777" w:rsidR="00043689" w:rsidRPr="0007000F" w:rsidRDefault="00043689" w:rsidP="003F0864">
            <w:pPr>
              <w:spacing w:line="240" w:lineRule="auto"/>
              <w:ind w:firstLine="0"/>
              <w:rPr>
                <w:rFonts w:cs="Times New Roman"/>
                <w:iCs/>
                <w:sz w:val="24"/>
                <w:szCs w:val="24"/>
              </w:rPr>
            </w:pPr>
            <w:r>
              <w:rPr>
                <w:rFonts w:cs="Times New Roman"/>
                <w:iCs/>
                <w:sz w:val="24"/>
                <w:szCs w:val="24"/>
              </w:rPr>
              <w:t>-</w:t>
            </w:r>
            <w:r w:rsidRPr="0007000F">
              <w:rPr>
                <w:rFonts w:cs="Times New Roman"/>
                <w:iCs/>
                <w:sz w:val="24"/>
                <w:szCs w:val="24"/>
              </w:rPr>
              <w:t xml:space="preserve"> </w:t>
            </w:r>
            <w:r>
              <w:rPr>
                <w:rFonts w:cs="Times New Roman"/>
                <w:iCs/>
                <w:sz w:val="24"/>
                <w:szCs w:val="24"/>
              </w:rPr>
              <w:t>н</w:t>
            </w:r>
            <w:r w:rsidRPr="0007000F">
              <w:rPr>
                <w:rFonts w:cs="Times New Roman"/>
                <w:iCs/>
                <w:sz w:val="24"/>
                <w:szCs w:val="24"/>
              </w:rPr>
              <w:t>аращивание объемов инициативного бюджетирования на муниципальном уровне и создание системы поощрения активных граждан по участию в этом процессе;</w:t>
            </w:r>
          </w:p>
          <w:p w14:paraId="7D726305" w14:textId="77777777" w:rsidR="00043689" w:rsidRPr="0007000F" w:rsidRDefault="00043689" w:rsidP="003F0864">
            <w:pPr>
              <w:spacing w:line="240" w:lineRule="auto"/>
              <w:ind w:firstLine="0"/>
              <w:rPr>
                <w:rFonts w:cs="Times New Roman"/>
                <w:iCs/>
                <w:sz w:val="24"/>
                <w:szCs w:val="24"/>
              </w:rPr>
            </w:pPr>
            <w:r>
              <w:rPr>
                <w:rFonts w:cs="Times New Roman"/>
                <w:iCs/>
                <w:sz w:val="24"/>
                <w:szCs w:val="24"/>
              </w:rPr>
              <w:t>-</w:t>
            </w:r>
            <w:r w:rsidRPr="0007000F">
              <w:rPr>
                <w:rFonts w:cs="Times New Roman"/>
                <w:iCs/>
                <w:sz w:val="24"/>
                <w:szCs w:val="24"/>
              </w:rPr>
              <w:t xml:space="preserve"> </w:t>
            </w:r>
            <w:r>
              <w:rPr>
                <w:rFonts w:cs="Times New Roman"/>
                <w:iCs/>
                <w:sz w:val="24"/>
                <w:szCs w:val="24"/>
              </w:rPr>
              <w:t>с</w:t>
            </w:r>
            <w:r w:rsidRPr="0007000F">
              <w:rPr>
                <w:rFonts w:cs="Times New Roman"/>
                <w:iCs/>
                <w:sz w:val="24"/>
                <w:szCs w:val="24"/>
              </w:rPr>
              <w:t>оциальный маркетинг в отношении социально ориентированных некоммерческих организаций, в том числе территориального общественного самоуправления</w:t>
            </w:r>
            <w:bookmarkEnd w:id="11"/>
          </w:p>
        </w:tc>
      </w:tr>
      <w:tr w:rsidR="00043689" w:rsidRPr="0007000F" w14:paraId="33E3E5CC"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5E0CA41"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Реализация мероприятий вектора обеспечивает выполнение целевых показателей: </w:t>
            </w:r>
          </w:p>
          <w:p w14:paraId="5BBBF794" w14:textId="77777777" w:rsidR="00043689" w:rsidRDefault="00043689" w:rsidP="003F0864">
            <w:pPr>
              <w:spacing w:line="240" w:lineRule="auto"/>
              <w:ind w:firstLine="0"/>
              <w:rPr>
                <w:rFonts w:cs="Times New Roman"/>
                <w:sz w:val="24"/>
                <w:szCs w:val="24"/>
              </w:rPr>
            </w:pPr>
            <w:r>
              <w:rPr>
                <w:rFonts w:cs="Times New Roman"/>
                <w:sz w:val="24"/>
                <w:szCs w:val="24"/>
              </w:rPr>
              <w:t>8</w:t>
            </w:r>
            <w:r w:rsidRPr="0007000F">
              <w:rPr>
                <w:rFonts w:cs="Times New Roman"/>
                <w:sz w:val="24"/>
                <w:szCs w:val="24"/>
              </w:rPr>
              <w:t>1. Доля граждан, принявших участие в решении вопросов местного самоуправления, от общего количества граждан в возрасте от 14 лет, проживающих в городе – 60,0</w:t>
            </w:r>
            <w:r>
              <w:rPr>
                <w:rFonts w:cs="Times New Roman"/>
                <w:sz w:val="24"/>
                <w:szCs w:val="24"/>
              </w:rPr>
              <w:t>%</w:t>
            </w:r>
            <w:r w:rsidRPr="0007000F">
              <w:rPr>
                <w:rFonts w:cs="Times New Roman"/>
                <w:sz w:val="24"/>
                <w:szCs w:val="24"/>
              </w:rPr>
              <w:t xml:space="preserve"> в 2050 году.</w:t>
            </w:r>
          </w:p>
          <w:p w14:paraId="5515CC0B" w14:textId="77777777" w:rsidR="00043689" w:rsidRDefault="00043689" w:rsidP="003F0864">
            <w:pPr>
              <w:spacing w:line="240" w:lineRule="auto"/>
              <w:ind w:firstLine="0"/>
              <w:rPr>
                <w:rFonts w:cs="Times New Roman"/>
                <w:sz w:val="24"/>
                <w:szCs w:val="24"/>
              </w:rPr>
            </w:pPr>
            <w:r>
              <w:rPr>
                <w:rFonts w:cs="Times New Roman"/>
                <w:sz w:val="24"/>
                <w:szCs w:val="24"/>
              </w:rPr>
              <w:t>8</w:t>
            </w:r>
            <w:r w:rsidRPr="0007000F">
              <w:rPr>
                <w:rFonts w:cs="Times New Roman"/>
                <w:sz w:val="24"/>
                <w:szCs w:val="24"/>
              </w:rPr>
              <w:t xml:space="preserve">2. Количество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 – </w:t>
            </w:r>
            <w:r>
              <w:rPr>
                <w:rFonts w:cs="Times New Roman"/>
                <w:sz w:val="24"/>
                <w:szCs w:val="24"/>
              </w:rPr>
              <w:t>1</w:t>
            </w:r>
            <w:r w:rsidRPr="0007000F">
              <w:rPr>
                <w:rFonts w:cs="Times New Roman"/>
                <w:sz w:val="24"/>
                <w:szCs w:val="24"/>
              </w:rPr>
              <w:t>2 ед. в 2050 году.</w:t>
            </w:r>
          </w:p>
          <w:p w14:paraId="4041B5B0" w14:textId="77777777" w:rsidR="00043689" w:rsidRPr="0007000F" w:rsidRDefault="00043689" w:rsidP="003F0864">
            <w:pPr>
              <w:spacing w:line="240" w:lineRule="auto"/>
              <w:ind w:firstLine="0"/>
              <w:rPr>
                <w:rFonts w:cs="Times New Roman"/>
                <w:sz w:val="24"/>
                <w:szCs w:val="24"/>
              </w:rPr>
            </w:pPr>
            <w:r>
              <w:rPr>
                <w:rFonts w:cs="Times New Roman"/>
                <w:sz w:val="24"/>
                <w:szCs w:val="24"/>
              </w:rPr>
              <w:t>8</w:t>
            </w:r>
            <w:r w:rsidRPr="0007000F">
              <w:rPr>
                <w:rFonts w:cs="Times New Roman"/>
                <w:sz w:val="24"/>
                <w:szCs w:val="24"/>
              </w:rPr>
              <w:t xml:space="preserve">3. Количество некоммерческих организаций, которым оказана консультационная и методическая поддержка со стороны органов местного самоуправления – </w:t>
            </w:r>
            <w:r>
              <w:rPr>
                <w:rFonts w:cs="Times New Roman"/>
                <w:sz w:val="24"/>
                <w:szCs w:val="24"/>
              </w:rPr>
              <w:t>140 ед. в 2050 году</w:t>
            </w:r>
          </w:p>
        </w:tc>
      </w:tr>
      <w:tr w:rsidR="00043689" w:rsidRPr="0007000F" w14:paraId="37890A6F"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tcPr>
          <w:p w14:paraId="48F39A2D"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4.2.1</w:t>
            </w:r>
            <w:r>
              <w:rPr>
                <w:rFonts w:cs="Times New Roman"/>
                <w:sz w:val="24"/>
                <w:szCs w:val="24"/>
              </w:rPr>
              <w:t>.</w:t>
            </w:r>
            <w:r w:rsidRPr="0007000F">
              <w:rPr>
                <w:rFonts w:cs="Times New Roman"/>
                <w:sz w:val="24"/>
                <w:szCs w:val="24"/>
              </w:rPr>
              <w:t xml:space="preserve"> Мероприятия по нормативно-правовому, организационному обеспечению, регулированию развития общественного участия и самоуправления</w:t>
            </w:r>
          </w:p>
        </w:tc>
        <w:tc>
          <w:tcPr>
            <w:tcW w:w="1899" w:type="pct"/>
            <w:tcBorders>
              <w:top w:val="nil"/>
              <w:left w:val="nil"/>
              <w:bottom w:val="single" w:sz="4" w:space="0" w:color="auto"/>
              <w:right w:val="single" w:sz="4" w:space="0" w:color="auto"/>
            </w:tcBorders>
            <w:shd w:val="clear" w:color="auto" w:fill="auto"/>
          </w:tcPr>
          <w:p w14:paraId="446E8CBC"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обеспечивает достижение целевых показателей </w:t>
            </w:r>
            <w:r>
              <w:rPr>
                <w:rFonts w:cs="Times New Roman"/>
                <w:sz w:val="24"/>
                <w:szCs w:val="24"/>
              </w:rPr>
              <w:t>8</w:t>
            </w:r>
            <w:r w:rsidRPr="0007000F">
              <w:rPr>
                <w:rFonts w:cs="Times New Roman"/>
                <w:sz w:val="24"/>
                <w:szCs w:val="24"/>
              </w:rPr>
              <w:t>1</w:t>
            </w:r>
            <w:r>
              <w:rPr>
                <w:rFonts w:cs="Times New Roman"/>
                <w:sz w:val="24"/>
                <w:szCs w:val="24"/>
              </w:rPr>
              <w:t>, 82, 83</w:t>
            </w:r>
          </w:p>
        </w:tc>
        <w:tc>
          <w:tcPr>
            <w:tcW w:w="584" w:type="pct"/>
            <w:tcBorders>
              <w:top w:val="nil"/>
              <w:left w:val="nil"/>
              <w:bottom w:val="single" w:sz="4" w:space="0" w:color="auto"/>
              <w:right w:val="single" w:sz="4" w:space="0" w:color="auto"/>
            </w:tcBorders>
            <w:shd w:val="clear" w:color="auto" w:fill="auto"/>
          </w:tcPr>
          <w:p w14:paraId="6019E0B6" w14:textId="77777777" w:rsidR="00043689" w:rsidRPr="0007000F" w:rsidRDefault="00043689" w:rsidP="003F0864">
            <w:pPr>
              <w:spacing w:line="240" w:lineRule="auto"/>
              <w:ind w:firstLine="0"/>
              <w:rPr>
                <w:rFonts w:cs="Times New Roman"/>
                <w:sz w:val="24"/>
                <w:szCs w:val="24"/>
              </w:rPr>
            </w:pPr>
            <w:r w:rsidRPr="00FD1B3C">
              <w:rPr>
                <w:rFonts w:cs="Times New Roman"/>
                <w:sz w:val="24"/>
                <w:szCs w:val="24"/>
              </w:rPr>
              <w:t>бюджетные и внебюджетные средства</w:t>
            </w:r>
          </w:p>
        </w:tc>
        <w:tc>
          <w:tcPr>
            <w:tcW w:w="535" w:type="pct"/>
            <w:tcBorders>
              <w:top w:val="nil"/>
              <w:left w:val="nil"/>
              <w:bottom w:val="single" w:sz="4" w:space="0" w:color="auto"/>
              <w:right w:val="single" w:sz="4" w:space="0" w:color="auto"/>
            </w:tcBorders>
            <w:shd w:val="clear" w:color="auto" w:fill="auto"/>
            <w:noWrap/>
          </w:tcPr>
          <w:p w14:paraId="5BCE8CD8" w14:textId="77777777" w:rsidR="00043689" w:rsidRPr="0007000F" w:rsidRDefault="00043689" w:rsidP="003F0864">
            <w:pPr>
              <w:spacing w:line="240" w:lineRule="auto"/>
              <w:ind w:firstLine="0"/>
              <w:jc w:val="center"/>
              <w:rPr>
                <w:rFonts w:cs="Times New Roman"/>
                <w:sz w:val="24"/>
                <w:szCs w:val="24"/>
              </w:rPr>
            </w:pPr>
            <w:r>
              <w:rPr>
                <w:rFonts w:cs="Times New Roman"/>
                <w:sz w:val="24"/>
                <w:szCs w:val="24"/>
              </w:rPr>
              <w:t>х</w:t>
            </w:r>
          </w:p>
        </w:tc>
        <w:tc>
          <w:tcPr>
            <w:tcW w:w="671" w:type="pct"/>
            <w:tcBorders>
              <w:top w:val="nil"/>
              <w:left w:val="nil"/>
              <w:bottom w:val="single" w:sz="4" w:space="0" w:color="auto"/>
              <w:right w:val="single" w:sz="4" w:space="0" w:color="auto"/>
            </w:tcBorders>
            <w:shd w:val="clear" w:color="auto" w:fill="auto"/>
          </w:tcPr>
          <w:p w14:paraId="1DFE156F"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39E0A913"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hideMark/>
          </w:tcPr>
          <w:p w14:paraId="1F620643"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4.2.1.1</w:t>
            </w:r>
            <w:r>
              <w:rPr>
                <w:rFonts w:cs="Times New Roman"/>
                <w:sz w:val="24"/>
                <w:szCs w:val="24"/>
              </w:rPr>
              <w:t>.</w:t>
            </w:r>
            <w:r w:rsidRPr="0007000F">
              <w:rPr>
                <w:rFonts w:cs="Times New Roman"/>
                <w:sz w:val="24"/>
                <w:szCs w:val="24"/>
              </w:rPr>
              <w:t xml:space="preserve"> Подготовка изменений, дополнений по вопросам развития </w:t>
            </w:r>
            <w:r w:rsidRPr="0007000F">
              <w:rPr>
                <w:rFonts w:cs="Times New Roman"/>
                <w:sz w:val="24"/>
                <w:szCs w:val="24"/>
              </w:rPr>
              <w:lastRenderedPageBreak/>
              <w:t>общественного участия и самоуправления в соответствующую муниципальную программу</w:t>
            </w:r>
          </w:p>
        </w:tc>
        <w:tc>
          <w:tcPr>
            <w:tcW w:w="1899" w:type="pct"/>
            <w:tcBorders>
              <w:top w:val="nil"/>
              <w:left w:val="nil"/>
              <w:bottom w:val="single" w:sz="4" w:space="0" w:color="auto"/>
              <w:right w:val="single" w:sz="4" w:space="0" w:color="auto"/>
            </w:tcBorders>
            <w:shd w:val="clear" w:color="auto" w:fill="auto"/>
            <w:hideMark/>
          </w:tcPr>
          <w:p w14:paraId="0E970C30" w14:textId="77777777" w:rsidR="00043689" w:rsidRDefault="00043689" w:rsidP="003F0864">
            <w:pPr>
              <w:spacing w:line="240" w:lineRule="auto"/>
              <w:ind w:firstLine="0"/>
              <w:rPr>
                <w:rFonts w:cs="Times New Roman"/>
                <w:sz w:val="24"/>
                <w:szCs w:val="24"/>
              </w:rPr>
            </w:pPr>
            <w:r w:rsidRPr="0007000F">
              <w:rPr>
                <w:rFonts w:cs="Times New Roman"/>
                <w:sz w:val="24"/>
                <w:szCs w:val="24"/>
              </w:rPr>
              <w:lastRenderedPageBreak/>
              <w:t xml:space="preserve">корректировка соответствующей муниципальной программы </w:t>
            </w:r>
          </w:p>
          <w:p w14:paraId="53BB4ABA"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lastRenderedPageBreak/>
              <w:t xml:space="preserve">(обеспечивает достижение целевых показателей </w:t>
            </w:r>
            <w:r>
              <w:rPr>
                <w:rFonts w:cs="Times New Roman"/>
                <w:sz w:val="24"/>
                <w:szCs w:val="24"/>
              </w:rPr>
              <w:t>8</w:t>
            </w:r>
            <w:r w:rsidRPr="0007000F">
              <w:rPr>
                <w:rFonts w:cs="Times New Roman"/>
                <w:sz w:val="24"/>
                <w:szCs w:val="24"/>
              </w:rPr>
              <w:t>1</w:t>
            </w:r>
            <w:r>
              <w:rPr>
                <w:rFonts w:cs="Times New Roman"/>
                <w:sz w:val="24"/>
                <w:szCs w:val="24"/>
              </w:rPr>
              <w:t>, 82, 8</w:t>
            </w:r>
            <w:r w:rsidRPr="0007000F">
              <w:rPr>
                <w:rFonts w:cs="Times New Roman"/>
                <w:sz w:val="24"/>
                <w:szCs w:val="24"/>
              </w:rPr>
              <w:t>3)</w:t>
            </w:r>
          </w:p>
        </w:tc>
        <w:tc>
          <w:tcPr>
            <w:tcW w:w="584" w:type="pct"/>
            <w:tcBorders>
              <w:top w:val="nil"/>
              <w:left w:val="nil"/>
              <w:bottom w:val="single" w:sz="4" w:space="0" w:color="auto"/>
              <w:right w:val="single" w:sz="4" w:space="0" w:color="auto"/>
            </w:tcBorders>
            <w:shd w:val="clear" w:color="auto" w:fill="auto"/>
            <w:hideMark/>
          </w:tcPr>
          <w:p w14:paraId="532EB1BD"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lastRenderedPageBreak/>
              <w:t>не требуется</w:t>
            </w:r>
          </w:p>
        </w:tc>
        <w:tc>
          <w:tcPr>
            <w:tcW w:w="535" w:type="pct"/>
            <w:tcBorders>
              <w:top w:val="nil"/>
              <w:left w:val="nil"/>
              <w:bottom w:val="single" w:sz="4" w:space="0" w:color="auto"/>
              <w:right w:val="single" w:sz="4" w:space="0" w:color="auto"/>
            </w:tcBorders>
            <w:shd w:val="clear" w:color="auto" w:fill="auto"/>
            <w:noWrap/>
            <w:hideMark/>
          </w:tcPr>
          <w:p w14:paraId="41657647"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ежегодно</w:t>
            </w:r>
          </w:p>
        </w:tc>
        <w:tc>
          <w:tcPr>
            <w:tcW w:w="671" w:type="pct"/>
            <w:tcBorders>
              <w:top w:val="nil"/>
              <w:left w:val="nil"/>
              <w:bottom w:val="single" w:sz="4" w:space="0" w:color="auto"/>
              <w:right w:val="single" w:sz="4" w:space="0" w:color="auto"/>
            </w:tcBorders>
            <w:shd w:val="clear" w:color="auto" w:fill="auto"/>
          </w:tcPr>
          <w:p w14:paraId="6C775ABB"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r>
            <w:r w:rsidRPr="0007000F">
              <w:rPr>
                <w:rFonts w:cs="Times New Roman"/>
                <w:sz w:val="24"/>
                <w:szCs w:val="24"/>
              </w:rPr>
              <w:lastRenderedPageBreak/>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57038127"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hideMark/>
          </w:tcPr>
          <w:p w14:paraId="7AC32287"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lastRenderedPageBreak/>
              <w:t>4.2.1.2</w:t>
            </w:r>
            <w:r>
              <w:rPr>
                <w:rFonts w:cs="Times New Roman"/>
                <w:sz w:val="24"/>
                <w:szCs w:val="24"/>
              </w:rPr>
              <w:t>.</w:t>
            </w:r>
            <w:r w:rsidRPr="0007000F">
              <w:rPr>
                <w:rFonts w:cs="Times New Roman"/>
                <w:sz w:val="24"/>
                <w:szCs w:val="24"/>
              </w:rPr>
              <w:t xml:space="preserve"> Проведение городских мероприятий (семинаров, конференций, круглых столов, форумов) органами местного самоуправления с жителями города, при участии представителей некоммерческих организаций и территориальных общественных самоуправлений </w:t>
            </w:r>
          </w:p>
        </w:tc>
        <w:tc>
          <w:tcPr>
            <w:tcW w:w="1899" w:type="pct"/>
            <w:tcBorders>
              <w:top w:val="nil"/>
              <w:left w:val="nil"/>
              <w:bottom w:val="single" w:sz="4" w:space="0" w:color="auto"/>
              <w:right w:val="single" w:sz="4" w:space="0" w:color="auto"/>
            </w:tcBorders>
            <w:shd w:val="clear" w:color="auto" w:fill="auto"/>
            <w:hideMark/>
          </w:tcPr>
          <w:p w14:paraId="2B109313"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количество организованных мероприятий: </w:t>
            </w:r>
            <w:r w:rsidRPr="0007000F">
              <w:rPr>
                <w:rFonts w:cs="Times New Roman"/>
                <w:sz w:val="24"/>
                <w:szCs w:val="24"/>
              </w:rPr>
              <w:br/>
              <w:t xml:space="preserve">до 2026 </w:t>
            </w:r>
            <w:r>
              <w:rPr>
                <w:rFonts w:cs="Times New Roman"/>
                <w:sz w:val="24"/>
                <w:szCs w:val="24"/>
              </w:rPr>
              <w:t xml:space="preserve">года – </w:t>
            </w:r>
            <w:r w:rsidRPr="0007000F">
              <w:rPr>
                <w:rFonts w:cs="Times New Roman"/>
                <w:sz w:val="24"/>
                <w:szCs w:val="24"/>
              </w:rPr>
              <w:t xml:space="preserve">не менее 50 ед. в год; </w:t>
            </w:r>
          </w:p>
          <w:p w14:paraId="35E70776"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2031 </w:t>
            </w:r>
            <w:r>
              <w:rPr>
                <w:rFonts w:cs="Times New Roman"/>
                <w:sz w:val="24"/>
                <w:szCs w:val="24"/>
              </w:rPr>
              <w:t xml:space="preserve">года – </w:t>
            </w:r>
            <w:r w:rsidRPr="0007000F">
              <w:rPr>
                <w:rFonts w:cs="Times New Roman"/>
                <w:sz w:val="24"/>
                <w:szCs w:val="24"/>
              </w:rPr>
              <w:t xml:space="preserve">не менее 65 ед. в год; </w:t>
            </w:r>
          </w:p>
          <w:p w14:paraId="7B15FF3F"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2036 </w:t>
            </w:r>
            <w:r>
              <w:rPr>
                <w:rFonts w:cs="Times New Roman"/>
                <w:sz w:val="24"/>
                <w:szCs w:val="24"/>
              </w:rPr>
              <w:t xml:space="preserve">года – </w:t>
            </w:r>
            <w:r w:rsidRPr="0007000F">
              <w:rPr>
                <w:rFonts w:cs="Times New Roman"/>
                <w:sz w:val="24"/>
                <w:szCs w:val="24"/>
              </w:rPr>
              <w:t xml:space="preserve">не менее 90 ед. в год; </w:t>
            </w:r>
          </w:p>
          <w:p w14:paraId="15EE1BBC"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2044 </w:t>
            </w:r>
            <w:r>
              <w:rPr>
                <w:rFonts w:cs="Times New Roman"/>
                <w:sz w:val="24"/>
                <w:szCs w:val="24"/>
              </w:rPr>
              <w:t xml:space="preserve">года – </w:t>
            </w:r>
            <w:r w:rsidRPr="0007000F">
              <w:rPr>
                <w:rFonts w:cs="Times New Roman"/>
                <w:sz w:val="24"/>
                <w:szCs w:val="24"/>
              </w:rPr>
              <w:t xml:space="preserve">не менее 100 ед. в год; </w:t>
            </w:r>
          </w:p>
          <w:p w14:paraId="6AAABAE9"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2050 </w:t>
            </w:r>
            <w:r>
              <w:rPr>
                <w:rFonts w:cs="Times New Roman"/>
                <w:sz w:val="24"/>
                <w:szCs w:val="24"/>
              </w:rPr>
              <w:t xml:space="preserve">года – </w:t>
            </w:r>
            <w:r w:rsidRPr="0007000F">
              <w:rPr>
                <w:rFonts w:cs="Times New Roman"/>
                <w:sz w:val="24"/>
                <w:szCs w:val="24"/>
              </w:rPr>
              <w:t xml:space="preserve">не менее 100 ед. в год </w:t>
            </w:r>
          </w:p>
          <w:p w14:paraId="32D15EA7"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(обеспечивает достижение целевых показателей </w:t>
            </w:r>
            <w:r>
              <w:rPr>
                <w:rFonts w:cs="Times New Roman"/>
                <w:sz w:val="24"/>
                <w:szCs w:val="24"/>
              </w:rPr>
              <w:t>8</w:t>
            </w:r>
            <w:r w:rsidRPr="0007000F">
              <w:rPr>
                <w:rFonts w:cs="Times New Roman"/>
                <w:sz w:val="24"/>
                <w:szCs w:val="24"/>
              </w:rPr>
              <w:t xml:space="preserve">1, </w:t>
            </w:r>
            <w:r>
              <w:rPr>
                <w:rFonts w:cs="Times New Roman"/>
                <w:sz w:val="24"/>
                <w:szCs w:val="24"/>
              </w:rPr>
              <w:t>8</w:t>
            </w:r>
            <w:r w:rsidRPr="0007000F">
              <w:rPr>
                <w:rFonts w:cs="Times New Roman"/>
                <w:sz w:val="24"/>
                <w:szCs w:val="24"/>
              </w:rPr>
              <w:t>2)</w:t>
            </w:r>
          </w:p>
        </w:tc>
        <w:tc>
          <w:tcPr>
            <w:tcW w:w="584" w:type="pct"/>
            <w:tcBorders>
              <w:top w:val="nil"/>
              <w:left w:val="nil"/>
              <w:bottom w:val="single" w:sz="4" w:space="0" w:color="auto"/>
              <w:right w:val="single" w:sz="4" w:space="0" w:color="auto"/>
            </w:tcBorders>
            <w:shd w:val="clear" w:color="auto" w:fill="auto"/>
            <w:hideMark/>
          </w:tcPr>
          <w:p w14:paraId="2528F6A0"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бюджетные и внебюджетные средства</w:t>
            </w:r>
          </w:p>
        </w:tc>
        <w:tc>
          <w:tcPr>
            <w:tcW w:w="535" w:type="pct"/>
            <w:tcBorders>
              <w:top w:val="nil"/>
              <w:left w:val="nil"/>
              <w:bottom w:val="single" w:sz="4" w:space="0" w:color="auto"/>
              <w:right w:val="single" w:sz="4" w:space="0" w:color="auto"/>
            </w:tcBorders>
            <w:shd w:val="clear" w:color="auto" w:fill="auto"/>
            <w:noWrap/>
            <w:hideMark/>
          </w:tcPr>
          <w:p w14:paraId="2F8A1651"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постоянно</w:t>
            </w:r>
          </w:p>
        </w:tc>
        <w:tc>
          <w:tcPr>
            <w:tcW w:w="671" w:type="pct"/>
            <w:tcBorders>
              <w:top w:val="nil"/>
              <w:left w:val="nil"/>
              <w:bottom w:val="single" w:sz="4" w:space="0" w:color="auto"/>
              <w:right w:val="single" w:sz="4" w:space="0" w:color="auto"/>
            </w:tcBorders>
            <w:shd w:val="clear" w:color="auto" w:fill="auto"/>
            <w:hideMark/>
          </w:tcPr>
          <w:p w14:paraId="5F86F21F"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5976842C"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hideMark/>
          </w:tcPr>
          <w:p w14:paraId="3C7E929B"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4.2.1.3</w:t>
            </w:r>
            <w:r>
              <w:rPr>
                <w:rFonts w:cs="Times New Roman"/>
                <w:sz w:val="24"/>
                <w:szCs w:val="24"/>
              </w:rPr>
              <w:t>.</w:t>
            </w:r>
            <w:r w:rsidRPr="0007000F">
              <w:rPr>
                <w:rFonts w:cs="Times New Roman"/>
                <w:sz w:val="24"/>
                <w:szCs w:val="24"/>
              </w:rPr>
              <w:t xml:space="preserve"> Организация мероприятий по вовлечению жителей города в решение </w:t>
            </w:r>
            <w:r>
              <w:rPr>
                <w:rFonts w:cs="Times New Roman"/>
                <w:sz w:val="24"/>
                <w:szCs w:val="24"/>
              </w:rPr>
              <w:t>задач</w:t>
            </w:r>
            <w:r w:rsidRPr="0007000F">
              <w:rPr>
                <w:rFonts w:cs="Times New Roman"/>
                <w:sz w:val="24"/>
                <w:szCs w:val="24"/>
              </w:rPr>
              <w:t xml:space="preserve"> местного значения путем инициативного бюджетирования</w:t>
            </w:r>
          </w:p>
        </w:tc>
        <w:tc>
          <w:tcPr>
            <w:tcW w:w="1899" w:type="pct"/>
            <w:tcBorders>
              <w:top w:val="nil"/>
              <w:left w:val="nil"/>
              <w:bottom w:val="single" w:sz="4" w:space="0" w:color="auto"/>
              <w:right w:val="single" w:sz="4" w:space="0" w:color="auto"/>
            </w:tcBorders>
            <w:shd w:val="clear" w:color="auto" w:fill="auto"/>
            <w:hideMark/>
          </w:tcPr>
          <w:p w14:paraId="5ECB0B30" w14:textId="77777777" w:rsidR="00043689" w:rsidRDefault="00043689" w:rsidP="003F0864">
            <w:pPr>
              <w:spacing w:line="240" w:lineRule="auto"/>
              <w:ind w:firstLine="0"/>
              <w:rPr>
                <w:rFonts w:cs="Times New Roman"/>
                <w:sz w:val="24"/>
                <w:szCs w:val="24"/>
              </w:rPr>
            </w:pPr>
            <w:r w:rsidRPr="00117C4A">
              <w:rPr>
                <w:rFonts w:cs="Times New Roman"/>
                <w:sz w:val="24"/>
                <w:szCs w:val="24"/>
              </w:rPr>
              <w:t>рост количества внесенных инициативных проектов (прирост в процентах к предыдущему году):</w:t>
            </w:r>
          </w:p>
          <w:p w14:paraId="2E792A33"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2026 </w:t>
            </w:r>
            <w:r>
              <w:rPr>
                <w:rFonts w:cs="Times New Roman"/>
                <w:sz w:val="24"/>
                <w:szCs w:val="24"/>
              </w:rPr>
              <w:t xml:space="preserve">года – </w:t>
            </w:r>
            <w:r w:rsidRPr="0007000F">
              <w:rPr>
                <w:rFonts w:cs="Times New Roman"/>
                <w:sz w:val="24"/>
                <w:szCs w:val="24"/>
              </w:rPr>
              <w:t>не менее 5</w:t>
            </w:r>
            <w:r>
              <w:rPr>
                <w:rFonts w:cs="Times New Roman"/>
                <w:sz w:val="24"/>
                <w:szCs w:val="24"/>
              </w:rPr>
              <w:t>%</w:t>
            </w:r>
            <w:r w:rsidRPr="0007000F">
              <w:rPr>
                <w:rFonts w:cs="Times New Roman"/>
                <w:sz w:val="24"/>
                <w:szCs w:val="24"/>
              </w:rPr>
              <w:t xml:space="preserve"> в год; </w:t>
            </w:r>
          </w:p>
          <w:p w14:paraId="7954A05E"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2031 </w:t>
            </w:r>
            <w:r>
              <w:rPr>
                <w:rFonts w:cs="Times New Roman"/>
                <w:sz w:val="24"/>
                <w:szCs w:val="24"/>
              </w:rPr>
              <w:t xml:space="preserve">года – </w:t>
            </w:r>
            <w:r w:rsidRPr="0007000F">
              <w:rPr>
                <w:rFonts w:cs="Times New Roman"/>
                <w:sz w:val="24"/>
                <w:szCs w:val="24"/>
              </w:rPr>
              <w:t>не менее 6</w:t>
            </w:r>
            <w:r>
              <w:rPr>
                <w:rFonts w:cs="Times New Roman"/>
                <w:sz w:val="24"/>
                <w:szCs w:val="24"/>
              </w:rPr>
              <w:t>%</w:t>
            </w:r>
            <w:r w:rsidRPr="0007000F">
              <w:rPr>
                <w:rFonts w:cs="Times New Roman"/>
                <w:sz w:val="24"/>
                <w:szCs w:val="24"/>
              </w:rPr>
              <w:t xml:space="preserve"> в год; </w:t>
            </w:r>
          </w:p>
          <w:p w14:paraId="3E993F0B"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2036 </w:t>
            </w:r>
            <w:r>
              <w:rPr>
                <w:rFonts w:cs="Times New Roman"/>
                <w:sz w:val="24"/>
                <w:szCs w:val="24"/>
              </w:rPr>
              <w:t xml:space="preserve">года – </w:t>
            </w:r>
            <w:r w:rsidRPr="0007000F">
              <w:rPr>
                <w:rFonts w:cs="Times New Roman"/>
                <w:sz w:val="24"/>
                <w:szCs w:val="24"/>
              </w:rPr>
              <w:t>не менее 7</w:t>
            </w:r>
            <w:r>
              <w:rPr>
                <w:rFonts w:cs="Times New Roman"/>
                <w:sz w:val="24"/>
                <w:szCs w:val="24"/>
              </w:rPr>
              <w:t>%</w:t>
            </w:r>
            <w:r w:rsidRPr="0007000F">
              <w:rPr>
                <w:rFonts w:cs="Times New Roman"/>
                <w:sz w:val="24"/>
                <w:szCs w:val="24"/>
              </w:rPr>
              <w:t xml:space="preserve"> в год; </w:t>
            </w:r>
          </w:p>
          <w:p w14:paraId="18145D71"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2044 </w:t>
            </w:r>
            <w:r>
              <w:rPr>
                <w:rFonts w:cs="Times New Roman"/>
                <w:sz w:val="24"/>
                <w:szCs w:val="24"/>
              </w:rPr>
              <w:t xml:space="preserve">года – </w:t>
            </w:r>
            <w:r w:rsidRPr="0007000F">
              <w:rPr>
                <w:rFonts w:cs="Times New Roman"/>
                <w:sz w:val="24"/>
                <w:szCs w:val="24"/>
              </w:rPr>
              <w:t>не менее 9</w:t>
            </w:r>
            <w:r>
              <w:rPr>
                <w:rFonts w:cs="Times New Roman"/>
                <w:sz w:val="24"/>
                <w:szCs w:val="24"/>
              </w:rPr>
              <w:t>%</w:t>
            </w:r>
            <w:r w:rsidRPr="0007000F">
              <w:rPr>
                <w:rFonts w:cs="Times New Roman"/>
                <w:sz w:val="24"/>
                <w:szCs w:val="24"/>
              </w:rPr>
              <w:t xml:space="preserve"> в год; </w:t>
            </w:r>
          </w:p>
          <w:p w14:paraId="605186B9"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2050 </w:t>
            </w:r>
            <w:r>
              <w:rPr>
                <w:rFonts w:cs="Times New Roman"/>
                <w:sz w:val="24"/>
                <w:szCs w:val="24"/>
              </w:rPr>
              <w:t xml:space="preserve">года – </w:t>
            </w:r>
            <w:r w:rsidRPr="0007000F">
              <w:rPr>
                <w:rFonts w:cs="Times New Roman"/>
                <w:sz w:val="24"/>
                <w:szCs w:val="24"/>
              </w:rPr>
              <w:t>не менее 10</w:t>
            </w:r>
            <w:r>
              <w:rPr>
                <w:rFonts w:cs="Times New Roman"/>
                <w:sz w:val="24"/>
                <w:szCs w:val="24"/>
              </w:rPr>
              <w:t>%</w:t>
            </w:r>
            <w:r w:rsidRPr="0007000F">
              <w:rPr>
                <w:rFonts w:cs="Times New Roman"/>
                <w:sz w:val="24"/>
                <w:szCs w:val="24"/>
              </w:rPr>
              <w:t xml:space="preserve"> в год  </w:t>
            </w:r>
          </w:p>
          <w:p w14:paraId="32AA5CC5"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(обеспечивает достижение целевого показателя </w:t>
            </w:r>
            <w:r>
              <w:rPr>
                <w:rFonts w:cs="Times New Roman"/>
                <w:sz w:val="24"/>
                <w:szCs w:val="24"/>
              </w:rPr>
              <w:t>8</w:t>
            </w:r>
            <w:r w:rsidRPr="0007000F">
              <w:rPr>
                <w:rFonts w:cs="Times New Roman"/>
                <w:sz w:val="24"/>
                <w:szCs w:val="24"/>
              </w:rPr>
              <w:t>1)</w:t>
            </w:r>
          </w:p>
        </w:tc>
        <w:tc>
          <w:tcPr>
            <w:tcW w:w="584" w:type="pct"/>
            <w:tcBorders>
              <w:top w:val="nil"/>
              <w:left w:val="nil"/>
              <w:bottom w:val="single" w:sz="4" w:space="0" w:color="auto"/>
              <w:right w:val="single" w:sz="4" w:space="0" w:color="auto"/>
            </w:tcBorders>
            <w:shd w:val="clear" w:color="auto" w:fill="auto"/>
            <w:hideMark/>
          </w:tcPr>
          <w:p w14:paraId="4CB5CB2E"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35" w:type="pct"/>
            <w:tcBorders>
              <w:top w:val="nil"/>
              <w:left w:val="nil"/>
              <w:bottom w:val="single" w:sz="4" w:space="0" w:color="auto"/>
              <w:right w:val="single" w:sz="4" w:space="0" w:color="auto"/>
            </w:tcBorders>
            <w:shd w:val="clear" w:color="auto" w:fill="auto"/>
            <w:noWrap/>
            <w:hideMark/>
          </w:tcPr>
          <w:p w14:paraId="754086D7"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постоянно</w:t>
            </w:r>
          </w:p>
        </w:tc>
        <w:tc>
          <w:tcPr>
            <w:tcW w:w="671" w:type="pct"/>
            <w:tcBorders>
              <w:top w:val="nil"/>
              <w:left w:val="nil"/>
              <w:bottom w:val="single" w:sz="4" w:space="0" w:color="auto"/>
              <w:right w:val="single" w:sz="4" w:space="0" w:color="auto"/>
            </w:tcBorders>
            <w:shd w:val="clear" w:color="auto" w:fill="auto"/>
            <w:hideMark/>
          </w:tcPr>
          <w:p w14:paraId="4781CBDC"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5AE2C294"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hideMark/>
          </w:tcPr>
          <w:p w14:paraId="32B9703D"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4.2.1.4</w:t>
            </w:r>
            <w:r>
              <w:rPr>
                <w:rFonts w:cs="Times New Roman"/>
                <w:sz w:val="24"/>
                <w:szCs w:val="24"/>
              </w:rPr>
              <w:t>.</w:t>
            </w:r>
            <w:r w:rsidRPr="0007000F">
              <w:rPr>
                <w:rFonts w:cs="Times New Roman"/>
                <w:sz w:val="24"/>
                <w:szCs w:val="24"/>
              </w:rPr>
              <w:t xml:space="preserve"> Организация финансовой поддержки и поощрения социально ориентированных некоммерческих организаций</w:t>
            </w:r>
          </w:p>
        </w:tc>
        <w:tc>
          <w:tcPr>
            <w:tcW w:w="1899" w:type="pct"/>
            <w:tcBorders>
              <w:top w:val="nil"/>
              <w:left w:val="nil"/>
              <w:bottom w:val="single" w:sz="4" w:space="0" w:color="auto"/>
              <w:right w:val="single" w:sz="4" w:space="0" w:color="auto"/>
            </w:tcBorders>
            <w:shd w:val="clear" w:color="auto" w:fill="auto"/>
            <w:hideMark/>
          </w:tcPr>
          <w:p w14:paraId="0F13AF5A" w14:textId="77777777" w:rsidR="00043689" w:rsidRDefault="00043689" w:rsidP="003F0864">
            <w:pPr>
              <w:spacing w:line="240" w:lineRule="auto"/>
              <w:ind w:firstLine="0"/>
              <w:rPr>
                <w:rFonts w:cs="Times New Roman"/>
                <w:sz w:val="24"/>
                <w:szCs w:val="24"/>
              </w:rPr>
            </w:pPr>
            <w:r w:rsidRPr="0007000F">
              <w:rPr>
                <w:rFonts w:cs="Times New Roman"/>
                <w:sz w:val="24"/>
                <w:szCs w:val="24"/>
              </w:rPr>
              <w:t>количество заключенных договоров (соглашений) на предоставление грантов/субсидий:</w:t>
            </w:r>
          </w:p>
          <w:p w14:paraId="013AC559"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2026 </w:t>
            </w:r>
            <w:r>
              <w:rPr>
                <w:rFonts w:cs="Times New Roman"/>
                <w:sz w:val="24"/>
                <w:szCs w:val="24"/>
              </w:rPr>
              <w:t xml:space="preserve">года – </w:t>
            </w:r>
            <w:r w:rsidRPr="0007000F">
              <w:rPr>
                <w:rFonts w:cs="Times New Roman"/>
                <w:sz w:val="24"/>
                <w:szCs w:val="24"/>
              </w:rPr>
              <w:t xml:space="preserve">не менее 10 ед. в год; </w:t>
            </w:r>
          </w:p>
          <w:p w14:paraId="46B19CE8"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2031 </w:t>
            </w:r>
            <w:r>
              <w:rPr>
                <w:rFonts w:cs="Times New Roman"/>
                <w:sz w:val="24"/>
                <w:szCs w:val="24"/>
              </w:rPr>
              <w:t xml:space="preserve">года – </w:t>
            </w:r>
            <w:r w:rsidRPr="0007000F">
              <w:rPr>
                <w:rFonts w:cs="Times New Roman"/>
                <w:sz w:val="24"/>
                <w:szCs w:val="24"/>
              </w:rPr>
              <w:t xml:space="preserve">не менее 13 ед. в год; </w:t>
            </w:r>
          </w:p>
          <w:p w14:paraId="26DD4541"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2036 </w:t>
            </w:r>
            <w:r>
              <w:rPr>
                <w:rFonts w:cs="Times New Roman"/>
                <w:sz w:val="24"/>
                <w:szCs w:val="24"/>
              </w:rPr>
              <w:t xml:space="preserve">года – </w:t>
            </w:r>
            <w:r w:rsidRPr="0007000F">
              <w:rPr>
                <w:rFonts w:cs="Times New Roman"/>
                <w:sz w:val="24"/>
                <w:szCs w:val="24"/>
              </w:rPr>
              <w:t xml:space="preserve">не менее 18 ед. в год; </w:t>
            </w:r>
          </w:p>
          <w:p w14:paraId="11B68CCF"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2044 </w:t>
            </w:r>
            <w:r>
              <w:rPr>
                <w:rFonts w:cs="Times New Roman"/>
                <w:sz w:val="24"/>
                <w:szCs w:val="24"/>
              </w:rPr>
              <w:t xml:space="preserve">года – </w:t>
            </w:r>
            <w:r w:rsidRPr="0007000F">
              <w:rPr>
                <w:rFonts w:cs="Times New Roman"/>
                <w:sz w:val="24"/>
                <w:szCs w:val="24"/>
              </w:rPr>
              <w:t xml:space="preserve">не менее 23 ед. в год; </w:t>
            </w:r>
          </w:p>
          <w:p w14:paraId="23448B89"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2050 </w:t>
            </w:r>
            <w:r>
              <w:rPr>
                <w:rFonts w:cs="Times New Roman"/>
                <w:sz w:val="24"/>
                <w:szCs w:val="24"/>
              </w:rPr>
              <w:t xml:space="preserve">года – </w:t>
            </w:r>
            <w:r w:rsidRPr="0007000F">
              <w:rPr>
                <w:rFonts w:cs="Times New Roman"/>
                <w:sz w:val="24"/>
                <w:szCs w:val="24"/>
              </w:rPr>
              <w:t xml:space="preserve">не менее 31 ед. в год </w:t>
            </w:r>
          </w:p>
          <w:p w14:paraId="17A9D24D"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lastRenderedPageBreak/>
              <w:t xml:space="preserve">(обеспечивает достижение целевых показателей </w:t>
            </w:r>
            <w:r>
              <w:rPr>
                <w:rFonts w:cs="Times New Roman"/>
                <w:sz w:val="24"/>
                <w:szCs w:val="24"/>
              </w:rPr>
              <w:t>8</w:t>
            </w:r>
            <w:r w:rsidRPr="0007000F">
              <w:rPr>
                <w:rFonts w:cs="Times New Roman"/>
                <w:sz w:val="24"/>
                <w:szCs w:val="24"/>
              </w:rPr>
              <w:t xml:space="preserve">1, </w:t>
            </w:r>
            <w:r>
              <w:rPr>
                <w:rFonts w:cs="Times New Roman"/>
                <w:sz w:val="24"/>
                <w:szCs w:val="24"/>
              </w:rPr>
              <w:t>8</w:t>
            </w:r>
            <w:r w:rsidRPr="0007000F">
              <w:rPr>
                <w:rFonts w:cs="Times New Roman"/>
                <w:sz w:val="24"/>
                <w:szCs w:val="24"/>
              </w:rPr>
              <w:t>3)</w:t>
            </w:r>
          </w:p>
        </w:tc>
        <w:tc>
          <w:tcPr>
            <w:tcW w:w="584" w:type="pct"/>
            <w:tcBorders>
              <w:top w:val="nil"/>
              <w:left w:val="nil"/>
              <w:bottom w:val="single" w:sz="4" w:space="0" w:color="auto"/>
              <w:right w:val="single" w:sz="4" w:space="0" w:color="auto"/>
            </w:tcBorders>
            <w:shd w:val="clear" w:color="auto" w:fill="auto"/>
            <w:hideMark/>
          </w:tcPr>
          <w:p w14:paraId="68F58B0B"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lastRenderedPageBreak/>
              <w:t>бюджетные и внебюджетные средства</w:t>
            </w:r>
          </w:p>
        </w:tc>
        <w:tc>
          <w:tcPr>
            <w:tcW w:w="535" w:type="pct"/>
            <w:tcBorders>
              <w:top w:val="nil"/>
              <w:left w:val="nil"/>
              <w:bottom w:val="single" w:sz="4" w:space="0" w:color="auto"/>
              <w:right w:val="single" w:sz="4" w:space="0" w:color="auto"/>
            </w:tcBorders>
            <w:shd w:val="clear" w:color="auto" w:fill="auto"/>
            <w:noWrap/>
            <w:hideMark/>
          </w:tcPr>
          <w:p w14:paraId="2EE4123E"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постоянно</w:t>
            </w:r>
          </w:p>
        </w:tc>
        <w:tc>
          <w:tcPr>
            <w:tcW w:w="671" w:type="pct"/>
            <w:tcBorders>
              <w:top w:val="nil"/>
              <w:left w:val="nil"/>
              <w:bottom w:val="single" w:sz="4" w:space="0" w:color="auto"/>
              <w:right w:val="single" w:sz="4" w:space="0" w:color="auto"/>
            </w:tcBorders>
            <w:shd w:val="clear" w:color="auto" w:fill="auto"/>
            <w:hideMark/>
          </w:tcPr>
          <w:p w14:paraId="7E9CA7EA"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45C2D583"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hideMark/>
          </w:tcPr>
          <w:p w14:paraId="484F8A4C"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4.2.1.</w:t>
            </w:r>
            <w:r>
              <w:rPr>
                <w:rFonts w:cs="Times New Roman"/>
                <w:sz w:val="24"/>
                <w:szCs w:val="24"/>
              </w:rPr>
              <w:t>5.</w:t>
            </w:r>
            <w:r w:rsidRPr="0007000F">
              <w:rPr>
                <w:rFonts w:cs="Times New Roman"/>
                <w:sz w:val="24"/>
                <w:szCs w:val="24"/>
              </w:rPr>
              <w:t xml:space="preserve"> Организация мероприятий территориальными общественным</w:t>
            </w:r>
            <w:r>
              <w:rPr>
                <w:rFonts w:cs="Times New Roman"/>
                <w:sz w:val="24"/>
                <w:szCs w:val="24"/>
              </w:rPr>
              <w:t>и самоуправлениями (далее ТОС)</w:t>
            </w:r>
          </w:p>
        </w:tc>
        <w:tc>
          <w:tcPr>
            <w:tcW w:w="1899" w:type="pct"/>
            <w:tcBorders>
              <w:top w:val="nil"/>
              <w:left w:val="nil"/>
              <w:bottom w:val="single" w:sz="4" w:space="0" w:color="auto"/>
              <w:right w:val="single" w:sz="4" w:space="0" w:color="auto"/>
            </w:tcBorders>
            <w:shd w:val="clear" w:color="auto" w:fill="auto"/>
            <w:hideMark/>
          </w:tcPr>
          <w:p w14:paraId="2E7959FB" w14:textId="77777777" w:rsidR="00043689" w:rsidRDefault="00043689" w:rsidP="003F0864">
            <w:pPr>
              <w:spacing w:line="240" w:lineRule="auto"/>
              <w:ind w:firstLine="0"/>
              <w:rPr>
                <w:rFonts w:cs="Times New Roman"/>
                <w:sz w:val="24"/>
                <w:szCs w:val="24"/>
              </w:rPr>
            </w:pPr>
            <w:r w:rsidRPr="0007000F">
              <w:rPr>
                <w:rFonts w:cs="Times New Roman"/>
                <w:sz w:val="24"/>
                <w:szCs w:val="24"/>
              </w:rPr>
              <w:t>количество организованных мероприятий:</w:t>
            </w:r>
            <w:r w:rsidRPr="0007000F">
              <w:rPr>
                <w:rFonts w:cs="Times New Roman"/>
                <w:sz w:val="24"/>
                <w:szCs w:val="24"/>
              </w:rPr>
              <w:br/>
              <w:t xml:space="preserve">до 2026 </w:t>
            </w:r>
            <w:r>
              <w:rPr>
                <w:rFonts w:cs="Times New Roman"/>
                <w:sz w:val="24"/>
                <w:szCs w:val="24"/>
              </w:rPr>
              <w:t xml:space="preserve">года – </w:t>
            </w:r>
            <w:r w:rsidRPr="0007000F">
              <w:rPr>
                <w:rFonts w:cs="Times New Roman"/>
                <w:sz w:val="24"/>
                <w:szCs w:val="24"/>
              </w:rPr>
              <w:t xml:space="preserve">не менее 3 ед. в год; </w:t>
            </w:r>
          </w:p>
          <w:p w14:paraId="007DB9E5"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2031 </w:t>
            </w:r>
            <w:r>
              <w:rPr>
                <w:rFonts w:cs="Times New Roman"/>
                <w:sz w:val="24"/>
                <w:szCs w:val="24"/>
              </w:rPr>
              <w:t xml:space="preserve">года – </w:t>
            </w:r>
            <w:r w:rsidRPr="0007000F">
              <w:rPr>
                <w:rFonts w:cs="Times New Roman"/>
                <w:sz w:val="24"/>
                <w:szCs w:val="24"/>
              </w:rPr>
              <w:t xml:space="preserve">не менее 6 ед. в год; </w:t>
            </w:r>
          </w:p>
          <w:p w14:paraId="72513325"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2036 </w:t>
            </w:r>
            <w:r>
              <w:rPr>
                <w:rFonts w:cs="Times New Roman"/>
                <w:sz w:val="24"/>
                <w:szCs w:val="24"/>
              </w:rPr>
              <w:t xml:space="preserve">года – </w:t>
            </w:r>
            <w:r w:rsidRPr="0007000F">
              <w:rPr>
                <w:rFonts w:cs="Times New Roman"/>
                <w:sz w:val="24"/>
                <w:szCs w:val="24"/>
              </w:rPr>
              <w:t xml:space="preserve">не менее 9 ед. в год; </w:t>
            </w:r>
          </w:p>
          <w:p w14:paraId="3024120C"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2044 </w:t>
            </w:r>
            <w:r>
              <w:rPr>
                <w:rFonts w:cs="Times New Roman"/>
                <w:sz w:val="24"/>
                <w:szCs w:val="24"/>
              </w:rPr>
              <w:t xml:space="preserve">года – </w:t>
            </w:r>
            <w:r w:rsidRPr="0007000F">
              <w:rPr>
                <w:rFonts w:cs="Times New Roman"/>
                <w:sz w:val="24"/>
                <w:szCs w:val="24"/>
              </w:rPr>
              <w:t xml:space="preserve">не менее 10 ед. в год; </w:t>
            </w:r>
          </w:p>
          <w:p w14:paraId="72D52242"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2050 </w:t>
            </w:r>
            <w:r>
              <w:rPr>
                <w:rFonts w:cs="Times New Roman"/>
                <w:sz w:val="24"/>
                <w:szCs w:val="24"/>
              </w:rPr>
              <w:t xml:space="preserve">года – </w:t>
            </w:r>
            <w:r w:rsidRPr="0007000F">
              <w:rPr>
                <w:rFonts w:cs="Times New Roman"/>
                <w:sz w:val="24"/>
                <w:szCs w:val="24"/>
              </w:rPr>
              <w:t xml:space="preserve">не менее 11 ед. в год </w:t>
            </w:r>
          </w:p>
          <w:p w14:paraId="75903E40"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(обеспечивает достижение целевого показателя </w:t>
            </w:r>
            <w:r>
              <w:rPr>
                <w:rFonts w:cs="Times New Roman"/>
                <w:sz w:val="24"/>
                <w:szCs w:val="24"/>
              </w:rPr>
              <w:t>8</w:t>
            </w:r>
            <w:r w:rsidRPr="0007000F">
              <w:rPr>
                <w:rFonts w:cs="Times New Roman"/>
                <w:sz w:val="24"/>
                <w:szCs w:val="24"/>
              </w:rPr>
              <w:t>1)</w:t>
            </w:r>
          </w:p>
        </w:tc>
        <w:tc>
          <w:tcPr>
            <w:tcW w:w="584" w:type="pct"/>
            <w:tcBorders>
              <w:top w:val="nil"/>
              <w:left w:val="nil"/>
              <w:bottom w:val="single" w:sz="4" w:space="0" w:color="auto"/>
              <w:right w:val="single" w:sz="4" w:space="0" w:color="auto"/>
            </w:tcBorders>
            <w:shd w:val="clear" w:color="auto" w:fill="auto"/>
            <w:hideMark/>
          </w:tcPr>
          <w:p w14:paraId="39B11C41"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35" w:type="pct"/>
            <w:tcBorders>
              <w:top w:val="nil"/>
              <w:left w:val="nil"/>
              <w:bottom w:val="single" w:sz="4" w:space="0" w:color="auto"/>
              <w:right w:val="single" w:sz="4" w:space="0" w:color="auto"/>
            </w:tcBorders>
            <w:shd w:val="clear" w:color="auto" w:fill="auto"/>
            <w:noWrap/>
            <w:hideMark/>
          </w:tcPr>
          <w:p w14:paraId="5A95BEF5"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постоянно</w:t>
            </w:r>
          </w:p>
        </w:tc>
        <w:tc>
          <w:tcPr>
            <w:tcW w:w="671" w:type="pct"/>
            <w:tcBorders>
              <w:top w:val="nil"/>
              <w:left w:val="nil"/>
              <w:bottom w:val="single" w:sz="4" w:space="0" w:color="auto"/>
              <w:right w:val="single" w:sz="4" w:space="0" w:color="auto"/>
            </w:tcBorders>
            <w:shd w:val="clear" w:color="auto" w:fill="auto"/>
            <w:hideMark/>
          </w:tcPr>
          <w:p w14:paraId="3DCB9293"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0CB2B483"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tcPr>
          <w:p w14:paraId="5E85E0B3"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4.2.2</w:t>
            </w:r>
            <w:r>
              <w:rPr>
                <w:rFonts w:cs="Times New Roman"/>
                <w:sz w:val="24"/>
                <w:szCs w:val="24"/>
              </w:rPr>
              <w:t>.</w:t>
            </w:r>
            <w:r w:rsidRPr="0007000F">
              <w:rPr>
                <w:rFonts w:cs="Times New Roman"/>
                <w:sz w:val="24"/>
                <w:szCs w:val="24"/>
              </w:rPr>
              <w:t xml:space="preserve"> Мероприятия по инфраструктурному обеспечению развития общественного участия и самоуправления</w:t>
            </w:r>
          </w:p>
        </w:tc>
        <w:tc>
          <w:tcPr>
            <w:tcW w:w="1899" w:type="pct"/>
            <w:tcBorders>
              <w:top w:val="nil"/>
              <w:left w:val="nil"/>
              <w:bottom w:val="single" w:sz="4" w:space="0" w:color="auto"/>
              <w:right w:val="single" w:sz="4" w:space="0" w:color="auto"/>
            </w:tcBorders>
            <w:shd w:val="clear" w:color="auto" w:fill="auto"/>
          </w:tcPr>
          <w:p w14:paraId="510A1243" w14:textId="77777777" w:rsidR="00043689" w:rsidRPr="0007000F" w:rsidRDefault="00043689" w:rsidP="003F0864">
            <w:pPr>
              <w:spacing w:line="240" w:lineRule="auto"/>
              <w:ind w:firstLine="0"/>
              <w:rPr>
                <w:rFonts w:cs="Times New Roman"/>
                <w:sz w:val="24"/>
                <w:szCs w:val="24"/>
              </w:rPr>
            </w:pPr>
            <w:r w:rsidRPr="00E4719B">
              <w:rPr>
                <w:rFonts w:cs="Times New Roman"/>
                <w:sz w:val="24"/>
                <w:szCs w:val="24"/>
              </w:rPr>
              <w:t>обеспечивает дос</w:t>
            </w:r>
            <w:r>
              <w:rPr>
                <w:rFonts w:cs="Times New Roman"/>
                <w:sz w:val="24"/>
                <w:szCs w:val="24"/>
              </w:rPr>
              <w:t>тижение целевых показателей 81</w:t>
            </w:r>
          </w:p>
        </w:tc>
        <w:tc>
          <w:tcPr>
            <w:tcW w:w="584" w:type="pct"/>
            <w:tcBorders>
              <w:top w:val="single" w:sz="4" w:space="0" w:color="auto"/>
              <w:left w:val="nil"/>
              <w:bottom w:val="single" w:sz="4" w:space="0" w:color="auto"/>
              <w:right w:val="single" w:sz="4" w:space="0" w:color="auto"/>
            </w:tcBorders>
            <w:shd w:val="clear" w:color="auto" w:fill="auto"/>
          </w:tcPr>
          <w:p w14:paraId="0A6B6903"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бюджетные средства</w:t>
            </w:r>
          </w:p>
        </w:tc>
        <w:tc>
          <w:tcPr>
            <w:tcW w:w="535" w:type="pct"/>
            <w:tcBorders>
              <w:top w:val="nil"/>
              <w:left w:val="nil"/>
              <w:bottom w:val="single" w:sz="4" w:space="0" w:color="auto"/>
              <w:right w:val="single" w:sz="4" w:space="0" w:color="auto"/>
            </w:tcBorders>
            <w:shd w:val="clear" w:color="auto" w:fill="auto"/>
            <w:noWrap/>
          </w:tcPr>
          <w:p w14:paraId="55A8554E" w14:textId="77777777" w:rsidR="00043689" w:rsidRPr="0007000F" w:rsidRDefault="00043689" w:rsidP="003F0864">
            <w:pPr>
              <w:spacing w:line="240" w:lineRule="auto"/>
              <w:ind w:firstLine="0"/>
              <w:jc w:val="center"/>
              <w:rPr>
                <w:rFonts w:cs="Times New Roman"/>
                <w:sz w:val="24"/>
                <w:szCs w:val="24"/>
              </w:rPr>
            </w:pPr>
            <w:r>
              <w:rPr>
                <w:rFonts w:cs="Times New Roman"/>
                <w:sz w:val="24"/>
                <w:szCs w:val="24"/>
              </w:rPr>
              <w:t>х</w:t>
            </w:r>
          </w:p>
        </w:tc>
        <w:tc>
          <w:tcPr>
            <w:tcW w:w="671" w:type="pct"/>
            <w:tcBorders>
              <w:top w:val="nil"/>
              <w:left w:val="nil"/>
              <w:bottom w:val="single" w:sz="4" w:space="0" w:color="auto"/>
              <w:right w:val="single" w:sz="4" w:space="0" w:color="auto"/>
            </w:tcBorders>
            <w:shd w:val="clear" w:color="auto" w:fill="auto"/>
          </w:tcPr>
          <w:p w14:paraId="35DD7A89"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0DB4AF16"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tcPr>
          <w:p w14:paraId="3EC3B7CB" w14:textId="77777777" w:rsidR="00043689" w:rsidRPr="0007000F" w:rsidRDefault="00043689" w:rsidP="003F0864">
            <w:pPr>
              <w:spacing w:line="240" w:lineRule="auto"/>
              <w:ind w:firstLine="0"/>
              <w:rPr>
                <w:rFonts w:cs="Times New Roman"/>
                <w:sz w:val="24"/>
                <w:szCs w:val="24"/>
              </w:rPr>
            </w:pPr>
            <w:r w:rsidRPr="00C06860">
              <w:rPr>
                <w:rFonts w:cs="Times New Roman"/>
                <w:sz w:val="24"/>
                <w:szCs w:val="24"/>
              </w:rPr>
              <w:t>4.2.2.1</w:t>
            </w:r>
            <w:r>
              <w:rPr>
                <w:rFonts w:cs="Times New Roman"/>
                <w:sz w:val="24"/>
                <w:szCs w:val="24"/>
              </w:rPr>
              <w:t>.</w:t>
            </w:r>
            <w:r w:rsidRPr="00C06860">
              <w:rPr>
                <w:rFonts w:cs="Times New Roman"/>
                <w:sz w:val="24"/>
                <w:szCs w:val="24"/>
              </w:rPr>
              <w:t xml:space="preserve"> Создание территориальных общественных самоуправлений, в том числе в новых микрорайонах</w:t>
            </w:r>
          </w:p>
        </w:tc>
        <w:tc>
          <w:tcPr>
            <w:tcW w:w="1899" w:type="pct"/>
            <w:tcBorders>
              <w:top w:val="nil"/>
              <w:left w:val="nil"/>
              <w:bottom w:val="single" w:sz="4" w:space="0" w:color="auto"/>
              <w:right w:val="single" w:sz="4" w:space="0" w:color="auto"/>
            </w:tcBorders>
            <w:shd w:val="clear" w:color="auto" w:fill="auto"/>
          </w:tcPr>
          <w:p w14:paraId="756EB50B"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количество созданных </w:t>
            </w:r>
            <w:r>
              <w:rPr>
                <w:rFonts w:cs="Times New Roman"/>
                <w:sz w:val="24"/>
                <w:szCs w:val="24"/>
              </w:rPr>
              <w:t>ТОС</w:t>
            </w:r>
            <w:r w:rsidRPr="0007000F">
              <w:rPr>
                <w:rFonts w:cs="Times New Roman"/>
                <w:sz w:val="24"/>
                <w:szCs w:val="24"/>
              </w:rPr>
              <w:t>:</w:t>
            </w:r>
          </w:p>
          <w:p w14:paraId="33246015" w14:textId="77777777" w:rsidR="00043689" w:rsidRPr="00117C4A" w:rsidRDefault="00043689" w:rsidP="003F0864">
            <w:pPr>
              <w:spacing w:line="240" w:lineRule="auto"/>
              <w:ind w:firstLine="0"/>
              <w:rPr>
                <w:rFonts w:cs="Times New Roman"/>
                <w:sz w:val="24"/>
                <w:szCs w:val="24"/>
              </w:rPr>
            </w:pPr>
            <w:r w:rsidRPr="00117C4A">
              <w:rPr>
                <w:rFonts w:cs="Times New Roman"/>
                <w:sz w:val="24"/>
                <w:szCs w:val="24"/>
              </w:rPr>
              <w:t>к 2031 году – не менее 1 ед.</w:t>
            </w:r>
            <w:r>
              <w:rPr>
                <w:rFonts w:cs="Times New Roman"/>
                <w:sz w:val="24"/>
                <w:szCs w:val="24"/>
              </w:rPr>
              <w:t>;</w:t>
            </w:r>
          </w:p>
          <w:p w14:paraId="1586CD7D" w14:textId="77777777" w:rsidR="00043689" w:rsidRPr="00117C4A" w:rsidRDefault="00043689" w:rsidP="003F0864">
            <w:pPr>
              <w:spacing w:line="240" w:lineRule="auto"/>
              <w:ind w:firstLine="0"/>
              <w:rPr>
                <w:rFonts w:cs="Times New Roman"/>
                <w:sz w:val="24"/>
                <w:szCs w:val="24"/>
              </w:rPr>
            </w:pPr>
            <w:r>
              <w:rPr>
                <w:rFonts w:cs="Times New Roman"/>
                <w:sz w:val="24"/>
                <w:szCs w:val="24"/>
              </w:rPr>
              <w:t>к 2036 году – не менее 1 ед.;</w:t>
            </w:r>
          </w:p>
          <w:p w14:paraId="6F85EF4D" w14:textId="77777777" w:rsidR="00043689" w:rsidRPr="00117C4A" w:rsidRDefault="00043689" w:rsidP="003F0864">
            <w:pPr>
              <w:spacing w:line="240" w:lineRule="auto"/>
              <w:ind w:firstLine="0"/>
              <w:rPr>
                <w:rFonts w:cs="Times New Roman"/>
                <w:sz w:val="24"/>
                <w:szCs w:val="24"/>
              </w:rPr>
            </w:pPr>
            <w:r>
              <w:rPr>
                <w:rFonts w:cs="Times New Roman"/>
                <w:sz w:val="24"/>
                <w:szCs w:val="24"/>
              </w:rPr>
              <w:t>к 2044 году – не менее 1 ед.;</w:t>
            </w:r>
          </w:p>
          <w:p w14:paraId="003A5456" w14:textId="77777777" w:rsidR="00043689" w:rsidRDefault="00043689" w:rsidP="003F0864">
            <w:pPr>
              <w:spacing w:line="240" w:lineRule="auto"/>
              <w:ind w:firstLine="0"/>
              <w:rPr>
                <w:rFonts w:cs="Times New Roman"/>
                <w:sz w:val="24"/>
                <w:szCs w:val="24"/>
              </w:rPr>
            </w:pPr>
            <w:r>
              <w:rPr>
                <w:rFonts w:cs="Times New Roman"/>
                <w:sz w:val="24"/>
                <w:szCs w:val="24"/>
              </w:rPr>
              <w:t>к 2050 году – не менее 1 ед.</w:t>
            </w:r>
          </w:p>
          <w:p w14:paraId="58C2285B" w14:textId="77777777" w:rsidR="00043689" w:rsidRPr="00E4719B" w:rsidRDefault="00043689" w:rsidP="003F0864">
            <w:pPr>
              <w:spacing w:line="240" w:lineRule="auto"/>
              <w:ind w:firstLine="0"/>
              <w:rPr>
                <w:rFonts w:cs="Times New Roman"/>
                <w:sz w:val="24"/>
                <w:szCs w:val="24"/>
              </w:rPr>
            </w:pPr>
            <w:r w:rsidRPr="0007000F">
              <w:rPr>
                <w:rFonts w:cs="Times New Roman"/>
                <w:sz w:val="24"/>
                <w:szCs w:val="24"/>
              </w:rPr>
              <w:t xml:space="preserve">(обеспечивает достижение целевого показателя </w:t>
            </w:r>
            <w:r>
              <w:rPr>
                <w:rFonts w:cs="Times New Roman"/>
                <w:sz w:val="24"/>
                <w:szCs w:val="24"/>
              </w:rPr>
              <w:t>8</w:t>
            </w:r>
            <w:r w:rsidRPr="0007000F">
              <w:rPr>
                <w:rFonts w:cs="Times New Roman"/>
                <w:sz w:val="24"/>
                <w:szCs w:val="24"/>
              </w:rPr>
              <w:t>1)</w:t>
            </w:r>
          </w:p>
        </w:tc>
        <w:tc>
          <w:tcPr>
            <w:tcW w:w="584" w:type="pct"/>
            <w:tcBorders>
              <w:top w:val="nil"/>
              <w:left w:val="nil"/>
              <w:bottom w:val="single" w:sz="4" w:space="0" w:color="auto"/>
              <w:right w:val="single" w:sz="4" w:space="0" w:color="auto"/>
            </w:tcBorders>
            <w:shd w:val="clear" w:color="auto" w:fill="auto"/>
          </w:tcPr>
          <w:p w14:paraId="2B92FEFB" w14:textId="77777777" w:rsidR="00043689" w:rsidRPr="00501331" w:rsidRDefault="00043689" w:rsidP="003F0864">
            <w:pPr>
              <w:spacing w:line="240" w:lineRule="auto"/>
              <w:ind w:firstLine="0"/>
              <w:rPr>
                <w:rFonts w:cs="Times New Roman"/>
                <w:sz w:val="24"/>
                <w:szCs w:val="24"/>
              </w:rPr>
            </w:pPr>
            <w:r w:rsidRPr="0007000F">
              <w:rPr>
                <w:rFonts w:cs="Times New Roman"/>
                <w:sz w:val="24"/>
                <w:szCs w:val="24"/>
              </w:rPr>
              <w:t>бюджетные средства</w:t>
            </w:r>
          </w:p>
        </w:tc>
        <w:tc>
          <w:tcPr>
            <w:tcW w:w="535" w:type="pct"/>
            <w:tcBorders>
              <w:top w:val="nil"/>
              <w:left w:val="nil"/>
              <w:bottom w:val="single" w:sz="4" w:space="0" w:color="auto"/>
              <w:right w:val="single" w:sz="4" w:space="0" w:color="auto"/>
            </w:tcBorders>
            <w:shd w:val="clear" w:color="auto" w:fill="auto"/>
            <w:noWrap/>
          </w:tcPr>
          <w:p w14:paraId="414CB5D4" w14:textId="77777777" w:rsidR="00043689" w:rsidRPr="0007000F" w:rsidRDefault="00043689" w:rsidP="003F0864">
            <w:pPr>
              <w:spacing w:line="240" w:lineRule="auto"/>
              <w:ind w:firstLine="0"/>
              <w:rPr>
                <w:rFonts w:cs="Times New Roman"/>
                <w:sz w:val="24"/>
                <w:szCs w:val="24"/>
              </w:rPr>
            </w:pPr>
            <w:r w:rsidRPr="00C06860">
              <w:rPr>
                <w:rFonts w:cs="Times New Roman"/>
                <w:sz w:val="24"/>
                <w:szCs w:val="24"/>
              </w:rPr>
              <w:t>поэтапно</w:t>
            </w:r>
          </w:p>
        </w:tc>
        <w:tc>
          <w:tcPr>
            <w:tcW w:w="671" w:type="pct"/>
            <w:tcBorders>
              <w:top w:val="nil"/>
              <w:left w:val="nil"/>
              <w:bottom w:val="single" w:sz="4" w:space="0" w:color="auto"/>
              <w:right w:val="single" w:sz="4" w:space="0" w:color="auto"/>
            </w:tcBorders>
            <w:shd w:val="clear" w:color="auto" w:fill="auto"/>
          </w:tcPr>
          <w:p w14:paraId="36E86D45"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0D0A889C" w14:textId="77777777" w:rsidTr="003F0864">
        <w:trPr>
          <w:trHeight w:val="2133"/>
        </w:trPr>
        <w:tc>
          <w:tcPr>
            <w:tcW w:w="1311" w:type="pct"/>
            <w:tcBorders>
              <w:top w:val="single" w:sz="4" w:space="0" w:color="auto"/>
              <w:left w:val="single" w:sz="4" w:space="0" w:color="auto"/>
              <w:bottom w:val="single" w:sz="4" w:space="0" w:color="auto"/>
              <w:right w:val="single" w:sz="4" w:space="0" w:color="auto"/>
            </w:tcBorders>
            <w:shd w:val="clear" w:color="auto" w:fill="auto"/>
            <w:hideMark/>
          </w:tcPr>
          <w:p w14:paraId="67AD8940"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4.2.3</w:t>
            </w:r>
            <w:r>
              <w:rPr>
                <w:rFonts w:cs="Times New Roman"/>
                <w:sz w:val="24"/>
                <w:szCs w:val="24"/>
              </w:rPr>
              <w:t>.</w:t>
            </w:r>
            <w:r w:rsidRPr="0007000F">
              <w:rPr>
                <w:rFonts w:cs="Times New Roman"/>
                <w:sz w:val="24"/>
                <w:szCs w:val="24"/>
              </w:rPr>
              <w:t xml:space="preserve"> Мероприятия по информационно-маркетинговому обеспечению развития общественного участия и самоуправления</w:t>
            </w:r>
          </w:p>
        </w:tc>
        <w:tc>
          <w:tcPr>
            <w:tcW w:w="1899" w:type="pct"/>
            <w:tcBorders>
              <w:top w:val="single" w:sz="4" w:space="0" w:color="auto"/>
              <w:left w:val="nil"/>
              <w:bottom w:val="single" w:sz="4" w:space="0" w:color="auto"/>
              <w:right w:val="single" w:sz="4" w:space="0" w:color="auto"/>
            </w:tcBorders>
            <w:shd w:val="clear" w:color="auto" w:fill="auto"/>
          </w:tcPr>
          <w:p w14:paraId="0777472D" w14:textId="77777777" w:rsidR="00043689" w:rsidRPr="0007000F" w:rsidRDefault="00043689" w:rsidP="003F0864">
            <w:pPr>
              <w:spacing w:line="240" w:lineRule="auto"/>
              <w:ind w:firstLine="0"/>
              <w:rPr>
                <w:rFonts w:cs="Times New Roman"/>
                <w:sz w:val="24"/>
                <w:szCs w:val="24"/>
              </w:rPr>
            </w:pPr>
            <w:r w:rsidRPr="00E4719B">
              <w:rPr>
                <w:rFonts w:cs="Times New Roman"/>
                <w:sz w:val="24"/>
                <w:szCs w:val="24"/>
              </w:rPr>
              <w:t>обеспечивает достижение целевых показателей 81, 82</w:t>
            </w:r>
          </w:p>
        </w:tc>
        <w:tc>
          <w:tcPr>
            <w:tcW w:w="584" w:type="pct"/>
            <w:tcBorders>
              <w:top w:val="single" w:sz="4" w:space="0" w:color="auto"/>
              <w:left w:val="nil"/>
              <w:bottom w:val="single" w:sz="4" w:space="0" w:color="auto"/>
              <w:right w:val="single" w:sz="4" w:space="0" w:color="auto"/>
            </w:tcBorders>
            <w:shd w:val="clear" w:color="auto" w:fill="auto"/>
          </w:tcPr>
          <w:p w14:paraId="05F2448B"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35" w:type="pct"/>
            <w:tcBorders>
              <w:top w:val="single" w:sz="4" w:space="0" w:color="auto"/>
              <w:left w:val="nil"/>
              <w:bottom w:val="single" w:sz="4" w:space="0" w:color="auto"/>
              <w:right w:val="single" w:sz="4" w:space="0" w:color="auto"/>
            </w:tcBorders>
            <w:shd w:val="clear" w:color="auto" w:fill="auto"/>
            <w:noWrap/>
          </w:tcPr>
          <w:p w14:paraId="3A3C4F01" w14:textId="77777777" w:rsidR="00043689" w:rsidRPr="0007000F" w:rsidRDefault="00043689" w:rsidP="003F0864">
            <w:pPr>
              <w:spacing w:line="240" w:lineRule="auto"/>
              <w:ind w:firstLine="0"/>
              <w:jc w:val="center"/>
              <w:rPr>
                <w:rFonts w:cs="Times New Roman"/>
                <w:sz w:val="24"/>
                <w:szCs w:val="24"/>
              </w:rPr>
            </w:pPr>
            <w:r>
              <w:rPr>
                <w:rFonts w:cs="Times New Roman"/>
                <w:sz w:val="24"/>
                <w:szCs w:val="24"/>
              </w:rPr>
              <w:t>х</w:t>
            </w:r>
          </w:p>
        </w:tc>
        <w:tc>
          <w:tcPr>
            <w:tcW w:w="671" w:type="pct"/>
            <w:tcBorders>
              <w:top w:val="single" w:sz="4" w:space="0" w:color="auto"/>
              <w:left w:val="nil"/>
              <w:bottom w:val="single" w:sz="4" w:space="0" w:color="auto"/>
              <w:right w:val="single" w:sz="4" w:space="0" w:color="auto"/>
            </w:tcBorders>
            <w:shd w:val="clear" w:color="auto" w:fill="auto"/>
          </w:tcPr>
          <w:p w14:paraId="36AFB048"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74B115C0" w14:textId="77777777" w:rsidTr="003F0864">
        <w:trPr>
          <w:trHeight w:val="2735"/>
        </w:trPr>
        <w:tc>
          <w:tcPr>
            <w:tcW w:w="13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2782F7"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lastRenderedPageBreak/>
              <w:t>4.2.3.1</w:t>
            </w:r>
            <w:r>
              <w:rPr>
                <w:rFonts w:cs="Times New Roman"/>
                <w:sz w:val="24"/>
                <w:szCs w:val="24"/>
              </w:rPr>
              <w:t>.</w:t>
            </w:r>
            <w:r w:rsidRPr="0007000F">
              <w:rPr>
                <w:rFonts w:cs="Times New Roman"/>
                <w:sz w:val="24"/>
                <w:szCs w:val="24"/>
              </w:rPr>
              <w:t xml:space="preserve"> Размещение социальной рекламы некоммерческих организаций и территориальных общественных самоуправлений</w:t>
            </w:r>
          </w:p>
        </w:tc>
        <w:tc>
          <w:tcPr>
            <w:tcW w:w="1899" w:type="pct"/>
            <w:tcBorders>
              <w:top w:val="single" w:sz="4" w:space="0" w:color="auto"/>
              <w:left w:val="nil"/>
              <w:bottom w:val="single" w:sz="4" w:space="0" w:color="auto"/>
              <w:right w:val="single" w:sz="4" w:space="0" w:color="auto"/>
            </w:tcBorders>
            <w:shd w:val="clear" w:color="auto" w:fill="auto"/>
            <w:hideMark/>
          </w:tcPr>
          <w:p w14:paraId="4ED823B5" w14:textId="77777777" w:rsidR="00043689" w:rsidRDefault="00043689" w:rsidP="003F0864">
            <w:pPr>
              <w:spacing w:line="240" w:lineRule="auto"/>
              <w:ind w:firstLine="0"/>
              <w:rPr>
                <w:rFonts w:cs="Times New Roman"/>
                <w:sz w:val="24"/>
                <w:szCs w:val="24"/>
              </w:rPr>
            </w:pPr>
            <w:r w:rsidRPr="006F602B">
              <w:rPr>
                <w:rFonts w:cs="Times New Roman"/>
                <w:sz w:val="24"/>
                <w:szCs w:val="24"/>
              </w:rPr>
              <w:t>(обеспечивает достижение целевого показателя 81)</w:t>
            </w:r>
          </w:p>
          <w:p w14:paraId="54DEB8C2"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предоставление теле- и радио эфирного времени,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 обеспечения доступа негосударственных (немуниципальных) организаций к предоставлению услуг (работ) в социальной сфере, из них:</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F62DACA"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70824E"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постоянно</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4394D3"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r w:rsidR="00043689" w:rsidRPr="0007000F" w14:paraId="53731640" w14:textId="77777777" w:rsidTr="003F0864">
        <w:trPr>
          <w:trHeight w:val="20"/>
        </w:trPr>
        <w:tc>
          <w:tcPr>
            <w:tcW w:w="1311" w:type="pct"/>
            <w:vMerge/>
            <w:tcBorders>
              <w:left w:val="single" w:sz="4" w:space="0" w:color="auto"/>
              <w:right w:val="single" w:sz="4" w:space="0" w:color="auto"/>
            </w:tcBorders>
            <w:hideMark/>
          </w:tcPr>
          <w:p w14:paraId="489C624E" w14:textId="77777777" w:rsidR="00043689" w:rsidRPr="0007000F" w:rsidRDefault="00043689" w:rsidP="003F0864">
            <w:pPr>
              <w:spacing w:line="240" w:lineRule="auto"/>
              <w:ind w:firstLine="0"/>
              <w:rPr>
                <w:rFonts w:cs="Times New Roman"/>
                <w:sz w:val="24"/>
                <w:szCs w:val="24"/>
              </w:rPr>
            </w:pPr>
          </w:p>
        </w:tc>
        <w:tc>
          <w:tcPr>
            <w:tcW w:w="1899" w:type="pct"/>
            <w:tcBorders>
              <w:top w:val="single" w:sz="4" w:space="0" w:color="auto"/>
              <w:left w:val="nil"/>
              <w:bottom w:val="single" w:sz="4" w:space="0" w:color="auto"/>
              <w:right w:val="single" w:sz="4" w:space="0" w:color="auto"/>
            </w:tcBorders>
            <w:shd w:val="clear" w:color="auto" w:fill="auto"/>
            <w:hideMark/>
          </w:tcPr>
          <w:p w14:paraId="32743868" w14:textId="77777777" w:rsidR="00043689" w:rsidRDefault="00043689" w:rsidP="003F0864">
            <w:pPr>
              <w:spacing w:line="240" w:lineRule="auto"/>
              <w:ind w:firstLine="0"/>
              <w:rPr>
                <w:rFonts w:cs="Times New Roman"/>
                <w:sz w:val="24"/>
                <w:szCs w:val="24"/>
              </w:rPr>
            </w:pPr>
            <w:r w:rsidRPr="0007000F">
              <w:rPr>
                <w:rFonts w:cs="Times New Roman"/>
                <w:sz w:val="24"/>
                <w:szCs w:val="24"/>
              </w:rPr>
              <w:t>в телеэфире:</w:t>
            </w:r>
          </w:p>
          <w:p w14:paraId="2FA4C11A"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2026 </w:t>
            </w:r>
            <w:r>
              <w:rPr>
                <w:rFonts w:cs="Times New Roman"/>
                <w:sz w:val="24"/>
                <w:szCs w:val="24"/>
              </w:rPr>
              <w:t xml:space="preserve">года – </w:t>
            </w:r>
            <w:r w:rsidRPr="0007000F">
              <w:rPr>
                <w:rFonts w:cs="Times New Roman"/>
                <w:sz w:val="24"/>
                <w:szCs w:val="24"/>
              </w:rPr>
              <w:t>не менее 20 мин. в год;</w:t>
            </w:r>
          </w:p>
          <w:p w14:paraId="5E90DBAF"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2031 </w:t>
            </w:r>
            <w:r>
              <w:rPr>
                <w:rFonts w:cs="Times New Roman"/>
                <w:sz w:val="24"/>
                <w:szCs w:val="24"/>
              </w:rPr>
              <w:t xml:space="preserve">года – </w:t>
            </w:r>
            <w:r w:rsidRPr="0007000F">
              <w:rPr>
                <w:rFonts w:cs="Times New Roman"/>
                <w:sz w:val="24"/>
                <w:szCs w:val="24"/>
              </w:rPr>
              <w:t xml:space="preserve">не менее 26 мин. в год; </w:t>
            </w:r>
          </w:p>
          <w:p w14:paraId="7648AF39"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2036 </w:t>
            </w:r>
            <w:r>
              <w:rPr>
                <w:rFonts w:cs="Times New Roman"/>
                <w:sz w:val="24"/>
                <w:szCs w:val="24"/>
              </w:rPr>
              <w:t xml:space="preserve">года – </w:t>
            </w:r>
            <w:r w:rsidRPr="0007000F">
              <w:rPr>
                <w:rFonts w:cs="Times New Roman"/>
                <w:sz w:val="24"/>
                <w:szCs w:val="24"/>
              </w:rPr>
              <w:t xml:space="preserve">не менее 36 мин. в год; </w:t>
            </w:r>
          </w:p>
          <w:p w14:paraId="5D771810"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2044 </w:t>
            </w:r>
            <w:r>
              <w:rPr>
                <w:rFonts w:cs="Times New Roman"/>
                <w:sz w:val="24"/>
                <w:szCs w:val="24"/>
              </w:rPr>
              <w:t xml:space="preserve">года – </w:t>
            </w:r>
            <w:r w:rsidRPr="0007000F">
              <w:rPr>
                <w:rFonts w:cs="Times New Roman"/>
                <w:sz w:val="24"/>
                <w:szCs w:val="24"/>
              </w:rPr>
              <w:t xml:space="preserve">не менее 45 мин. в год; </w:t>
            </w:r>
          </w:p>
          <w:p w14:paraId="3CE30F7B"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до 2050 </w:t>
            </w:r>
            <w:r>
              <w:rPr>
                <w:rFonts w:cs="Times New Roman"/>
                <w:sz w:val="24"/>
                <w:szCs w:val="24"/>
              </w:rPr>
              <w:t xml:space="preserve">года – </w:t>
            </w:r>
            <w:r w:rsidRPr="0007000F">
              <w:rPr>
                <w:rFonts w:cs="Times New Roman"/>
                <w:sz w:val="24"/>
                <w:szCs w:val="24"/>
              </w:rPr>
              <w:t xml:space="preserve">не менее 45 мин. в год </w:t>
            </w:r>
          </w:p>
        </w:tc>
        <w:tc>
          <w:tcPr>
            <w:tcW w:w="584" w:type="pct"/>
            <w:vMerge/>
            <w:tcBorders>
              <w:left w:val="single" w:sz="4" w:space="0" w:color="auto"/>
              <w:right w:val="single" w:sz="4" w:space="0" w:color="auto"/>
            </w:tcBorders>
            <w:hideMark/>
          </w:tcPr>
          <w:p w14:paraId="6DD5AA36" w14:textId="77777777" w:rsidR="00043689" w:rsidRPr="0007000F" w:rsidRDefault="00043689" w:rsidP="003F0864">
            <w:pPr>
              <w:spacing w:line="240" w:lineRule="auto"/>
              <w:ind w:firstLine="0"/>
              <w:rPr>
                <w:rFonts w:cs="Times New Roman"/>
                <w:sz w:val="24"/>
                <w:szCs w:val="24"/>
              </w:rPr>
            </w:pPr>
          </w:p>
        </w:tc>
        <w:tc>
          <w:tcPr>
            <w:tcW w:w="535" w:type="pct"/>
            <w:vMerge/>
            <w:tcBorders>
              <w:left w:val="single" w:sz="4" w:space="0" w:color="auto"/>
              <w:right w:val="single" w:sz="4" w:space="0" w:color="auto"/>
            </w:tcBorders>
            <w:hideMark/>
          </w:tcPr>
          <w:p w14:paraId="38EFD33A" w14:textId="77777777" w:rsidR="00043689" w:rsidRPr="0007000F" w:rsidRDefault="00043689" w:rsidP="003F0864">
            <w:pPr>
              <w:spacing w:line="240" w:lineRule="auto"/>
              <w:ind w:firstLine="0"/>
              <w:rPr>
                <w:rFonts w:cs="Times New Roman"/>
                <w:sz w:val="24"/>
                <w:szCs w:val="24"/>
              </w:rPr>
            </w:pPr>
          </w:p>
        </w:tc>
        <w:tc>
          <w:tcPr>
            <w:tcW w:w="671" w:type="pct"/>
            <w:vMerge/>
            <w:tcBorders>
              <w:left w:val="single" w:sz="4" w:space="0" w:color="auto"/>
              <w:right w:val="single" w:sz="4" w:space="0" w:color="auto"/>
            </w:tcBorders>
            <w:hideMark/>
          </w:tcPr>
          <w:p w14:paraId="63872A6A" w14:textId="77777777" w:rsidR="00043689" w:rsidRPr="0007000F" w:rsidRDefault="00043689" w:rsidP="003F0864">
            <w:pPr>
              <w:spacing w:line="240" w:lineRule="auto"/>
              <w:ind w:firstLine="0"/>
              <w:rPr>
                <w:rFonts w:cs="Times New Roman"/>
                <w:sz w:val="24"/>
                <w:szCs w:val="24"/>
              </w:rPr>
            </w:pPr>
          </w:p>
        </w:tc>
      </w:tr>
      <w:tr w:rsidR="00043689" w:rsidRPr="0007000F" w14:paraId="746A850A" w14:textId="77777777" w:rsidTr="003F0864">
        <w:trPr>
          <w:trHeight w:val="20"/>
        </w:trPr>
        <w:tc>
          <w:tcPr>
            <w:tcW w:w="1311" w:type="pct"/>
            <w:vMerge/>
            <w:tcBorders>
              <w:left w:val="single" w:sz="4" w:space="0" w:color="auto"/>
              <w:right w:val="single" w:sz="4" w:space="0" w:color="auto"/>
            </w:tcBorders>
            <w:hideMark/>
          </w:tcPr>
          <w:p w14:paraId="012964C1" w14:textId="77777777" w:rsidR="00043689" w:rsidRPr="0007000F" w:rsidRDefault="00043689" w:rsidP="003F0864">
            <w:pPr>
              <w:spacing w:line="240" w:lineRule="auto"/>
              <w:ind w:firstLine="0"/>
              <w:rPr>
                <w:rFonts w:cs="Times New Roman"/>
                <w:sz w:val="24"/>
                <w:szCs w:val="24"/>
              </w:rPr>
            </w:pPr>
          </w:p>
        </w:tc>
        <w:tc>
          <w:tcPr>
            <w:tcW w:w="1899" w:type="pct"/>
            <w:tcBorders>
              <w:top w:val="nil"/>
              <w:left w:val="nil"/>
              <w:bottom w:val="single" w:sz="4" w:space="0" w:color="auto"/>
              <w:right w:val="single" w:sz="4" w:space="0" w:color="auto"/>
            </w:tcBorders>
            <w:shd w:val="clear" w:color="auto" w:fill="auto"/>
            <w:hideMark/>
          </w:tcPr>
          <w:p w14:paraId="2C0AE8E0" w14:textId="77777777" w:rsidR="00043689" w:rsidRDefault="00043689" w:rsidP="003F0864">
            <w:pPr>
              <w:spacing w:line="240" w:lineRule="auto"/>
              <w:ind w:firstLine="0"/>
              <w:rPr>
                <w:rFonts w:cs="Times New Roman"/>
                <w:sz w:val="24"/>
                <w:szCs w:val="24"/>
              </w:rPr>
            </w:pPr>
            <w:r w:rsidRPr="0007000F">
              <w:rPr>
                <w:rFonts w:cs="Times New Roman"/>
                <w:sz w:val="24"/>
                <w:szCs w:val="24"/>
              </w:rPr>
              <w:t>в радиоэфире:</w:t>
            </w:r>
          </w:p>
          <w:p w14:paraId="3994AC06"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2026 </w:t>
            </w:r>
            <w:r>
              <w:rPr>
                <w:rFonts w:cs="Times New Roman"/>
                <w:sz w:val="24"/>
                <w:szCs w:val="24"/>
              </w:rPr>
              <w:t xml:space="preserve">года – </w:t>
            </w:r>
            <w:r w:rsidRPr="0007000F">
              <w:rPr>
                <w:rFonts w:cs="Times New Roman"/>
                <w:sz w:val="24"/>
                <w:szCs w:val="24"/>
              </w:rPr>
              <w:t>не менее 7 мин. в год;</w:t>
            </w:r>
          </w:p>
          <w:p w14:paraId="17982E92"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2031 </w:t>
            </w:r>
            <w:r>
              <w:rPr>
                <w:rFonts w:cs="Times New Roman"/>
                <w:sz w:val="24"/>
                <w:szCs w:val="24"/>
              </w:rPr>
              <w:t xml:space="preserve">года – </w:t>
            </w:r>
            <w:r w:rsidRPr="0007000F">
              <w:rPr>
                <w:rFonts w:cs="Times New Roman"/>
                <w:sz w:val="24"/>
                <w:szCs w:val="24"/>
              </w:rPr>
              <w:t xml:space="preserve">не менее 14 мин. в год; </w:t>
            </w:r>
          </w:p>
          <w:p w14:paraId="443F64AA"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2036 </w:t>
            </w:r>
            <w:r>
              <w:rPr>
                <w:rFonts w:cs="Times New Roman"/>
                <w:sz w:val="24"/>
                <w:szCs w:val="24"/>
              </w:rPr>
              <w:t xml:space="preserve">года – </w:t>
            </w:r>
            <w:r w:rsidRPr="0007000F">
              <w:rPr>
                <w:rFonts w:cs="Times New Roman"/>
                <w:sz w:val="24"/>
                <w:szCs w:val="24"/>
              </w:rPr>
              <w:t xml:space="preserve">не менее 24 мин. в год; </w:t>
            </w:r>
          </w:p>
          <w:p w14:paraId="4F05AE7D"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до 2044 </w:t>
            </w:r>
            <w:r>
              <w:rPr>
                <w:rFonts w:cs="Times New Roman"/>
                <w:sz w:val="24"/>
                <w:szCs w:val="24"/>
              </w:rPr>
              <w:t xml:space="preserve">года – </w:t>
            </w:r>
            <w:r w:rsidRPr="0007000F">
              <w:rPr>
                <w:rFonts w:cs="Times New Roman"/>
                <w:sz w:val="24"/>
                <w:szCs w:val="24"/>
              </w:rPr>
              <w:t xml:space="preserve">не менее 30 мин. в год; </w:t>
            </w:r>
          </w:p>
          <w:p w14:paraId="2803DE5C"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до 2050 </w:t>
            </w:r>
            <w:r>
              <w:rPr>
                <w:rFonts w:cs="Times New Roman"/>
                <w:sz w:val="24"/>
                <w:szCs w:val="24"/>
              </w:rPr>
              <w:t xml:space="preserve">года – </w:t>
            </w:r>
            <w:r w:rsidRPr="0007000F">
              <w:rPr>
                <w:rFonts w:cs="Times New Roman"/>
                <w:sz w:val="24"/>
                <w:szCs w:val="24"/>
              </w:rPr>
              <w:t xml:space="preserve">не менее 30 мин. в год </w:t>
            </w:r>
          </w:p>
        </w:tc>
        <w:tc>
          <w:tcPr>
            <w:tcW w:w="584" w:type="pct"/>
            <w:vMerge/>
            <w:tcBorders>
              <w:left w:val="single" w:sz="4" w:space="0" w:color="auto"/>
              <w:right w:val="single" w:sz="4" w:space="0" w:color="auto"/>
            </w:tcBorders>
            <w:hideMark/>
          </w:tcPr>
          <w:p w14:paraId="377626F2" w14:textId="77777777" w:rsidR="00043689" w:rsidRPr="0007000F" w:rsidRDefault="00043689" w:rsidP="003F0864">
            <w:pPr>
              <w:spacing w:line="240" w:lineRule="auto"/>
              <w:ind w:firstLine="0"/>
              <w:rPr>
                <w:rFonts w:cs="Times New Roman"/>
                <w:sz w:val="24"/>
                <w:szCs w:val="24"/>
              </w:rPr>
            </w:pPr>
          </w:p>
        </w:tc>
        <w:tc>
          <w:tcPr>
            <w:tcW w:w="535" w:type="pct"/>
            <w:vMerge/>
            <w:tcBorders>
              <w:left w:val="single" w:sz="4" w:space="0" w:color="auto"/>
              <w:right w:val="single" w:sz="4" w:space="0" w:color="auto"/>
            </w:tcBorders>
            <w:hideMark/>
          </w:tcPr>
          <w:p w14:paraId="4AC0DC3E" w14:textId="77777777" w:rsidR="00043689" w:rsidRPr="0007000F" w:rsidRDefault="00043689" w:rsidP="003F0864">
            <w:pPr>
              <w:spacing w:line="240" w:lineRule="auto"/>
              <w:ind w:firstLine="0"/>
              <w:rPr>
                <w:rFonts w:cs="Times New Roman"/>
                <w:sz w:val="24"/>
                <w:szCs w:val="24"/>
              </w:rPr>
            </w:pPr>
          </w:p>
        </w:tc>
        <w:tc>
          <w:tcPr>
            <w:tcW w:w="671" w:type="pct"/>
            <w:vMerge/>
            <w:tcBorders>
              <w:left w:val="single" w:sz="4" w:space="0" w:color="auto"/>
              <w:right w:val="single" w:sz="4" w:space="0" w:color="auto"/>
            </w:tcBorders>
            <w:hideMark/>
          </w:tcPr>
          <w:p w14:paraId="63CE178E" w14:textId="77777777" w:rsidR="00043689" w:rsidRPr="0007000F" w:rsidRDefault="00043689" w:rsidP="003F0864">
            <w:pPr>
              <w:spacing w:line="240" w:lineRule="auto"/>
              <w:ind w:firstLine="0"/>
              <w:rPr>
                <w:rFonts w:cs="Times New Roman"/>
                <w:sz w:val="24"/>
                <w:szCs w:val="24"/>
              </w:rPr>
            </w:pPr>
          </w:p>
        </w:tc>
      </w:tr>
      <w:tr w:rsidR="00043689" w:rsidRPr="0007000F" w14:paraId="5A96EA38" w14:textId="77777777" w:rsidTr="003F0864">
        <w:trPr>
          <w:trHeight w:val="70"/>
        </w:trPr>
        <w:tc>
          <w:tcPr>
            <w:tcW w:w="1311" w:type="pct"/>
            <w:vMerge/>
            <w:tcBorders>
              <w:left w:val="single" w:sz="4" w:space="0" w:color="auto"/>
              <w:bottom w:val="single" w:sz="4" w:space="0" w:color="auto"/>
              <w:right w:val="single" w:sz="4" w:space="0" w:color="auto"/>
            </w:tcBorders>
            <w:hideMark/>
          </w:tcPr>
          <w:p w14:paraId="357EC466" w14:textId="77777777" w:rsidR="00043689" w:rsidRPr="0007000F" w:rsidRDefault="00043689" w:rsidP="003F0864">
            <w:pPr>
              <w:spacing w:line="240" w:lineRule="auto"/>
              <w:ind w:firstLine="0"/>
              <w:rPr>
                <w:rFonts w:cs="Times New Roman"/>
                <w:sz w:val="24"/>
                <w:szCs w:val="24"/>
              </w:rPr>
            </w:pPr>
          </w:p>
        </w:tc>
        <w:tc>
          <w:tcPr>
            <w:tcW w:w="1899" w:type="pct"/>
            <w:tcBorders>
              <w:top w:val="nil"/>
              <w:left w:val="nil"/>
              <w:bottom w:val="single" w:sz="4" w:space="0" w:color="auto"/>
              <w:right w:val="single" w:sz="4" w:space="0" w:color="auto"/>
            </w:tcBorders>
            <w:shd w:val="clear" w:color="auto" w:fill="auto"/>
            <w:hideMark/>
          </w:tcPr>
          <w:p w14:paraId="5B4148F5" w14:textId="77777777" w:rsidR="00043689" w:rsidRPr="00117C4A" w:rsidRDefault="00043689" w:rsidP="003F0864">
            <w:pPr>
              <w:spacing w:line="240" w:lineRule="auto"/>
              <w:ind w:firstLine="0"/>
              <w:rPr>
                <w:rFonts w:cs="Times New Roman"/>
                <w:sz w:val="24"/>
                <w:szCs w:val="24"/>
              </w:rPr>
            </w:pPr>
            <w:r w:rsidRPr="00117C4A">
              <w:rPr>
                <w:rFonts w:cs="Times New Roman"/>
                <w:sz w:val="24"/>
                <w:szCs w:val="24"/>
              </w:rPr>
              <w:t>в печатных СМИ:</w:t>
            </w:r>
          </w:p>
          <w:p w14:paraId="7298B8EA" w14:textId="77777777" w:rsidR="00043689" w:rsidRPr="00117C4A" w:rsidRDefault="00043689" w:rsidP="003F0864">
            <w:pPr>
              <w:spacing w:line="240" w:lineRule="auto"/>
              <w:ind w:firstLine="0"/>
              <w:rPr>
                <w:rFonts w:cs="Times New Roman"/>
                <w:sz w:val="24"/>
                <w:szCs w:val="24"/>
              </w:rPr>
            </w:pPr>
            <w:r w:rsidRPr="00117C4A">
              <w:rPr>
                <w:rFonts w:cs="Times New Roman"/>
                <w:sz w:val="24"/>
                <w:szCs w:val="24"/>
              </w:rPr>
              <w:t>до 2026 года – не менее 24/240000 полос/знаков в год;</w:t>
            </w:r>
          </w:p>
          <w:p w14:paraId="67FAE802" w14:textId="77777777" w:rsidR="00043689" w:rsidRPr="00117C4A" w:rsidRDefault="00043689" w:rsidP="003F0864">
            <w:pPr>
              <w:spacing w:line="240" w:lineRule="auto"/>
              <w:ind w:firstLine="0"/>
              <w:rPr>
                <w:rFonts w:cs="Times New Roman"/>
                <w:sz w:val="24"/>
                <w:szCs w:val="24"/>
              </w:rPr>
            </w:pPr>
            <w:r w:rsidRPr="00117C4A">
              <w:rPr>
                <w:rFonts w:cs="Times New Roman"/>
                <w:sz w:val="24"/>
                <w:szCs w:val="24"/>
              </w:rPr>
              <w:t xml:space="preserve">до 2031 года – не менее 28/280000 полос/знаков в год; </w:t>
            </w:r>
          </w:p>
          <w:p w14:paraId="1FA3906F" w14:textId="77777777" w:rsidR="00043689" w:rsidRPr="00117C4A" w:rsidRDefault="00043689" w:rsidP="003F0864">
            <w:pPr>
              <w:spacing w:line="240" w:lineRule="auto"/>
              <w:ind w:firstLine="0"/>
              <w:rPr>
                <w:rFonts w:cs="Times New Roman"/>
                <w:sz w:val="24"/>
                <w:szCs w:val="24"/>
              </w:rPr>
            </w:pPr>
            <w:r w:rsidRPr="00117C4A">
              <w:rPr>
                <w:rFonts w:cs="Times New Roman"/>
                <w:sz w:val="24"/>
                <w:szCs w:val="24"/>
              </w:rPr>
              <w:t xml:space="preserve">до 2036 года – не менее 32/320000 полос/знаков в год; </w:t>
            </w:r>
          </w:p>
          <w:p w14:paraId="60E8C7E4" w14:textId="77777777" w:rsidR="00043689" w:rsidRPr="00117C4A" w:rsidRDefault="00043689" w:rsidP="003F0864">
            <w:pPr>
              <w:spacing w:line="240" w:lineRule="auto"/>
              <w:ind w:firstLine="0"/>
              <w:rPr>
                <w:rFonts w:cs="Times New Roman"/>
                <w:sz w:val="24"/>
                <w:szCs w:val="24"/>
              </w:rPr>
            </w:pPr>
            <w:r w:rsidRPr="00117C4A">
              <w:rPr>
                <w:rFonts w:cs="Times New Roman"/>
                <w:sz w:val="24"/>
                <w:szCs w:val="24"/>
              </w:rPr>
              <w:t xml:space="preserve">до 2044 года – не менее 32/320000 полос/знаков в год; </w:t>
            </w:r>
          </w:p>
          <w:p w14:paraId="5D49604D" w14:textId="77777777" w:rsidR="00043689" w:rsidRPr="0007000F" w:rsidRDefault="00043689" w:rsidP="003F0864">
            <w:pPr>
              <w:spacing w:line="240" w:lineRule="auto"/>
              <w:ind w:firstLine="0"/>
              <w:rPr>
                <w:rFonts w:cs="Times New Roman"/>
                <w:sz w:val="24"/>
                <w:szCs w:val="24"/>
              </w:rPr>
            </w:pPr>
            <w:r w:rsidRPr="00117C4A">
              <w:rPr>
                <w:rFonts w:cs="Times New Roman"/>
                <w:sz w:val="24"/>
                <w:szCs w:val="24"/>
              </w:rPr>
              <w:t>до 2050 года – не менее 32/320000 полос/знаков в год</w:t>
            </w:r>
          </w:p>
        </w:tc>
        <w:tc>
          <w:tcPr>
            <w:tcW w:w="584" w:type="pct"/>
            <w:vMerge/>
            <w:tcBorders>
              <w:left w:val="single" w:sz="4" w:space="0" w:color="auto"/>
              <w:bottom w:val="single" w:sz="4" w:space="0" w:color="auto"/>
              <w:right w:val="single" w:sz="4" w:space="0" w:color="auto"/>
            </w:tcBorders>
            <w:hideMark/>
          </w:tcPr>
          <w:p w14:paraId="63004815" w14:textId="77777777" w:rsidR="00043689" w:rsidRPr="0007000F" w:rsidRDefault="00043689" w:rsidP="003F0864">
            <w:pPr>
              <w:spacing w:line="240" w:lineRule="auto"/>
              <w:ind w:firstLine="0"/>
              <w:rPr>
                <w:rFonts w:cs="Times New Roman"/>
                <w:sz w:val="24"/>
                <w:szCs w:val="24"/>
              </w:rPr>
            </w:pPr>
          </w:p>
        </w:tc>
        <w:tc>
          <w:tcPr>
            <w:tcW w:w="535" w:type="pct"/>
            <w:vMerge/>
            <w:tcBorders>
              <w:left w:val="single" w:sz="4" w:space="0" w:color="auto"/>
              <w:bottom w:val="single" w:sz="4" w:space="0" w:color="auto"/>
              <w:right w:val="single" w:sz="4" w:space="0" w:color="auto"/>
            </w:tcBorders>
            <w:hideMark/>
          </w:tcPr>
          <w:p w14:paraId="1CDA2CDE" w14:textId="77777777" w:rsidR="00043689" w:rsidRPr="0007000F" w:rsidRDefault="00043689" w:rsidP="003F0864">
            <w:pPr>
              <w:spacing w:line="240" w:lineRule="auto"/>
              <w:ind w:firstLine="0"/>
              <w:rPr>
                <w:rFonts w:cs="Times New Roman"/>
                <w:sz w:val="24"/>
                <w:szCs w:val="24"/>
              </w:rPr>
            </w:pPr>
          </w:p>
        </w:tc>
        <w:tc>
          <w:tcPr>
            <w:tcW w:w="671" w:type="pct"/>
            <w:vMerge/>
            <w:tcBorders>
              <w:left w:val="single" w:sz="4" w:space="0" w:color="auto"/>
              <w:bottom w:val="single" w:sz="4" w:space="0" w:color="auto"/>
              <w:right w:val="single" w:sz="4" w:space="0" w:color="auto"/>
            </w:tcBorders>
            <w:hideMark/>
          </w:tcPr>
          <w:p w14:paraId="78F7EEF3" w14:textId="77777777" w:rsidR="00043689" w:rsidRPr="0007000F" w:rsidRDefault="00043689" w:rsidP="003F0864">
            <w:pPr>
              <w:spacing w:line="240" w:lineRule="auto"/>
              <w:ind w:firstLine="0"/>
              <w:rPr>
                <w:rFonts w:cs="Times New Roman"/>
                <w:sz w:val="24"/>
                <w:szCs w:val="24"/>
              </w:rPr>
            </w:pPr>
          </w:p>
        </w:tc>
      </w:tr>
      <w:tr w:rsidR="00043689" w:rsidRPr="0007000F" w14:paraId="07C9BB52" w14:textId="77777777" w:rsidTr="003F0864">
        <w:trPr>
          <w:trHeight w:val="20"/>
        </w:trPr>
        <w:tc>
          <w:tcPr>
            <w:tcW w:w="1311" w:type="pct"/>
            <w:tcBorders>
              <w:top w:val="single" w:sz="4" w:space="0" w:color="auto"/>
              <w:left w:val="single" w:sz="4" w:space="0" w:color="auto"/>
              <w:bottom w:val="single" w:sz="4" w:space="0" w:color="auto"/>
              <w:right w:val="single" w:sz="4" w:space="0" w:color="auto"/>
            </w:tcBorders>
            <w:shd w:val="clear" w:color="auto" w:fill="auto"/>
            <w:hideMark/>
          </w:tcPr>
          <w:p w14:paraId="6AA44F9E"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lastRenderedPageBreak/>
              <w:t>4.2.3.2</w:t>
            </w:r>
            <w:r>
              <w:rPr>
                <w:rFonts w:cs="Times New Roman"/>
                <w:sz w:val="24"/>
                <w:szCs w:val="24"/>
              </w:rPr>
              <w:t>.</w:t>
            </w:r>
            <w:r w:rsidRPr="0007000F">
              <w:rPr>
                <w:rFonts w:cs="Times New Roman"/>
                <w:sz w:val="24"/>
                <w:szCs w:val="24"/>
              </w:rPr>
              <w:t xml:space="preserve"> Адаптация (разработка) информационного ресурса</w:t>
            </w:r>
            <w:r>
              <w:rPr>
                <w:rFonts w:cs="Times New Roman"/>
                <w:sz w:val="24"/>
                <w:szCs w:val="24"/>
              </w:rPr>
              <w:t xml:space="preserve"> – площадки</w:t>
            </w:r>
            <w:r w:rsidRPr="0007000F">
              <w:rPr>
                <w:rFonts w:cs="Times New Roman"/>
                <w:sz w:val="24"/>
                <w:szCs w:val="24"/>
              </w:rPr>
              <w:t xml:space="preserve"> для проведения электронных голосований среди жителей по вопросам развития города</w:t>
            </w:r>
          </w:p>
        </w:tc>
        <w:tc>
          <w:tcPr>
            <w:tcW w:w="1899" w:type="pct"/>
            <w:tcBorders>
              <w:top w:val="single" w:sz="4" w:space="0" w:color="auto"/>
              <w:left w:val="nil"/>
              <w:bottom w:val="single" w:sz="4" w:space="0" w:color="auto"/>
              <w:right w:val="single" w:sz="4" w:space="0" w:color="auto"/>
            </w:tcBorders>
            <w:shd w:val="clear" w:color="auto" w:fill="auto"/>
            <w:hideMark/>
          </w:tcPr>
          <w:p w14:paraId="3C8F421B"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разработанный информационный ресурс к 2026 </w:t>
            </w:r>
            <w:r>
              <w:rPr>
                <w:rFonts w:cs="Times New Roman"/>
                <w:sz w:val="24"/>
                <w:szCs w:val="24"/>
              </w:rPr>
              <w:t>году</w:t>
            </w:r>
            <w:r w:rsidRPr="0007000F">
              <w:rPr>
                <w:rFonts w:cs="Times New Roman"/>
                <w:sz w:val="24"/>
                <w:szCs w:val="24"/>
              </w:rPr>
              <w:t xml:space="preserve"> (обеспечивает достижение целевых показателей </w:t>
            </w:r>
            <w:r>
              <w:rPr>
                <w:rFonts w:cs="Times New Roman"/>
                <w:sz w:val="24"/>
                <w:szCs w:val="24"/>
              </w:rPr>
              <w:t>8</w:t>
            </w:r>
            <w:r w:rsidRPr="0007000F">
              <w:rPr>
                <w:rFonts w:cs="Times New Roman"/>
                <w:sz w:val="24"/>
                <w:szCs w:val="24"/>
              </w:rPr>
              <w:t xml:space="preserve">1, </w:t>
            </w:r>
            <w:r>
              <w:rPr>
                <w:rFonts w:cs="Times New Roman"/>
                <w:sz w:val="24"/>
                <w:szCs w:val="24"/>
              </w:rPr>
              <w:t>8</w:t>
            </w:r>
            <w:r w:rsidRPr="0007000F">
              <w:rPr>
                <w:rFonts w:cs="Times New Roman"/>
                <w:sz w:val="24"/>
                <w:szCs w:val="24"/>
              </w:rPr>
              <w:t>2)</w:t>
            </w:r>
          </w:p>
        </w:tc>
        <w:tc>
          <w:tcPr>
            <w:tcW w:w="584" w:type="pct"/>
            <w:tcBorders>
              <w:top w:val="single" w:sz="4" w:space="0" w:color="auto"/>
              <w:left w:val="nil"/>
              <w:bottom w:val="single" w:sz="4" w:space="0" w:color="auto"/>
              <w:right w:val="single" w:sz="4" w:space="0" w:color="auto"/>
            </w:tcBorders>
            <w:shd w:val="clear" w:color="auto" w:fill="auto"/>
            <w:hideMark/>
          </w:tcPr>
          <w:p w14:paraId="5EE7DA40"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35" w:type="pct"/>
            <w:tcBorders>
              <w:top w:val="single" w:sz="4" w:space="0" w:color="auto"/>
              <w:left w:val="nil"/>
              <w:bottom w:val="single" w:sz="4" w:space="0" w:color="auto"/>
              <w:right w:val="single" w:sz="4" w:space="0" w:color="auto"/>
            </w:tcBorders>
            <w:shd w:val="clear" w:color="auto" w:fill="auto"/>
            <w:noWrap/>
            <w:hideMark/>
          </w:tcPr>
          <w:p w14:paraId="7FACBE49"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2026 </w:t>
            </w:r>
            <w:r>
              <w:rPr>
                <w:rFonts w:cs="Times New Roman"/>
                <w:sz w:val="24"/>
                <w:szCs w:val="24"/>
              </w:rPr>
              <w:t>год</w:t>
            </w:r>
          </w:p>
        </w:tc>
        <w:tc>
          <w:tcPr>
            <w:tcW w:w="671" w:type="pct"/>
            <w:tcBorders>
              <w:top w:val="single" w:sz="4" w:space="0" w:color="auto"/>
              <w:left w:val="nil"/>
              <w:bottom w:val="single" w:sz="4" w:space="0" w:color="auto"/>
              <w:right w:val="single" w:sz="4" w:space="0" w:color="auto"/>
            </w:tcBorders>
            <w:shd w:val="clear" w:color="auto" w:fill="auto"/>
            <w:noWrap/>
            <w:hideMark/>
          </w:tcPr>
          <w:p w14:paraId="210CEC16"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p>
        </w:tc>
      </w:tr>
      <w:tr w:rsidR="00043689" w:rsidRPr="0007000F" w14:paraId="1C373C68" w14:textId="77777777" w:rsidTr="003F0864">
        <w:trPr>
          <w:trHeight w:val="20"/>
        </w:trPr>
        <w:tc>
          <w:tcPr>
            <w:tcW w:w="1311" w:type="pct"/>
            <w:tcBorders>
              <w:top w:val="nil"/>
              <w:left w:val="single" w:sz="4" w:space="0" w:color="auto"/>
              <w:bottom w:val="single" w:sz="4" w:space="0" w:color="auto"/>
              <w:right w:val="single" w:sz="4" w:space="0" w:color="auto"/>
            </w:tcBorders>
            <w:shd w:val="clear" w:color="auto" w:fill="auto"/>
            <w:hideMark/>
          </w:tcPr>
          <w:p w14:paraId="6123FC86"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4.2.</w:t>
            </w:r>
            <w:r>
              <w:rPr>
                <w:rFonts w:cs="Times New Roman"/>
                <w:sz w:val="24"/>
                <w:szCs w:val="24"/>
              </w:rPr>
              <w:t>3</w:t>
            </w:r>
            <w:r w:rsidRPr="0007000F">
              <w:rPr>
                <w:rFonts w:cs="Times New Roman"/>
                <w:sz w:val="24"/>
                <w:szCs w:val="24"/>
              </w:rPr>
              <w:t>.</w:t>
            </w:r>
            <w:r>
              <w:rPr>
                <w:rFonts w:cs="Times New Roman"/>
                <w:sz w:val="24"/>
                <w:szCs w:val="24"/>
              </w:rPr>
              <w:t>3.</w:t>
            </w:r>
            <w:r w:rsidRPr="0007000F">
              <w:rPr>
                <w:rFonts w:cs="Times New Roman"/>
                <w:sz w:val="24"/>
                <w:szCs w:val="24"/>
              </w:rPr>
              <w:t xml:space="preserve"> Организация мероприятий по информационной, консультационной и методической поддержке деятельности некоммерчески</w:t>
            </w:r>
            <w:r>
              <w:rPr>
                <w:rFonts w:cs="Times New Roman"/>
                <w:sz w:val="24"/>
                <w:szCs w:val="24"/>
              </w:rPr>
              <w:t>х организаций и граждан города</w:t>
            </w:r>
          </w:p>
        </w:tc>
        <w:tc>
          <w:tcPr>
            <w:tcW w:w="1899" w:type="pct"/>
            <w:tcBorders>
              <w:top w:val="nil"/>
              <w:left w:val="nil"/>
              <w:bottom w:val="single" w:sz="4" w:space="0" w:color="auto"/>
              <w:right w:val="single" w:sz="4" w:space="0" w:color="auto"/>
            </w:tcBorders>
            <w:shd w:val="clear" w:color="auto" w:fill="auto"/>
            <w:hideMark/>
          </w:tcPr>
          <w:p w14:paraId="3C9B8250" w14:textId="77777777" w:rsidR="00043689" w:rsidRDefault="00043689" w:rsidP="003F0864">
            <w:pPr>
              <w:spacing w:line="240" w:lineRule="auto"/>
              <w:ind w:firstLine="0"/>
              <w:rPr>
                <w:rFonts w:cs="Times New Roman"/>
                <w:sz w:val="24"/>
                <w:szCs w:val="24"/>
              </w:rPr>
            </w:pPr>
            <w:r w:rsidRPr="0007000F">
              <w:rPr>
                <w:rFonts w:cs="Times New Roman"/>
                <w:sz w:val="24"/>
                <w:szCs w:val="24"/>
              </w:rPr>
              <w:t xml:space="preserve">количество организованных мероприятий: </w:t>
            </w:r>
            <w:r w:rsidRPr="0007000F">
              <w:rPr>
                <w:rFonts w:cs="Times New Roman"/>
                <w:sz w:val="24"/>
                <w:szCs w:val="24"/>
              </w:rPr>
              <w:br/>
              <w:t xml:space="preserve">до 2050 </w:t>
            </w:r>
            <w:r>
              <w:rPr>
                <w:rFonts w:cs="Times New Roman"/>
                <w:sz w:val="24"/>
                <w:szCs w:val="24"/>
              </w:rPr>
              <w:t xml:space="preserve">года – </w:t>
            </w:r>
            <w:r w:rsidRPr="0007000F">
              <w:rPr>
                <w:rFonts w:cs="Times New Roman"/>
                <w:sz w:val="24"/>
                <w:szCs w:val="24"/>
              </w:rPr>
              <w:t xml:space="preserve">не менее 2 ед. в год </w:t>
            </w:r>
          </w:p>
          <w:p w14:paraId="34E3048A"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(обеспечивает достижение целевых показателей </w:t>
            </w:r>
            <w:r>
              <w:rPr>
                <w:rFonts w:cs="Times New Roman"/>
                <w:sz w:val="24"/>
                <w:szCs w:val="24"/>
              </w:rPr>
              <w:t>8</w:t>
            </w:r>
            <w:r w:rsidRPr="0007000F">
              <w:rPr>
                <w:rFonts w:cs="Times New Roman"/>
                <w:sz w:val="24"/>
                <w:szCs w:val="24"/>
              </w:rPr>
              <w:t xml:space="preserve">1, </w:t>
            </w:r>
            <w:r>
              <w:rPr>
                <w:rFonts w:cs="Times New Roman"/>
                <w:sz w:val="24"/>
                <w:szCs w:val="24"/>
              </w:rPr>
              <w:t>8</w:t>
            </w:r>
            <w:r w:rsidRPr="0007000F">
              <w:rPr>
                <w:rFonts w:cs="Times New Roman"/>
                <w:sz w:val="24"/>
                <w:szCs w:val="24"/>
              </w:rPr>
              <w:t>3)</w:t>
            </w:r>
          </w:p>
        </w:tc>
        <w:tc>
          <w:tcPr>
            <w:tcW w:w="584" w:type="pct"/>
            <w:tcBorders>
              <w:top w:val="nil"/>
              <w:left w:val="nil"/>
              <w:bottom w:val="single" w:sz="4" w:space="0" w:color="auto"/>
              <w:right w:val="single" w:sz="4" w:space="0" w:color="auto"/>
            </w:tcBorders>
            <w:shd w:val="clear" w:color="auto" w:fill="auto"/>
            <w:hideMark/>
          </w:tcPr>
          <w:p w14:paraId="0431F4EF" w14:textId="77777777" w:rsidR="00043689" w:rsidRPr="0007000F" w:rsidRDefault="00043689"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35" w:type="pct"/>
            <w:tcBorders>
              <w:top w:val="nil"/>
              <w:left w:val="nil"/>
              <w:bottom w:val="single" w:sz="4" w:space="0" w:color="auto"/>
              <w:right w:val="single" w:sz="4" w:space="0" w:color="auto"/>
            </w:tcBorders>
            <w:shd w:val="clear" w:color="auto" w:fill="auto"/>
            <w:noWrap/>
            <w:hideMark/>
          </w:tcPr>
          <w:p w14:paraId="0B8E1D4A"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ежегодно</w:t>
            </w:r>
          </w:p>
        </w:tc>
        <w:tc>
          <w:tcPr>
            <w:tcW w:w="671" w:type="pct"/>
            <w:tcBorders>
              <w:top w:val="nil"/>
              <w:left w:val="nil"/>
              <w:bottom w:val="single" w:sz="4" w:space="0" w:color="auto"/>
              <w:right w:val="single" w:sz="4" w:space="0" w:color="auto"/>
            </w:tcBorders>
            <w:shd w:val="clear" w:color="auto" w:fill="auto"/>
            <w:hideMark/>
          </w:tcPr>
          <w:p w14:paraId="660656A7" w14:textId="77777777" w:rsidR="00043689" w:rsidRPr="0007000F" w:rsidRDefault="00043689" w:rsidP="003F0864">
            <w:pPr>
              <w:spacing w:line="240" w:lineRule="auto"/>
              <w:ind w:firstLine="0"/>
              <w:rPr>
                <w:rFonts w:cs="Times New Roman"/>
                <w:sz w:val="24"/>
                <w:szCs w:val="24"/>
              </w:rPr>
            </w:pPr>
            <w:r w:rsidRPr="0007000F">
              <w:rPr>
                <w:rFonts w:cs="Times New Roman"/>
                <w:sz w:val="24"/>
                <w:szCs w:val="24"/>
              </w:rPr>
              <w:t xml:space="preserve">2024 – 2026 </w:t>
            </w:r>
            <w:r>
              <w:rPr>
                <w:rFonts w:cs="Times New Roman"/>
                <w:sz w:val="24"/>
                <w:szCs w:val="24"/>
              </w:rPr>
              <w:t>годы</w:t>
            </w:r>
            <w:r w:rsidRPr="0007000F">
              <w:rPr>
                <w:rFonts w:cs="Times New Roman"/>
                <w:sz w:val="24"/>
                <w:szCs w:val="24"/>
              </w:rPr>
              <w:br/>
              <w:t xml:space="preserve">2027 – 2031 </w:t>
            </w:r>
            <w:r>
              <w:rPr>
                <w:rFonts w:cs="Times New Roman"/>
                <w:sz w:val="24"/>
                <w:szCs w:val="24"/>
              </w:rPr>
              <w:t>годы</w:t>
            </w:r>
            <w:r w:rsidRPr="0007000F">
              <w:rPr>
                <w:rFonts w:cs="Times New Roman"/>
                <w:sz w:val="24"/>
                <w:szCs w:val="24"/>
              </w:rPr>
              <w:br/>
              <w:t xml:space="preserve">2032 – 2036 </w:t>
            </w:r>
            <w:r>
              <w:rPr>
                <w:rFonts w:cs="Times New Roman"/>
                <w:sz w:val="24"/>
                <w:szCs w:val="24"/>
              </w:rPr>
              <w:t>годы</w:t>
            </w:r>
            <w:r w:rsidRPr="0007000F">
              <w:rPr>
                <w:rFonts w:cs="Times New Roman"/>
                <w:sz w:val="24"/>
                <w:szCs w:val="24"/>
              </w:rPr>
              <w:br/>
              <w:t xml:space="preserve">2037 – 2044 </w:t>
            </w:r>
            <w:r>
              <w:rPr>
                <w:rFonts w:cs="Times New Roman"/>
                <w:sz w:val="24"/>
                <w:szCs w:val="24"/>
              </w:rPr>
              <w:t>годы</w:t>
            </w:r>
            <w:r w:rsidRPr="0007000F">
              <w:rPr>
                <w:rFonts w:cs="Times New Roman"/>
                <w:sz w:val="24"/>
                <w:szCs w:val="24"/>
              </w:rPr>
              <w:br/>
              <w:t xml:space="preserve">2045 – 2050 </w:t>
            </w:r>
            <w:r>
              <w:rPr>
                <w:rFonts w:cs="Times New Roman"/>
                <w:sz w:val="24"/>
                <w:szCs w:val="24"/>
              </w:rPr>
              <w:t>годы</w:t>
            </w:r>
          </w:p>
        </w:tc>
      </w:tr>
    </w:tbl>
    <w:p w14:paraId="2202A1D7" w14:textId="3874C1EE" w:rsidR="00F6299E" w:rsidRDefault="00F6299E">
      <w:pPr>
        <w:spacing w:after="160" w:line="259" w:lineRule="auto"/>
        <w:ind w:firstLine="0"/>
        <w:jc w:val="left"/>
      </w:pPr>
    </w:p>
    <w:p w14:paraId="72408ECA" w14:textId="77777777" w:rsidR="00F6299E" w:rsidRDefault="00F6299E">
      <w:pPr>
        <w:spacing w:after="160" w:line="259" w:lineRule="auto"/>
        <w:ind w:firstLine="0"/>
        <w:jc w:val="left"/>
      </w:pPr>
      <w:r>
        <w:br w:type="page"/>
      </w:r>
    </w:p>
    <w:p w14:paraId="796B0113" w14:textId="08E2294A" w:rsidR="00F6299E" w:rsidRDefault="00F6299E" w:rsidP="00F6299E">
      <w:pPr>
        <w:spacing w:after="160" w:line="259" w:lineRule="auto"/>
        <w:jc w:val="left"/>
      </w:pPr>
      <w:r w:rsidRPr="002F1D31">
        <w:lastRenderedPageBreak/>
        <w:t>4.3. Вектор «Городское управление»</w:t>
      </w:r>
    </w:p>
    <w:tbl>
      <w:tblPr>
        <w:tblStyle w:val="af4"/>
        <w:tblW w:w="5002" w:type="pct"/>
        <w:tblLayout w:type="fixed"/>
        <w:tblCellMar>
          <w:left w:w="57" w:type="dxa"/>
          <w:right w:w="57" w:type="dxa"/>
        </w:tblCellMar>
        <w:tblLook w:val="04A0" w:firstRow="1" w:lastRow="0" w:firstColumn="1" w:lastColumn="0" w:noHBand="0" w:noVBand="1"/>
      </w:tblPr>
      <w:tblGrid>
        <w:gridCol w:w="3851"/>
        <w:gridCol w:w="5500"/>
        <w:gridCol w:w="1701"/>
        <w:gridCol w:w="1652"/>
        <w:gridCol w:w="1862"/>
      </w:tblGrid>
      <w:tr w:rsidR="00DF51AD" w:rsidRPr="00BF0A6C" w14:paraId="5F721FF4" w14:textId="77777777" w:rsidTr="003F0864">
        <w:trPr>
          <w:trHeight w:val="20"/>
          <w:tblHeader/>
        </w:trPr>
        <w:tc>
          <w:tcPr>
            <w:tcW w:w="1322" w:type="pct"/>
            <w:shd w:val="clear" w:color="auto" w:fill="auto"/>
          </w:tcPr>
          <w:p w14:paraId="7514CB1C" w14:textId="77777777" w:rsidR="00DF51AD" w:rsidRPr="00BF0A6C" w:rsidRDefault="00DF51AD" w:rsidP="003F0864">
            <w:pPr>
              <w:spacing w:line="240" w:lineRule="auto"/>
              <w:ind w:firstLine="0"/>
              <w:jc w:val="center"/>
              <w:rPr>
                <w:rFonts w:cs="Times New Roman"/>
                <w:bCs/>
                <w:sz w:val="24"/>
                <w:szCs w:val="24"/>
              </w:rPr>
            </w:pPr>
            <w:r w:rsidRPr="00081E1A">
              <w:rPr>
                <w:rFonts w:cs="Times New Roman"/>
                <w:bCs/>
                <w:sz w:val="24"/>
                <w:szCs w:val="24"/>
              </w:rPr>
              <w:t xml:space="preserve">Наименование </w:t>
            </w:r>
            <w:r>
              <w:rPr>
                <w:rFonts w:cs="Times New Roman"/>
                <w:bCs/>
                <w:sz w:val="24"/>
                <w:szCs w:val="24"/>
              </w:rPr>
              <w:t>мероприятия/</w:t>
            </w:r>
            <w:r w:rsidRPr="00081E1A">
              <w:rPr>
                <w:rFonts w:cs="Times New Roman"/>
                <w:bCs/>
                <w:sz w:val="24"/>
                <w:szCs w:val="24"/>
              </w:rPr>
              <w:t xml:space="preserve">события </w:t>
            </w:r>
          </w:p>
        </w:tc>
        <w:tc>
          <w:tcPr>
            <w:tcW w:w="1888" w:type="pct"/>
            <w:shd w:val="clear" w:color="auto" w:fill="auto"/>
            <w:hideMark/>
          </w:tcPr>
          <w:p w14:paraId="39C0DFFE" w14:textId="77777777" w:rsidR="00DF51AD" w:rsidRDefault="00DF51AD" w:rsidP="003F0864">
            <w:pPr>
              <w:spacing w:line="240" w:lineRule="auto"/>
              <w:ind w:firstLine="0"/>
              <w:jc w:val="center"/>
              <w:rPr>
                <w:rFonts w:cs="Times New Roman"/>
                <w:bCs/>
                <w:sz w:val="24"/>
                <w:szCs w:val="24"/>
              </w:rPr>
            </w:pPr>
            <w:r w:rsidRPr="00081E1A">
              <w:rPr>
                <w:rFonts w:cs="Times New Roman"/>
                <w:bCs/>
                <w:sz w:val="24"/>
                <w:szCs w:val="24"/>
              </w:rPr>
              <w:t xml:space="preserve">Ожидаемый результат реализации </w:t>
            </w:r>
            <w:r>
              <w:rPr>
                <w:rFonts w:cs="Times New Roman"/>
                <w:bCs/>
                <w:sz w:val="24"/>
                <w:szCs w:val="24"/>
              </w:rPr>
              <w:t>мероприятия/</w:t>
            </w:r>
            <w:r w:rsidRPr="00081E1A">
              <w:rPr>
                <w:rFonts w:cs="Times New Roman"/>
                <w:bCs/>
                <w:sz w:val="24"/>
                <w:szCs w:val="24"/>
              </w:rPr>
              <w:t xml:space="preserve">события </w:t>
            </w:r>
          </w:p>
          <w:p w14:paraId="375DDFA0" w14:textId="77777777" w:rsidR="00DF51AD" w:rsidRPr="00BF0A6C" w:rsidRDefault="00DF51AD" w:rsidP="003F0864">
            <w:pPr>
              <w:spacing w:line="240" w:lineRule="auto"/>
              <w:ind w:firstLine="0"/>
              <w:jc w:val="center"/>
              <w:rPr>
                <w:rFonts w:cs="Times New Roman"/>
                <w:bCs/>
                <w:sz w:val="24"/>
                <w:szCs w:val="24"/>
              </w:rPr>
            </w:pPr>
            <w:r w:rsidRPr="00081E1A">
              <w:rPr>
                <w:rFonts w:cs="Times New Roman"/>
                <w:bCs/>
                <w:sz w:val="24"/>
                <w:szCs w:val="24"/>
              </w:rPr>
              <w:t xml:space="preserve">(влияние на </w:t>
            </w:r>
            <w:r>
              <w:rPr>
                <w:rFonts w:cs="Times New Roman"/>
                <w:bCs/>
                <w:sz w:val="24"/>
                <w:szCs w:val="24"/>
              </w:rPr>
              <w:t xml:space="preserve">целевой </w:t>
            </w:r>
            <w:r w:rsidRPr="00081E1A">
              <w:rPr>
                <w:rFonts w:cs="Times New Roman"/>
                <w:bCs/>
                <w:sz w:val="24"/>
                <w:szCs w:val="24"/>
              </w:rPr>
              <w:t>показатель вектора)</w:t>
            </w:r>
          </w:p>
        </w:tc>
        <w:tc>
          <w:tcPr>
            <w:tcW w:w="584" w:type="pct"/>
            <w:shd w:val="clear" w:color="auto" w:fill="auto"/>
            <w:hideMark/>
          </w:tcPr>
          <w:p w14:paraId="2758DA7D" w14:textId="77777777" w:rsidR="00DF51AD" w:rsidRPr="00BF0A6C" w:rsidRDefault="00DF51AD" w:rsidP="003F0864">
            <w:pPr>
              <w:spacing w:line="240" w:lineRule="auto"/>
              <w:ind w:firstLine="0"/>
              <w:jc w:val="center"/>
              <w:rPr>
                <w:rFonts w:cs="Times New Roman"/>
                <w:bCs/>
                <w:sz w:val="24"/>
                <w:szCs w:val="24"/>
              </w:rPr>
            </w:pPr>
            <w:r w:rsidRPr="00081E1A">
              <w:rPr>
                <w:rFonts w:cs="Times New Roman"/>
                <w:bCs/>
                <w:sz w:val="24"/>
                <w:szCs w:val="24"/>
              </w:rPr>
              <w:t>Источник финансового обеспечения</w:t>
            </w:r>
          </w:p>
        </w:tc>
        <w:tc>
          <w:tcPr>
            <w:tcW w:w="567" w:type="pct"/>
            <w:shd w:val="clear" w:color="auto" w:fill="auto"/>
            <w:hideMark/>
          </w:tcPr>
          <w:p w14:paraId="16C2AD54" w14:textId="77777777" w:rsidR="00DF51AD" w:rsidRPr="00BF0A6C" w:rsidRDefault="00DF51AD" w:rsidP="003F0864">
            <w:pPr>
              <w:spacing w:line="240" w:lineRule="auto"/>
              <w:ind w:firstLine="0"/>
              <w:jc w:val="center"/>
              <w:rPr>
                <w:rFonts w:cs="Times New Roman"/>
                <w:bCs/>
                <w:sz w:val="24"/>
                <w:szCs w:val="24"/>
              </w:rPr>
            </w:pPr>
            <w:r>
              <w:rPr>
                <w:rFonts w:cs="Times New Roman"/>
                <w:bCs/>
                <w:sz w:val="24"/>
                <w:szCs w:val="24"/>
              </w:rPr>
              <w:t>Срок реализации мероприятия/ события</w:t>
            </w:r>
          </w:p>
        </w:tc>
        <w:tc>
          <w:tcPr>
            <w:tcW w:w="639" w:type="pct"/>
            <w:shd w:val="clear" w:color="auto" w:fill="auto"/>
            <w:hideMark/>
          </w:tcPr>
          <w:p w14:paraId="458020AB" w14:textId="77777777" w:rsidR="00DF51AD" w:rsidRPr="00BF0A6C" w:rsidRDefault="00DF51AD" w:rsidP="003F0864">
            <w:pPr>
              <w:spacing w:line="240" w:lineRule="auto"/>
              <w:ind w:firstLine="0"/>
              <w:jc w:val="center"/>
              <w:rPr>
                <w:rFonts w:cs="Times New Roman"/>
                <w:bCs/>
                <w:sz w:val="24"/>
                <w:szCs w:val="24"/>
              </w:rPr>
            </w:pPr>
            <w:r w:rsidRPr="00081E1A">
              <w:rPr>
                <w:rFonts w:cs="Times New Roman"/>
                <w:bCs/>
                <w:sz w:val="24"/>
                <w:szCs w:val="24"/>
              </w:rPr>
              <w:t xml:space="preserve">Этапы Стратегии </w:t>
            </w:r>
          </w:p>
        </w:tc>
      </w:tr>
      <w:tr w:rsidR="00DF51AD" w:rsidRPr="00BF0A6C" w14:paraId="2620A447" w14:textId="77777777" w:rsidTr="003F0864">
        <w:trPr>
          <w:trHeight w:val="20"/>
        </w:trPr>
        <w:tc>
          <w:tcPr>
            <w:tcW w:w="5000" w:type="pct"/>
            <w:gridSpan w:val="5"/>
          </w:tcPr>
          <w:p w14:paraId="3840B9B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4.3. Вектор </w:t>
            </w:r>
            <w:r>
              <w:rPr>
                <w:rFonts w:cs="Times New Roman"/>
                <w:sz w:val="24"/>
                <w:szCs w:val="24"/>
              </w:rPr>
              <w:t>«</w:t>
            </w:r>
            <w:r w:rsidRPr="00BF0A6C">
              <w:rPr>
                <w:rFonts w:cs="Times New Roman"/>
                <w:sz w:val="24"/>
                <w:szCs w:val="24"/>
              </w:rPr>
              <w:t>Городское управление</w:t>
            </w:r>
            <w:r>
              <w:rPr>
                <w:rFonts w:cs="Times New Roman"/>
                <w:sz w:val="24"/>
                <w:szCs w:val="24"/>
              </w:rPr>
              <w:t>»</w:t>
            </w:r>
          </w:p>
        </w:tc>
      </w:tr>
      <w:tr w:rsidR="00DF51AD" w:rsidRPr="00BF0A6C" w14:paraId="50F0C80D" w14:textId="77777777" w:rsidTr="003F0864">
        <w:trPr>
          <w:trHeight w:val="20"/>
        </w:trPr>
        <w:tc>
          <w:tcPr>
            <w:tcW w:w="5000" w:type="pct"/>
            <w:gridSpan w:val="5"/>
          </w:tcPr>
          <w:p w14:paraId="4D4AFDA0" w14:textId="77777777" w:rsidR="00DF51AD" w:rsidRPr="00BF0A6C" w:rsidRDefault="00DF51AD" w:rsidP="003F0864">
            <w:pPr>
              <w:spacing w:line="240" w:lineRule="auto"/>
              <w:ind w:firstLine="0"/>
              <w:rPr>
                <w:rFonts w:cs="Times New Roman"/>
                <w:sz w:val="24"/>
                <w:szCs w:val="24"/>
              </w:rPr>
            </w:pPr>
            <w:r w:rsidRPr="00BF0A6C">
              <w:rPr>
                <w:rFonts w:cs="Times New Roman"/>
                <w:iCs/>
                <w:sz w:val="24"/>
                <w:szCs w:val="24"/>
              </w:rPr>
              <w:t>Цель вектора</w:t>
            </w:r>
            <w:r>
              <w:rPr>
                <w:rFonts w:cs="Times New Roman"/>
                <w:iCs/>
                <w:sz w:val="24"/>
                <w:szCs w:val="24"/>
              </w:rPr>
              <w:t xml:space="preserve"> – т</w:t>
            </w:r>
            <w:r w:rsidRPr="00BF0A6C">
              <w:rPr>
                <w:rFonts w:cs="Times New Roman"/>
                <w:iCs/>
                <w:sz w:val="24"/>
                <w:szCs w:val="24"/>
              </w:rPr>
              <w:t>рансформация городского управления в целях повышения эффективности предоставления муниципальных услуг и результативности деятельности муниципальных служащих</w:t>
            </w:r>
          </w:p>
        </w:tc>
      </w:tr>
      <w:tr w:rsidR="00DF51AD" w:rsidRPr="00BF0A6C" w14:paraId="378FDF4A" w14:textId="77777777" w:rsidTr="003F0864">
        <w:trPr>
          <w:trHeight w:val="20"/>
        </w:trPr>
        <w:tc>
          <w:tcPr>
            <w:tcW w:w="5000" w:type="pct"/>
            <w:gridSpan w:val="5"/>
          </w:tcPr>
          <w:p w14:paraId="40378E43" w14:textId="77777777" w:rsidR="00DF51AD" w:rsidRPr="00BF0A6C" w:rsidRDefault="00DF51AD" w:rsidP="003F0864">
            <w:pPr>
              <w:spacing w:line="240" w:lineRule="auto"/>
              <w:ind w:firstLine="0"/>
              <w:rPr>
                <w:rFonts w:cs="Times New Roman"/>
                <w:iCs/>
                <w:sz w:val="24"/>
                <w:szCs w:val="24"/>
              </w:rPr>
            </w:pPr>
            <w:bookmarkStart w:id="12" w:name="_Hlk153807723"/>
            <w:r w:rsidRPr="00BF0A6C">
              <w:rPr>
                <w:rFonts w:cs="Times New Roman"/>
                <w:iCs/>
                <w:sz w:val="24"/>
                <w:szCs w:val="24"/>
              </w:rPr>
              <w:t>Задачи вектора:</w:t>
            </w:r>
          </w:p>
          <w:p w14:paraId="2E597DA1" w14:textId="77777777" w:rsidR="00DF51AD" w:rsidRPr="00BF0A6C" w:rsidRDefault="00DF51AD" w:rsidP="003F0864">
            <w:pPr>
              <w:spacing w:line="240" w:lineRule="auto"/>
              <w:ind w:firstLine="0"/>
              <w:rPr>
                <w:rFonts w:cs="Times New Roman"/>
                <w:iCs/>
                <w:sz w:val="24"/>
                <w:szCs w:val="24"/>
              </w:rPr>
            </w:pPr>
            <w:r>
              <w:rPr>
                <w:rFonts w:cs="Times New Roman"/>
                <w:iCs/>
                <w:sz w:val="24"/>
                <w:szCs w:val="24"/>
              </w:rPr>
              <w:t>-</w:t>
            </w:r>
            <w:r w:rsidRPr="00BF0A6C">
              <w:rPr>
                <w:rFonts w:cs="Times New Roman"/>
                <w:iCs/>
                <w:sz w:val="24"/>
                <w:szCs w:val="24"/>
              </w:rPr>
              <w:t xml:space="preserve"> </w:t>
            </w:r>
            <w:r>
              <w:rPr>
                <w:rFonts w:cs="Times New Roman"/>
                <w:iCs/>
                <w:sz w:val="24"/>
                <w:szCs w:val="24"/>
              </w:rPr>
              <w:t>в</w:t>
            </w:r>
            <w:r w:rsidRPr="00BF0A6C">
              <w:rPr>
                <w:rFonts w:cs="Times New Roman"/>
                <w:iCs/>
                <w:sz w:val="24"/>
                <w:szCs w:val="24"/>
              </w:rPr>
              <w:t>недрение современных цифровых технологий в работе органов муниципальной власти, в муниципальном секторе экономики для принятия управленческих решений;</w:t>
            </w:r>
          </w:p>
          <w:p w14:paraId="3A35426F" w14:textId="77777777" w:rsidR="00DF51AD" w:rsidRDefault="00DF51AD" w:rsidP="003F0864">
            <w:pPr>
              <w:spacing w:line="240" w:lineRule="auto"/>
              <w:ind w:firstLine="0"/>
              <w:rPr>
                <w:rFonts w:cs="Times New Roman"/>
                <w:iCs/>
                <w:sz w:val="24"/>
                <w:szCs w:val="24"/>
              </w:rPr>
            </w:pPr>
            <w:r>
              <w:rPr>
                <w:rFonts w:cs="Times New Roman"/>
                <w:iCs/>
                <w:sz w:val="24"/>
                <w:szCs w:val="24"/>
              </w:rPr>
              <w:t>-</w:t>
            </w:r>
            <w:r w:rsidRPr="00BF0A6C">
              <w:rPr>
                <w:rFonts w:cs="Times New Roman"/>
                <w:iCs/>
                <w:sz w:val="24"/>
                <w:szCs w:val="24"/>
              </w:rPr>
              <w:t xml:space="preserve"> </w:t>
            </w:r>
            <w:r>
              <w:rPr>
                <w:rFonts w:cs="Times New Roman"/>
                <w:iCs/>
                <w:sz w:val="24"/>
                <w:szCs w:val="24"/>
              </w:rPr>
              <w:t>п</w:t>
            </w:r>
            <w:r w:rsidRPr="00BF0A6C">
              <w:rPr>
                <w:rFonts w:cs="Times New Roman"/>
                <w:iCs/>
                <w:sz w:val="24"/>
                <w:szCs w:val="24"/>
              </w:rPr>
              <w:t>овышение эффективности управления муниципальным имуществом;</w:t>
            </w:r>
          </w:p>
          <w:p w14:paraId="284277F7" w14:textId="77777777" w:rsidR="00DF51AD" w:rsidRDefault="00DF51AD" w:rsidP="003F0864">
            <w:pPr>
              <w:spacing w:line="240" w:lineRule="auto"/>
              <w:ind w:firstLine="0"/>
              <w:rPr>
                <w:rFonts w:cs="Times New Roman"/>
                <w:iCs/>
                <w:sz w:val="24"/>
                <w:szCs w:val="24"/>
              </w:rPr>
            </w:pPr>
            <w:r>
              <w:rPr>
                <w:rFonts w:cs="Times New Roman"/>
                <w:iCs/>
                <w:sz w:val="24"/>
                <w:szCs w:val="24"/>
              </w:rPr>
              <w:t>-</w:t>
            </w:r>
            <w:r w:rsidRPr="00BF0A6C">
              <w:rPr>
                <w:rFonts w:cs="Times New Roman"/>
                <w:iCs/>
                <w:sz w:val="24"/>
                <w:szCs w:val="24"/>
              </w:rPr>
              <w:t xml:space="preserve"> </w:t>
            </w:r>
            <w:r>
              <w:rPr>
                <w:rFonts w:cs="Times New Roman"/>
                <w:iCs/>
                <w:sz w:val="24"/>
                <w:szCs w:val="24"/>
              </w:rPr>
              <w:t>о</w:t>
            </w:r>
            <w:r w:rsidRPr="00241353">
              <w:rPr>
                <w:rFonts w:cs="Times New Roman"/>
                <w:iCs/>
                <w:sz w:val="24"/>
                <w:szCs w:val="24"/>
              </w:rPr>
              <w:t>беспечение сбалансированности, устойчивости бюджета города, создание условий для качественной организации бюджетного процесса в городе Сургуте;</w:t>
            </w:r>
          </w:p>
          <w:p w14:paraId="1900F7D4" w14:textId="77777777" w:rsidR="00DF51AD" w:rsidRPr="00BF0A6C" w:rsidRDefault="00DF51AD" w:rsidP="003F0864">
            <w:pPr>
              <w:spacing w:line="240" w:lineRule="auto"/>
              <w:ind w:firstLine="0"/>
              <w:rPr>
                <w:rFonts w:cs="Times New Roman"/>
                <w:iCs/>
                <w:sz w:val="24"/>
                <w:szCs w:val="24"/>
              </w:rPr>
            </w:pPr>
            <w:r>
              <w:rPr>
                <w:rFonts w:cs="Times New Roman"/>
                <w:iCs/>
                <w:sz w:val="24"/>
                <w:szCs w:val="24"/>
              </w:rPr>
              <w:t>- п</w:t>
            </w:r>
            <w:r w:rsidRPr="00BF0A6C">
              <w:rPr>
                <w:rFonts w:cs="Times New Roman"/>
                <w:iCs/>
                <w:sz w:val="24"/>
                <w:szCs w:val="24"/>
              </w:rPr>
              <w:t>овышение профессиональной компетентности муниципальных служащих;</w:t>
            </w:r>
          </w:p>
          <w:p w14:paraId="5530433A" w14:textId="77777777" w:rsidR="00DF51AD" w:rsidRPr="00BF0A6C" w:rsidRDefault="00DF51AD" w:rsidP="003F0864">
            <w:pPr>
              <w:spacing w:line="240" w:lineRule="auto"/>
              <w:ind w:firstLine="0"/>
              <w:rPr>
                <w:rFonts w:cs="Times New Roman"/>
                <w:iCs/>
                <w:sz w:val="24"/>
                <w:szCs w:val="24"/>
              </w:rPr>
            </w:pPr>
            <w:r>
              <w:rPr>
                <w:rFonts w:cs="Times New Roman"/>
                <w:iCs/>
                <w:sz w:val="24"/>
                <w:szCs w:val="24"/>
              </w:rPr>
              <w:t>-</w:t>
            </w:r>
            <w:r w:rsidRPr="00BF0A6C">
              <w:rPr>
                <w:rFonts w:cs="Times New Roman"/>
                <w:iCs/>
                <w:sz w:val="24"/>
                <w:szCs w:val="24"/>
              </w:rPr>
              <w:t xml:space="preserve"> </w:t>
            </w:r>
            <w:r>
              <w:rPr>
                <w:rFonts w:cs="Times New Roman"/>
                <w:iCs/>
                <w:sz w:val="24"/>
                <w:szCs w:val="24"/>
              </w:rPr>
              <w:t>ф</w:t>
            </w:r>
            <w:r w:rsidRPr="00BF0A6C">
              <w:rPr>
                <w:rFonts w:cs="Times New Roman"/>
                <w:iCs/>
                <w:sz w:val="24"/>
                <w:szCs w:val="24"/>
              </w:rPr>
              <w:t>ормирование позитивного имиджа муниципального служащего города Сургута</w:t>
            </w:r>
            <w:bookmarkEnd w:id="12"/>
          </w:p>
        </w:tc>
      </w:tr>
      <w:tr w:rsidR="00DF51AD" w:rsidRPr="00BF0A6C" w14:paraId="53DBD89F" w14:textId="77777777" w:rsidTr="003F0864">
        <w:trPr>
          <w:trHeight w:val="20"/>
        </w:trPr>
        <w:tc>
          <w:tcPr>
            <w:tcW w:w="5000" w:type="pct"/>
            <w:gridSpan w:val="5"/>
          </w:tcPr>
          <w:p w14:paraId="2575DDD8" w14:textId="77777777" w:rsidR="00DF51AD" w:rsidRPr="00CA5688" w:rsidRDefault="00DF51AD" w:rsidP="003F0864">
            <w:pPr>
              <w:spacing w:line="240" w:lineRule="auto"/>
              <w:ind w:firstLine="0"/>
              <w:rPr>
                <w:rFonts w:cs="Times New Roman"/>
                <w:sz w:val="24"/>
                <w:szCs w:val="24"/>
              </w:rPr>
            </w:pPr>
            <w:r w:rsidRPr="00BF0A6C">
              <w:rPr>
                <w:rFonts w:cs="Times New Roman"/>
                <w:sz w:val="24"/>
                <w:szCs w:val="24"/>
              </w:rPr>
              <w:t xml:space="preserve">Реализация мероприятий вектора обеспечивает </w:t>
            </w:r>
            <w:r w:rsidRPr="00CA5688">
              <w:rPr>
                <w:rFonts w:cs="Times New Roman"/>
                <w:sz w:val="24"/>
                <w:szCs w:val="24"/>
              </w:rPr>
              <w:t xml:space="preserve">выполнение целевых показателей: </w:t>
            </w:r>
          </w:p>
          <w:p w14:paraId="35CC77A5" w14:textId="77777777" w:rsidR="00DF51AD" w:rsidRPr="00CA5688" w:rsidRDefault="00DF51AD" w:rsidP="003F0864">
            <w:pPr>
              <w:spacing w:line="240" w:lineRule="auto"/>
              <w:ind w:firstLine="0"/>
              <w:rPr>
                <w:rFonts w:cs="Times New Roman"/>
                <w:sz w:val="24"/>
                <w:szCs w:val="24"/>
              </w:rPr>
            </w:pPr>
            <w:r w:rsidRPr="00CA5688">
              <w:rPr>
                <w:rFonts w:cs="Times New Roman"/>
                <w:sz w:val="24"/>
                <w:szCs w:val="24"/>
              </w:rPr>
              <w:t>84. Удовлетворенность населения деятельностью органов местного самоуправления – 75,0% в 2050 году.</w:t>
            </w:r>
          </w:p>
          <w:p w14:paraId="0016B60F" w14:textId="77777777" w:rsidR="00DF51AD" w:rsidRPr="00CA5688" w:rsidRDefault="00DF51AD" w:rsidP="003F0864">
            <w:pPr>
              <w:spacing w:line="240" w:lineRule="auto"/>
              <w:ind w:firstLine="0"/>
              <w:rPr>
                <w:rFonts w:cs="Times New Roman"/>
                <w:sz w:val="24"/>
                <w:szCs w:val="24"/>
              </w:rPr>
            </w:pPr>
            <w:r w:rsidRPr="00CA5688">
              <w:rPr>
                <w:rFonts w:cs="Times New Roman"/>
                <w:sz w:val="24"/>
                <w:szCs w:val="24"/>
              </w:rPr>
              <w:t>85. Цифровая зрелость городского управления – 80,0 баллов в 2050 году.</w:t>
            </w:r>
          </w:p>
          <w:p w14:paraId="02530B02" w14:textId="77777777" w:rsidR="00DF51AD" w:rsidRPr="00BF0A6C" w:rsidRDefault="00DF51AD" w:rsidP="003F0864">
            <w:pPr>
              <w:spacing w:line="240" w:lineRule="auto"/>
              <w:ind w:firstLine="0"/>
              <w:rPr>
                <w:rFonts w:cs="Times New Roman"/>
                <w:sz w:val="24"/>
                <w:szCs w:val="24"/>
              </w:rPr>
            </w:pPr>
            <w:r w:rsidRPr="00CA5688">
              <w:rPr>
                <w:rFonts w:cs="Times New Roman"/>
                <w:sz w:val="24"/>
                <w:szCs w:val="24"/>
              </w:rPr>
              <w:t xml:space="preserve">86. Экономическая эффективность использования муниципальной </w:t>
            </w:r>
            <w:r w:rsidRPr="00BF0A6C">
              <w:rPr>
                <w:rFonts w:cs="Times New Roman"/>
                <w:sz w:val="24"/>
                <w:szCs w:val="24"/>
              </w:rPr>
              <w:t>собственности – не менее 1 в 2050 году.</w:t>
            </w:r>
          </w:p>
          <w:p w14:paraId="46DA0FFD" w14:textId="77777777" w:rsidR="00DF51AD" w:rsidRDefault="00DF51AD" w:rsidP="003F0864">
            <w:pPr>
              <w:spacing w:line="240" w:lineRule="auto"/>
              <w:ind w:firstLine="0"/>
              <w:rPr>
                <w:rFonts w:cs="Times New Roman"/>
                <w:sz w:val="24"/>
                <w:szCs w:val="24"/>
              </w:rPr>
            </w:pPr>
            <w:r>
              <w:rPr>
                <w:rFonts w:cs="Times New Roman"/>
                <w:sz w:val="24"/>
                <w:szCs w:val="24"/>
              </w:rPr>
              <w:t>87.</w:t>
            </w:r>
            <w:r w:rsidRPr="00BF0A6C">
              <w:rPr>
                <w:rFonts w:cs="Times New Roman"/>
                <w:sz w:val="24"/>
                <w:szCs w:val="24"/>
              </w:rPr>
              <w:t xml:space="preserve"> Сохранение высокого уровня долговой устойчивости</w:t>
            </w:r>
            <w:r>
              <w:rPr>
                <w:rFonts w:cs="Times New Roman"/>
                <w:sz w:val="24"/>
                <w:szCs w:val="24"/>
              </w:rPr>
              <w:t xml:space="preserve"> – да.</w:t>
            </w:r>
          </w:p>
          <w:p w14:paraId="36A43040" w14:textId="77777777" w:rsidR="00DF51AD" w:rsidRPr="00BF0A6C" w:rsidRDefault="00DF51AD" w:rsidP="003F0864">
            <w:pPr>
              <w:spacing w:line="240" w:lineRule="auto"/>
              <w:ind w:firstLine="0"/>
              <w:rPr>
                <w:rFonts w:cs="Times New Roman"/>
                <w:sz w:val="24"/>
                <w:szCs w:val="24"/>
              </w:rPr>
            </w:pPr>
            <w:r>
              <w:rPr>
                <w:rFonts w:cs="Times New Roman"/>
                <w:sz w:val="24"/>
                <w:szCs w:val="24"/>
              </w:rPr>
              <w:t>88</w:t>
            </w:r>
            <w:r w:rsidRPr="00BF0A6C">
              <w:rPr>
                <w:rFonts w:cs="Times New Roman"/>
                <w:sz w:val="24"/>
                <w:szCs w:val="24"/>
              </w:rPr>
              <w:t>. Доля муниципальных служащих города Сургута, получивших дополнительное профессиональное образование – 37,4</w:t>
            </w:r>
            <w:r>
              <w:rPr>
                <w:rFonts w:cs="Times New Roman"/>
                <w:sz w:val="24"/>
                <w:szCs w:val="24"/>
              </w:rPr>
              <w:t>% в 2050 году</w:t>
            </w:r>
          </w:p>
        </w:tc>
      </w:tr>
      <w:tr w:rsidR="00DF51AD" w:rsidRPr="00BF0A6C" w14:paraId="73F8E21C" w14:textId="77777777" w:rsidTr="003F0864">
        <w:trPr>
          <w:trHeight w:val="20"/>
        </w:trPr>
        <w:tc>
          <w:tcPr>
            <w:tcW w:w="1322" w:type="pct"/>
          </w:tcPr>
          <w:p w14:paraId="34122FA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w:t>
            </w:r>
            <w:r>
              <w:rPr>
                <w:rFonts w:cs="Times New Roman"/>
                <w:sz w:val="24"/>
                <w:szCs w:val="24"/>
              </w:rPr>
              <w:t>.</w:t>
            </w:r>
            <w:r w:rsidRPr="00BF0A6C">
              <w:rPr>
                <w:rFonts w:cs="Times New Roman"/>
                <w:sz w:val="24"/>
                <w:szCs w:val="24"/>
              </w:rPr>
              <w:t xml:space="preserve"> Мероприятия по нормативно-правовому, организационному обеспечению, регулированию развития городского управления</w:t>
            </w:r>
          </w:p>
        </w:tc>
        <w:tc>
          <w:tcPr>
            <w:tcW w:w="1888" w:type="pct"/>
          </w:tcPr>
          <w:p w14:paraId="38BA854A"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4, 5, 6, 84, 85, 86, 87, 88</w:t>
            </w:r>
          </w:p>
        </w:tc>
        <w:tc>
          <w:tcPr>
            <w:tcW w:w="584" w:type="pct"/>
          </w:tcPr>
          <w:p w14:paraId="6698322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noWrap/>
          </w:tcPr>
          <w:p w14:paraId="77C842C7" w14:textId="77777777" w:rsidR="00DF51AD" w:rsidRPr="00BF0A6C" w:rsidRDefault="00DF51AD" w:rsidP="003F0864">
            <w:pPr>
              <w:spacing w:line="240" w:lineRule="auto"/>
              <w:ind w:firstLine="0"/>
              <w:jc w:val="center"/>
              <w:rPr>
                <w:rFonts w:cs="Times New Roman"/>
                <w:sz w:val="24"/>
                <w:szCs w:val="24"/>
              </w:rPr>
            </w:pPr>
            <w:r>
              <w:rPr>
                <w:rFonts w:cs="Times New Roman"/>
                <w:sz w:val="24"/>
                <w:szCs w:val="24"/>
              </w:rPr>
              <w:t>х</w:t>
            </w:r>
          </w:p>
        </w:tc>
        <w:tc>
          <w:tcPr>
            <w:tcW w:w="639" w:type="pct"/>
          </w:tcPr>
          <w:p w14:paraId="58B6B2DE"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2C86A219" w14:textId="77777777" w:rsidTr="003F0864">
        <w:trPr>
          <w:trHeight w:val="20"/>
        </w:trPr>
        <w:tc>
          <w:tcPr>
            <w:tcW w:w="1322" w:type="pct"/>
            <w:hideMark/>
          </w:tcPr>
          <w:p w14:paraId="2E0748DB"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4.3.1.1</w:t>
            </w:r>
            <w:r>
              <w:rPr>
                <w:rFonts w:cs="Times New Roman"/>
                <w:sz w:val="24"/>
                <w:szCs w:val="24"/>
              </w:rPr>
              <w:t>.</w:t>
            </w:r>
            <w:r w:rsidRPr="00BF0A6C">
              <w:rPr>
                <w:rFonts w:cs="Times New Roman"/>
                <w:sz w:val="24"/>
                <w:szCs w:val="24"/>
              </w:rPr>
              <w:t xml:space="preserve"> Подготовка изменений, дополнений по вопросам городского управления в соответствующие муниципальные правовые акты</w:t>
            </w:r>
          </w:p>
        </w:tc>
        <w:tc>
          <w:tcPr>
            <w:tcW w:w="1888" w:type="pct"/>
            <w:hideMark/>
          </w:tcPr>
          <w:p w14:paraId="6882B69F"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корректировка соответствующих муниципальных правовых актов </w:t>
            </w:r>
          </w:p>
          <w:p w14:paraId="79A4F36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sidRPr="00AE35D7">
              <w:rPr>
                <w:rFonts w:cs="Times New Roman"/>
                <w:sz w:val="24"/>
                <w:szCs w:val="24"/>
              </w:rPr>
              <w:t>84, 85, 86, 87, 88</w:t>
            </w:r>
            <w:r w:rsidRPr="00BF0A6C">
              <w:rPr>
                <w:rFonts w:cs="Times New Roman"/>
                <w:sz w:val="24"/>
                <w:szCs w:val="24"/>
              </w:rPr>
              <w:t>)</w:t>
            </w:r>
          </w:p>
        </w:tc>
        <w:tc>
          <w:tcPr>
            <w:tcW w:w="584" w:type="pct"/>
            <w:hideMark/>
          </w:tcPr>
          <w:p w14:paraId="4819FFF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не требуется</w:t>
            </w:r>
          </w:p>
        </w:tc>
        <w:tc>
          <w:tcPr>
            <w:tcW w:w="567" w:type="pct"/>
            <w:noWrap/>
            <w:hideMark/>
          </w:tcPr>
          <w:p w14:paraId="287CBECF"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ежегодно </w:t>
            </w:r>
          </w:p>
          <w:p w14:paraId="54B0C126" w14:textId="77777777" w:rsidR="00DF51AD" w:rsidRPr="00BF0A6C" w:rsidRDefault="00DF51AD" w:rsidP="003F0864">
            <w:pPr>
              <w:spacing w:line="240" w:lineRule="auto"/>
              <w:ind w:firstLine="0"/>
              <w:rPr>
                <w:rFonts w:cs="Times New Roman"/>
                <w:sz w:val="24"/>
                <w:szCs w:val="24"/>
              </w:rPr>
            </w:pPr>
          </w:p>
        </w:tc>
        <w:tc>
          <w:tcPr>
            <w:tcW w:w="639" w:type="pct"/>
            <w:hideMark/>
          </w:tcPr>
          <w:p w14:paraId="1BEEA041"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r>
            <w:r w:rsidRPr="00BF0A6C">
              <w:rPr>
                <w:rFonts w:cs="Times New Roman"/>
                <w:sz w:val="24"/>
                <w:szCs w:val="24"/>
              </w:rPr>
              <w:lastRenderedPageBreak/>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575DD390" w14:textId="77777777" w:rsidTr="003F0864">
        <w:trPr>
          <w:trHeight w:val="20"/>
        </w:trPr>
        <w:tc>
          <w:tcPr>
            <w:tcW w:w="1322" w:type="pct"/>
            <w:hideMark/>
          </w:tcPr>
          <w:p w14:paraId="440573AC"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lastRenderedPageBreak/>
              <w:t>4.3.1.2</w:t>
            </w:r>
            <w:r>
              <w:rPr>
                <w:rFonts w:cs="Times New Roman"/>
                <w:sz w:val="24"/>
                <w:szCs w:val="24"/>
              </w:rPr>
              <w:t>.</w:t>
            </w:r>
            <w:r w:rsidRPr="00BF0A6C">
              <w:rPr>
                <w:rFonts w:cs="Times New Roman"/>
                <w:sz w:val="24"/>
                <w:szCs w:val="24"/>
              </w:rPr>
              <w:t xml:space="preserve"> Организация мероприятий, направленных на получение дополнительного профессионального образования и формирования позитивного</w:t>
            </w:r>
            <w:r>
              <w:rPr>
                <w:rFonts w:cs="Times New Roman"/>
                <w:sz w:val="24"/>
                <w:szCs w:val="24"/>
              </w:rPr>
              <w:t xml:space="preserve"> имиджа муниципальных служащих</w:t>
            </w:r>
          </w:p>
        </w:tc>
        <w:tc>
          <w:tcPr>
            <w:tcW w:w="1888" w:type="pct"/>
            <w:hideMark/>
          </w:tcPr>
          <w:p w14:paraId="2033581D"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количество организованных мероприятий: </w:t>
            </w:r>
          </w:p>
          <w:p w14:paraId="6CC82713"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 2026 </w:t>
            </w:r>
            <w:r>
              <w:rPr>
                <w:rFonts w:cs="Times New Roman"/>
                <w:sz w:val="24"/>
                <w:szCs w:val="24"/>
              </w:rPr>
              <w:t xml:space="preserve">года – </w:t>
            </w:r>
            <w:r w:rsidRPr="00BF0A6C">
              <w:rPr>
                <w:rFonts w:cs="Times New Roman"/>
                <w:sz w:val="24"/>
                <w:szCs w:val="24"/>
              </w:rPr>
              <w:t xml:space="preserve">не менее 7 ед. в год; </w:t>
            </w:r>
          </w:p>
          <w:p w14:paraId="558FFC3C" w14:textId="77777777" w:rsidR="00DF51AD" w:rsidRDefault="00DF51AD" w:rsidP="003F0864">
            <w:pPr>
              <w:spacing w:line="240" w:lineRule="auto"/>
              <w:ind w:firstLine="0"/>
              <w:rPr>
                <w:rFonts w:cs="Times New Roman"/>
                <w:sz w:val="24"/>
                <w:szCs w:val="24"/>
              </w:rPr>
            </w:pPr>
            <w:r w:rsidRPr="00BF0A6C">
              <w:rPr>
                <w:rFonts w:cs="Times New Roman"/>
                <w:sz w:val="24"/>
                <w:szCs w:val="24"/>
              </w:rPr>
              <w:t>2027</w:t>
            </w:r>
            <w:r>
              <w:rPr>
                <w:rFonts w:cs="Times New Roman"/>
                <w:sz w:val="24"/>
                <w:szCs w:val="24"/>
              </w:rPr>
              <w:t xml:space="preserve"> –</w:t>
            </w:r>
            <w:r w:rsidRPr="00BF0A6C">
              <w:rPr>
                <w:rFonts w:cs="Times New Roman"/>
                <w:sz w:val="24"/>
                <w:szCs w:val="24"/>
              </w:rPr>
              <w:t xml:space="preserve"> 2050 </w:t>
            </w:r>
            <w:r>
              <w:rPr>
                <w:rFonts w:cs="Times New Roman"/>
                <w:sz w:val="24"/>
                <w:szCs w:val="24"/>
              </w:rPr>
              <w:t xml:space="preserve">годы – </w:t>
            </w:r>
            <w:r w:rsidRPr="00BF0A6C">
              <w:rPr>
                <w:rFonts w:cs="Times New Roman"/>
                <w:sz w:val="24"/>
                <w:szCs w:val="24"/>
              </w:rPr>
              <w:t>не менее 8 ед. в год</w:t>
            </w:r>
          </w:p>
          <w:p w14:paraId="0FCC7F36"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(обеспечивает достижение целев</w:t>
            </w:r>
            <w:r>
              <w:rPr>
                <w:rFonts w:cs="Times New Roman"/>
                <w:sz w:val="24"/>
                <w:szCs w:val="24"/>
              </w:rPr>
              <w:t>ого</w:t>
            </w:r>
            <w:r w:rsidRPr="00CE445E">
              <w:rPr>
                <w:rFonts w:cs="Times New Roman"/>
                <w:sz w:val="24"/>
                <w:szCs w:val="24"/>
              </w:rPr>
              <w:t xml:space="preserve"> показател</w:t>
            </w:r>
            <w:r>
              <w:rPr>
                <w:rFonts w:cs="Times New Roman"/>
                <w:sz w:val="24"/>
                <w:szCs w:val="24"/>
              </w:rPr>
              <w:t>я</w:t>
            </w:r>
            <w:r w:rsidRPr="00CE445E">
              <w:rPr>
                <w:rFonts w:cs="Times New Roman"/>
                <w:sz w:val="24"/>
                <w:szCs w:val="24"/>
              </w:rPr>
              <w:t xml:space="preserve"> 88)</w:t>
            </w:r>
          </w:p>
        </w:tc>
        <w:tc>
          <w:tcPr>
            <w:tcW w:w="584" w:type="pct"/>
            <w:hideMark/>
          </w:tcPr>
          <w:p w14:paraId="3339064C"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noWrap/>
            <w:hideMark/>
          </w:tcPr>
          <w:p w14:paraId="2DB3569F"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постоянно</w:t>
            </w:r>
          </w:p>
        </w:tc>
        <w:tc>
          <w:tcPr>
            <w:tcW w:w="639" w:type="pct"/>
            <w:hideMark/>
          </w:tcPr>
          <w:p w14:paraId="540ED067"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r>
            <w:r>
              <w:rPr>
                <w:rFonts w:cs="Times New Roman"/>
                <w:sz w:val="24"/>
                <w:szCs w:val="24"/>
              </w:rPr>
              <w:t>2027</w:t>
            </w:r>
            <w:r w:rsidRPr="00BF0A6C">
              <w:rPr>
                <w:rFonts w:cs="Times New Roman"/>
                <w:sz w:val="24"/>
                <w:szCs w:val="24"/>
              </w:rPr>
              <w:t xml:space="preserve">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61A3D3F3" w14:textId="77777777" w:rsidTr="003F0864">
        <w:trPr>
          <w:trHeight w:val="20"/>
        </w:trPr>
        <w:tc>
          <w:tcPr>
            <w:tcW w:w="1322" w:type="pct"/>
            <w:vMerge w:val="restart"/>
            <w:hideMark/>
          </w:tcPr>
          <w:p w14:paraId="458A147A"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4.3.1.3</w:t>
            </w:r>
            <w:r>
              <w:rPr>
                <w:rFonts w:cs="Times New Roman"/>
                <w:sz w:val="24"/>
                <w:szCs w:val="24"/>
              </w:rPr>
              <w:t>.</w:t>
            </w:r>
            <w:r w:rsidRPr="00BF0A6C">
              <w:rPr>
                <w:rFonts w:cs="Times New Roman"/>
                <w:sz w:val="24"/>
                <w:szCs w:val="24"/>
              </w:rPr>
              <w:t xml:space="preserve"> Цифровая зрелость в области образования</w:t>
            </w:r>
          </w:p>
        </w:tc>
        <w:tc>
          <w:tcPr>
            <w:tcW w:w="1888" w:type="pct"/>
            <w:hideMark/>
          </w:tcPr>
          <w:p w14:paraId="5D406C01"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84</w:t>
            </w:r>
            <w:r w:rsidRPr="00BF0A6C">
              <w:rPr>
                <w:rFonts w:cs="Times New Roman"/>
                <w:sz w:val="24"/>
                <w:szCs w:val="24"/>
              </w:rPr>
              <w:t xml:space="preserve">, </w:t>
            </w:r>
            <w:r>
              <w:rPr>
                <w:rFonts w:cs="Times New Roman"/>
                <w:sz w:val="24"/>
                <w:szCs w:val="24"/>
              </w:rPr>
              <w:t>85</w:t>
            </w:r>
          </w:p>
        </w:tc>
        <w:tc>
          <w:tcPr>
            <w:tcW w:w="584" w:type="pct"/>
            <w:vMerge w:val="restart"/>
            <w:hideMark/>
          </w:tcPr>
          <w:p w14:paraId="0B7C3A7C"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vMerge w:val="restart"/>
            <w:noWrap/>
            <w:hideMark/>
          </w:tcPr>
          <w:p w14:paraId="37DC4B8A"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постоянно</w:t>
            </w:r>
          </w:p>
        </w:tc>
        <w:tc>
          <w:tcPr>
            <w:tcW w:w="639" w:type="pct"/>
            <w:vMerge w:val="restart"/>
            <w:hideMark/>
          </w:tcPr>
          <w:p w14:paraId="194AB238"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65005905" w14:textId="77777777" w:rsidTr="003F0864">
        <w:trPr>
          <w:trHeight w:val="20"/>
        </w:trPr>
        <w:tc>
          <w:tcPr>
            <w:tcW w:w="1322" w:type="pct"/>
            <w:vMerge/>
            <w:hideMark/>
          </w:tcPr>
          <w:p w14:paraId="650707A9" w14:textId="77777777" w:rsidR="00DF51AD" w:rsidRPr="00BF0A6C" w:rsidRDefault="00DF51AD" w:rsidP="003F0864">
            <w:pPr>
              <w:spacing w:line="240" w:lineRule="auto"/>
              <w:ind w:firstLine="0"/>
              <w:rPr>
                <w:rFonts w:cs="Times New Roman"/>
                <w:sz w:val="24"/>
                <w:szCs w:val="24"/>
              </w:rPr>
            </w:pPr>
          </w:p>
        </w:tc>
        <w:tc>
          <w:tcPr>
            <w:tcW w:w="1888" w:type="pct"/>
            <w:hideMark/>
          </w:tcPr>
          <w:p w14:paraId="59BDDE4C"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учащихся, по которым осуществляется ведение цифрового профиля:</w:t>
            </w:r>
          </w:p>
          <w:p w14:paraId="6405E5C5"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не менее 100%</w:t>
            </w:r>
          </w:p>
        </w:tc>
        <w:tc>
          <w:tcPr>
            <w:tcW w:w="584" w:type="pct"/>
            <w:vMerge/>
            <w:hideMark/>
          </w:tcPr>
          <w:p w14:paraId="514CA070"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03B3DBC8"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26033B22" w14:textId="77777777" w:rsidR="00DF51AD" w:rsidRPr="00BF0A6C" w:rsidRDefault="00DF51AD" w:rsidP="003F0864">
            <w:pPr>
              <w:spacing w:line="240" w:lineRule="auto"/>
              <w:ind w:firstLine="0"/>
              <w:rPr>
                <w:rFonts w:cs="Times New Roman"/>
                <w:sz w:val="24"/>
                <w:szCs w:val="24"/>
              </w:rPr>
            </w:pPr>
          </w:p>
        </w:tc>
      </w:tr>
      <w:tr w:rsidR="00DF51AD" w:rsidRPr="00BF0A6C" w14:paraId="2C5C856C" w14:textId="77777777" w:rsidTr="003F0864">
        <w:trPr>
          <w:trHeight w:val="20"/>
        </w:trPr>
        <w:tc>
          <w:tcPr>
            <w:tcW w:w="1322" w:type="pct"/>
            <w:vMerge/>
            <w:hideMark/>
          </w:tcPr>
          <w:p w14:paraId="59641491" w14:textId="77777777" w:rsidR="00DF51AD" w:rsidRPr="00BF0A6C" w:rsidRDefault="00DF51AD" w:rsidP="003F0864">
            <w:pPr>
              <w:spacing w:line="240" w:lineRule="auto"/>
              <w:ind w:firstLine="0"/>
              <w:rPr>
                <w:rFonts w:cs="Times New Roman"/>
                <w:sz w:val="24"/>
                <w:szCs w:val="24"/>
              </w:rPr>
            </w:pPr>
          </w:p>
        </w:tc>
        <w:tc>
          <w:tcPr>
            <w:tcW w:w="1888" w:type="pct"/>
            <w:hideMark/>
          </w:tcPr>
          <w:p w14:paraId="6F75F343"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14:paraId="1B024375"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2031 году – не менее 80%;</w:t>
            </w:r>
          </w:p>
          <w:p w14:paraId="40E2AB8E"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2036 году –  не менее 85%;</w:t>
            </w:r>
          </w:p>
          <w:p w14:paraId="52DC4E70"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2044 году – не менее 90%;</w:t>
            </w:r>
          </w:p>
          <w:p w14:paraId="68B9EF15"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не менее 95%</w:t>
            </w:r>
          </w:p>
        </w:tc>
        <w:tc>
          <w:tcPr>
            <w:tcW w:w="584" w:type="pct"/>
            <w:vMerge/>
            <w:hideMark/>
          </w:tcPr>
          <w:p w14:paraId="4015F503"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25653BA6"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37AE14B0" w14:textId="77777777" w:rsidR="00DF51AD" w:rsidRPr="00BF0A6C" w:rsidRDefault="00DF51AD" w:rsidP="003F0864">
            <w:pPr>
              <w:spacing w:line="240" w:lineRule="auto"/>
              <w:ind w:firstLine="0"/>
              <w:rPr>
                <w:rFonts w:cs="Times New Roman"/>
                <w:sz w:val="24"/>
                <w:szCs w:val="24"/>
              </w:rPr>
            </w:pPr>
          </w:p>
        </w:tc>
      </w:tr>
      <w:tr w:rsidR="00DF51AD" w:rsidRPr="00BF0A6C" w14:paraId="39B98521" w14:textId="77777777" w:rsidTr="003F0864">
        <w:trPr>
          <w:trHeight w:val="20"/>
        </w:trPr>
        <w:tc>
          <w:tcPr>
            <w:tcW w:w="1322" w:type="pct"/>
            <w:vMerge/>
            <w:hideMark/>
          </w:tcPr>
          <w:p w14:paraId="74773FC5" w14:textId="77777777" w:rsidR="00DF51AD" w:rsidRPr="00BF0A6C" w:rsidRDefault="00DF51AD" w:rsidP="003F0864">
            <w:pPr>
              <w:spacing w:line="240" w:lineRule="auto"/>
              <w:ind w:firstLine="0"/>
              <w:rPr>
                <w:rFonts w:cs="Times New Roman"/>
                <w:sz w:val="24"/>
                <w:szCs w:val="24"/>
              </w:rPr>
            </w:pPr>
          </w:p>
        </w:tc>
        <w:tc>
          <w:tcPr>
            <w:tcW w:w="1888" w:type="pct"/>
            <w:hideMark/>
          </w:tcPr>
          <w:p w14:paraId="1DD669F8"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педагогических работников, получивших возможность </w:t>
            </w:r>
            <w:r>
              <w:rPr>
                <w:rFonts w:cs="Times New Roman"/>
                <w:sz w:val="24"/>
                <w:szCs w:val="24"/>
              </w:rPr>
              <w:t>использования,</w:t>
            </w:r>
            <w:r w:rsidRPr="00BF0A6C">
              <w:rPr>
                <w:rFonts w:cs="Times New Roman"/>
                <w:sz w:val="24"/>
                <w:szCs w:val="24"/>
              </w:rPr>
              <w:t xml:space="preserve"> верифицированного цифрового образовательного контента и цифровых образовательных сервисов:</w:t>
            </w:r>
          </w:p>
          <w:p w14:paraId="45AC1D3E"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100%</w:t>
            </w:r>
          </w:p>
        </w:tc>
        <w:tc>
          <w:tcPr>
            <w:tcW w:w="584" w:type="pct"/>
            <w:vMerge/>
            <w:hideMark/>
          </w:tcPr>
          <w:p w14:paraId="76EABEAB"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26A19C96"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2100E0B7" w14:textId="77777777" w:rsidR="00DF51AD" w:rsidRPr="00BF0A6C" w:rsidRDefault="00DF51AD" w:rsidP="003F0864">
            <w:pPr>
              <w:spacing w:line="240" w:lineRule="auto"/>
              <w:ind w:firstLine="0"/>
              <w:rPr>
                <w:rFonts w:cs="Times New Roman"/>
                <w:sz w:val="24"/>
                <w:szCs w:val="24"/>
              </w:rPr>
            </w:pPr>
          </w:p>
        </w:tc>
      </w:tr>
      <w:tr w:rsidR="00DF51AD" w:rsidRPr="00BF0A6C" w14:paraId="475DE333" w14:textId="77777777" w:rsidTr="003F0864">
        <w:trPr>
          <w:trHeight w:val="20"/>
        </w:trPr>
        <w:tc>
          <w:tcPr>
            <w:tcW w:w="1322" w:type="pct"/>
            <w:vMerge/>
            <w:hideMark/>
          </w:tcPr>
          <w:p w14:paraId="1D3502C1" w14:textId="77777777" w:rsidR="00DF51AD" w:rsidRPr="00BF0A6C" w:rsidRDefault="00DF51AD" w:rsidP="003F0864">
            <w:pPr>
              <w:spacing w:line="240" w:lineRule="auto"/>
              <w:ind w:firstLine="0"/>
              <w:rPr>
                <w:rFonts w:cs="Times New Roman"/>
                <w:sz w:val="24"/>
                <w:szCs w:val="24"/>
              </w:rPr>
            </w:pPr>
          </w:p>
        </w:tc>
        <w:tc>
          <w:tcPr>
            <w:tcW w:w="1888" w:type="pct"/>
            <w:hideMark/>
          </w:tcPr>
          <w:p w14:paraId="15B76FB2"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учащихся, имеющих возможность бесплатного доступа к верифицированному цифровому </w:t>
            </w:r>
            <w:r w:rsidRPr="00BF0A6C">
              <w:rPr>
                <w:rFonts w:cs="Times New Roman"/>
                <w:sz w:val="24"/>
                <w:szCs w:val="24"/>
              </w:rPr>
              <w:lastRenderedPageBreak/>
              <w:t>образовательному контенту и сервисам для самостоятельной подготовки:</w:t>
            </w:r>
          </w:p>
          <w:p w14:paraId="3944C160"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100%</w:t>
            </w:r>
          </w:p>
        </w:tc>
        <w:tc>
          <w:tcPr>
            <w:tcW w:w="584" w:type="pct"/>
            <w:vMerge/>
            <w:hideMark/>
          </w:tcPr>
          <w:p w14:paraId="1DBB652E"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39255F5E"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69C861D4" w14:textId="77777777" w:rsidR="00DF51AD" w:rsidRPr="00BF0A6C" w:rsidRDefault="00DF51AD" w:rsidP="003F0864">
            <w:pPr>
              <w:spacing w:line="240" w:lineRule="auto"/>
              <w:ind w:firstLine="0"/>
              <w:rPr>
                <w:rFonts w:cs="Times New Roman"/>
                <w:sz w:val="24"/>
                <w:szCs w:val="24"/>
              </w:rPr>
            </w:pPr>
          </w:p>
        </w:tc>
      </w:tr>
      <w:tr w:rsidR="00DF51AD" w:rsidRPr="00BF0A6C" w14:paraId="1D98D7EE" w14:textId="77777777" w:rsidTr="003F0864">
        <w:trPr>
          <w:trHeight w:val="20"/>
        </w:trPr>
        <w:tc>
          <w:tcPr>
            <w:tcW w:w="1322" w:type="pct"/>
            <w:vMerge/>
            <w:hideMark/>
          </w:tcPr>
          <w:p w14:paraId="77E1E58E" w14:textId="77777777" w:rsidR="00DF51AD" w:rsidRPr="00BF0A6C" w:rsidRDefault="00DF51AD" w:rsidP="003F0864">
            <w:pPr>
              <w:spacing w:line="240" w:lineRule="auto"/>
              <w:ind w:firstLine="0"/>
              <w:rPr>
                <w:rFonts w:cs="Times New Roman"/>
                <w:sz w:val="24"/>
                <w:szCs w:val="24"/>
              </w:rPr>
            </w:pPr>
          </w:p>
        </w:tc>
        <w:tc>
          <w:tcPr>
            <w:tcW w:w="1888" w:type="pct"/>
            <w:hideMark/>
          </w:tcPr>
          <w:p w14:paraId="3030641C"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заданий в электронной форме для учащихся, проверяемых с использованием технологий автоматизированной проверки:</w:t>
            </w:r>
          </w:p>
          <w:p w14:paraId="4B7D52D3"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2031 году – не менее 70%;</w:t>
            </w:r>
          </w:p>
          <w:p w14:paraId="21DF3B86"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2036 году – не менее 75%;</w:t>
            </w:r>
          </w:p>
          <w:p w14:paraId="0BFB597A"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2044 году – не менее 80%;</w:t>
            </w:r>
          </w:p>
          <w:p w14:paraId="44A44FF9"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не менее 85%</w:t>
            </w:r>
          </w:p>
        </w:tc>
        <w:tc>
          <w:tcPr>
            <w:tcW w:w="584" w:type="pct"/>
            <w:vMerge/>
            <w:hideMark/>
          </w:tcPr>
          <w:p w14:paraId="6E9CD534"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11AC0C40"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105EBD82" w14:textId="77777777" w:rsidR="00DF51AD" w:rsidRPr="00BF0A6C" w:rsidRDefault="00DF51AD" w:rsidP="003F0864">
            <w:pPr>
              <w:spacing w:line="240" w:lineRule="auto"/>
              <w:ind w:firstLine="0"/>
              <w:rPr>
                <w:rFonts w:cs="Times New Roman"/>
                <w:sz w:val="24"/>
                <w:szCs w:val="24"/>
              </w:rPr>
            </w:pPr>
          </w:p>
        </w:tc>
      </w:tr>
      <w:tr w:rsidR="00DF51AD" w:rsidRPr="00BF0A6C" w14:paraId="30C4994A" w14:textId="77777777" w:rsidTr="003F0864">
        <w:trPr>
          <w:trHeight w:val="20"/>
        </w:trPr>
        <w:tc>
          <w:tcPr>
            <w:tcW w:w="1322" w:type="pct"/>
            <w:vMerge w:val="restart"/>
            <w:hideMark/>
          </w:tcPr>
          <w:p w14:paraId="0BA085AE"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4.3.1.4</w:t>
            </w:r>
            <w:r>
              <w:rPr>
                <w:rFonts w:cs="Times New Roman"/>
                <w:sz w:val="24"/>
                <w:szCs w:val="24"/>
              </w:rPr>
              <w:t>.</w:t>
            </w:r>
            <w:r w:rsidRPr="00BF0A6C">
              <w:rPr>
                <w:rFonts w:cs="Times New Roman"/>
                <w:sz w:val="24"/>
                <w:szCs w:val="24"/>
              </w:rPr>
              <w:t xml:space="preserve"> Цифровая зрелость в области городского хозяйства и строительства</w:t>
            </w:r>
          </w:p>
        </w:tc>
        <w:tc>
          <w:tcPr>
            <w:tcW w:w="1888" w:type="pct"/>
            <w:hideMark/>
          </w:tcPr>
          <w:p w14:paraId="28350AE0"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84</w:t>
            </w:r>
            <w:r w:rsidRPr="00BF0A6C">
              <w:rPr>
                <w:rFonts w:cs="Times New Roman"/>
                <w:sz w:val="24"/>
                <w:szCs w:val="24"/>
              </w:rPr>
              <w:t xml:space="preserve">, </w:t>
            </w:r>
            <w:r>
              <w:rPr>
                <w:rFonts w:cs="Times New Roman"/>
                <w:sz w:val="24"/>
                <w:szCs w:val="24"/>
              </w:rPr>
              <w:t>85</w:t>
            </w:r>
          </w:p>
        </w:tc>
        <w:tc>
          <w:tcPr>
            <w:tcW w:w="584" w:type="pct"/>
            <w:vMerge w:val="restart"/>
            <w:hideMark/>
          </w:tcPr>
          <w:p w14:paraId="15EF02BA"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vMerge w:val="restart"/>
            <w:noWrap/>
            <w:hideMark/>
          </w:tcPr>
          <w:p w14:paraId="0D485AC3"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постоянно</w:t>
            </w:r>
          </w:p>
        </w:tc>
        <w:tc>
          <w:tcPr>
            <w:tcW w:w="639" w:type="pct"/>
            <w:vMerge w:val="restart"/>
            <w:hideMark/>
          </w:tcPr>
          <w:p w14:paraId="2BCE9F5E"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1FC6F3AA" w14:textId="77777777" w:rsidTr="003F0864">
        <w:trPr>
          <w:trHeight w:val="20"/>
        </w:trPr>
        <w:tc>
          <w:tcPr>
            <w:tcW w:w="1322" w:type="pct"/>
            <w:vMerge/>
            <w:hideMark/>
          </w:tcPr>
          <w:p w14:paraId="013971F2" w14:textId="77777777" w:rsidR="00DF51AD" w:rsidRPr="00BF0A6C" w:rsidRDefault="00DF51AD" w:rsidP="003F0864">
            <w:pPr>
              <w:spacing w:line="240" w:lineRule="auto"/>
              <w:ind w:firstLine="0"/>
              <w:rPr>
                <w:rFonts w:cs="Times New Roman"/>
                <w:sz w:val="24"/>
                <w:szCs w:val="24"/>
              </w:rPr>
            </w:pPr>
          </w:p>
        </w:tc>
        <w:tc>
          <w:tcPr>
            <w:tcW w:w="1888" w:type="pct"/>
            <w:hideMark/>
          </w:tcPr>
          <w:p w14:paraId="13D4FE06"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w:t>
            </w:r>
            <w:r>
              <w:rPr>
                <w:rFonts w:cs="Times New Roman"/>
                <w:sz w:val="24"/>
                <w:szCs w:val="24"/>
              </w:rPr>
              <w:t>в:</w:t>
            </w:r>
          </w:p>
          <w:p w14:paraId="6D21ECFE"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2031 году – не менее 80%;</w:t>
            </w:r>
          </w:p>
          <w:p w14:paraId="498DB62F"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2036 году – не менее 85%;</w:t>
            </w:r>
          </w:p>
          <w:p w14:paraId="5C930C81"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2044 году – не менее 85%;</w:t>
            </w:r>
          </w:p>
          <w:p w14:paraId="10538C21"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не менее 90%</w:t>
            </w:r>
          </w:p>
        </w:tc>
        <w:tc>
          <w:tcPr>
            <w:tcW w:w="584" w:type="pct"/>
            <w:vMerge/>
            <w:hideMark/>
          </w:tcPr>
          <w:p w14:paraId="70338A9A"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04593421"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6D3184F7" w14:textId="77777777" w:rsidR="00DF51AD" w:rsidRPr="00BF0A6C" w:rsidRDefault="00DF51AD" w:rsidP="003F0864">
            <w:pPr>
              <w:spacing w:line="240" w:lineRule="auto"/>
              <w:ind w:firstLine="0"/>
              <w:rPr>
                <w:rFonts w:cs="Times New Roman"/>
                <w:sz w:val="24"/>
                <w:szCs w:val="24"/>
              </w:rPr>
            </w:pPr>
          </w:p>
        </w:tc>
      </w:tr>
      <w:tr w:rsidR="00DF51AD" w:rsidRPr="00BF0A6C" w14:paraId="5EC7A077" w14:textId="77777777" w:rsidTr="003F0864">
        <w:trPr>
          <w:trHeight w:val="20"/>
        </w:trPr>
        <w:tc>
          <w:tcPr>
            <w:tcW w:w="1322" w:type="pct"/>
            <w:vMerge/>
            <w:hideMark/>
          </w:tcPr>
          <w:p w14:paraId="2E7E8505" w14:textId="77777777" w:rsidR="00DF51AD" w:rsidRPr="00BF0A6C" w:rsidRDefault="00DF51AD" w:rsidP="003F0864">
            <w:pPr>
              <w:spacing w:line="240" w:lineRule="auto"/>
              <w:ind w:firstLine="0"/>
              <w:rPr>
                <w:rFonts w:cs="Times New Roman"/>
                <w:sz w:val="24"/>
                <w:szCs w:val="24"/>
              </w:rPr>
            </w:pPr>
          </w:p>
        </w:tc>
        <w:tc>
          <w:tcPr>
            <w:tcW w:w="1888" w:type="pct"/>
            <w:hideMark/>
          </w:tcPr>
          <w:p w14:paraId="46C1D680"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услуг по управлению многоквартирным домом и содержанию общего имущества, оплаченных онлайн:</w:t>
            </w:r>
          </w:p>
          <w:p w14:paraId="154EC37F"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2031 году – не менее 80%;</w:t>
            </w:r>
          </w:p>
          <w:p w14:paraId="09AE8E32"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2036 году – не менее 85%;</w:t>
            </w:r>
          </w:p>
          <w:p w14:paraId="0891CA57"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2044 году – не менее 95%;</w:t>
            </w:r>
          </w:p>
          <w:p w14:paraId="5C0C2B98"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не менее 100%</w:t>
            </w:r>
          </w:p>
        </w:tc>
        <w:tc>
          <w:tcPr>
            <w:tcW w:w="584" w:type="pct"/>
            <w:vMerge/>
            <w:hideMark/>
          </w:tcPr>
          <w:p w14:paraId="59F144B4"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17E5891B"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5BC990DF" w14:textId="77777777" w:rsidR="00DF51AD" w:rsidRPr="00BF0A6C" w:rsidRDefault="00DF51AD" w:rsidP="003F0864">
            <w:pPr>
              <w:spacing w:line="240" w:lineRule="auto"/>
              <w:ind w:firstLine="0"/>
              <w:rPr>
                <w:rFonts w:cs="Times New Roman"/>
                <w:sz w:val="24"/>
                <w:szCs w:val="24"/>
              </w:rPr>
            </w:pPr>
          </w:p>
        </w:tc>
      </w:tr>
      <w:tr w:rsidR="00DF51AD" w:rsidRPr="00BF0A6C" w14:paraId="1533707D" w14:textId="77777777" w:rsidTr="003F0864">
        <w:trPr>
          <w:trHeight w:val="20"/>
        </w:trPr>
        <w:tc>
          <w:tcPr>
            <w:tcW w:w="1322" w:type="pct"/>
            <w:vMerge/>
            <w:hideMark/>
          </w:tcPr>
          <w:p w14:paraId="2B63CCD3" w14:textId="77777777" w:rsidR="00DF51AD" w:rsidRPr="00BF0A6C" w:rsidRDefault="00DF51AD" w:rsidP="003F0864">
            <w:pPr>
              <w:spacing w:line="240" w:lineRule="auto"/>
              <w:ind w:firstLine="0"/>
              <w:rPr>
                <w:rFonts w:cs="Times New Roman"/>
                <w:sz w:val="24"/>
                <w:szCs w:val="24"/>
              </w:rPr>
            </w:pPr>
          </w:p>
        </w:tc>
        <w:tc>
          <w:tcPr>
            <w:tcW w:w="1888" w:type="pct"/>
            <w:hideMark/>
          </w:tcPr>
          <w:p w14:paraId="2EB57B18"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коммунальных услуг, оплаченных </w:t>
            </w:r>
            <w:r>
              <w:rPr>
                <w:rFonts w:cs="Times New Roman"/>
                <w:sz w:val="24"/>
                <w:szCs w:val="24"/>
              </w:rPr>
              <w:t>онлайн:</w:t>
            </w:r>
          </w:p>
          <w:p w14:paraId="0340034A"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lastRenderedPageBreak/>
              <w:t>к 2031 году – не менее 80%;</w:t>
            </w:r>
          </w:p>
          <w:p w14:paraId="49CAF0DE"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2036 году – не менее 85%;</w:t>
            </w:r>
          </w:p>
          <w:p w14:paraId="09875D54" w14:textId="77777777" w:rsidR="00DF51AD" w:rsidRPr="00CE445E" w:rsidRDefault="00DF51AD" w:rsidP="003F0864">
            <w:pPr>
              <w:spacing w:line="240" w:lineRule="auto"/>
              <w:ind w:firstLine="0"/>
              <w:rPr>
                <w:rFonts w:cs="Times New Roman"/>
                <w:sz w:val="24"/>
                <w:szCs w:val="24"/>
              </w:rPr>
            </w:pPr>
            <w:r w:rsidRPr="00CE445E">
              <w:rPr>
                <w:rFonts w:cs="Times New Roman"/>
                <w:sz w:val="24"/>
                <w:szCs w:val="24"/>
              </w:rPr>
              <w:t>к 2044 году – не менее 95%;</w:t>
            </w:r>
          </w:p>
          <w:p w14:paraId="2914207B" w14:textId="77777777" w:rsidR="00DF51AD" w:rsidRPr="00BF0A6C" w:rsidRDefault="00DF51AD" w:rsidP="003F0864">
            <w:pPr>
              <w:spacing w:line="240" w:lineRule="auto"/>
              <w:ind w:firstLine="0"/>
              <w:rPr>
                <w:rFonts w:cs="Times New Roman"/>
                <w:sz w:val="24"/>
                <w:szCs w:val="24"/>
              </w:rPr>
            </w:pPr>
            <w:r w:rsidRPr="00CE445E">
              <w:rPr>
                <w:rFonts w:cs="Times New Roman"/>
                <w:sz w:val="24"/>
                <w:szCs w:val="24"/>
              </w:rPr>
              <w:t>к 2050 году – не менее 100%</w:t>
            </w:r>
          </w:p>
        </w:tc>
        <w:tc>
          <w:tcPr>
            <w:tcW w:w="584" w:type="pct"/>
            <w:vMerge/>
            <w:hideMark/>
          </w:tcPr>
          <w:p w14:paraId="042ED4AC"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13A170A0"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336A6F0F" w14:textId="77777777" w:rsidR="00DF51AD" w:rsidRPr="00BF0A6C" w:rsidRDefault="00DF51AD" w:rsidP="003F0864">
            <w:pPr>
              <w:spacing w:line="240" w:lineRule="auto"/>
              <w:ind w:firstLine="0"/>
              <w:rPr>
                <w:rFonts w:cs="Times New Roman"/>
                <w:sz w:val="24"/>
                <w:szCs w:val="24"/>
              </w:rPr>
            </w:pPr>
          </w:p>
        </w:tc>
      </w:tr>
      <w:tr w:rsidR="00DF51AD" w:rsidRPr="00BF0A6C" w14:paraId="66A19089" w14:textId="77777777" w:rsidTr="003F0864">
        <w:trPr>
          <w:trHeight w:val="20"/>
        </w:trPr>
        <w:tc>
          <w:tcPr>
            <w:tcW w:w="1322" w:type="pct"/>
            <w:vMerge/>
            <w:hideMark/>
          </w:tcPr>
          <w:p w14:paraId="716F1D4F" w14:textId="77777777" w:rsidR="00DF51AD" w:rsidRPr="00BF0A6C" w:rsidRDefault="00DF51AD" w:rsidP="003F0864">
            <w:pPr>
              <w:spacing w:line="240" w:lineRule="auto"/>
              <w:ind w:firstLine="0"/>
              <w:rPr>
                <w:rFonts w:cs="Times New Roman"/>
                <w:sz w:val="24"/>
                <w:szCs w:val="24"/>
              </w:rPr>
            </w:pPr>
          </w:p>
        </w:tc>
        <w:tc>
          <w:tcPr>
            <w:tcW w:w="1888" w:type="pct"/>
            <w:hideMark/>
          </w:tcPr>
          <w:p w14:paraId="4EC45EDA"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управл</w:t>
            </w:r>
            <w:r>
              <w:rPr>
                <w:rFonts w:cs="Times New Roman"/>
                <w:sz w:val="24"/>
                <w:szCs w:val="24"/>
              </w:rPr>
              <w:t xml:space="preserve">яющих организаций, раскрывающих </w:t>
            </w:r>
            <w:r w:rsidRPr="00BF0A6C">
              <w:rPr>
                <w:rFonts w:cs="Times New Roman"/>
                <w:sz w:val="24"/>
                <w:szCs w:val="24"/>
              </w:rPr>
              <w:t>информацию в полном объеме в ГИС ЖКХ:</w:t>
            </w:r>
          </w:p>
          <w:p w14:paraId="5E77B479"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100%</w:t>
            </w:r>
          </w:p>
        </w:tc>
        <w:tc>
          <w:tcPr>
            <w:tcW w:w="584" w:type="pct"/>
            <w:vMerge/>
            <w:hideMark/>
          </w:tcPr>
          <w:p w14:paraId="315379A6"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6A6E9A29"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301D1453" w14:textId="77777777" w:rsidR="00DF51AD" w:rsidRPr="00BF0A6C" w:rsidRDefault="00DF51AD" w:rsidP="003F0864">
            <w:pPr>
              <w:spacing w:line="240" w:lineRule="auto"/>
              <w:ind w:firstLine="0"/>
              <w:rPr>
                <w:rFonts w:cs="Times New Roman"/>
                <w:sz w:val="24"/>
                <w:szCs w:val="24"/>
              </w:rPr>
            </w:pPr>
          </w:p>
        </w:tc>
      </w:tr>
      <w:tr w:rsidR="00DF51AD" w:rsidRPr="00BF0A6C" w14:paraId="335D9685" w14:textId="77777777" w:rsidTr="003F0864">
        <w:trPr>
          <w:trHeight w:val="815"/>
        </w:trPr>
        <w:tc>
          <w:tcPr>
            <w:tcW w:w="1322" w:type="pct"/>
            <w:vMerge/>
            <w:hideMark/>
          </w:tcPr>
          <w:p w14:paraId="5F32D68C" w14:textId="77777777" w:rsidR="00DF51AD" w:rsidRPr="00BF0A6C" w:rsidRDefault="00DF51AD" w:rsidP="003F0864">
            <w:pPr>
              <w:spacing w:line="240" w:lineRule="auto"/>
              <w:ind w:firstLine="0"/>
              <w:rPr>
                <w:rFonts w:cs="Times New Roman"/>
                <w:sz w:val="24"/>
                <w:szCs w:val="24"/>
              </w:rPr>
            </w:pPr>
          </w:p>
        </w:tc>
        <w:tc>
          <w:tcPr>
            <w:tcW w:w="1888" w:type="pct"/>
            <w:hideMark/>
          </w:tcPr>
          <w:p w14:paraId="3C5D9F96"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w:t>
            </w:r>
            <w:proofErr w:type="spellStart"/>
            <w:r w:rsidRPr="00BF0A6C">
              <w:rPr>
                <w:rFonts w:cs="Times New Roman"/>
                <w:sz w:val="24"/>
                <w:szCs w:val="24"/>
              </w:rPr>
              <w:t>ресурсоснабжающих</w:t>
            </w:r>
            <w:proofErr w:type="spellEnd"/>
            <w:r w:rsidRPr="00BF0A6C">
              <w:rPr>
                <w:rFonts w:cs="Times New Roman"/>
                <w:sz w:val="24"/>
                <w:szCs w:val="24"/>
              </w:rPr>
              <w:t xml:space="preserve"> организаций, раскрывающих информацию в полном объеме в ГИС ЖКХ:</w:t>
            </w:r>
          </w:p>
          <w:p w14:paraId="6EC01874"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100%</w:t>
            </w:r>
          </w:p>
        </w:tc>
        <w:tc>
          <w:tcPr>
            <w:tcW w:w="584" w:type="pct"/>
            <w:vMerge/>
            <w:hideMark/>
          </w:tcPr>
          <w:p w14:paraId="5A77079C"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236BD40D"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7AB2AB2B" w14:textId="77777777" w:rsidR="00DF51AD" w:rsidRPr="00BF0A6C" w:rsidRDefault="00DF51AD" w:rsidP="003F0864">
            <w:pPr>
              <w:spacing w:line="240" w:lineRule="auto"/>
              <w:ind w:firstLine="0"/>
              <w:rPr>
                <w:rFonts w:cs="Times New Roman"/>
                <w:sz w:val="24"/>
                <w:szCs w:val="24"/>
              </w:rPr>
            </w:pPr>
          </w:p>
        </w:tc>
      </w:tr>
      <w:tr w:rsidR="00DF51AD" w:rsidRPr="00BF0A6C" w14:paraId="688D21E5" w14:textId="77777777" w:rsidTr="003F0864">
        <w:trPr>
          <w:trHeight w:val="20"/>
        </w:trPr>
        <w:tc>
          <w:tcPr>
            <w:tcW w:w="1322" w:type="pct"/>
            <w:vMerge/>
            <w:hideMark/>
          </w:tcPr>
          <w:p w14:paraId="28643692" w14:textId="77777777" w:rsidR="00DF51AD" w:rsidRPr="00BF0A6C" w:rsidRDefault="00DF51AD" w:rsidP="003F0864">
            <w:pPr>
              <w:spacing w:line="240" w:lineRule="auto"/>
              <w:ind w:firstLine="0"/>
              <w:rPr>
                <w:rFonts w:cs="Times New Roman"/>
                <w:sz w:val="24"/>
                <w:szCs w:val="24"/>
              </w:rPr>
            </w:pPr>
          </w:p>
        </w:tc>
        <w:tc>
          <w:tcPr>
            <w:tcW w:w="1888" w:type="pct"/>
            <w:hideMark/>
          </w:tcPr>
          <w:p w14:paraId="278E591B"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аварийного жилого фонда, внесенного в цифровой реестр аварийного жилья:</w:t>
            </w:r>
          </w:p>
          <w:p w14:paraId="1AFD2106"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100%</w:t>
            </w:r>
          </w:p>
        </w:tc>
        <w:tc>
          <w:tcPr>
            <w:tcW w:w="584" w:type="pct"/>
            <w:vMerge/>
            <w:hideMark/>
          </w:tcPr>
          <w:p w14:paraId="7BE8B034"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28BCB09B"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69CFEB92" w14:textId="77777777" w:rsidR="00DF51AD" w:rsidRPr="00BF0A6C" w:rsidRDefault="00DF51AD" w:rsidP="003F0864">
            <w:pPr>
              <w:spacing w:line="240" w:lineRule="auto"/>
              <w:ind w:firstLine="0"/>
              <w:rPr>
                <w:rFonts w:cs="Times New Roman"/>
                <w:sz w:val="24"/>
                <w:szCs w:val="24"/>
              </w:rPr>
            </w:pPr>
          </w:p>
        </w:tc>
      </w:tr>
      <w:tr w:rsidR="00DF51AD" w:rsidRPr="00BF0A6C" w14:paraId="4521AEC7" w14:textId="77777777" w:rsidTr="003F0864">
        <w:trPr>
          <w:trHeight w:val="20"/>
        </w:trPr>
        <w:tc>
          <w:tcPr>
            <w:tcW w:w="1322" w:type="pct"/>
            <w:vMerge/>
            <w:hideMark/>
          </w:tcPr>
          <w:p w14:paraId="095A3093" w14:textId="77777777" w:rsidR="00DF51AD" w:rsidRPr="00BF0A6C" w:rsidRDefault="00DF51AD" w:rsidP="003F0864">
            <w:pPr>
              <w:spacing w:line="240" w:lineRule="auto"/>
              <w:ind w:firstLine="0"/>
              <w:rPr>
                <w:rFonts w:cs="Times New Roman"/>
                <w:sz w:val="24"/>
                <w:szCs w:val="24"/>
              </w:rPr>
            </w:pPr>
          </w:p>
        </w:tc>
        <w:tc>
          <w:tcPr>
            <w:tcW w:w="1888" w:type="pct"/>
            <w:hideMark/>
          </w:tcPr>
          <w:p w14:paraId="64063DD5" w14:textId="77777777" w:rsidR="00DF51AD" w:rsidRDefault="00DF51AD" w:rsidP="003F0864">
            <w:pPr>
              <w:spacing w:line="240" w:lineRule="auto"/>
              <w:ind w:firstLine="0"/>
              <w:rPr>
                <w:rFonts w:cs="Times New Roman"/>
                <w:sz w:val="24"/>
                <w:szCs w:val="24"/>
              </w:rPr>
            </w:pPr>
            <w:r w:rsidRPr="00BF0A6C">
              <w:rPr>
                <w:rFonts w:cs="Times New Roman"/>
                <w:sz w:val="24"/>
                <w:szCs w:val="24"/>
              </w:rPr>
              <w:t>доля жителей городов в возрасте старше 14 лет, принявших участие с использованием цифровых технологий в принятии решений по вопросам городского развития:</w:t>
            </w:r>
          </w:p>
          <w:p w14:paraId="5E7F0AB0"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к 2031 году – не менее 80%;</w:t>
            </w:r>
          </w:p>
          <w:p w14:paraId="4AC9FADF"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к 2036 году – не менее 80%;</w:t>
            </w:r>
          </w:p>
          <w:p w14:paraId="41AA1D4B"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к 2044 году – не менее 85%;</w:t>
            </w:r>
          </w:p>
          <w:p w14:paraId="3632AFBF"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не менее 90%</w:t>
            </w:r>
          </w:p>
        </w:tc>
        <w:tc>
          <w:tcPr>
            <w:tcW w:w="584" w:type="pct"/>
            <w:vMerge/>
            <w:hideMark/>
          </w:tcPr>
          <w:p w14:paraId="518D02A2"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29AAEF4C"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1DAB0669" w14:textId="77777777" w:rsidR="00DF51AD" w:rsidRPr="00BF0A6C" w:rsidRDefault="00DF51AD" w:rsidP="003F0864">
            <w:pPr>
              <w:spacing w:line="240" w:lineRule="auto"/>
              <w:ind w:firstLine="0"/>
              <w:rPr>
                <w:rFonts w:cs="Times New Roman"/>
                <w:sz w:val="24"/>
                <w:szCs w:val="24"/>
              </w:rPr>
            </w:pPr>
          </w:p>
        </w:tc>
      </w:tr>
      <w:tr w:rsidR="00DF51AD" w:rsidRPr="00BF0A6C" w14:paraId="6D578037" w14:textId="77777777" w:rsidTr="003F0864">
        <w:trPr>
          <w:trHeight w:val="20"/>
        </w:trPr>
        <w:tc>
          <w:tcPr>
            <w:tcW w:w="1322" w:type="pct"/>
            <w:vMerge w:val="restart"/>
            <w:hideMark/>
          </w:tcPr>
          <w:p w14:paraId="383AF0D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4.3.1.5</w:t>
            </w:r>
            <w:r>
              <w:rPr>
                <w:rFonts w:cs="Times New Roman"/>
                <w:sz w:val="24"/>
                <w:szCs w:val="24"/>
              </w:rPr>
              <w:t>.</w:t>
            </w:r>
            <w:r w:rsidRPr="00BF0A6C">
              <w:rPr>
                <w:rFonts w:cs="Times New Roman"/>
                <w:sz w:val="24"/>
                <w:szCs w:val="24"/>
              </w:rPr>
              <w:t xml:space="preserve"> Цифровая зрелость в области общественного транспорта</w:t>
            </w:r>
          </w:p>
        </w:tc>
        <w:tc>
          <w:tcPr>
            <w:tcW w:w="1888" w:type="pct"/>
            <w:hideMark/>
          </w:tcPr>
          <w:p w14:paraId="48356AAD"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84</w:t>
            </w:r>
            <w:r w:rsidRPr="00BF0A6C">
              <w:rPr>
                <w:rFonts w:cs="Times New Roman"/>
                <w:sz w:val="24"/>
                <w:szCs w:val="24"/>
              </w:rPr>
              <w:t xml:space="preserve">, </w:t>
            </w:r>
            <w:r>
              <w:rPr>
                <w:rFonts w:cs="Times New Roman"/>
                <w:sz w:val="24"/>
                <w:szCs w:val="24"/>
              </w:rPr>
              <w:t>85</w:t>
            </w:r>
          </w:p>
        </w:tc>
        <w:tc>
          <w:tcPr>
            <w:tcW w:w="584" w:type="pct"/>
            <w:vMerge w:val="restart"/>
            <w:hideMark/>
          </w:tcPr>
          <w:p w14:paraId="444A462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vMerge w:val="restart"/>
            <w:noWrap/>
            <w:hideMark/>
          </w:tcPr>
          <w:p w14:paraId="70719E01"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постоянно</w:t>
            </w:r>
          </w:p>
        </w:tc>
        <w:tc>
          <w:tcPr>
            <w:tcW w:w="639" w:type="pct"/>
            <w:vMerge w:val="restart"/>
            <w:hideMark/>
          </w:tcPr>
          <w:p w14:paraId="51C77EC7"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01A48B8E" w14:textId="77777777" w:rsidTr="003F0864">
        <w:trPr>
          <w:trHeight w:val="20"/>
        </w:trPr>
        <w:tc>
          <w:tcPr>
            <w:tcW w:w="1322" w:type="pct"/>
            <w:vMerge/>
            <w:hideMark/>
          </w:tcPr>
          <w:p w14:paraId="50DEBBB6" w14:textId="77777777" w:rsidR="00DF51AD" w:rsidRPr="00BF0A6C" w:rsidRDefault="00DF51AD" w:rsidP="003F0864">
            <w:pPr>
              <w:spacing w:line="240" w:lineRule="auto"/>
              <w:ind w:firstLine="0"/>
              <w:rPr>
                <w:rFonts w:cs="Times New Roman"/>
                <w:sz w:val="24"/>
                <w:szCs w:val="24"/>
              </w:rPr>
            </w:pPr>
          </w:p>
        </w:tc>
        <w:tc>
          <w:tcPr>
            <w:tcW w:w="1888" w:type="pct"/>
            <w:hideMark/>
          </w:tcPr>
          <w:p w14:paraId="0BD4072B"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автобусов, осуществляющих регулярные перевозки пассажиров, оснащенных системами безналичной оплаты проезда: </w:t>
            </w:r>
          </w:p>
          <w:p w14:paraId="6023AC20"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100%</w:t>
            </w:r>
          </w:p>
        </w:tc>
        <w:tc>
          <w:tcPr>
            <w:tcW w:w="584" w:type="pct"/>
            <w:vMerge/>
            <w:hideMark/>
          </w:tcPr>
          <w:p w14:paraId="538F279B"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35EF594C"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3A419958" w14:textId="77777777" w:rsidR="00DF51AD" w:rsidRPr="00BF0A6C" w:rsidRDefault="00DF51AD" w:rsidP="003F0864">
            <w:pPr>
              <w:spacing w:line="240" w:lineRule="auto"/>
              <w:ind w:firstLine="0"/>
              <w:rPr>
                <w:rFonts w:cs="Times New Roman"/>
                <w:sz w:val="24"/>
                <w:szCs w:val="24"/>
              </w:rPr>
            </w:pPr>
          </w:p>
        </w:tc>
      </w:tr>
      <w:tr w:rsidR="00DF51AD" w:rsidRPr="00BF0A6C" w14:paraId="3B9A1798" w14:textId="77777777" w:rsidTr="003F0864">
        <w:trPr>
          <w:trHeight w:val="20"/>
        </w:trPr>
        <w:tc>
          <w:tcPr>
            <w:tcW w:w="1322" w:type="pct"/>
            <w:vMerge/>
            <w:hideMark/>
          </w:tcPr>
          <w:p w14:paraId="208A7E1C" w14:textId="77777777" w:rsidR="00DF51AD" w:rsidRPr="00BF0A6C" w:rsidRDefault="00DF51AD" w:rsidP="003F0864">
            <w:pPr>
              <w:spacing w:line="240" w:lineRule="auto"/>
              <w:ind w:firstLine="0"/>
              <w:rPr>
                <w:rFonts w:cs="Times New Roman"/>
                <w:sz w:val="24"/>
                <w:szCs w:val="24"/>
              </w:rPr>
            </w:pPr>
          </w:p>
        </w:tc>
        <w:tc>
          <w:tcPr>
            <w:tcW w:w="1888" w:type="pct"/>
            <w:hideMark/>
          </w:tcPr>
          <w:p w14:paraId="7C14C280"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автобусов, осуществляющих регулярные перевозки пассажиров, для которых обеспечена в открытом доступе информация об их </w:t>
            </w:r>
            <w:r>
              <w:rPr>
                <w:rFonts w:cs="Times New Roman"/>
                <w:sz w:val="24"/>
                <w:szCs w:val="24"/>
              </w:rPr>
              <w:t xml:space="preserve">реальном движении по маршруту: </w:t>
            </w:r>
          </w:p>
          <w:p w14:paraId="43769509"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100%</w:t>
            </w:r>
          </w:p>
        </w:tc>
        <w:tc>
          <w:tcPr>
            <w:tcW w:w="584" w:type="pct"/>
            <w:vMerge/>
            <w:hideMark/>
          </w:tcPr>
          <w:p w14:paraId="37404520"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37A8A1B6"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5B5088B9" w14:textId="77777777" w:rsidR="00DF51AD" w:rsidRPr="00BF0A6C" w:rsidRDefault="00DF51AD" w:rsidP="003F0864">
            <w:pPr>
              <w:spacing w:line="240" w:lineRule="auto"/>
              <w:ind w:firstLine="0"/>
              <w:rPr>
                <w:rFonts w:cs="Times New Roman"/>
                <w:sz w:val="24"/>
                <w:szCs w:val="24"/>
              </w:rPr>
            </w:pPr>
          </w:p>
        </w:tc>
      </w:tr>
      <w:tr w:rsidR="00DF51AD" w:rsidRPr="00BF0A6C" w14:paraId="6DAB254B" w14:textId="77777777" w:rsidTr="003F0864">
        <w:trPr>
          <w:trHeight w:val="20"/>
        </w:trPr>
        <w:tc>
          <w:tcPr>
            <w:tcW w:w="1322" w:type="pct"/>
            <w:vMerge/>
            <w:hideMark/>
          </w:tcPr>
          <w:p w14:paraId="2187FBC3" w14:textId="77777777" w:rsidR="00DF51AD" w:rsidRPr="00BF0A6C" w:rsidRDefault="00DF51AD" w:rsidP="003F0864">
            <w:pPr>
              <w:spacing w:line="240" w:lineRule="auto"/>
              <w:ind w:firstLine="0"/>
              <w:rPr>
                <w:rFonts w:cs="Times New Roman"/>
                <w:sz w:val="24"/>
                <w:szCs w:val="24"/>
              </w:rPr>
            </w:pPr>
          </w:p>
        </w:tc>
        <w:tc>
          <w:tcPr>
            <w:tcW w:w="1888" w:type="pct"/>
            <w:hideMark/>
          </w:tcPr>
          <w:p w14:paraId="78D21DA3"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доля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 </w:t>
            </w:r>
          </w:p>
          <w:p w14:paraId="2FC7E017"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к 2050 году – 100%</w:t>
            </w:r>
          </w:p>
        </w:tc>
        <w:tc>
          <w:tcPr>
            <w:tcW w:w="584" w:type="pct"/>
            <w:vMerge/>
            <w:hideMark/>
          </w:tcPr>
          <w:p w14:paraId="21EC9F29" w14:textId="77777777" w:rsidR="00DF51AD" w:rsidRPr="00BF0A6C" w:rsidRDefault="00DF51AD" w:rsidP="003F0864">
            <w:pPr>
              <w:spacing w:line="240" w:lineRule="auto"/>
              <w:ind w:firstLine="0"/>
              <w:rPr>
                <w:rFonts w:cs="Times New Roman"/>
                <w:sz w:val="24"/>
                <w:szCs w:val="24"/>
              </w:rPr>
            </w:pPr>
          </w:p>
        </w:tc>
        <w:tc>
          <w:tcPr>
            <w:tcW w:w="567" w:type="pct"/>
            <w:vMerge/>
            <w:hideMark/>
          </w:tcPr>
          <w:p w14:paraId="0DA2A258" w14:textId="77777777" w:rsidR="00DF51AD" w:rsidRPr="00BF0A6C" w:rsidRDefault="00DF51AD" w:rsidP="003F0864">
            <w:pPr>
              <w:spacing w:line="240" w:lineRule="auto"/>
              <w:ind w:firstLine="0"/>
              <w:rPr>
                <w:rFonts w:cs="Times New Roman"/>
                <w:sz w:val="24"/>
                <w:szCs w:val="24"/>
              </w:rPr>
            </w:pPr>
          </w:p>
        </w:tc>
        <w:tc>
          <w:tcPr>
            <w:tcW w:w="639" w:type="pct"/>
            <w:vMerge/>
            <w:hideMark/>
          </w:tcPr>
          <w:p w14:paraId="333AB128" w14:textId="77777777" w:rsidR="00DF51AD" w:rsidRPr="00BF0A6C" w:rsidRDefault="00DF51AD" w:rsidP="003F0864">
            <w:pPr>
              <w:spacing w:line="240" w:lineRule="auto"/>
              <w:ind w:firstLine="0"/>
              <w:rPr>
                <w:rFonts w:cs="Times New Roman"/>
                <w:sz w:val="24"/>
                <w:szCs w:val="24"/>
              </w:rPr>
            </w:pPr>
          </w:p>
        </w:tc>
      </w:tr>
      <w:tr w:rsidR="00DF51AD" w:rsidRPr="00BF0A6C" w14:paraId="5009B3E1" w14:textId="77777777" w:rsidTr="003F0864">
        <w:trPr>
          <w:trHeight w:val="464"/>
        </w:trPr>
        <w:tc>
          <w:tcPr>
            <w:tcW w:w="1322" w:type="pct"/>
          </w:tcPr>
          <w:p w14:paraId="59C29F50"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w:t>
            </w:r>
            <w:r>
              <w:rPr>
                <w:rFonts w:cs="Times New Roman"/>
                <w:sz w:val="24"/>
                <w:szCs w:val="24"/>
              </w:rPr>
              <w:t>6. Оптимизация доходов и расходов бюджета города</w:t>
            </w:r>
          </w:p>
        </w:tc>
        <w:tc>
          <w:tcPr>
            <w:tcW w:w="1888" w:type="pct"/>
          </w:tcPr>
          <w:p w14:paraId="1A669DA7"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принятие муниципального правового акта</w:t>
            </w:r>
            <w:r>
              <w:rPr>
                <w:rFonts w:cs="Times New Roman"/>
                <w:sz w:val="24"/>
                <w:szCs w:val="24"/>
              </w:rPr>
              <w:t xml:space="preserve"> – </w:t>
            </w:r>
            <w:r w:rsidRPr="00890741">
              <w:rPr>
                <w:rFonts w:cs="Times New Roman"/>
                <w:sz w:val="24"/>
                <w:szCs w:val="24"/>
              </w:rPr>
              <w:t>план оптимизации доходов и расходов бюджета города</w:t>
            </w:r>
            <w:r>
              <w:rPr>
                <w:rFonts w:cs="Times New Roman"/>
                <w:sz w:val="24"/>
                <w:szCs w:val="24"/>
              </w:rPr>
              <w:t xml:space="preserve"> – </w:t>
            </w:r>
            <w:r w:rsidRPr="00890741">
              <w:rPr>
                <w:rFonts w:cs="Times New Roman"/>
                <w:sz w:val="24"/>
                <w:szCs w:val="24"/>
              </w:rPr>
              <w:t>ежегодно;</w:t>
            </w:r>
          </w:p>
          <w:p w14:paraId="6DBABE1F"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принятие муниципального правового акта об утверждении порядка нормирования затрат товаров, работ, услуг</w:t>
            </w:r>
            <w:r>
              <w:rPr>
                <w:rFonts w:cs="Times New Roman"/>
                <w:sz w:val="24"/>
                <w:szCs w:val="24"/>
              </w:rPr>
              <w:t xml:space="preserve"> – </w:t>
            </w:r>
            <w:r w:rsidRPr="00890741">
              <w:rPr>
                <w:rFonts w:cs="Times New Roman"/>
                <w:sz w:val="24"/>
                <w:szCs w:val="24"/>
              </w:rPr>
              <w:t>ежегодно;</w:t>
            </w:r>
          </w:p>
          <w:p w14:paraId="301C9CC8" w14:textId="77777777" w:rsidR="00DF51AD" w:rsidRDefault="00DF51AD" w:rsidP="003F0864">
            <w:pPr>
              <w:spacing w:line="240" w:lineRule="auto"/>
              <w:ind w:firstLine="0"/>
              <w:rPr>
                <w:rFonts w:cs="Times New Roman"/>
                <w:sz w:val="24"/>
                <w:szCs w:val="24"/>
              </w:rPr>
            </w:pPr>
            <w:r w:rsidRPr="00890741">
              <w:rPr>
                <w:rFonts w:cs="Times New Roman"/>
                <w:sz w:val="24"/>
                <w:szCs w:val="24"/>
              </w:rPr>
              <w:t xml:space="preserve">принятие муниципального правового акта об утверждении перечня объектов обзоров расходов города для выявления соответствующих резервов </w:t>
            </w:r>
            <w:r>
              <w:rPr>
                <w:rFonts w:cs="Times New Roman"/>
                <w:sz w:val="24"/>
                <w:szCs w:val="24"/>
              </w:rPr>
              <w:t>–</w:t>
            </w:r>
            <w:r w:rsidRPr="00890741">
              <w:rPr>
                <w:rFonts w:cs="Times New Roman"/>
                <w:sz w:val="24"/>
                <w:szCs w:val="24"/>
              </w:rPr>
              <w:t xml:space="preserve"> ежегодно</w:t>
            </w:r>
          </w:p>
          <w:p w14:paraId="54B75F53" w14:textId="77777777" w:rsidR="00DF51AD" w:rsidRPr="00BF0A6C" w:rsidRDefault="00DF51AD" w:rsidP="003F0864">
            <w:pPr>
              <w:spacing w:line="240" w:lineRule="auto"/>
              <w:ind w:firstLine="0"/>
              <w:rPr>
                <w:rFonts w:cs="Times New Roman"/>
                <w:sz w:val="24"/>
                <w:szCs w:val="24"/>
              </w:rPr>
            </w:pPr>
            <w:r>
              <w:rPr>
                <w:rFonts w:cs="Times New Roman"/>
                <w:sz w:val="24"/>
                <w:szCs w:val="24"/>
              </w:rPr>
              <w:t>(</w:t>
            </w:r>
            <w:r w:rsidRPr="00BF0A6C">
              <w:rPr>
                <w:rFonts w:cs="Times New Roman"/>
                <w:sz w:val="24"/>
                <w:szCs w:val="24"/>
              </w:rPr>
              <w:t xml:space="preserve">обеспечивает достижение целевого показателя </w:t>
            </w:r>
            <w:r>
              <w:rPr>
                <w:rFonts w:cs="Times New Roman"/>
                <w:sz w:val="24"/>
                <w:szCs w:val="24"/>
              </w:rPr>
              <w:t>4, 5, 6, 87)</w:t>
            </w:r>
          </w:p>
        </w:tc>
        <w:tc>
          <w:tcPr>
            <w:tcW w:w="584" w:type="pct"/>
          </w:tcPr>
          <w:p w14:paraId="19D0D59C" w14:textId="77777777" w:rsidR="00DF51AD" w:rsidRPr="00BF0A6C" w:rsidRDefault="00DF51AD" w:rsidP="003F0864">
            <w:pPr>
              <w:spacing w:line="240" w:lineRule="auto"/>
              <w:ind w:firstLine="0"/>
              <w:jc w:val="left"/>
              <w:rPr>
                <w:rFonts w:cs="Times New Roman"/>
                <w:sz w:val="24"/>
                <w:szCs w:val="24"/>
              </w:rPr>
            </w:pPr>
            <w:r w:rsidRPr="00BF0A6C">
              <w:rPr>
                <w:rFonts w:cs="Times New Roman"/>
                <w:sz w:val="24"/>
                <w:szCs w:val="24"/>
              </w:rPr>
              <w:t>бюджетные средства</w:t>
            </w:r>
          </w:p>
        </w:tc>
        <w:tc>
          <w:tcPr>
            <w:tcW w:w="567" w:type="pct"/>
          </w:tcPr>
          <w:p w14:paraId="7B9F8F12" w14:textId="77777777" w:rsidR="00DF51AD" w:rsidRPr="00BF0A6C" w:rsidRDefault="00DF51AD" w:rsidP="003F0864">
            <w:pPr>
              <w:spacing w:line="240" w:lineRule="auto"/>
              <w:ind w:firstLine="0"/>
              <w:rPr>
                <w:rFonts w:cs="Times New Roman"/>
                <w:sz w:val="24"/>
                <w:szCs w:val="24"/>
              </w:rPr>
            </w:pPr>
            <w:r>
              <w:rPr>
                <w:rFonts w:cs="Times New Roman"/>
                <w:sz w:val="24"/>
                <w:szCs w:val="24"/>
              </w:rPr>
              <w:t>2036</w:t>
            </w:r>
            <w:r w:rsidRPr="00BF0A6C">
              <w:rPr>
                <w:rFonts w:cs="Times New Roman"/>
                <w:sz w:val="24"/>
                <w:szCs w:val="24"/>
              </w:rPr>
              <w:t xml:space="preserve"> </w:t>
            </w:r>
            <w:r>
              <w:rPr>
                <w:rFonts w:cs="Times New Roman"/>
                <w:sz w:val="24"/>
                <w:szCs w:val="24"/>
              </w:rPr>
              <w:t>год</w:t>
            </w:r>
          </w:p>
        </w:tc>
        <w:tc>
          <w:tcPr>
            <w:tcW w:w="639" w:type="pct"/>
          </w:tcPr>
          <w:p w14:paraId="334097BB"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Pr>
                <w:rFonts w:cs="Times New Roman"/>
                <w:sz w:val="24"/>
                <w:szCs w:val="24"/>
              </w:rPr>
              <w:br/>
            </w:r>
          </w:p>
        </w:tc>
      </w:tr>
      <w:tr w:rsidR="00DF51AD" w:rsidRPr="00BF0A6C" w14:paraId="0ABD74BA" w14:textId="77777777" w:rsidTr="003F0864">
        <w:trPr>
          <w:trHeight w:val="464"/>
        </w:trPr>
        <w:tc>
          <w:tcPr>
            <w:tcW w:w="1322" w:type="pct"/>
            <w:vMerge w:val="restart"/>
          </w:tcPr>
          <w:p w14:paraId="1F469B80"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w:t>
            </w:r>
            <w:r>
              <w:rPr>
                <w:rFonts w:cs="Times New Roman"/>
                <w:sz w:val="24"/>
                <w:szCs w:val="24"/>
              </w:rPr>
              <w:t>7.</w:t>
            </w:r>
            <w:r w:rsidRPr="00BF0A6C">
              <w:rPr>
                <w:rFonts w:cs="Times New Roman"/>
                <w:sz w:val="24"/>
                <w:szCs w:val="24"/>
              </w:rPr>
              <w:t xml:space="preserve"> Цифровая трансформация </w:t>
            </w:r>
            <w:r>
              <w:rPr>
                <w:rFonts w:cs="Times New Roman"/>
                <w:sz w:val="24"/>
                <w:szCs w:val="24"/>
              </w:rPr>
              <w:t>городского управления</w:t>
            </w:r>
          </w:p>
        </w:tc>
        <w:tc>
          <w:tcPr>
            <w:tcW w:w="1888" w:type="pct"/>
          </w:tcPr>
          <w:p w14:paraId="72C85264"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создание цифровой платформы бюджетирования </w:t>
            </w:r>
            <w:r>
              <w:rPr>
                <w:rFonts w:cs="Times New Roman"/>
                <w:sz w:val="24"/>
                <w:szCs w:val="24"/>
              </w:rPr>
              <w:t xml:space="preserve">для принятия управленческих решений </w:t>
            </w:r>
          </w:p>
          <w:p w14:paraId="0A0DBED1"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85</w:t>
            </w:r>
            <w:r w:rsidRPr="00BF0A6C">
              <w:rPr>
                <w:rFonts w:cs="Times New Roman"/>
                <w:sz w:val="24"/>
                <w:szCs w:val="24"/>
              </w:rPr>
              <w:t xml:space="preserve">, </w:t>
            </w:r>
            <w:r>
              <w:rPr>
                <w:rFonts w:cs="Times New Roman"/>
                <w:sz w:val="24"/>
                <w:szCs w:val="24"/>
              </w:rPr>
              <w:t>86</w:t>
            </w:r>
            <w:r w:rsidRPr="00BF0A6C">
              <w:rPr>
                <w:rFonts w:cs="Times New Roman"/>
                <w:sz w:val="24"/>
                <w:szCs w:val="24"/>
              </w:rPr>
              <w:t xml:space="preserve">, </w:t>
            </w:r>
            <w:r>
              <w:rPr>
                <w:rFonts w:cs="Times New Roman"/>
                <w:sz w:val="24"/>
                <w:szCs w:val="24"/>
              </w:rPr>
              <w:t>87</w:t>
            </w:r>
            <w:r w:rsidRPr="00BF0A6C">
              <w:rPr>
                <w:rFonts w:cs="Times New Roman"/>
                <w:sz w:val="24"/>
                <w:szCs w:val="24"/>
              </w:rPr>
              <w:t>)</w:t>
            </w:r>
          </w:p>
        </w:tc>
        <w:tc>
          <w:tcPr>
            <w:tcW w:w="584" w:type="pct"/>
          </w:tcPr>
          <w:p w14:paraId="4C5E0E66" w14:textId="77777777" w:rsidR="00DF51AD" w:rsidRPr="00BF0A6C" w:rsidRDefault="00DF51AD" w:rsidP="003F0864">
            <w:pPr>
              <w:spacing w:line="240" w:lineRule="auto"/>
              <w:ind w:firstLine="0"/>
              <w:jc w:val="left"/>
              <w:rPr>
                <w:rFonts w:cs="Times New Roman"/>
                <w:sz w:val="24"/>
                <w:szCs w:val="24"/>
              </w:rPr>
            </w:pPr>
            <w:r w:rsidRPr="00BF0A6C">
              <w:rPr>
                <w:rFonts w:cs="Times New Roman"/>
                <w:sz w:val="24"/>
                <w:szCs w:val="24"/>
              </w:rPr>
              <w:t>бюджетные средства</w:t>
            </w:r>
          </w:p>
        </w:tc>
        <w:tc>
          <w:tcPr>
            <w:tcW w:w="567" w:type="pct"/>
          </w:tcPr>
          <w:p w14:paraId="4F5B3AEB"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20</w:t>
            </w:r>
            <w:r>
              <w:rPr>
                <w:rFonts w:cs="Times New Roman"/>
                <w:sz w:val="24"/>
                <w:szCs w:val="24"/>
              </w:rPr>
              <w:t>36</w:t>
            </w:r>
            <w:r w:rsidRPr="00BF0A6C">
              <w:rPr>
                <w:rFonts w:cs="Times New Roman"/>
                <w:sz w:val="24"/>
                <w:szCs w:val="24"/>
              </w:rPr>
              <w:t xml:space="preserve"> </w:t>
            </w:r>
            <w:r>
              <w:rPr>
                <w:rFonts w:cs="Times New Roman"/>
                <w:sz w:val="24"/>
                <w:szCs w:val="24"/>
              </w:rPr>
              <w:t>год</w:t>
            </w:r>
          </w:p>
        </w:tc>
        <w:tc>
          <w:tcPr>
            <w:tcW w:w="639" w:type="pct"/>
          </w:tcPr>
          <w:p w14:paraId="79F0175E"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p>
        </w:tc>
      </w:tr>
      <w:tr w:rsidR="00DF51AD" w:rsidRPr="00BF0A6C" w14:paraId="7A36A553" w14:textId="77777777" w:rsidTr="003F0864">
        <w:trPr>
          <w:trHeight w:val="463"/>
        </w:trPr>
        <w:tc>
          <w:tcPr>
            <w:tcW w:w="1322" w:type="pct"/>
            <w:vMerge/>
          </w:tcPr>
          <w:p w14:paraId="2133B58D" w14:textId="77777777" w:rsidR="00DF51AD" w:rsidRPr="00BF0A6C" w:rsidRDefault="00DF51AD" w:rsidP="003F0864">
            <w:pPr>
              <w:spacing w:line="240" w:lineRule="auto"/>
              <w:ind w:firstLine="0"/>
              <w:rPr>
                <w:rFonts w:cs="Times New Roman"/>
                <w:sz w:val="24"/>
                <w:szCs w:val="24"/>
              </w:rPr>
            </w:pPr>
          </w:p>
        </w:tc>
        <w:tc>
          <w:tcPr>
            <w:tcW w:w="1888" w:type="pct"/>
          </w:tcPr>
          <w:p w14:paraId="57C89B9E"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внедрен Комплексный инфраструктурный план развития города Сургута в государственную информационную систему обеспечения градостроительной деятельности Ханты-Мансийского автономного округа</w:t>
            </w:r>
            <w:r>
              <w:rPr>
                <w:rFonts w:cs="Times New Roman"/>
                <w:sz w:val="24"/>
                <w:szCs w:val="24"/>
              </w:rPr>
              <w:t xml:space="preserve"> – </w:t>
            </w:r>
            <w:r w:rsidRPr="00890741">
              <w:rPr>
                <w:rFonts w:cs="Times New Roman"/>
                <w:sz w:val="24"/>
                <w:szCs w:val="24"/>
              </w:rPr>
              <w:t>Югры</w:t>
            </w:r>
          </w:p>
          <w:p w14:paraId="4606DB7B"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(обеспечивает достижение целевых показателей 85, 86)</w:t>
            </w:r>
          </w:p>
        </w:tc>
        <w:tc>
          <w:tcPr>
            <w:tcW w:w="584" w:type="pct"/>
          </w:tcPr>
          <w:p w14:paraId="101EEAC8" w14:textId="77777777" w:rsidR="00DF51AD" w:rsidRPr="00BF0A6C" w:rsidRDefault="00DF51AD" w:rsidP="003F0864">
            <w:pPr>
              <w:spacing w:line="240" w:lineRule="auto"/>
              <w:ind w:firstLine="0"/>
              <w:jc w:val="left"/>
              <w:rPr>
                <w:rFonts w:cs="Times New Roman"/>
                <w:sz w:val="24"/>
                <w:szCs w:val="24"/>
              </w:rPr>
            </w:pPr>
            <w:r w:rsidRPr="00BF0A6C">
              <w:rPr>
                <w:rFonts w:cs="Times New Roman"/>
                <w:sz w:val="24"/>
                <w:szCs w:val="24"/>
              </w:rPr>
              <w:t>бюджетные средства</w:t>
            </w:r>
          </w:p>
        </w:tc>
        <w:tc>
          <w:tcPr>
            <w:tcW w:w="567" w:type="pct"/>
          </w:tcPr>
          <w:p w14:paraId="0D21C01E" w14:textId="77777777" w:rsidR="00DF51AD" w:rsidRPr="00BF0A6C" w:rsidRDefault="00DF51AD" w:rsidP="003F0864">
            <w:pPr>
              <w:spacing w:line="240" w:lineRule="auto"/>
              <w:ind w:firstLine="0"/>
              <w:rPr>
                <w:rFonts w:cs="Times New Roman"/>
                <w:sz w:val="24"/>
                <w:szCs w:val="24"/>
              </w:rPr>
            </w:pPr>
            <w:r>
              <w:rPr>
                <w:rFonts w:cs="Times New Roman"/>
                <w:sz w:val="24"/>
                <w:szCs w:val="24"/>
              </w:rPr>
              <w:t>2024 год</w:t>
            </w:r>
          </w:p>
        </w:tc>
        <w:tc>
          <w:tcPr>
            <w:tcW w:w="639" w:type="pct"/>
          </w:tcPr>
          <w:p w14:paraId="62D400FC"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r>
          </w:p>
        </w:tc>
      </w:tr>
      <w:tr w:rsidR="00DF51AD" w:rsidRPr="00BF0A6C" w14:paraId="1A0F674A" w14:textId="77777777" w:rsidTr="003F0864">
        <w:trPr>
          <w:trHeight w:val="181"/>
        </w:trPr>
        <w:tc>
          <w:tcPr>
            <w:tcW w:w="1322" w:type="pct"/>
            <w:vMerge w:val="restart"/>
          </w:tcPr>
          <w:p w14:paraId="1D7162EE" w14:textId="77777777" w:rsidR="00DF51AD" w:rsidRPr="007E2EBD" w:rsidRDefault="00DF51AD" w:rsidP="003F0864">
            <w:pPr>
              <w:spacing w:line="240" w:lineRule="auto"/>
              <w:ind w:firstLine="0"/>
              <w:rPr>
                <w:rFonts w:cs="Times New Roman"/>
                <w:sz w:val="24"/>
                <w:szCs w:val="24"/>
              </w:rPr>
            </w:pPr>
            <w:r>
              <w:rPr>
                <w:rFonts w:cs="Times New Roman"/>
                <w:sz w:val="24"/>
                <w:szCs w:val="24"/>
              </w:rPr>
              <w:t>4.3.1.8.</w:t>
            </w:r>
            <w:r w:rsidRPr="007E2EBD">
              <w:rPr>
                <w:rFonts w:cs="Times New Roman"/>
                <w:sz w:val="24"/>
                <w:szCs w:val="24"/>
              </w:rPr>
              <w:t xml:space="preserve"> </w:t>
            </w:r>
            <w:r>
              <w:rPr>
                <w:rFonts w:cs="Times New Roman"/>
                <w:sz w:val="24"/>
                <w:szCs w:val="24"/>
              </w:rPr>
              <w:t>Эффективность управления муниципальным имуществом</w:t>
            </w:r>
          </w:p>
        </w:tc>
        <w:tc>
          <w:tcPr>
            <w:tcW w:w="1888" w:type="pct"/>
          </w:tcPr>
          <w:p w14:paraId="21ED0F04" w14:textId="77777777" w:rsidR="00DF51AD" w:rsidRPr="007E2EBD" w:rsidRDefault="00DF51AD" w:rsidP="003F0864">
            <w:pPr>
              <w:spacing w:line="240" w:lineRule="auto"/>
              <w:ind w:firstLine="0"/>
              <w:rPr>
                <w:rFonts w:cs="Times New Roman"/>
                <w:sz w:val="24"/>
                <w:szCs w:val="24"/>
              </w:rPr>
            </w:pPr>
            <w:r w:rsidRPr="007E2EBD">
              <w:rPr>
                <w:rFonts w:cs="Times New Roman"/>
                <w:sz w:val="24"/>
                <w:szCs w:val="24"/>
              </w:rPr>
              <w:t xml:space="preserve"> (обеспечивает достижение целевого показателя 46</w:t>
            </w:r>
            <w:r>
              <w:rPr>
                <w:rFonts w:cs="Times New Roman"/>
                <w:sz w:val="24"/>
                <w:szCs w:val="24"/>
              </w:rPr>
              <w:t>, 86</w:t>
            </w:r>
            <w:r w:rsidRPr="007E2EBD">
              <w:rPr>
                <w:rFonts w:cs="Times New Roman"/>
                <w:sz w:val="24"/>
                <w:szCs w:val="24"/>
              </w:rPr>
              <w:t>)</w:t>
            </w:r>
          </w:p>
        </w:tc>
        <w:tc>
          <w:tcPr>
            <w:tcW w:w="584" w:type="pct"/>
            <w:vMerge w:val="restart"/>
          </w:tcPr>
          <w:p w14:paraId="1E65DC08" w14:textId="77777777" w:rsidR="00DF51AD" w:rsidRPr="007E2EBD" w:rsidRDefault="00DF51AD" w:rsidP="003F0864">
            <w:pPr>
              <w:spacing w:line="240" w:lineRule="auto"/>
              <w:ind w:firstLine="0"/>
              <w:jc w:val="left"/>
              <w:rPr>
                <w:rFonts w:cs="Times New Roman"/>
                <w:sz w:val="24"/>
                <w:szCs w:val="24"/>
              </w:rPr>
            </w:pPr>
            <w:r w:rsidRPr="007E2EBD">
              <w:rPr>
                <w:rFonts w:cs="Times New Roman"/>
                <w:sz w:val="24"/>
                <w:szCs w:val="24"/>
              </w:rPr>
              <w:t>бюджетные средства</w:t>
            </w:r>
          </w:p>
        </w:tc>
        <w:tc>
          <w:tcPr>
            <w:tcW w:w="567" w:type="pct"/>
            <w:vMerge w:val="restart"/>
          </w:tcPr>
          <w:p w14:paraId="44B6CEA3" w14:textId="77777777" w:rsidR="00DF51AD" w:rsidRPr="007E2EBD" w:rsidRDefault="00DF51AD" w:rsidP="003F0864">
            <w:pPr>
              <w:spacing w:line="240" w:lineRule="auto"/>
              <w:ind w:firstLine="0"/>
              <w:rPr>
                <w:rFonts w:cs="Times New Roman"/>
                <w:sz w:val="24"/>
                <w:szCs w:val="24"/>
              </w:rPr>
            </w:pPr>
            <w:r w:rsidRPr="007E2EBD">
              <w:rPr>
                <w:rFonts w:cs="Times New Roman"/>
                <w:sz w:val="24"/>
                <w:szCs w:val="24"/>
              </w:rPr>
              <w:t>ежегодно</w:t>
            </w:r>
          </w:p>
        </w:tc>
        <w:tc>
          <w:tcPr>
            <w:tcW w:w="639" w:type="pct"/>
            <w:vMerge w:val="restart"/>
          </w:tcPr>
          <w:p w14:paraId="342211BE" w14:textId="77777777" w:rsidR="00DF51AD" w:rsidRPr="007E2EBD" w:rsidRDefault="00DF51AD" w:rsidP="003F0864">
            <w:pPr>
              <w:spacing w:line="240" w:lineRule="auto"/>
              <w:ind w:firstLine="0"/>
              <w:rPr>
                <w:rFonts w:cs="Times New Roman"/>
                <w:sz w:val="24"/>
                <w:szCs w:val="24"/>
              </w:rPr>
            </w:pPr>
            <w:r w:rsidRPr="007E2EBD">
              <w:rPr>
                <w:rFonts w:cs="Times New Roman"/>
                <w:sz w:val="24"/>
                <w:szCs w:val="24"/>
              </w:rPr>
              <w:t>2024 – 2026 годы</w:t>
            </w:r>
            <w:r w:rsidRPr="007E2EBD">
              <w:rPr>
                <w:rFonts w:cs="Times New Roman"/>
                <w:sz w:val="24"/>
                <w:szCs w:val="24"/>
              </w:rPr>
              <w:br/>
              <w:t>2027 – 2031 годы</w:t>
            </w:r>
            <w:r w:rsidRPr="007E2EBD">
              <w:rPr>
                <w:rFonts w:cs="Times New Roman"/>
                <w:sz w:val="24"/>
                <w:szCs w:val="24"/>
              </w:rPr>
              <w:br/>
              <w:t>2032 – 2036 годы</w:t>
            </w:r>
            <w:r w:rsidRPr="007E2EBD">
              <w:rPr>
                <w:rFonts w:cs="Times New Roman"/>
                <w:sz w:val="24"/>
                <w:szCs w:val="24"/>
              </w:rPr>
              <w:br/>
              <w:t>2037 – 2044 годы</w:t>
            </w:r>
            <w:r w:rsidRPr="007E2EBD">
              <w:rPr>
                <w:rFonts w:cs="Times New Roman"/>
                <w:sz w:val="24"/>
                <w:szCs w:val="24"/>
              </w:rPr>
              <w:br/>
              <w:t>2045 – 2050 годы</w:t>
            </w:r>
          </w:p>
        </w:tc>
      </w:tr>
      <w:tr w:rsidR="00DF51AD" w:rsidRPr="00BF0A6C" w14:paraId="5B5BB8A5" w14:textId="77777777" w:rsidTr="003F0864">
        <w:trPr>
          <w:trHeight w:val="463"/>
        </w:trPr>
        <w:tc>
          <w:tcPr>
            <w:tcW w:w="1322" w:type="pct"/>
            <w:vMerge/>
          </w:tcPr>
          <w:p w14:paraId="5BFA3D60" w14:textId="77777777" w:rsidR="00DF51AD" w:rsidRPr="007E2EBD" w:rsidRDefault="00DF51AD" w:rsidP="003F0864">
            <w:pPr>
              <w:spacing w:line="240" w:lineRule="auto"/>
              <w:ind w:firstLine="0"/>
              <w:rPr>
                <w:rFonts w:cs="Times New Roman"/>
                <w:sz w:val="24"/>
                <w:szCs w:val="24"/>
              </w:rPr>
            </w:pPr>
          </w:p>
        </w:tc>
        <w:tc>
          <w:tcPr>
            <w:tcW w:w="1888" w:type="pct"/>
          </w:tcPr>
          <w:p w14:paraId="2A116E42" w14:textId="77777777" w:rsidR="00DF51AD" w:rsidRPr="007E2EBD" w:rsidRDefault="00DF51AD" w:rsidP="003F0864">
            <w:pPr>
              <w:spacing w:line="240" w:lineRule="auto"/>
              <w:ind w:firstLine="0"/>
              <w:rPr>
                <w:rFonts w:cs="Times New Roman"/>
                <w:sz w:val="24"/>
                <w:szCs w:val="24"/>
              </w:rPr>
            </w:pPr>
            <w:r w:rsidRPr="007E2EBD">
              <w:rPr>
                <w:rFonts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учёт:</w:t>
            </w:r>
          </w:p>
          <w:p w14:paraId="79BFA068" w14:textId="77777777" w:rsidR="00DF51AD" w:rsidRPr="007E2EBD" w:rsidRDefault="00DF51AD" w:rsidP="003F0864">
            <w:pPr>
              <w:spacing w:line="240" w:lineRule="auto"/>
              <w:ind w:firstLine="0"/>
              <w:rPr>
                <w:rFonts w:cs="Times New Roman"/>
                <w:sz w:val="24"/>
                <w:szCs w:val="24"/>
              </w:rPr>
            </w:pPr>
            <w:r>
              <w:rPr>
                <w:rFonts w:cs="Times New Roman"/>
                <w:sz w:val="24"/>
                <w:szCs w:val="24"/>
              </w:rPr>
              <w:t>к</w:t>
            </w:r>
            <w:r w:rsidRPr="007E2EBD">
              <w:rPr>
                <w:rFonts w:cs="Times New Roman"/>
                <w:sz w:val="24"/>
                <w:szCs w:val="24"/>
              </w:rPr>
              <w:t xml:space="preserve"> 2050 год</w:t>
            </w:r>
            <w:r>
              <w:rPr>
                <w:rFonts w:cs="Times New Roman"/>
                <w:sz w:val="24"/>
                <w:szCs w:val="24"/>
              </w:rPr>
              <w:t>у</w:t>
            </w:r>
            <w:r w:rsidRPr="007E2EBD">
              <w:rPr>
                <w:rFonts w:cs="Times New Roman"/>
                <w:sz w:val="24"/>
                <w:szCs w:val="24"/>
              </w:rPr>
              <w:t xml:space="preserve"> – не менее 99,4% </w:t>
            </w:r>
          </w:p>
        </w:tc>
        <w:tc>
          <w:tcPr>
            <w:tcW w:w="584" w:type="pct"/>
            <w:vMerge/>
          </w:tcPr>
          <w:p w14:paraId="4779AC18" w14:textId="77777777" w:rsidR="00DF51AD" w:rsidRPr="007E2EBD" w:rsidRDefault="00DF51AD" w:rsidP="003F0864">
            <w:pPr>
              <w:spacing w:line="240" w:lineRule="auto"/>
              <w:ind w:firstLine="0"/>
              <w:jc w:val="left"/>
              <w:rPr>
                <w:rFonts w:cs="Times New Roman"/>
                <w:sz w:val="24"/>
                <w:szCs w:val="24"/>
              </w:rPr>
            </w:pPr>
          </w:p>
        </w:tc>
        <w:tc>
          <w:tcPr>
            <w:tcW w:w="567" w:type="pct"/>
            <w:vMerge/>
          </w:tcPr>
          <w:p w14:paraId="21CBE75E" w14:textId="77777777" w:rsidR="00DF51AD" w:rsidRPr="007E2EBD" w:rsidRDefault="00DF51AD" w:rsidP="003F0864">
            <w:pPr>
              <w:spacing w:line="240" w:lineRule="auto"/>
              <w:ind w:firstLine="0"/>
              <w:rPr>
                <w:rFonts w:cs="Times New Roman"/>
                <w:sz w:val="24"/>
                <w:szCs w:val="24"/>
              </w:rPr>
            </w:pPr>
          </w:p>
        </w:tc>
        <w:tc>
          <w:tcPr>
            <w:tcW w:w="639" w:type="pct"/>
            <w:vMerge/>
          </w:tcPr>
          <w:p w14:paraId="2677C20A" w14:textId="77777777" w:rsidR="00DF51AD" w:rsidRPr="007E2EBD" w:rsidRDefault="00DF51AD" w:rsidP="003F0864">
            <w:pPr>
              <w:spacing w:line="240" w:lineRule="auto"/>
              <w:ind w:firstLine="0"/>
              <w:rPr>
                <w:rFonts w:cs="Times New Roman"/>
                <w:sz w:val="24"/>
                <w:szCs w:val="24"/>
              </w:rPr>
            </w:pPr>
          </w:p>
        </w:tc>
      </w:tr>
      <w:tr w:rsidR="00DF51AD" w:rsidRPr="00BF0A6C" w14:paraId="544F0ADC" w14:textId="77777777" w:rsidTr="003F0864">
        <w:trPr>
          <w:trHeight w:val="463"/>
        </w:trPr>
        <w:tc>
          <w:tcPr>
            <w:tcW w:w="1322" w:type="pct"/>
            <w:vMerge/>
          </w:tcPr>
          <w:p w14:paraId="68C788ED" w14:textId="77777777" w:rsidR="00DF51AD" w:rsidRPr="007E2EBD" w:rsidRDefault="00DF51AD" w:rsidP="003F0864">
            <w:pPr>
              <w:spacing w:line="240" w:lineRule="auto"/>
              <w:ind w:firstLine="0"/>
              <w:rPr>
                <w:rFonts w:cs="Times New Roman"/>
                <w:sz w:val="24"/>
                <w:szCs w:val="24"/>
              </w:rPr>
            </w:pPr>
          </w:p>
        </w:tc>
        <w:tc>
          <w:tcPr>
            <w:tcW w:w="1888" w:type="pct"/>
          </w:tcPr>
          <w:p w14:paraId="49DCD705" w14:textId="77777777" w:rsidR="00DF51AD" w:rsidRDefault="00DF51AD" w:rsidP="003F0864">
            <w:pPr>
              <w:spacing w:line="240" w:lineRule="auto"/>
              <w:ind w:firstLine="0"/>
              <w:rPr>
                <w:rFonts w:cs="Times New Roman"/>
                <w:sz w:val="24"/>
                <w:szCs w:val="24"/>
              </w:rPr>
            </w:pPr>
            <w:r w:rsidRPr="00890741">
              <w:rPr>
                <w:rFonts w:cs="Times New Roman"/>
                <w:sz w:val="24"/>
                <w:szCs w:val="24"/>
              </w:rPr>
              <w:t>доля используемого муниципального имущества от общего количества имущества муниципального образования</w:t>
            </w:r>
          </w:p>
          <w:p w14:paraId="3831BC60" w14:textId="77777777" w:rsidR="00DF51AD" w:rsidRPr="007E2EBD" w:rsidRDefault="00DF51AD" w:rsidP="003F0864">
            <w:pPr>
              <w:spacing w:line="240" w:lineRule="auto"/>
              <w:ind w:firstLine="0"/>
              <w:rPr>
                <w:rFonts w:cs="Times New Roman"/>
                <w:sz w:val="24"/>
                <w:szCs w:val="24"/>
              </w:rPr>
            </w:pPr>
            <w:r w:rsidRPr="00890741">
              <w:rPr>
                <w:rFonts w:cs="Times New Roman"/>
                <w:sz w:val="24"/>
                <w:szCs w:val="24"/>
              </w:rPr>
              <w:t>к 2050 году</w:t>
            </w:r>
            <w:r>
              <w:rPr>
                <w:rFonts w:cs="Times New Roman"/>
                <w:sz w:val="24"/>
                <w:szCs w:val="24"/>
              </w:rPr>
              <w:t xml:space="preserve"> – </w:t>
            </w:r>
            <w:r w:rsidRPr="00890741">
              <w:rPr>
                <w:rFonts w:cs="Times New Roman"/>
                <w:sz w:val="24"/>
                <w:szCs w:val="24"/>
              </w:rPr>
              <w:t>не менее 99%</w:t>
            </w:r>
          </w:p>
        </w:tc>
        <w:tc>
          <w:tcPr>
            <w:tcW w:w="584" w:type="pct"/>
            <w:vMerge/>
          </w:tcPr>
          <w:p w14:paraId="67147561" w14:textId="77777777" w:rsidR="00DF51AD" w:rsidRPr="007E2EBD" w:rsidRDefault="00DF51AD" w:rsidP="003F0864">
            <w:pPr>
              <w:spacing w:line="240" w:lineRule="auto"/>
              <w:ind w:firstLine="0"/>
              <w:jc w:val="left"/>
              <w:rPr>
                <w:rFonts w:cs="Times New Roman"/>
                <w:sz w:val="24"/>
                <w:szCs w:val="24"/>
              </w:rPr>
            </w:pPr>
          </w:p>
        </w:tc>
        <w:tc>
          <w:tcPr>
            <w:tcW w:w="567" w:type="pct"/>
            <w:vMerge/>
          </w:tcPr>
          <w:p w14:paraId="16E80785" w14:textId="77777777" w:rsidR="00DF51AD" w:rsidRPr="007E2EBD" w:rsidRDefault="00DF51AD" w:rsidP="003F0864">
            <w:pPr>
              <w:spacing w:line="240" w:lineRule="auto"/>
              <w:ind w:firstLine="0"/>
              <w:rPr>
                <w:rFonts w:cs="Times New Roman"/>
                <w:sz w:val="24"/>
                <w:szCs w:val="24"/>
              </w:rPr>
            </w:pPr>
          </w:p>
        </w:tc>
        <w:tc>
          <w:tcPr>
            <w:tcW w:w="639" w:type="pct"/>
            <w:vMerge/>
          </w:tcPr>
          <w:p w14:paraId="5E7547C4" w14:textId="77777777" w:rsidR="00DF51AD" w:rsidRPr="007E2EBD" w:rsidRDefault="00DF51AD" w:rsidP="003F0864">
            <w:pPr>
              <w:spacing w:line="240" w:lineRule="auto"/>
              <w:ind w:firstLine="0"/>
              <w:rPr>
                <w:rFonts w:cs="Times New Roman"/>
                <w:sz w:val="24"/>
                <w:szCs w:val="24"/>
              </w:rPr>
            </w:pPr>
          </w:p>
        </w:tc>
      </w:tr>
      <w:tr w:rsidR="00DF51AD" w:rsidRPr="00BF0A6C" w14:paraId="38EAAB60" w14:textId="77777777" w:rsidTr="003F0864">
        <w:trPr>
          <w:trHeight w:val="345"/>
        </w:trPr>
        <w:tc>
          <w:tcPr>
            <w:tcW w:w="1322" w:type="pct"/>
            <w:vMerge w:val="restart"/>
            <w:hideMark/>
          </w:tcPr>
          <w:p w14:paraId="77607FE5"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4.3.1.</w:t>
            </w:r>
            <w:r>
              <w:rPr>
                <w:rFonts w:cs="Times New Roman"/>
                <w:sz w:val="24"/>
                <w:szCs w:val="24"/>
              </w:rPr>
              <w:t>9.</w:t>
            </w:r>
            <w:r w:rsidRPr="00BF0A6C">
              <w:rPr>
                <w:rFonts w:cs="Times New Roman"/>
                <w:sz w:val="24"/>
                <w:szCs w:val="24"/>
              </w:rPr>
              <w:t xml:space="preserve"> Деятельность по развитию территории</w:t>
            </w:r>
          </w:p>
        </w:tc>
        <w:tc>
          <w:tcPr>
            <w:tcW w:w="1888" w:type="pct"/>
            <w:hideMark/>
          </w:tcPr>
          <w:p w14:paraId="4C177C8F"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целевого показателя </w:t>
            </w:r>
            <w:r>
              <w:rPr>
                <w:rFonts w:cs="Times New Roman"/>
                <w:sz w:val="24"/>
                <w:szCs w:val="24"/>
              </w:rPr>
              <w:t>84</w:t>
            </w:r>
          </w:p>
        </w:tc>
        <w:tc>
          <w:tcPr>
            <w:tcW w:w="584" w:type="pct"/>
            <w:vMerge w:val="restart"/>
            <w:hideMark/>
          </w:tcPr>
          <w:p w14:paraId="3C126A4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vMerge w:val="restart"/>
            <w:noWrap/>
            <w:hideMark/>
          </w:tcPr>
          <w:p w14:paraId="2983974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постоянно</w:t>
            </w:r>
          </w:p>
        </w:tc>
        <w:tc>
          <w:tcPr>
            <w:tcW w:w="639" w:type="pct"/>
            <w:vMerge w:val="restart"/>
            <w:hideMark/>
          </w:tcPr>
          <w:p w14:paraId="384E8FAD"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7BCCB487" w14:textId="77777777" w:rsidTr="003F0864">
        <w:trPr>
          <w:trHeight w:val="344"/>
        </w:trPr>
        <w:tc>
          <w:tcPr>
            <w:tcW w:w="1322" w:type="pct"/>
            <w:vMerge/>
          </w:tcPr>
          <w:p w14:paraId="1DBD5F50" w14:textId="77777777" w:rsidR="00DF51AD" w:rsidRPr="00BF0A6C" w:rsidRDefault="00DF51AD" w:rsidP="003F0864">
            <w:pPr>
              <w:spacing w:line="240" w:lineRule="auto"/>
              <w:ind w:firstLine="0"/>
              <w:rPr>
                <w:rFonts w:cs="Times New Roman"/>
                <w:sz w:val="24"/>
                <w:szCs w:val="24"/>
              </w:rPr>
            </w:pPr>
          </w:p>
        </w:tc>
        <w:tc>
          <w:tcPr>
            <w:tcW w:w="1888" w:type="pct"/>
          </w:tcPr>
          <w:p w14:paraId="04FE46F3" w14:textId="77777777" w:rsidR="00DF51AD" w:rsidRPr="00890741" w:rsidRDefault="00DF51AD" w:rsidP="003F0864">
            <w:pPr>
              <w:spacing w:line="240" w:lineRule="auto"/>
              <w:ind w:firstLine="0"/>
              <w:rPr>
                <w:rFonts w:cs="Times New Roman"/>
                <w:sz w:val="24"/>
                <w:szCs w:val="24"/>
              </w:rPr>
            </w:pPr>
            <w:r w:rsidRPr="00890741">
              <w:rPr>
                <w:rFonts w:cs="Times New Roman"/>
                <w:sz w:val="24"/>
                <w:szCs w:val="24"/>
              </w:rPr>
              <w:t>действующий единый документ города Сургута</w:t>
            </w:r>
          </w:p>
          <w:p w14:paraId="29F48550" w14:textId="77777777" w:rsidR="00DF51AD" w:rsidRPr="00BF0A6C" w:rsidRDefault="00DF51AD" w:rsidP="003F0864">
            <w:pPr>
              <w:spacing w:line="240" w:lineRule="auto"/>
              <w:ind w:firstLine="0"/>
              <w:rPr>
                <w:rFonts w:cs="Times New Roman"/>
                <w:sz w:val="24"/>
                <w:szCs w:val="24"/>
              </w:rPr>
            </w:pPr>
            <w:r w:rsidRPr="00890741">
              <w:rPr>
                <w:rFonts w:cs="Times New Roman"/>
                <w:sz w:val="24"/>
                <w:szCs w:val="24"/>
              </w:rPr>
              <w:t>100</w:t>
            </w:r>
            <w:r>
              <w:rPr>
                <w:rFonts w:cs="Times New Roman"/>
                <w:sz w:val="24"/>
                <w:szCs w:val="24"/>
              </w:rPr>
              <w:t>%</w:t>
            </w:r>
            <w:r w:rsidRPr="00890741">
              <w:rPr>
                <w:rFonts w:cs="Times New Roman"/>
                <w:sz w:val="24"/>
                <w:szCs w:val="24"/>
              </w:rPr>
              <w:t xml:space="preserve"> исполнение программ комплексного развития транспортной, социальной, коммунальной инфраструктуры</w:t>
            </w:r>
          </w:p>
        </w:tc>
        <w:tc>
          <w:tcPr>
            <w:tcW w:w="584" w:type="pct"/>
            <w:vMerge/>
          </w:tcPr>
          <w:p w14:paraId="24AB07E9" w14:textId="77777777" w:rsidR="00DF51AD" w:rsidRPr="00BF0A6C" w:rsidRDefault="00DF51AD" w:rsidP="003F0864">
            <w:pPr>
              <w:spacing w:line="240" w:lineRule="auto"/>
              <w:ind w:firstLine="0"/>
              <w:rPr>
                <w:rFonts w:cs="Times New Roman"/>
                <w:sz w:val="24"/>
                <w:szCs w:val="24"/>
              </w:rPr>
            </w:pPr>
          </w:p>
        </w:tc>
        <w:tc>
          <w:tcPr>
            <w:tcW w:w="567" w:type="pct"/>
            <w:vMerge/>
            <w:noWrap/>
          </w:tcPr>
          <w:p w14:paraId="505B31D0" w14:textId="77777777" w:rsidR="00DF51AD" w:rsidRPr="00BF0A6C" w:rsidRDefault="00DF51AD" w:rsidP="003F0864">
            <w:pPr>
              <w:spacing w:line="240" w:lineRule="auto"/>
              <w:ind w:firstLine="0"/>
              <w:rPr>
                <w:rFonts w:cs="Times New Roman"/>
                <w:sz w:val="24"/>
                <w:szCs w:val="24"/>
              </w:rPr>
            </w:pPr>
          </w:p>
        </w:tc>
        <w:tc>
          <w:tcPr>
            <w:tcW w:w="639" w:type="pct"/>
            <w:vMerge/>
          </w:tcPr>
          <w:p w14:paraId="5592CCEE" w14:textId="77777777" w:rsidR="00DF51AD" w:rsidRPr="00BF0A6C" w:rsidRDefault="00DF51AD" w:rsidP="003F0864">
            <w:pPr>
              <w:spacing w:line="240" w:lineRule="auto"/>
              <w:ind w:firstLine="0"/>
              <w:rPr>
                <w:rFonts w:cs="Times New Roman"/>
                <w:sz w:val="24"/>
                <w:szCs w:val="24"/>
              </w:rPr>
            </w:pPr>
          </w:p>
        </w:tc>
      </w:tr>
      <w:tr w:rsidR="00DF51AD" w:rsidRPr="00BF0A6C" w14:paraId="41AFBE7C" w14:textId="77777777" w:rsidTr="003F0864">
        <w:trPr>
          <w:trHeight w:val="20"/>
        </w:trPr>
        <w:tc>
          <w:tcPr>
            <w:tcW w:w="1322" w:type="pct"/>
            <w:tcBorders>
              <w:bottom w:val="single" w:sz="4" w:space="0" w:color="auto"/>
            </w:tcBorders>
          </w:tcPr>
          <w:p w14:paraId="773698B9" w14:textId="77777777" w:rsidR="00DF51AD" w:rsidRPr="00CA5688" w:rsidRDefault="00DF51AD" w:rsidP="003F0864">
            <w:pPr>
              <w:spacing w:line="240" w:lineRule="auto"/>
              <w:ind w:firstLine="0"/>
              <w:rPr>
                <w:rFonts w:cs="Times New Roman"/>
                <w:sz w:val="24"/>
                <w:szCs w:val="24"/>
              </w:rPr>
            </w:pPr>
            <w:r w:rsidRPr="00CA5688">
              <w:rPr>
                <w:rFonts w:cs="Times New Roman"/>
                <w:sz w:val="24"/>
                <w:szCs w:val="24"/>
              </w:rPr>
              <w:t>4.3.1.</w:t>
            </w:r>
            <w:r>
              <w:rPr>
                <w:rFonts w:cs="Times New Roman"/>
                <w:sz w:val="24"/>
                <w:szCs w:val="24"/>
              </w:rPr>
              <w:t>10. </w:t>
            </w:r>
            <w:r w:rsidRPr="000C27F2">
              <w:rPr>
                <w:rFonts w:cs="Times New Roman"/>
                <w:sz w:val="24"/>
                <w:szCs w:val="24"/>
              </w:rPr>
              <w:t xml:space="preserve">Осуществление мониторинга удовлетворенности населения деятельностью органов местного самоуправления в муниципальном образовании, через </w:t>
            </w:r>
            <w:r w:rsidRPr="000C27F2">
              <w:rPr>
                <w:rFonts w:cs="Times New Roman"/>
                <w:sz w:val="24"/>
                <w:szCs w:val="24"/>
              </w:rPr>
              <w:lastRenderedPageBreak/>
              <w:t>включение в социологическое исследование</w:t>
            </w:r>
          </w:p>
        </w:tc>
        <w:tc>
          <w:tcPr>
            <w:tcW w:w="1888" w:type="pct"/>
            <w:tcBorders>
              <w:bottom w:val="single" w:sz="4" w:space="0" w:color="auto"/>
            </w:tcBorders>
            <w:shd w:val="clear" w:color="auto" w:fill="auto"/>
          </w:tcPr>
          <w:p w14:paraId="048DF0D0" w14:textId="77777777" w:rsidR="00DF51AD" w:rsidRPr="000C27F2" w:rsidRDefault="00DF51AD" w:rsidP="003F0864">
            <w:pPr>
              <w:spacing w:line="240" w:lineRule="auto"/>
              <w:ind w:firstLine="0"/>
              <w:rPr>
                <w:rFonts w:cs="Times New Roman"/>
                <w:sz w:val="24"/>
                <w:szCs w:val="24"/>
              </w:rPr>
            </w:pPr>
            <w:r w:rsidRPr="000C27F2">
              <w:rPr>
                <w:rFonts w:cs="Times New Roman"/>
                <w:sz w:val="24"/>
                <w:szCs w:val="24"/>
              </w:rPr>
              <w:lastRenderedPageBreak/>
              <w:t>достижение доли удовлетворенности населения деятельностью органов местного самоуправления:</w:t>
            </w:r>
          </w:p>
          <w:p w14:paraId="545C1BED" w14:textId="77777777" w:rsidR="00DF51AD" w:rsidRPr="000C27F2" w:rsidRDefault="00DF51AD" w:rsidP="003F0864">
            <w:pPr>
              <w:spacing w:line="240" w:lineRule="auto"/>
              <w:ind w:firstLine="0"/>
              <w:rPr>
                <w:rFonts w:cs="Times New Roman"/>
                <w:sz w:val="24"/>
                <w:szCs w:val="24"/>
              </w:rPr>
            </w:pPr>
            <w:r w:rsidRPr="000C27F2">
              <w:rPr>
                <w:rFonts w:cs="Times New Roman"/>
                <w:sz w:val="24"/>
                <w:szCs w:val="24"/>
              </w:rPr>
              <w:t>к 2026 году – не менее 56,2%;</w:t>
            </w:r>
          </w:p>
          <w:p w14:paraId="6CA82E0F" w14:textId="77777777" w:rsidR="00DF51AD" w:rsidRPr="000C27F2" w:rsidRDefault="00DF51AD" w:rsidP="003F0864">
            <w:pPr>
              <w:spacing w:line="240" w:lineRule="auto"/>
              <w:ind w:firstLine="0"/>
              <w:rPr>
                <w:rFonts w:cs="Times New Roman"/>
                <w:sz w:val="24"/>
                <w:szCs w:val="24"/>
              </w:rPr>
            </w:pPr>
            <w:r w:rsidRPr="000C27F2">
              <w:rPr>
                <w:rFonts w:cs="Times New Roman"/>
                <w:sz w:val="24"/>
                <w:szCs w:val="24"/>
              </w:rPr>
              <w:t>к 2031 году – не менее 60,1%;</w:t>
            </w:r>
          </w:p>
          <w:p w14:paraId="0AFBE2EC" w14:textId="77777777" w:rsidR="00DF51AD" w:rsidRPr="000C27F2" w:rsidRDefault="00DF51AD" w:rsidP="003F0864">
            <w:pPr>
              <w:spacing w:line="240" w:lineRule="auto"/>
              <w:ind w:firstLine="0"/>
              <w:rPr>
                <w:rFonts w:cs="Times New Roman"/>
                <w:sz w:val="24"/>
                <w:szCs w:val="24"/>
              </w:rPr>
            </w:pPr>
            <w:r w:rsidRPr="000C27F2">
              <w:rPr>
                <w:rFonts w:cs="Times New Roman"/>
                <w:sz w:val="24"/>
                <w:szCs w:val="24"/>
              </w:rPr>
              <w:t>к 2036 году – не менее 64,1%;</w:t>
            </w:r>
          </w:p>
          <w:p w14:paraId="7C3D39BE" w14:textId="77777777" w:rsidR="00DF51AD" w:rsidRPr="000C27F2" w:rsidRDefault="00DF51AD" w:rsidP="003F0864">
            <w:pPr>
              <w:spacing w:line="240" w:lineRule="auto"/>
              <w:ind w:firstLine="0"/>
              <w:rPr>
                <w:rFonts w:cs="Times New Roman"/>
                <w:sz w:val="24"/>
                <w:szCs w:val="24"/>
              </w:rPr>
            </w:pPr>
            <w:r w:rsidRPr="000C27F2">
              <w:rPr>
                <w:rFonts w:cs="Times New Roman"/>
                <w:sz w:val="24"/>
                <w:szCs w:val="24"/>
              </w:rPr>
              <w:lastRenderedPageBreak/>
              <w:t>к 2044 году – не менее 70,3%;</w:t>
            </w:r>
          </w:p>
          <w:p w14:paraId="53DD2F33" w14:textId="77777777" w:rsidR="00DF51AD" w:rsidRDefault="00DF51AD" w:rsidP="003F0864">
            <w:pPr>
              <w:spacing w:line="240" w:lineRule="auto"/>
              <w:ind w:firstLine="0"/>
              <w:rPr>
                <w:rFonts w:cs="Times New Roman"/>
                <w:sz w:val="24"/>
                <w:szCs w:val="24"/>
              </w:rPr>
            </w:pPr>
            <w:r>
              <w:rPr>
                <w:rFonts w:cs="Times New Roman"/>
                <w:sz w:val="24"/>
                <w:szCs w:val="24"/>
              </w:rPr>
              <w:t>к 2050 году – не менее 75,0%</w:t>
            </w:r>
          </w:p>
          <w:p w14:paraId="6768970F" w14:textId="77777777" w:rsidR="00DF51AD" w:rsidRPr="00CA5688" w:rsidRDefault="00DF51AD" w:rsidP="003F0864">
            <w:pPr>
              <w:spacing w:line="240" w:lineRule="auto"/>
              <w:ind w:firstLine="0"/>
              <w:rPr>
                <w:rFonts w:cs="Times New Roman"/>
                <w:sz w:val="24"/>
                <w:szCs w:val="24"/>
              </w:rPr>
            </w:pPr>
            <w:r w:rsidRPr="00CA5688">
              <w:rPr>
                <w:rFonts w:cs="Times New Roman"/>
                <w:sz w:val="24"/>
                <w:szCs w:val="24"/>
              </w:rPr>
              <w:t>(обеспечивает достижение целевого показателя 84)</w:t>
            </w:r>
          </w:p>
        </w:tc>
        <w:tc>
          <w:tcPr>
            <w:tcW w:w="584" w:type="pct"/>
            <w:tcBorders>
              <w:bottom w:val="single" w:sz="4" w:space="0" w:color="auto"/>
            </w:tcBorders>
          </w:tcPr>
          <w:p w14:paraId="32780AFE" w14:textId="77777777" w:rsidR="00DF51AD" w:rsidRPr="00CA5688" w:rsidRDefault="00DF51AD" w:rsidP="003F0864">
            <w:pPr>
              <w:spacing w:line="240" w:lineRule="auto"/>
              <w:ind w:firstLine="0"/>
              <w:rPr>
                <w:rFonts w:cs="Times New Roman"/>
                <w:sz w:val="24"/>
                <w:szCs w:val="24"/>
              </w:rPr>
            </w:pPr>
            <w:r w:rsidRPr="00CA5688">
              <w:rPr>
                <w:rFonts w:cs="Times New Roman"/>
                <w:sz w:val="24"/>
                <w:szCs w:val="24"/>
              </w:rPr>
              <w:lastRenderedPageBreak/>
              <w:t>бюджетные средства</w:t>
            </w:r>
          </w:p>
        </w:tc>
        <w:tc>
          <w:tcPr>
            <w:tcW w:w="567" w:type="pct"/>
            <w:tcBorders>
              <w:bottom w:val="single" w:sz="4" w:space="0" w:color="auto"/>
            </w:tcBorders>
            <w:noWrap/>
          </w:tcPr>
          <w:p w14:paraId="424A855E" w14:textId="77777777" w:rsidR="00DF51AD" w:rsidRPr="00CA5688" w:rsidRDefault="00DF51AD" w:rsidP="003F0864">
            <w:pPr>
              <w:spacing w:line="240" w:lineRule="auto"/>
              <w:ind w:firstLine="0"/>
              <w:rPr>
                <w:rFonts w:cs="Times New Roman"/>
                <w:sz w:val="24"/>
                <w:szCs w:val="24"/>
              </w:rPr>
            </w:pPr>
            <w:r w:rsidRPr="00CA5688">
              <w:rPr>
                <w:rFonts w:cs="Times New Roman"/>
                <w:sz w:val="24"/>
                <w:szCs w:val="24"/>
              </w:rPr>
              <w:t>ежегодно</w:t>
            </w:r>
          </w:p>
        </w:tc>
        <w:tc>
          <w:tcPr>
            <w:tcW w:w="639" w:type="pct"/>
            <w:tcBorders>
              <w:bottom w:val="single" w:sz="4" w:space="0" w:color="auto"/>
            </w:tcBorders>
          </w:tcPr>
          <w:p w14:paraId="3FEB51D9" w14:textId="77777777" w:rsidR="00DF51AD" w:rsidRPr="00BF0A6C" w:rsidRDefault="00DF51AD" w:rsidP="003F0864">
            <w:pPr>
              <w:spacing w:line="240" w:lineRule="auto"/>
              <w:ind w:firstLine="0"/>
              <w:rPr>
                <w:rFonts w:cs="Times New Roman"/>
                <w:sz w:val="24"/>
                <w:szCs w:val="24"/>
              </w:rPr>
            </w:pPr>
            <w:r w:rsidRPr="00CA5688">
              <w:rPr>
                <w:rFonts w:cs="Times New Roman"/>
                <w:sz w:val="24"/>
                <w:szCs w:val="24"/>
              </w:rPr>
              <w:t>2024 – 2026 годы</w:t>
            </w:r>
            <w:r w:rsidRPr="00CA5688">
              <w:rPr>
                <w:rFonts w:cs="Times New Roman"/>
                <w:sz w:val="24"/>
                <w:szCs w:val="24"/>
              </w:rPr>
              <w:br/>
              <w:t>2027 – 2031 годы</w:t>
            </w:r>
            <w:r w:rsidRPr="00CA5688">
              <w:rPr>
                <w:rFonts w:cs="Times New Roman"/>
                <w:sz w:val="24"/>
                <w:szCs w:val="24"/>
              </w:rPr>
              <w:br/>
              <w:t>2032 – 2036 годы</w:t>
            </w:r>
            <w:r w:rsidRPr="00CA5688">
              <w:rPr>
                <w:rFonts w:cs="Times New Roman"/>
                <w:sz w:val="24"/>
                <w:szCs w:val="24"/>
              </w:rPr>
              <w:br/>
              <w:t>2037 – 2044 годы</w:t>
            </w:r>
            <w:r w:rsidRPr="00CA5688">
              <w:rPr>
                <w:rFonts w:cs="Times New Roman"/>
                <w:sz w:val="24"/>
                <w:szCs w:val="24"/>
              </w:rPr>
              <w:br/>
              <w:t>2045 – 2050 годы</w:t>
            </w:r>
          </w:p>
        </w:tc>
      </w:tr>
      <w:tr w:rsidR="00DF51AD" w:rsidRPr="00BF0A6C" w14:paraId="2D9190DC" w14:textId="77777777" w:rsidTr="003F0864">
        <w:trPr>
          <w:trHeight w:val="20"/>
        </w:trPr>
        <w:tc>
          <w:tcPr>
            <w:tcW w:w="1322" w:type="pct"/>
          </w:tcPr>
          <w:p w14:paraId="0E2B6DEC"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4.3.2</w:t>
            </w:r>
            <w:r>
              <w:rPr>
                <w:rFonts w:cs="Times New Roman"/>
                <w:sz w:val="24"/>
                <w:szCs w:val="24"/>
              </w:rPr>
              <w:t>. Мероприятия</w:t>
            </w:r>
            <w:r w:rsidRPr="00BF0A6C">
              <w:rPr>
                <w:rFonts w:cs="Times New Roman"/>
                <w:sz w:val="24"/>
                <w:szCs w:val="24"/>
              </w:rPr>
              <w:t xml:space="preserve"> по информационно-маркетинговому обеспечению развития городского управления</w:t>
            </w:r>
          </w:p>
        </w:tc>
        <w:tc>
          <w:tcPr>
            <w:tcW w:w="1888" w:type="pct"/>
          </w:tcPr>
          <w:p w14:paraId="3324A62A"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84</w:t>
            </w:r>
            <w:r w:rsidRPr="00BF0A6C">
              <w:rPr>
                <w:rFonts w:cs="Times New Roman"/>
                <w:sz w:val="24"/>
                <w:szCs w:val="24"/>
              </w:rPr>
              <w:t xml:space="preserve">, </w:t>
            </w:r>
            <w:r>
              <w:rPr>
                <w:rFonts w:cs="Times New Roman"/>
                <w:sz w:val="24"/>
                <w:szCs w:val="24"/>
              </w:rPr>
              <w:t>85</w:t>
            </w:r>
            <w:r w:rsidRPr="00BF0A6C">
              <w:rPr>
                <w:rFonts w:cs="Times New Roman"/>
                <w:sz w:val="24"/>
                <w:szCs w:val="24"/>
              </w:rPr>
              <w:t xml:space="preserve">, </w:t>
            </w:r>
            <w:r>
              <w:rPr>
                <w:rFonts w:cs="Times New Roman"/>
                <w:sz w:val="24"/>
                <w:szCs w:val="24"/>
              </w:rPr>
              <w:t>86, 88</w:t>
            </w:r>
          </w:p>
        </w:tc>
        <w:tc>
          <w:tcPr>
            <w:tcW w:w="584" w:type="pct"/>
          </w:tcPr>
          <w:p w14:paraId="20077246" w14:textId="77777777" w:rsidR="00DF51AD" w:rsidRPr="00BF0A6C" w:rsidRDefault="00DF51AD"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67" w:type="pct"/>
            <w:noWrap/>
          </w:tcPr>
          <w:p w14:paraId="58B7B92D" w14:textId="77777777" w:rsidR="00DF51AD" w:rsidRPr="00BF0A6C" w:rsidRDefault="00DF51AD" w:rsidP="003F0864">
            <w:pPr>
              <w:spacing w:line="240" w:lineRule="auto"/>
              <w:ind w:firstLine="0"/>
              <w:jc w:val="center"/>
              <w:rPr>
                <w:rFonts w:cs="Times New Roman"/>
                <w:sz w:val="24"/>
                <w:szCs w:val="24"/>
              </w:rPr>
            </w:pPr>
            <w:r>
              <w:rPr>
                <w:rFonts w:cs="Times New Roman"/>
                <w:sz w:val="24"/>
                <w:szCs w:val="24"/>
              </w:rPr>
              <w:t>х</w:t>
            </w:r>
          </w:p>
        </w:tc>
        <w:tc>
          <w:tcPr>
            <w:tcW w:w="639" w:type="pct"/>
          </w:tcPr>
          <w:p w14:paraId="1B47D3B5"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1F2E086E" w14:textId="77777777" w:rsidTr="003F0864">
        <w:trPr>
          <w:trHeight w:val="20"/>
        </w:trPr>
        <w:tc>
          <w:tcPr>
            <w:tcW w:w="1322" w:type="pct"/>
            <w:hideMark/>
          </w:tcPr>
          <w:p w14:paraId="446F140D"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4.3.2.1</w:t>
            </w:r>
            <w:r>
              <w:rPr>
                <w:rFonts w:cs="Times New Roman"/>
                <w:sz w:val="24"/>
                <w:szCs w:val="24"/>
              </w:rPr>
              <w:t>. Проведение</w:t>
            </w:r>
            <w:r w:rsidRPr="00BF0A6C">
              <w:rPr>
                <w:rFonts w:cs="Times New Roman"/>
                <w:sz w:val="24"/>
                <w:szCs w:val="24"/>
              </w:rPr>
              <w:t xml:space="preserve"> ежегодных мероприятий, направленных на обеспечение соответствия официального портала Администрации города современным требованиям</w:t>
            </w:r>
          </w:p>
        </w:tc>
        <w:tc>
          <w:tcPr>
            <w:tcW w:w="1888" w:type="pct"/>
            <w:hideMark/>
          </w:tcPr>
          <w:p w14:paraId="7460FF2D" w14:textId="77777777" w:rsidR="00DF51AD" w:rsidRDefault="00DF51AD" w:rsidP="003F0864">
            <w:pPr>
              <w:spacing w:line="240" w:lineRule="auto"/>
              <w:ind w:firstLine="0"/>
              <w:rPr>
                <w:rFonts w:cs="Times New Roman"/>
                <w:sz w:val="24"/>
                <w:szCs w:val="24"/>
              </w:rPr>
            </w:pPr>
            <w:r w:rsidRPr="00BF0A6C">
              <w:rPr>
                <w:rFonts w:cs="Times New Roman"/>
                <w:sz w:val="24"/>
                <w:szCs w:val="24"/>
              </w:rPr>
              <w:t>количество проведенных ежегодных мероприятий:</w:t>
            </w:r>
            <w:r w:rsidRPr="00BF0A6C">
              <w:rPr>
                <w:rFonts w:cs="Times New Roman"/>
                <w:sz w:val="24"/>
                <w:szCs w:val="24"/>
              </w:rPr>
              <w:br/>
              <w:t xml:space="preserve">до 2050 </w:t>
            </w:r>
            <w:r>
              <w:rPr>
                <w:rFonts w:cs="Times New Roman"/>
                <w:sz w:val="24"/>
                <w:szCs w:val="24"/>
              </w:rPr>
              <w:t xml:space="preserve">года – </w:t>
            </w:r>
            <w:r w:rsidRPr="00BF0A6C">
              <w:rPr>
                <w:rFonts w:cs="Times New Roman"/>
                <w:sz w:val="24"/>
                <w:szCs w:val="24"/>
              </w:rPr>
              <w:t>не менее 1 ед. в год</w:t>
            </w:r>
          </w:p>
          <w:p w14:paraId="482A53FD"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w:t>
            </w:r>
            <w:r>
              <w:rPr>
                <w:rFonts w:cs="Times New Roman"/>
                <w:sz w:val="24"/>
                <w:szCs w:val="24"/>
              </w:rPr>
              <w:t>достижение целевого показателя 84</w:t>
            </w:r>
            <w:r w:rsidRPr="00BF0A6C">
              <w:rPr>
                <w:rFonts w:cs="Times New Roman"/>
                <w:sz w:val="24"/>
                <w:szCs w:val="24"/>
              </w:rPr>
              <w:t>)</w:t>
            </w:r>
          </w:p>
        </w:tc>
        <w:tc>
          <w:tcPr>
            <w:tcW w:w="584" w:type="pct"/>
            <w:hideMark/>
          </w:tcPr>
          <w:p w14:paraId="1AE4E77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noWrap/>
            <w:hideMark/>
          </w:tcPr>
          <w:p w14:paraId="5A901F1C"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ежегодно</w:t>
            </w:r>
          </w:p>
        </w:tc>
        <w:tc>
          <w:tcPr>
            <w:tcW w:w="639" w:type="pct"/>
            <w:hideMark/>
          </w:tcPr>
          <w:p w14:paraId="66066A6F"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148B6731" w14:textId="77777777" w:rsidTr="003F0864">
        <w:trPr>
          <w:trHeight w:val="20"/>
        </w:trPr>
        <w:tc>
          <w:tcPr>
            <w:tcW w:w="1322" w:type="pct"/>
            <w:hideMark/>
          </w:tcPr>
          <w:p w14:paraId="44063136"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4.3.2.2</w:t>
            </w:r>
            <w:r>
              <w:rPr>
                <w:rFonts w:cs="Times New Roman"/>
                <w:sz w:val="24"/>
                <w:szCs w:val="24"/>
              </w:rPr>
              <w:t>. Размещение</w:t>
            </w:r>
            <w:r w:rsidRPr="00BF0A6C">
              <w:rPr>
                <w:rFonts w:cs="Times New Roman"/>
                <w:sz w:val="24"/>
                <w:szCs w:val="24"/>
              </w:rPr>
              <w:t xml:space="preserve"> в </w:t>
            </w:r>
            <w:r>
              <w:rPr>
                <w:rFonts w:cs="Times New Roman"/>
                <w:sz w:val="24"/>
                <w:szCs w:val="24"/>
              </w:rPr>
              <w:t>средствах массовой информации</w:t>
            </w:r>
            <w:r w:rsidRPr="00BF0A6C">
              <w:rPr>
                <w:rFonts w:cs="Times New Roman"/>
                <w:sz w:val="24"/>
                <w:szCs w:val="24"/>
              </w:rPr>
              <w:t xml:space="preserve"> </w:t>
            </w:r>
            <w:r>
              <w:rPr>
                <w:rFonts w:cs="Times New Roman"/>
                <w:sz w:val="24"/>
                <w:szCs w:val="24"/>
              </w:rPr>
              <w:t>сведений</w:t>
            </w:r>
            <w:r w:rsidRPr="00BF0A6C">
              <w:rPr>
                <w:rFonts w:cs="Times New Roman"/>
                <w:sz w:val="24"/>
                <w:szCs w:val="24"/>
              </w:rPr>
              <w:t>, направленн</w:t>
            </w:r>
            <w:r>
              <w:rPr>
                <w:rFonts w:cs="Times New Roman"/>
                <w:sz w:val="24"/>
                <w:szCs w:val="24"/>
              </w:rPr>
              <w:t>ых</w:t>
            </w:r>
            <w:r w:rsidRPr="00BF0A6C">
              <w:rPr>
                <w:rFonts w:cs="Times New Roman"/>
                <w:sz w:val="24"/>
                <w:szCs w:val="24"/>
              </w:rPr>
              <w:t xml:space="preserve"> на развитие различных форм взаимодействия власти </w:t>
            </w:r>
            <w:r>
              <w:rPr>
                <w:rFonts w:cs="Times New Roman"/>
                <w:sz w:val="24"/>
                <w:szCs w:val="24"/>
              </w:rPr>
              <w:t>и населения</w:t>
            </w:r>
          </w:p>
        </w:tc>
        <w:tc>
          <w:tcPr>
            <w:tcW w:w="1888" w:type="pct"/>
            <w:hideMark/>
          </w:tcPr>
          <w:p w14:paraId="3C9AC8DF"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наличие информационных ресурсов: да </w:t>
            </w:r>
          </w:p>
          <w:p w14:paraId="1918EE3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достижение целевых показателей </w:t>
            </w:r>
            <w:r>
              <w:rPr>
                <w:rFonts w:cs="Times New Roman"/>
                <w:sz w:val="24"/>
                <w:szCs w:val="24"/>
              </w:rPr>
              <w:t>84</w:t>
            </w:r>
            <w:r w:rsidRPr="00BF0A6C">
              <w:rPr>
                <w:rFonts w:cs="Times New Roman"/>
                <w:sz w:val="24"/>
                <w:szCs w:val="24"/>
              </w:rPr>
              <w:t xml:space="preserve">, </w:t>
            </w:r>
            <w:r>
              <w:rPr>
                <w:rFonts w:cs="Times New Roman"/>
                <w:sz w:val="24"/>
                <w:szCs w:val="24"/>
              </w:rPr>
              <w:t>85</w:t>
            </w:r>
            <w:r w:rsidRPr="00BF0A6C">
              <w:rPr>
                <w:rFonts w:cs="Times New Roman"/>
                <w:sz w:val="24"/>
                <w:szCs w:val="24"/>
              </w:rPr>
              <w:t>)</w:t>
            </w:r>
          </w:p>
        </w:tc>
        <w:tc>
          <w:tcPr>
            <w:tcW w:w="584" w:type="pct"/>
            <w:hideMark/>
          </w:tcPr>
          <w:p w14:paraId="6C76F689"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noWrap/>
            <w:hideMark/>
          </w:tcPr>
          <w:p w14:paraId="2ADCE81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ежегодно</w:t>
            </w:r>
          </w:p>
        </w:tc>
        <w:tc>
          <w:tcPr>
            <w:tcW w:w="639" w:type="pct"/>
            <w:hideMark/>
          </w:tcPr>
          <w:p w14:paraId="77BFCF9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r w:rsidRPr="00BF0A6C">
              <w:rPr>
                <w:rFonts w:cs="Times New Roman"/>
                <w:sz w:val="24"/>
                <w:szCs w:val="24"/>
              </w:rPr>
              <w:br/>
              <w:t xml:space="preserve">2027 – 2031 </w:t>
            </w:r>
            <w:r>
              <w:rPr>
                <w:rFonts w:cs="Times New Roman"/>
                <w:sz w:val="24"/>
                <w:szCs w:val="24"/>
              </w:rPr>
              <w:t>годы</w:t>
            </w:r>
            <w:r w:rsidRPr="00BF0A6C">
              <w:rPr>
                <w:rFonts w:cs="Times New Roman"/>
                <w:sz w:val="24"/>
                <w:szCs w:val="24"/>
              </w:rPr>
              <w:b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0C8A51AF" w14:textId="77777777" w:rsidTr="003F0864">
        <w:trPr>
          <w:trHeight w:val="20"/>
        </w:trPr>
        <w:tc>
          <w:tcPr>
            <w:tcW w:w="1322" w:type="pct"/>
            <w:hideMark/>
          </w:tcPr>
          <w:p w14:paraId="4302712E"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4.3.2.3</w:t>
            </w:r>
            <w:r>
              <w:rPr>
                <w:rFonts w:cs="Times New Roman"/>
                <w:sz w:val="24"/>
                <w:szCs w:val="24"/>
              </w:rPr>
              <w:t>. Модернизация</w:t>
            </w:r>
            <w:r w:rsidRPr="00BF0A6C">
              <w:rPr>
                <w:rFonts w:cs="Times New Roman"/>
                <w:sz w:val="24"/>
                <w:szCs w:val="24"/>
              </w:rPr>
              <w:t xml:space="preserve"> официального портала Администрации города в соответствии с современными требованиями</w:t>
            </w:r>
          </w:p>
        </w:tc>
        <w:tc>
          <w:tcPr>
            <w:tcW w:w="1888" w:type="pct"/>
            <w:hideMark/>
          </w:tcPr>
          <w:p w14:paraId="4FBCDC42" w14:textId="77777777" w:rsidR="00DF51AD" w:rsidRDefault="00DF51AD" w:rsidP="003F0864">
            <w:pPr>
              <w:spacing w:line="240" w:lineRule="auto"/>
              <w:ind w:firstLine="0"/>
              <w:rPr>
                <w:rFonts w:cs="Times New Roman"/>
                <w:sz w:val="24"/>
                <w:szCs w:val="24"/>
              </w:rPr>
            </w:pPr>
            <w:r w:rsidRPr="00BF0A6C">
              <w:rPr>
                <w:rFonts w:cs="Times New Roman"/>
                <w:sz w:val="24"/>
                <w:szCs w:val="24"/>
              </w:rPr>
              <w:t xml:space="preserve">осуществление модернизации официального портала Администрации города к 2026 </w:t>
            </w:r>
            <w:r>
              <w:rPr>
                <w:rFonts w:cs="Times New Roman"/>
                <w:sz w:val="24"/>
                <w:szCs w:val="24"/>
              </w:rPr>
              <w:t>году</w:t>
            </w:r>
            <w:r w:rsidRPr="00BF0A6C">
              <w:rPr>
                <w:rFonts w:cs="Times New Roman"/>
                <w:sz w:val="24"/>
                <w:szCs w:val="24"/>
              </w:rPr>
              <w:t xml:space="preserve"> </w:t>
            </w:r>
          </w:p>
          <w:p w14:paraId="1B5AB50F"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(обеспечивает </w:t>
            </w:r>
            <w:r>
              <w:rPr>
                <w:rFonts w:cs="Times New Roman"/>
                <w:sz w:val="24"/>
                <w:szCs w:val="24"/>
              </w:rPr>
              <w:t>достижение целевых показателей 84</w:t>
            </w:r>
            <w:r w:rsidRPr="00BF0A6C">
              <w:rPr>
                <w:rFonts w:cs="Times New Roman"/>
                <w:sz w:val="24"/>
                <w:szCs w:val="24"/>
              </w:rPr>
              <w:t xml:space="preserve">, </w:t>
            </w:r>
            <w:r>
              <w:rPr>
                <w:rFonts w:cs="Times New Roman"/>
                <w:sz w:val="24"/>
                <w:szCs w:val="24"/>
              </w:rPr>
              <w:t>86</w:t>
            </w:r>
            <w:r w:rsidRPr="00BF0A6C">
              <w:rPr>
                <w:rFonts w:cs="Times New Roman"/>
                <w:sz w:val="24"/>
                <w:szCs w:val="24"/>
              </w:rPr>
              <w:t>)</w:t>
            </w:r>
          </w:p>
        </w:tc>
        <w:tc>
          <w:tcPr>
            <w:tcW w:w="584" w:type="pct"/>
            <w:hideMark/>
          </w:tcPr>
          <w:p w14:paraId="01E0B534"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noWrap/>
            <w:hideMark/>
          </w:tcPr>
          <w:p w14:paraId="24943A93"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2026 </w:t>
            </w:r>
            <w:r>
              <w:rPr>
                <w:rFonts w:cs="Times New Roman"/>
                <w:sz w:val="24"/>
                <w:szCs w:val="24"/>
              </w:rPr>
              <w:t>год</w:t>
            </w:r>
          </w:p>
        </w:tc>
        <w:tc>
          <w:tcPr>
            <w:tcW w:w="639" w:type="pct"/>
            <w:hideMark/>
          </w:tcPr>
          <w:p w14:paraId="6597D319"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2024 – 2026 </w:t>
            </w:r>
            <w:r>
              <w:rPr>
                <w:rFonts w:cs="Times New Roman"/>
                <w:sz w:val="24"/>
                <w:szCs w:val="24"/>
              </w:rPr>
              <w:t>годы</w:t>
            </w:r>
          </w:p>
        </w:tc>
      </w:tr>
      <w:tr w:rsidR="00DF51AD" w:rsidRPr="00BF0A6C" w14:paraId="4A84568A" w14:textId="77777777" w:rsidTr="003F0864">
        <w:trPr>
          <w:trHeight w:val="20"/>
        </w:trPr>
        <w:tc>
          <w:tcPr>
            <w:tcW w:w="1322" w:type="pct"/>
            <w:hideMark/>
          </w:tcPr>
          <w:p w14:paraId="316C53C2"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4.3.2.4</w:t>
            </w:r>
            <w:r>
              <w:rPr>
                <w:rFonts w:cs="Times New Roman"/>
                <w:sz w:val="24"/>
                <w:szCs w:val="24"/>
              </w:rPr>
              <w:t>.</w:t>
            </w:r>
            <w:r w:rsidRPr="00BF0A6C">
              <w:rPr>
                <w:rFonts w:cs="Times New Roman"/>
                <w:sz w:val="24"/>
                <w:szCs w:val="24"/>
              </w:rPr>
              <w:t xml:space="preserve"> Развитие центра хранения и обработки данных</w:t>
            </w:r>
          </w:p>
        </w:tc>
        <w:tc>
          <w:tcPr>
            <w:tcW w:w="1888" w:type="pct"/>
            <w:hideMark/>
          </w:tcPr>
          <w:p w14:paraId="23D60143" w14:textId="77777777" w:rsidR="00DF51AD" w:rsidRDefault="00DF51AD" w:rsidP="003F0864">
            <w:pPr>
              <w:spacing w:line="240" w:lineRule="auto"/>
              <w:ind w:firstLine="0"/>
              <w:rPr>
                <w:rFonts w:cs="Times New Roman"/>
                <w:sz w:val="24"/>
                <w:szCs w:val="24"/>
              </w:rPr>
            </w:pPr>
            <w:r w:rsidRPr="00BF0A6C">
              <w:rPr>
                <w:rFonts w:cs="Times New Roman"/>
                <w:sz w:val="24"/>
                <w:szCs w:val="24"/>
              </w:rPr>
              <w:t>н</w:t>
            </w:r>
            <w:r>
              <w:rPr>
                <w:rFonts w:cs="Times New Roman"/>
                <w:sz w:val="24"/>
                <w:szCs w:val="24"/>
              </w:rPr>
              <w:t>аличие информационных ресурсов</w:t>
            </w:r>
          </w:p>
          <w:p w14:paraId="63FB1B43"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(обеспечивает достижение целев</w:t>
            </w:r>
            <w:r>
              <w:rPr>
                <w:rFonts w:cs="Times New Roman"/>
                <w:sz w:val="24"/>
                <w:szCs w:val="24"/>
              </w:rPr>
              <w:t>ого</w:t>
            </w:r>
            <w:r w:rsidRPr="00BF0A6C">
              <w:rPr>
                <w:rFonts w:cs="Times New Roman"/>
                <w:sz w:val="24"/>
                <w:szCs w:val="24"/>
              </w:rPr>
              <w:t xml:space="preserve"> показател</w:t>
            </w:r>
            <w:r>
              <w:rPr>
                <w:rFonts w:cs="Times New Roman"/>
                <w:sz w:val="24"/>
                <w:szCs w:val="24"/>
              </w:rPr>
              <w:t>я</w:t>
            </w:r>
            <w:r w:rsidRPr="00BF0A6C">
              <w:rPr>
                <w:rFonts w:cs="Times New Roman"/>
                <w:sz w:val="24"/>
                <w:szCs w:val="24"/>
              </w:rPr>
              <w:t xml:space="preserve"> </w:t>
            </w:r>
            <w:r>
              <w:rPr>
                <w:rFonts w:cs="Times New Roman"/>
                <w:sz w:val="24"/>
                <w:szCs w:val="24"/>
              </w:rPr>
              <w:t>86</w:t>
            </w:r>
            <w:r w:rsidRPr="00BF0A6C">
              <w:rPr>
                <w:rFonts w:cs="Times New Roman"/>
                <w:sz w:val="24"/>
                <w:szCs w:val="24"/>
              </w:rPr>
              <w:t>)</w:t>
            </w:r>
          </w:p>
        </w:tc>
        <w:tc>
          <w:tcPr>
            <w:tcW w:w="584" w:type="pct"/>
            <w:hideMark/>
          </w:tcPr>
          <w:p w14:paraId="3351D4D3" w14:textId="77777777" w:rsidR="00DF51AD" w:rsidRPr="00BF0A6C" w:rsidRDefault="00DF51AD"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67" w:type="pct"/>
            <w:noWrap/>
            <w:hideMark/>
          </w:tcPr>
          <w:p w14:paraId="655E6350"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поэтапно</w:t>
            </w:r>
          </w:p>
        </w:tc>
        <w:tc>
          <w:tcPr>
            <w:tcW w:w="639" w:type="pct"/>
            <w:hideMark/>
          </w:tcPr>
          <w:p w14:paraId="7114EAE5"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r w:rsidR="00DF51AD" w:rsidRPr="00BF0A6C" w14:paraId="77AE4E9D" w14:textId="77777777" w:rsidTr="003F0864">
        <w:trPr>
          <w:trHeight w:val="20"/>
        </w:trPr>
        <w:tc>
          <w:tcPr>
            <w:tcW w:w="1322" w:type="pct"/>
            <w:hideMark/>
          </w:tcPr>
          <w:p w14:paraId="51F8D601"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lastRenderedPageBreak/>
              <w:t>4.3.2.5</w:t>
            </w:r>
            <w:r>
              <w:rPr>
                <w:rFonts w:cs="Times New Roman"/>
                <w:sz w:val="24"/>
                <w:szCs w:val="24"/>
              </w:rPr>
              <w:t>. Формирование</w:t>
            </w:r>
            <w:r w:rsidRPr="00BF0A6C">
              <w:rPr>
                <w:rFonts w:cs="Times New Roman"/>
                <w:sz w:val="24"/>
                <w:szCs w:val="24"/>
              </w:rPr>
              <w:t xml:space="preserve"> интеллектуальных городск</w:t>
            </w:r>
            <w:r>
              <w:rPr>
                <w:rFonts w:cs="Times New Roman"/>
                <w:sz w:val="24"/>
                <w:szCs w:val="24"/>
              </w:rPr>
              <w:t>их</w:t>
            </w:r>
            <w:r w:rsidRPr="00BF0A6C">
              <w:rPr>
                <w:rFonts w:cs="Times New Roman"/>
                <w:sz w:val="24"/>
                <w:szCs w:val="24"/>
              </w:rPr>
              <w:t xml:space="preserve"> систем </w:t>
            </w:r>
          </w:p>
        </w:tc>
        <w:tc>
          <w:tcPr>
            <w:tcW w:w="1888" w:type="pct"/>
            <w:noWrap/>
            <w:hideMark/>
          </w:tcPr>
          <w:p w14:paraId="5236D774" w14:textId="77777777" w:rsidR="00DF51AD" w:rsidRDefault="00DF51AD" w:rsidP="003F0864">
            <w:pPr>
              <w:spacing w:line="240" w:lineRule="auto"/>
              <w:ind w:firstLine="0"/>
              <w:rPr>
                <w:rFonts w:cs="Times New Roman"/>
                <w:sz w:val="24"/>
                <w:szCs w:val="24"/>
              </w:rPr>
            </w:pPr>
            <w:r w:rsidRPr="00BF0A6C">
              <w:rPr>
                <w:rFonts w:cs="Times New Roman"/>
                <w:sz w:val="24"/>
                <w:szCs w:val="24"/>
              </w:rPr>
              <w:t>наличие интеллектуальных систем по сферам жизнедеятельности</w:t>
            </w:r>
            <w:r>
              <w:rPr>
                <w:rFonts w:cs="Times New Roman"/>
                <w:sz w:val="24"/>
                <w:szCs w:val="24"/>
              </w:rPr>
              <w:t xml:space="preserve"> </w:t>
            </w:r>
            <w:r w:rsidRPr="00BF0A6C">
              <w:rPr>
                <w:rFonts w:cs="Times New Roman"/>
                <w:sz w:val="24"/>
                <w:szCs w:val="24"/>
              </w:rPr>
              <w:t>(жилищно-коммунальное хозяйство, общественны</w:t>
            </w:r>
            <w:r>
              <w:rPr>
                <w:rFonts w:cs="Times New Roman"/>
                <w:sz w:val="24"/>
                <w:szCs w:val="24"/>
              </w:rPr>
              <w:t>й транспорт, образование и другие)</w:t>
            </w:r>
          </w:p>
          <w:p w14:paraId="1CF456FB"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(обеспечивает достижение целев</w:t>
            </w:r>
            <w:r>
              <w:rPr>
                <w:rFonts w:cs="Times New Roman"/>
                <w:sz w:val="24"/>
                <w:szCs w:val="24"/>
              </w:rPr>
              <w:t>ого</w:t>
            </w:r>
            <w:r w:rsidRPr="00BF0A6C">
              <w:rPr>
                <w:rFonts w:cs="Times New Roman"/>
                <w:sz w:val="24"/>
                <w:szCs w:val="24"/>
              </w:rPr>
              <w:t xml:space="preserve"> показател</w:t>
            </w:r>
            <w:r>
              <w:rPr>
                <w:rFonts w:cs="Times New Roman"/>
                <w:sz w:val="24"/>
                <w:szCs w:val="24"/>
              </w:rPr>
              <w:t>я</w:t>
            </w:r>
            <w:r w:rsidRPr="00BF0A6C">
              <w:rPr>
                <w:rFonts w:cs="Times New Roman"/>
                <w:sz w:val="24"/>
                <w:szCs w:val="24"/>
              </w:rPr>
              <w:t xml:space="preserve"> </w:t>
            </w:r>
            <w:r>
              <w:rPr>
                <w:rFonts w:cs="Times New Roman"/>
                <w:sz w:val="24"/>
                <w:szCs w:val="24"/>
              </w:rPr>
              <w:t>85</w:t>
            </w:r>
            <w:r w:rsidRPr="00BF0A6C">
              <w:rPr>
                <w:rFonts w:cs="Times New Roman"/>
                <w:sz w:val="24"/>
                <w:szCs w:val="24"/>
              </w:rPr>
              <w:t>) </w:t>
            </w:r>
          </w:p>
        </w:tc>
        <w:tc>
          <w:tcPr>
            <w:tcW w:w="584" w:type="pct"/>
            <w:hideMark/>
          </w:tcPr>
          <w:p w14:paraId="64B9ACDB"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бюджетные средства</w:t>
            </w:r>
          </w:p>
        </w:tc>
        <w:tc>
          <w:tcPr>
            <w:tcW w:w="567" w:type="pct"/>
            <w:noWrap/>
            <w:hideMark/>
          </w:tcPr>
          <w:p w14:paraId="422926F3"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поэтапно</w:t>
            </w:r>
          </w:p>
        </w:tc>
        <w:tc>
          <w:tcPr>
            <w:tcW w:w="639" w:type="pct"/>
            <w:noWrap/>
            <w:hideMark/>
          </w:tcPr>
          <w:p w14:paraId="3FC80681" w14:textId="77777777" w:rsidR="00DF51AD" w:rsidRPr="00BF0A6C" w:rsidRDefault="00DF51AD" w:rsidP="003F0864">
            <w:pPr>
              <w:spacing w:line="240" w:lineRule="auto"/>
              <w:ind w:firstLine="0"/>
              <w:rPr>
                <w:rFonts w:cs="Times New Roman"/>
                <w:sz w:val="24"/>
                <w:szCs w:val="24"/>
              </w:rPr>
            </w:pPr>
            <w:r w:rsidRPr="00BF0A6C">
              <w:rPr>
                <w:rFonts w:cs="Times New Roman"/>
                <w:sz w:val="24"/>
                <w:szCs w:val="24"/>
              </w:rPr>
              <w:t xml:space="preserve">2032 – 2036 </w:t>
            </w:r>
            <w:r>
              <w:rPr>
                <w:rFonts w:cs="Times New Roman"/>
                <w:sz w:val="24"/>
                <w:szCs w:val="24"/>
              </w:rPr>
              <w:t>годы</w:t>
            </w:r>
            <w:r w:rsidRPr="00BF0A6C">
              <w:rPr>
                <w:rFonts w:cs="Times New Roman"/>
                <w:sz w:val="24"/>
                <w:szCs w:val="24"/>
              </w:rPr>
              <w:br/>
              <w:t xml:space="preserve">2037 – 2044 </w:t>
            </w:r>
            <w:r>
              <w:rPr>
                <w:rFonts w:cs="Times New Roman"/>
                <w:sz w:val="24"/>
                <w:szCs w:val="24"/>
              </w:rPr>
              <w:t>годы</w:t>
            </w:r>
            <w:r w:rsidRPr="00BF0A6C">
              <w:rPr>
                <w:rFonts w:cs="Times New Roman"/>
                <w:sz w:val="24"/>
                <w:szCs w:val="24"/>
              </w:rPr>
              <w:br/>
              <w:t xml:space="preserve">2045 – 2050 </w:t>
            </w:r>
            <w:r>
              <w:rPr>
                <w:rFonts w:cs="Times New Roman"/>
                <w:sz w:val="24"/>
                <w:szCs w:val="24"/>
              </w:rPr>
              <w:t>годы</w:t>
            </w:r>
          </w:p>
        </w:tc>
      </w:tr>
    </w:tbl>
    <w:p w14:paraId="2C4EE633" w14:textId="447B8120" w:rsidR="00AF278D" w:rsidRDefault="00AF278D" w:rsidP="00C06860">
      <w:pPr>
        <w:pStyle w:val="2"/>
        <w:rPr>
          <w:rFonts w:ascii="Times New Roman" w:hAnsi="Times New Roman" w:cs="Times New Roman"/>
          <w:color w:val="auto"/>
          <w:sz w:val="28"/>
          <w:szCs w:val="28"/>
        </w:rPr>
      </w:pPr>
    </w:p>
    <w:p w14:paraId="51158F93" w14:textId="77777777" w:rsidR="00AF278D" w:rsidRDefault="00AF278D">
      <w:pPr>
        <w:spacing w:after="160" w:line="259" w:lineRule="auto"/>
        <w:ind w:firstLine="0"/>
        <w:jc w:val="left"/>
        <w:rPr>
          <w:rFonts w:eastAsiaTheme="majorEastAsia" w:cs="Times New Roman"/>
          <w:szCs w:val="28"/>
        </w:rPr>
      </w:pPr>
      <w:r>
        <w:rPr>
          <w:rFonts w:cs="Times New Roman"/>
          <w:szCs w:val="28"/>
        </w:rPr>
        <w:br w:type="page"/>
      </w:r>
    </w:p>
    <w:p w14:paraId="5E583BC7" w14:textId="1DE66F77" w:rsidR="00C06860" w:rsidRPr="00EF53BC" w:rsidRDefault="00C06860" w:rsidP="00C06860">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4.4. Вектор «</w:t>
      </w:r>
      <w:proofErr w:type="spellStart"/>
      <w:r w:rsidRPr="002F1D31">
        <w:rPr>
          <w:rFonts w:ascii="Times New Roman" w:hAnsi="Times New Roman" w:cs="Times New Roman"/>
          <w:color w:val="auto"/>
          <w:sz w:val="28"/>
          <w:szCs w:val="28"/>
        </w:rPr>
        <w:t>Волонтерство</w:t>
      </w:r>
      <w:proofErr w:type="spellEnd"/>
      <w:r w:rsidRPr="002F1D31">
        <w:rPr>
          <w:rFonts w:ascii="Times New Roman" w:hAnsi="Times New Roman" w:cs="Times New Roman"/>
          <w:color w:val="auto"/>
          <w:sz w:val="28"/>
          <w:szCs w:val="28"/>
        </w:rPr>
        <w:t xml:space="preserve"> и благотворительность»</w:t>
      </w:r>
    </w:p>
    <w:tbl>
      <w:tblPr>
        <w:tblStyle w:val="19"/>
        <w:tblW w:w="4964" w:type="pct"/>
        <w:tblLayout w:type="fixed"/>
        <w:tblCellMar>
          <w:left w:w="57" w:type="dxa"/>
          <w:right w:w="57" w:type="dxa"/>
        </w:tblCellMar>
        <w:tblLook w:val="04A0" w:firstRow="1" w:lastRow="0" w:firstColumn="1" w:lastColumn="0" w:noHBand="0" w:noVBand="1"/>
      </w:tblPr>
      <w:tblGrid>
        <w:gridCol w:w="3822"/>
        <w:gridCol w:w="5528"/>
        <w:gridCol w:w="1703"/>
        <w:gridCol w:w="1555"/>
        <w:gridCol w:w="1847"/>
      </w:tblGrid>
      <w:tr w:rsidR="00DF51AD" w:rsidRPr="00C771A9" w14:paraId="5B3E8075" w14:textId="77777777" w:rsidTr="003F0864">
        <w:trPr>
          <w:trHeight w:val="20"/>
          <w:tblHeader/>
        </w:trPr>
        <w:tc>
          <w:tcPr>
            <w:tcW w:w="1322" w:type="pct"/>
            <w:shd w:val="clear" w:color="auto" w:fill="auto"/>
          </w:tcPr>
          <w:p w14:paraId="5B6B2435" w14:textId="77777777" w:rsidR="00DF51AD" w:rsidRPr="00C771A9" w:rsidRDefault="00DF51AD" w:rsidP="003F0864">
            <w:pPr>
              <w:spacing w:line="240" w:lineRule="auto"/>
              <w:ind w:firstLine="0"/>
              <w:jc w:val="center"/>
              <w:rPr>
                <w:rFonts w:eastAsia="Times New Roman"/>
                <w:bCs/>
                <w:sz w:val="24"/>
                <w:szCs w:val="24"/>
              </w:rPr>
            </w:pPr>
            <w:r w:rsidRPr="00081E1A">
              <w:rPr>
                <w:bCs/>
                <w:sz w:val="24"/>
                <w:szCs w:val="24"/>
              </w:rPr>
              <w:t xml:space="preserve">Наименование </w:t>
            </w:r>
            <w:r>
              <w:rPr>
                <w:bCs/>
                <w:sz w:val="24"/>
                <w:szCs w:val="24"/>
              </w:rPr>
              <w:t>мероприятия/</w:t>
            </w:r>
            <w:r w:rsidRPr="00081E1A">
              <w:rPr>
                <w:bCs/>
                <w:sz w:val="24"/>
                <w:szCs w:val="24"/>
              </w:rPr>
              <w:t xml:space="preserve">события </w:t>
            </w:r>
          </w:p>
        </w:tc>
        <w:tc>
          <w:tcPr>
            <w:tcW w:w="1912" w:type="pct"/>
            <w:shd w:val="clear" w:color="auto" w:fill="auto"/>
            <w:hideMark/>
          </w:tcPr>
          <w:p w14:paraId="3858F220" w14:textId="77777777" w:rsidR="00DF51AD" w:rsidRDefault="00DF51AD" w:rsidP="003F0864">
            <w:pPr>
              <w:spacing w:line="240" w:lineRule="auto"/>
              <w:ind w:firstLine="0"/>
              <w:jc w:val="center"/>
              <w:rPr>
                <w:bCs/>
                <w:sz w:val="24"/>
                <w:szCs w:val="24"/>
              </w:rPr>
            </w:pPr>
            <w:r w:rsidRPr="00081E1A">
              <w:rPr>
                <w:bCs/>
                <w:sz w:val="24"/>
                <w:szCs w:val="24"/>
              </w:rPr>
              <w:t xml:space="preserve">Ожидаемый результат реализации </w:t>
            </w:r>
            <w:r>
              <w:rPr>
                <w:bCs/>
                <w:sz w:val="24"/>
                <w:szCs w:val="24"/>
              </w:rPr>
              <w:t>мероприятия/</w:t>
            </w:r>
            <w:r w:rsidRPr="00081E1A">
              <w:rPr>
                <w:bCs/>
                <w:sz w:val="24"/>
                <w:szCs w:val="24"/>
              </w:rPr>
              <w:t xml:space="preserve">события </w:t>
            </w:r>
          </w:p>
          <w:p w14:paraId="474D8C8B" w14:textId="77777777" w:rsidR="00DF51AD" w:rsidRPr="00C771A9" w:rsidRDefault="00DF51AD" w:rsidP="003F0864">
            <w:pPr>
              <w:spacing w:line="240" w:lineRule="auto"/>
              <w:ind w:firstLine="0"/>
              <w:jc w:val="center"/>
              <w:rPr>
                <w:rFonts w:eastAsia="Times New Roman"/>
                <w:bCs/>
                <w:sz w:val="24"/>
                <w:szCs w:val="24"/>
              </w:rPr>
            </w:pPr>
            <w:r w:rsidRPr="00081E1A">
              <w:rPr>
                <w:bCs/>
                <w:sz w:val="24"/>
                <w:szCs w:val="24"/>
              </w:rPr>
              <w:t xml:space="preserve">(влияние на </w:t>
            </w:r>
            <w:r>
              <w:rPr>
                <w:bCs/>
                <w:sz w:val="24"/>
                <w:szCs w:val="24"/>
              </w:rPr>
              <w:t xml:space="preserve">целевой </w:t>
            </w:r>
            <w:r w:rsidRPr="00081E1A">
              <w:rPr>
                <w:bCs/>
                <w:sz w:val="24"/>
                <w:szCs w:val="24"/>
              </w:rPr>
              <w:t>показатель вектора)</w:t>
            </w:r>
          </w:p>
        </w:tc>
        <w:tc>
          <w:tcPr>
            <w:tcW w:w="589" w:type="pct"/>
            <w:shd w:val="clear" w:color="auto" w:fill="auto"/>
            <w:hideMark/>
          </w:tcPr>
          <w:p w14:paraId="05157EF3" w14:textId="77777777" w:rsidR="00DF51AD" w:rsidRPr="00C771A9" w:rsidRDefault="00DF51AD" w:rsidP="003F0864">
            <w:pPr>
              <w:spacing w:line="240" w:lineRule="auto"/>
              <w:ind w:firstLine="0"/>
              <w:jc w:val="center"/>
              <w:rPr>
                <w:rFonts w:eastAsia="Times New Roman"/>
                <w:bCs/>
                <w:sz w:val="24"/>
                <w:szCs w:val="24"/>
              </w:rPr>
            </w:pPr>
            <w:r w:rsidRPr="00081E1A">
              <w:rPr>
                <w:bCs/>
                <w:sz w:val="24"/>
                <w:szCs w:val="24"/>
              </w:rPr>
              <w:t>Источник финансового обеспечения</w:t>
            </w:r>
          </w:p>
        </w:tc>
        <w:tc>
          <w:tcPr>
            <w:tcW w:w="538" w:type="pct"/>
            <w:shd w:val="clear" w:color="auto" w:fill="auto"/>
            <w:hideMark/>
          </w:tcPr>
          <w:p w14:paraId="24B3EA93" w14:textId="77777777" w:rsidR="00DF51AD" w:rsidRPr="00C771A9" w:rsidRDefault="00DF51AD" w:rsidP="003F0864">
            <w:pPr>
              <w:spacing w:line="240" w:lineRule="auto"/>
              <w:ind w:firstLine="0"/>
              <w:jc w:val="center"/>
              <w:rPr>
                <w:rFonts w:eastAsia="Times New Roman"/>
                <w:bCs/>
                <w:sz w:val="24"/>
                <w:szCs w:val="24"/>
              </w:rPr>
            </w:pPr>
            <w:r>
              <w:rPr>
                <w:bCs/>
                <w:sz w:val="24"/>
                <w:szCs w:val="24"/>
              </w:rPr>
              <w:t>Срок реализации мероприятия/ события</w:t>
            </w:r>
          </w:p>
        </w:tc>
        <w:tc>
          <w:tcPr>
            <w:tcW w:w="639" w:type="pct"/>
            <w:shd w:val="clear" w:color="auto" w:fill="auto"/>
            <w:hideMark/>
          </w:tcPr>
          <w:p w14:paraId="253AC905" w14:textId="77777777" w:rsidR="00DF51AD" w:rsidRPr="00C771A9" w:rsidRDefault="00DF51AD" w:rsidP="003F0864">
            <w:pPr>
              <w:spacing w:line="240" w:lineRule="auto"/>
              <w:ind w:firstLine="0"/>
              <w:jc w:val="center"/>
              <w:rPr>
                <w:rFonts w:eastAsia="Times New Roman"/>
                <w:bCs/>
                <w:sz w:val="24"/>
                <w:szCs w:val="24"/>
              </w:rPr>
            </w:pPr>
            <w:r w:rsidRPr="00081E1A">
              <w:rPr>
                <w:bCs/>
                <w:sz w:val="24"/>
                <w:szCs w:val="24"/>
              </w:rPr>
              <w:t xml:space="preserve">Этапы Стратегии </w:t>
            </w:r>
          </w:p>
        </w:tc>
      </w:tr>
      <w:tr w:rsidR="00DF51AD" w:rsidRPr="00C771A9" w14:paraId="43A074D8" w14:textId="77777777" w:rsidTr="003F0864">
        <w:trPr>
          <w:trHeight w:val="20"/>
        </w:trPr>
        <w:tc>
          <w:tcPr>
            <w:tcW w:w="5000" w:type="pct"/>
            <w:gridSpan w:val="5"/>
          </w:tcPr>
          <w:p w14:paraId="07D2F8D3" w14:textId="77777777" w:rsidR="00DF51AD" w:rsidRPr="00C771A9" w:rsidRDefault="00DF51AD" w:rsidP="003F0864">
            <w:pPr>
              <w:spacing w:line="240" w:lineRule="auto"/>
              <w:ind w:firstLine="0"/>
              <w:rPr>
                <w:sz w:val="24"/>
                <w:szCs w:val="24"/>
              </w:rPr>
            </w:pPr>
            <w:r w:rsidRPr="00C771A9">
              <w:rPr>
                <w:rFonts w:eastAsia="Times New Roman"/>
                <w:sz w:val="24"/>
                <w:szCs w:val="24"/>
              </w:rPr>
              <w:t xml:space="preserve">4.4. Вектор </w:t>
            </w:r>
            <w:r>
              <w:rPr>
                <w:rFonts w:eastAsia="Times New Roman"/>
                <w:sz w:val="24"/>
                <w:szCs w:val="24"/>
              </w:rPr>
              <w:t>«</w:t>
            </w:r>
            <w:proofErr w:type="spellStart"/>
            <w:r w:rsidRPr="00C771A9">
              <w:rPr>
                <w:rFonts w:eastAsia="Times New Roman"/>
                <w:sz w:val="24"/>
                <w:szCs w:val="24"/>
              </w:rPr>
              <w:t>Волонтерство</w:t>
            </w:r>
            <w:proofErr w:type="spellEnd"/>
            <w:r w:rsidRPr="00C771A9">
              <w:rPr>
                <w:rFonts w:eastAsia="Times New Roman"/>
                <w:sz w:val="24"/>
                <w:szCs w:val="24"/>
              </w:rPr>
              <w:t xml:space="preserve"> и благотворительность</w:t>
            </w:r>
            <w:r>
              <w:rPr>
                <w:rFonts w:eastAsia="Times New Roman"/>
                <w:sz w:val="24"/>
                <w:szCs w:val="24"/>
              </w:rPr>
              <w:t>»</w:t>
            </w:r>
          </w:p>
        </w:tc>
      </w:tr>
      <w:tr w:rsidR="00DF51AD" w:rsidRPr="00C771A9" w14:paraId="4A166426" w14:textId="77777777" w:rsidTr="003F0864">
        <w:trPr>
          <w:trHeight w:val="20"/>
        </w:trPr>
        <w:tc>
          <w:tcPr>
            <w:tcW w:w="5000" w:type="pct"/>
            <w:gridSpan w:val="5"/>
          </w:tcPr>
          <w:p w14:paraId="7DAF532A" w14:textId="77777777" w:rsidR="00DF51AD" w:rsidRPr="00C771A9" w:rsidRDefault="00DF51AD" w:rsidP="003F0864">
            <w:pPr>
              <w:spacing w:line="240" w:lineRule="auto"/>
              <w:ind w:firstLine="0"/>
              <w:rPr>
                <w:sz w:val="24"/>
                <w:szCs w:val="24"/>
              </w:rPr>
            </w:pPr>
            <w:r w:rsidRPr="00C771A9">
              <w:rPr>
                <w:rFonts w:eastAsia="Times New Roman"/>
                <w:sz w:val="24"/>
                <w:szCs w:val="24"/>
              </w:rPr>
              <w:t>Цель вектора</w:t>
            </w:r>
            <w:r>
              <w:rPr>
                <w:rFonts w:eastAsia="Times New Roman"/>
                <w:sz w:val="24"/>
                <w:szCs w:val="24"/>
              </w:rPr>
              <w:t xml:space="preserve"> – с</w:t>
            </w:r>
            <w:r w:rsidRPr="00C771A9">
              <w:rPr>
                <w:rFonts w:eastAsia="Times New Roman"/>
                <w:sz w:val="24"/>
                <w:szCs w:val="24"/>
              </w:rPr>
              <w:t xml:space="preserve">тимулирование создания общества </w:t>
            </w:r>
            <w:proofErr w:type="spellStart"/>
            <w:r w:rsidRPr="00C771A9">
              <w:rPr>
                <w:rFonts w:eastAsia="Times New Roman"/>
                <w:sz w:val="24"/>
                <w:szCs w:val="24"/>
              </w:rPr>
              <w:t>небезразличия</w:t>
            </w:r>
            <w:proofErr w:type="spellEnd"/>
            <w:r w:rsidRPr="00C771A9">
              <w:rPr>
                <w:rFonts w:eastAsia="Times New Roman"/>
                <w:sz w:val="24"/>
                <w:szCs w:val="24"/>
              </w:rPr>
              <w:t xml:space="preserve"> (</w:t>
            </w:r>
            <w:proofErr w:type="spellStart"/>
            <w:r w:rsidRPr="00C771A9">
              <w:rPr>
                <w:rFonts w:eastAsia="Times New Roman"/>
                <w:sz w:val="24"/>
                <w:szCs w:val="24"/>
              </w:rPr>
              <w:t>волонтерства</w:t>
            </w:r>
            <w:proofErr w:type="spellEnd"/>
            <w:r w:rsidRPr="00C771A9">
              <w:rPr>
                <w:rFonts w:eastAsia="Times New Roman"/>
                <w:sz w:val="24"/>
                <w:szCs w:val="24"/>
              </w:rPr>
              <w:t xml:space="preserve"> и благотворительности)</w:t>
            </w:r>
          </w:p>
        </w:tc>
      </w:tr>
      <w:tr w:rsidR="00DF51AD" w:rsidRPr="003F1BCF" w14:paraId="4C748B8E" w14:textId="77777777" w:rsidTr="003F0864">
        <w:trPr>
          <w:trHeight w:val="20"/>
        </w:trPr>
        <w:tc>
          <w:tcPr>
            <w:tcW w:w="5000" w:type="pct"/>
            <w:gridSpan w:val="5"/>
          </w:tcPr>
          <w:p w14:paraId="580CE33D" w14:textId="77777777" w:rsidR="00DF51AD" w:rsidRPr="003F1BCF" w:rsidRDefault="00DF51AD" w:rsidP="003F0864">
            <w:pPr>
              <w:spacing w:line="240" w:lineRule="auto"/>
              <w:ind w:firstLine="0"/>
              <w:rPr>
                <w:sz w:val="24"/>
                <w:szCs w:val="24"/>
              </w:rPr>
            </w:pPr>
            <w:bookmarkStart w:id="13" w:name="_Hlk153807802"/>
            <w:r w:rsidRPr="003F1BCF">
              <w:rPr>
                <w:sz w:val="24"/>
                <w:szCs w:val="24"/>
              </w:rPr>
              <w:t>Задачи вектора:</w:t>
            </w:r>
          </w:p>
          <w:p w14:paraId="01768869" w14:textId="77777777" w:rsidR="00DF51AD" w:rsidRDefault="00DF51AD" w:rsidP="003F0864">
            <w:pPr>
              <w:spacing w:line="240" w:lineRule="auto"/>
              <w:ind w:firstLine="0"/>
              <w:rPr>
                <w:sz w:val="24"/>
                <w:szCs w:val="24"/>
              </w:rPr>
            </w:pPr>
            <w:r>
              <w:rPr>
                <w:sz w:val="24"/>
                <w:szCs w:val="24"/>
              </w:rPr>
              <w:t>-</w:t>
            </w:r>
            <w:r w:rsidRPr="003F1BCF">
              <w:rPr>
                <w:sz w:val="24"/>
                <w:szCs w:val="24"/>
              </w:rPr>
              <w:t xml:space="preserve"> </w:t>
            </w:r>
            <w:r>
              <w:rPr>
                <w:sz w:val="24"/>
                <w:szCs w:val="24"/>
              </w:rPr>
              <w:t>с</w:t>
            </w:r>
            <w:r w:rsidRPr="003F1BCF">
              <w:rPr>
                <w:sz w:val="24"/>
                <w:szCs w:val="24"/>
              </w:rPr>
              <w:t>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w:t>
            </w:r>
            <w:proofErr w:type="spellStart"/>
            <w:r w:rsidRPr="003F1BCF">
              <w:rPr>
                <w:sz w:val="24"/>
                <w:szCs w:val="24"/>
              </w:rPr>
              <w:t>волонтерства</w:t>
            </w:r>
            <w:proofErr w:type="spellEnd"/>
            <w:r w:rsidRPr="003F1BCF">
              <w:rPr>
                <w:sz w:val="24"/>
                <w:szCs w:val="24"/>
              </w:rPr>
              <w:t>) в обществе;</w:t>
            </w:r>
          </w:p>
          <w:p w14:paraId="3B5BD12D" w14:textId="77777777" w:rsidR="00DF51AD" w:rsidRPr="003F1BCF" w:rsidRDefault="00DF51AD" w:rsidP="003F0864">
            <w:pPr>
              <w:spacing w:line="240" w:lineRule="auto"/>
              <w:ind w:firstLine="0"/>
              <w:rPr>
                <w:sz w:val="24"/>
                <w:szCs w:val="24"/>
              </w:rPr>
            </w:pPr>
            <w:r>
              <w:rPr>
                <w:sz w:val="24"/>
                <w:szCs w:val="24"/>
              </w:rPr>
              <w:t>-</w:t>
            </w:r>
            <w:r w:rsidRPr="003F1BCF">
              <w:rPr>
                <w:sz w:val="24"/>
                <w:szCs w:val="24"/>
              </w:rPr>
              <w:t xml:space="preserve"> </w:t>
            </w:r>
            <w:r>
              <w:rPr>
                <w:sz w:val="24"/>
                <w:szCs w:val="24"/>
              </w:rPr>
              <w:t>п</w:t>
            </w:r>
            <w:r w:rsidRPr="003F1BCF">
              <w:rPr>
                <w:sz w:val="24"/>
                <w:szCs w:val="24"/>
              </w:rPr>
              <w:t>оддержка деятельности существующих и создание условий для возникновения новых добровольческих (волонтерских) организаций</w:t>
            </w:r>
            <w:bookmarkEnd w:id="13"/>
          </w:p>
        </w:tc>
      </w:tr>
      <w:tr w:rsidR="00DF51AD" w:rsidRPr="003F1BCF" w14:paraId="637D400B" w14:textId="77777777" w:rsidTr="003F0864">
        <w:trPr>
          <w:trHeight w:val="20"/>
        </w:trPr>
        <w:tc>
          <w:tcPr>
            <w:tcW w:w="5000" w:type="pct"/>
            <w:gridSpan w:val="5"/>
          </w:tcPr>
          <w:p w14:paraId="2E1AB495" w14:textId="77777777" w:rsidR="00DF51AD" w:rsidRDefault="00DF51AD" w:rsidP="003F0864">
            <w:pPr>
              <w:spacing w:line="240" w:lineRule="auto"/>
              <w:ind w:firstLine="0"/>
              <w:rPr>
                <w:rFonts w:eastAsia="Times New Roman"/>
                <w:sz w:val="24"/>
                <w:szCs w:val="24"/>
              </w:rPr>
            </w:pPr>
            <w:r w:rsidRPr="003F1BCF">
              <w:rPr>
                <w:rFonts w:eastAsia="Times New Roman"/>
                <w:sz w:val="24"/>
                <w:szCs w:val="24"/>
              </w:rPr>
              <w:t xml:space="preserve">Реализация мероприятий вектора обеспечивает выполнение целевого показателя: </w:t>
            </w:r>
          </w:p>
          <w:p w14:paraId="518E847B" w14:textId="77777777" w:rsidR="00DF51AD" w:rsidRPr="003F1BCF" w:rsidRDefault="00DF51AD" w:rsidP="003F0864">
            <w:pPr>
              <w:spacing w:line="240" w:lineRule="auto"/>
              <w:ind w:firstLine="0"/>
              <w:rPr>
                <w:rFonts w:eastAsia="Times New Roman"/>
                <w:sz w:val="24"/>
                <w:szCs w:val="24"/>
              </w:rPr>
            </w:pPr>
            <w:r>
              <w:rPr>
                <w:rFonts w:eastAsia="Times New Roman"/>
                <w:sz w:val="24"/>
                <w:szCs w:val="24"/>
              </w:rPr>
              <w:t>89</w:t>
            </w:r>
            <w:r w:rsidRPr="003F1BCF">
              <w:rPr>
                <w:rFonts w:eastAsia="Times New Roman"/>
                <w:sz w:val="24"/>
                <w:szCs w:val="24"/>
              </w:rPr>
              <w:t>. Доля граждан, вовлеченных в деятельность волонтерских (добровольческих) организаций – 20,0% в 2050 году</w:t>
            </w:r>
          </w:p>
        </w:tc>
      </w:tr>
      <w:tr w:rsidR="00DF51AD" w:rsidRPr="00C771A9" w14:paraId="64EE827B" w14:textId="77777777" w:rsidTr="003F0864">
        <w:trPr>
          <w:trHeight w:val="20"/>
        </w:trPr>
        <w:tc>
          <w:tcPr>
            <w:tcW w:w="1322" w:type="pct"/>
          </w:tcPr>
          <w:p w14:paraId="570ECC46"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4.4.1</w:t>
            </w:r>
            <w:r>
              <w:rPr>
                <w:rFonts w:eastAsia="Times New Roman"/>
                <w:sz w:val="24"/>
                <w:szCs w:val="24"/>
              </w:rPr>
              <w:t>.</w:t>
            </w:r>
            <w:r w:rsidRPr="00C771A9">
              <w:rPr>
                <w:rFonts w:eastAsia="Times New Roman"/>
                <w:sz w:val="24"/>
                <w:szCs w:val="24"/>
              </w:rPr>
              <w:t xml:space="preserve"> Мероприятия по нормативно-правовому, организационному обеспечению, регулированию развития </w:t>
            </w:r>
            <w:proofErr w:type="spellStart"/>
            <w:r w:rsidRPr="00C771A9">
              <w:rPr>
                <w:rFonts w:eastAsia="Times New Roman"/>
                <w:sz w:val="24"/>
                <w:szCs w:val="24"/>
              </w:rPr>
              <w:t>волонтерства</w:t>
            </w:r>
            <w:proofErr w:type="spellEnd"/>
            <w:r w:rsidRPr="00C771A9">
              <w:rPr>
                <w:rFonts w:eastAsia="Times New Roman"/>
                <w:sz w:val="24"/>
                <w:szCs w:val="24"/>
              </w:rPr>
              <w:t xml:space="preserve"> и благотворительности</w:t>
            </w:r>
          </w:p>
        </w:tc>
        <w:tc>
          <w:tcPr>
            <w:tcW w:w="1912" w:type="pct"/>
          </w:tcPr>
          <w:p w14:paraId="6DBF70F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обеспечивает достижение целевого показателя </w:t>
            </w:r>
            <w:r>
              <w:rPr>
                <w:rFonts w:eastAsia="Times New Roman"/>
                <w:sz w:val="24"/>
                <w:szCs w:val="24"/>
              </w:rPr>
              <w:t>89</w:t>
            </w:r>
          </w:p>
        </w:tc>
        <w:tc>
          <w:tcPr>
            <w:tcW w:w="589" w:type="pct"/>
          </w:tcPr>
          <w:p w14:paraId="645CD3BF"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tcPr>
          <w:p w14:paraId="58342C83" w14:textId="77777777" w:rsidR="00DF51AD" w:rsidRPr="00C771A9" w:rsidRDefault="00DF51AD" w:rsidP="003F0864">
            <w:pPr>
              <w:spacing w:line="240" w:lineRule="auto"/>
              <w:ind w:firstLine="0"/>
              <w:jc w:val="center"/>
              <w:rPr>
                <w:rFonts w:eastAsia="Times New Roman"/>
                <w:sz w:val="24"/>
                <w:szCs w:val="24"/>
              </w:rPr>
            </w:pPr>
            <w:r>
              <w:rPr>
                <w:rFonts w:eastAsia="Times New Roman"/>
                <w:sz w:val="24"/>
                <w:szCs w:val="24"/>
              </w:rPr>
              <w:t>х</w:t>
            </w:r>
          </w:p>
        </w:tc>
        <w:tc>
          <w:tcPr>
            <w:tcW w:w="639" w:type="pct"/>
          </w:tcPr>
          <w:p w14:paraId="649C8D88"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2A1FDF1D" w14:textId="77777777" w:rsidTr="003F0864">
        <w:trPr>
          <w:trHeight w:val="20"/>
        </w:trPr>
        <w:tc>
          <w:tcPr>
            <w:tcW w:w="1322" w:type="pct"/>
            <w:hideMark/>
          </w:tcPr>
          <w:p w14:paraId="2D108DFD"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4.4.1.1</w:t>
            </w:r>
            <w:r>
              <w:rPr>
                <w:rFonts w:eastAsia="Times New Roman"/>
                <w:sz w:val="24"/>
                <w:szCs w:val="24"/>
              </w:rPr>
              <w:t>.  </w:t>
            </w:r>
            <w:r w:rsidRPr="00C771A9">
              <w:rPr>
                <w:rFonts w:eastAsia="Times New Roman"/>
                <w:sz w:val="24"/>
                <w:szCs w:val="24"/>
              </w:rPr>
              <w:t xml:space="preserve">Подготовка изменений, дополнений по вопросам развития </w:t>
            </w:r>
            <w:proofErr w:type="spellStart"/>
            <w:r w:rsidRPr="00C771A9">
              <w:rPr>
                <w:rFonts w:eastAsia="Times New Roman"/>
                <w:sz w:val="24"/>
                <w:szCs w:val="24"/>
              </w:rPr>
              <w:t>волонтерства</w:t>
            </w:r>
            <w:proofErr w:type="spellEnd"/>
            <w:r w:rsidRPr="00C771A9">
              <w:rPr>
                <w:rFonts w:eastAsia="Times New Roman"/>
                <w:sz w:val="24"/>
                <w:szCs w:val="24"/>
              </w:rPr>
              <w:t xml:space="preserve"> в соответствующие муниципальные программы</w:t>
            </w:r>
          </w:p>
        </w:tc>
        <w:tc>
          <w:tcPr>
            <w:tcW w:w="1912" w:type="pct"/>
            <w:hideMark/>
          </w:tcPr>
          <w:p w14:paraId="6F23EC90"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утверждение корректировок соответствующих муниципальных программ </w:t>
            </w:r>
          </w:p>
          <w:p w14:paraId="50373F5B"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(обеспечивает достижение целевого показателя </w:t>
            </w:r>
            <w:r>
              <w:rPr>
                <w:rFonts w:eastAsia="Times New Roman"/>
                <w:sz w:val="24"/>
                <w:szCs w:val="24"/>
              </w:rPr>
              <w:t>89</w:t>
            </w:r>
            <w:r w:rsidRPr="00C771A9">
              <w:rPr>
                <w:rFonts w:eastAsia="Times New Roman"/>
                <w:sz w:val="24"/>
                <w:szCs w:val="24"/>
              </w:rPr>
              <w:t>)</w:t>
            </w:r>
          </w:p>
        </w:tc>
        <w:tc>
          <w:tcPr>
            <w:tcW w:w="589" w:type="pct"/>
            <w:hideMark/>
          </w:tcPr>
          <w:p w14:paraId="72866763"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не требуется</w:t>
            </w:r>
          </w:p>
        </w:tc>
        <w:tc>
          <w:tcPr>
            <w:tcW w:w="538" w:type="pct"/>
            <w:hideMark/>
          </w:tcPr>
          <w:p w14:paraId="29393F4C"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ежегодно</w:t>
            </w:r>
          </w:p>
        </w:tc>
        <w:tc>
          <w:tcPr>
            <w:tcW w:w="639" w:type="pct"/>
            <w:hideMark/>
          </w:tcPr>
          <w:p w14:paraId="143E03AE"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416CD296" w14:textId="77777777" w:rsidTr="003F0864">
        <w:trPr>
          <w:trHeight w:val="20"/>
        </w:trPr>
        <w:tc>
          <w:tcPr>
            <w:tcW w:w="1322" w:type="pct"/>
            <w:hideMark/>
          </w:tcPr>
          <w:p w14:paraId="23BF1827"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4.4.1.2</w:t>
            </w:r>
            <w:r>
              <w:rPr>
                <w:rFonts w:eastAsia="Times New Roman"/>
                <w:sz w:val="24"/>
                <w:szCs w:val="24"/>
              </w:rPr>
              <w:t>.</w:t>
            </w:r>
            <w:r>
              <w:t>  </w:t>
            </w:r>
            <w:r>
              <w:rPr>
                <w:rFonts w:eastAsia="Times New Roman"/>
                <w:sz w:val="24"/>
                <w:szCs w:val="24"/>
              </w:rPr>
              <w:t>Б</w:t>
            </w:r>
            <w:r w:rsidRPr="00C771A9">
              <w:rPr>
                <w:rFonts w:eastAsia="Times New Roman"/>
                <w:sz w:val="24"/>
                <w:szCs w:val="24"/>
              </w:rPr>
              <w:t>езвозмездно</w:t>
            </w:r>
            <w:r>
              <w:rPr>
                <w:rFonts w:eastAsia="Times New Roman"/>
                <w:sz w:val="24"/>
                <w:szCs w:val="24"/>
              </w:rPr>
              <w:t>е предоставление</w:t>
            </w:r>
            <w:r w:rsidRPr="00C771A9">
              <w:rPr>
                <w:rFonts w:eastAsia="Times New Roman"/>
                <w:sz w:val="24"/>
                <w:szCs w:val="24"/>
              </w:rPr>
              <w:t xml:space="preserve"> объектов нежилого фонда, временно свободных от основной деятельности муниципальных учреждений, для проведения мероприятий волонтерскими организациями и </w:t>
            </w:r>
            <w:r w:rsidRPr="00C771A9">
              <w:rPr>
                <w:rFonts w:eastAsia="Times New Roman"/>
                <w:sz w:val="24"/>
                <w:szCs w:val="24"/>
              </w:rPr>
              <w:lastRenderedPageBreak/>
              <w:t xml:space="preserve">социально ориентированными некоммерческими организациями </w:t>
            </w:r>
          </w:p>
        </w:tc>
        <w:tc>
          <w:tcPr>
            <w:tcW w:w="1912" w:type="pct"/>
            <w:hideMark/>
          </w:tcPr>
          <w:p w14:paraId="750E67FB" w14:textId="77777777" w:rsidR="00DF51AD" w:rsidRPr="00C771A9" w:rsidRDefault="00DF51AD" w:rsidP="003F0864">
            <w:pPr>
              <w:spacing w:line="240" w:lineRule="auto"/>
              <w:ind w:firstLine="0"/>
              <w:rPr>
                <w:rFonts w:eastAsia="Times New Roman"/>
                <w:sz w:val="24"/>
                <w:szCs w:val="24"/>
              </w:rPr>
            </w:pPr>
            <w:proofErr w:type="spellStart"/>
            <w:r w:rsidRPr="00453A02">
              <w:rPr>
                <w:rFonts w:eastAsia="Times New Roman"/>
                <w:sz w:val="24"/>
                <w:szCs w:val="24"/>
              </w:rPr>
              <w:lastRenderedPageBreak/>
              <w:t>актуализирование</w:t>
            </w:r>
            <w:proofErr w:type="spellEnd"/>
            <w:r w:rsidRPr="00453A02">
              <w:rPr>
                <w:rFonts w:eastAsia="Times New Roman"/>
                <w:sz w:val="24"/>
                <w:szCs w:val="24"/>
              </w:rPr>
              <w:t xml:space="preserve"> порядка дачи согласия на предоставление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и казенными учреждениями или на праве хозяйственного ведения за муниципальными </w:t>
            </w:r>
            <w:r w:rsidRPr="00453A02">
              <w:rPr>
                <w:rFonts w:eastAsia="Times New Roman"/>
                <w:sz w:val="24"/>
                <w:szCs w:val="24"/>
              </w:rPr>
              <w:lastRenderedPageBreak/>
              <w:t xml:space="preserve">унитарными предприятиями </w:t>
            </w:r>
            <w:r w:rsidRPr="00C771A9">
              <w:rPr>
                <w:rFonts w:eastAsia="Times New Roman"/>
                <w:sz w:val="24"/>
                <w:szCs w:val="24"/>
              </w:rPr>
              <w:t xml:space="preserve">(обеспечивает достижение целевого показателя </w:t>
            </w:r>
            <w:r>
              <w:rPr>
                <w:rFonts w:eastAsia="Times New Roman"/>
                <w:sz w:val="24"/>
                <w:szCs w:val="24"/>
              </w:rPr>
              <w:t>89</w:t>
            </w:r>
            <w:r w:rsidRPr="00C771A9">
              <w:rPr>
                <w:rFonts w:eastAsia="Times New Roman"/>
                <w:sz w:val="24"/>
                <w:szCs w:val="24"/>
              </w:rPr>
              <w:t>)</w:t>
            </w:r>
          </w:p>
        </w:tc>
        <w:tc>
          <w:tcPr>
            <w:tcW w:w="589" w:type="pct"/>
          </w:tcPr>
          <w:p w14:paraId="44B803E4"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lastRenderedPageBreak/>
              <w:t>не требуется</w:t>
            </w:r>
          </w:p>
        </w:tc>
        <w:tc>
          <w:tcPr>
            <w:tcW w:w="538" w:type="pct"/>
            <w:hideMark/>
          </w:tcPr>
          <w:p w14:paraId="627A1778"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ежегодно</w:t>
            </w:r>
          </w:p>
        </w:tc>
        <w:tc>
          <w:tcPr>
            <w:tcW w:w="639" w:type="pct"/>
            <w:hideMark/>
          </w:tcPr>
          <w:p w14:paraId="00E3480A"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p>
          <w:p w14:paraId="2A4F5B43"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2BC95AD2" w14:textId="77777777" w:rsidTr="003F0864">
        <w:trPr>
          <w:trHeight w:val="20"/>
        </w:trPr>
        <w:tc>
          <w:tcPr>
            <w:tcW w:w="1322" w:type="pct"/>
            <w:hideMark/>
          </w:tcPr>
          <w:p w14:paraId="06D7A125"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4.4.1.3</w:t>
            </w:r>
            <w:r>
              <w:rPr>
                <w:rFonts w:eastAsia="Times New Roman"/>
                <w:sz w:val="24"/>
                <w:szCs w:val="24"/>
              </w:rPr>
              <w:t>.</w:t>
            </w:r>
            <w:r w:rsidRPr="00C771A9">
              <w:rPr>
                <w:rFonts w:eastAsia="Times New Roman"/>
                <w:sz w:val="24"/>
                <w:szCs w:val="24"/>
              </w:rPr>
              <w:t xml:space="preserve"> Реализация гражданских и социальных инициатив на базе </w:t>
            </w:r>
            <w:r>
              <w:rPr>
                <w:rFonts w:eastAsia="Times New Roman"/>
                <w:sz w:val="24"/>
                <w:szCs w:val="24"/>
              </w:rPr>
              <w:t>«</w:t>
            </w:r>
            <w:proofErr w:type="spellStart"/>
            <w:r w:rsidRPr="00C771A9">
              <w:rPr>
                <w:rFonts w:eastAsia="Times New Roman"/>
                <w:sz w:val="24"/>
                <w:szCs w:val="24"/>
              </w:rPr>
              <w:t>ДоброЦентра</w:t>
            </w:r>
            <w:proofErr w:type="spellEnd"/>
            <w:r>
              <w:rPr>
                <w:rFonts w:eastAsia="Times New Roman"/>
                <w:sz w:val="24"/>
                <w:szCs w:val="24"/>
              </w:rPr>
              <w:t>»</w:t>
            </w:r>
          </w:p>
        </w:tc>
        <w:tc>
          <w:tcPr>
            <w:tcW w:w="1912" w:type="pct"/>
            <w:hideMark/>
          </w:tcPr>
          <w:p w14:paraId="194DBFBE"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количество реализованных гражданских и социальных инициатив (проектов): </w:t>
            </w:r>
          </w:p>
          <w:p w14:paraId="56C19172" w14:textId="77777777" w:rsidR="00DF51AD" w:rsidRPr="00946D97" w:rsidRDefault="00DF51AD" w:rsidP="003F0864">
            <w:pPr>
              <w:spacing w:line="240" w:lineRule="auto"/>
              <w:ind w:firstLine="0"/>
              <w:rPr>
                <w:rFonts w:eastAsia="Times New Roman"/>
                <w:sz w:val="24"/>
                <w:szCs w:val="24"/>
              </w:rPr>
            </w:pPr>
            <w:r w:rsidRPr="00946D97">
              <w:rPr>
                <w:rFonts w:eastAsia="Times New Roman"/>
                <w:sz w:val="24"/>
                <w:szCs w:val="24"/>
              </w:rPr>
              <w:t>к 2031 году – не менее 1 ед.;</w:t>
            </w:r>
          </w:p>
          <w:p w14:paraId="5AF5AFCF" w14:textId="77777777" w:rsidR="00DF51AD" w:rsidRPr="00946D97" w:rsidRDefault="00DF51AD" w:rsidP="003F0864">
            <w:pPr>
              <w:spacing w:line="240" w:lineRule="auto"/>
              <w:ind w:firstLine="0"/>
              <w:rPr>
                <w:rFonts w:eastAsia="Times New Roman"/>
                <w:sz w:val="24"/>
                <w:szCs w:val="24"/>
              </w:rPr>
            </w:pPr>
            <w:r w:rsidRPr="00946D97">
              <w:rPr>
                <w:rFonts w:eastAsia="Times New Roman"/>
                <w:sz w:val="24"/>
                <w:szCs w:val="24"/>
              </w:rPr>
              <w:t>к 2036 году – не менее 2 ед.;</w:t>
            </w:r>
          </w:p>
          <w:p w14:paraId="1E667989" w14:textId="77777777" w:rsidR="00DF51AD" w:rsidRPr="00946D97" w:rsidRDefault="00DF51AD" w:rsidP="003F0864">
            <w:pPr>
              <w:spacing w:line="240" w:lineRule="auto"/>
              <w:ind w:firstLine="0"/>
              <w:rPr>
                <w:rFonts w:eastAsia="Times New Roman"/>
                <w:sz w:val="24"/>
                <w:szCs w:val="24"/>
              </w:rPr>
            </w:pPr>
            <w:r w:rsidRPr="00946D97">
              <w:rPr>
                <w:rFonts w:eastAsia="Times New Roman"/>
                <w:sz w:val="24"/>
                <w:szCs w:val="24"/>
              </w:rPr>
              <w:t>к 2044 году – не менее 3 ед.;</w:t>
            </w:r>
          </w:p>
          <w:p w14:paraId="5C512E5F" w14:textId="77777777" w:rsidR="00DF51AD" w:rsidRDefault="00DF51AD" w:rsidP="003F0864">
            <w:pPr>
              <w:spacing w:line="240" w:lineRule="auto"/>
              <w:ind w:firstLine="0"/>
              <w:rPr>
                <w:rFonts w:eastAsia="Times New Roman"/>
                <w:sz w:val="24"/>
                <w:szCs w:val="24"/>
              </w:rPr>
            </w:pPr>
            <w:r w:rsidRPr="00946D97">
              <w:rPr>
                <w:rFonts w:eastAsia="Times New Roman"/>
                <w:sz w:val="24"/>
                <w:szCs w:val="24"/>
              </w:rPr>
              <w:t xml:space="preserve">к 2050 году – не менее 4 ед. </w:t>
            </w:r>
          </w:p>
          <w:p w14:paraId="316CD5CB" w14:textId="77777777" w:rsidR="00DF51AD" w:rsidRPr="00C771A9" w:rsidRDefault="00DF51AD" w:rsidP="003F0864">
            <w:pPr>
              <w:spacing w:line="240" w:lineRule="auto"/>
              <w:ind w:firstLine="0"/>
              <w:rPr>
                <w:rFonts w:eastAsia="Times New Roman"/>
                <w:sz w:val="24"/>
                <w:szCs w:val="24"/>
              </w:rPr>
            </w:pPr>
            <w:r w:rsidRPr="00DE15C4">
              <w:rPr>
                <w:rFonts w:eastAsia="Times New Roman"/>
                <w:sz w:val="24"/>
                <w:szCs w:val="24"/>
              </w:rPr>
              <w:t>(обеспечивает достижение целевого показателя 89)</w:t>
            </w:r>
          </w:p>
        </w:tc>
        <w:tc>
          <w:tcPr>
            <w:tcW w:w="589" w:type="pct"/>
            <w:hideMark/>
          </w:tcPr>
          <w:p w14:paraId="37529A13"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hideMark/>
          </w:tcPr>
          <w:p w14:paraId="76ED8FC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ежегодно</w:t>
            </w:r>
          </w:p>
        </w:tc>
        <w:tc>
          <w:tcPr>
            <w:tcW w:w="639" w:type="pct"/>
            <w:hideMark/>
          </w:tcPr>
          <w:p w14:paraId="12B102E9"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3F09D89C" w14:textId="77777777" w:rsidTr="003F0864">
        <w:trPr>
          <w:trHeight w:val="20"/>
        </w:trPr>
        <w:tc>
          <w:tcPr>
            <w:tcW w:w="1322" w:type="pct"/>
            <w:hideMark/>
          </w:tcPr>
          <w:p w14:paraId="66ADEA47"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4.4.1.4</w:t>
            </w:r>
            <w:r>
              <w:rPr>
                <w:rFonts w:eastAsia="Times New Roman"/>
                <w:sz w:val="24"/>
                <w:szCs w:val="24"/>
              </w:rPr>
              <w:t>.</w:t>
            </w:r>
            <w:r w:rsidRPr="00C771A9">
              <w:rPr>
                <w:rFonts w:eastAsia="Times New Roman"/>
                <w:sz w:val="24"/>
                <w:szCs w:val="24"/>
              </w:rPr>
              <w:t xml:space="preserve"> Организация мероприятий, направленных на вовлеченность жителей города в волонтерскую </w:t>
            </w:r>
            <w:r>
              <w:rPr>
                <w:rFonts w:eastAsia="Times New Roman"/>
                <w:sz w:val="24"/>
                <w:szCs w:val="24"/>
              </w:rPr>
              <w:t>(добровольческую) деятельность</w:t>
            </w:r>
          </w:p>
        </w:tc>
        <w:tc>
          <w:tcPr>
            <w:tcW w:w="1912" w:type="pct"/>
            <w:hideMark/>
          </w:tcPr>
          <w:p w14:paraId="39018447"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количество организованных мероприятий: </w:t>
            </w:r>
          </w:p>
          <w:p w14:paraId="0A3C738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до 2026 </w:t>
            </w:r>
            <w:r>
              <w:rPr>
                <w:rFonts w:eastAsia="Times New Roman"/>
                <w:sz w:val="24"/>
                <w:szCs w:val="24"/>
              </w:rPr>
              <w:t xml:space="preserve">года – </w:t>
            </w:r>
            <w:r w:rsidRPr="00C771A9">
              <w:rPr>
                <w:rFonts w:eastAsia="Times New Roman"/>
                <w:sz w:val="24"/>
                <w:szCs w:val="24"/>
              </w:rPr>
              <w:t xml:space="preserve">не менее 8 ед. в год; </w:t>
            </w:r>
          </w:p>
          <w:p w14:paraId="4C28024A"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до 203</w:t>
            </w:r>
            <w:r>
              <w:rPr>
                <w:rFonts w:eastAsia="Times New Roman"/>
                <w:sz w:val="24"/>
                <w:szCs w:val="24"/>
              </w:rPr>
              <w:t>1 года – не менее 13 ед. в год;</w:t>
            </w:r>
          </w:p>
          <w:p w14:paraId="35ECB656" w14:textId="77777777" w:rsidR="00DF51AD" w:rsidRDefault="00DF51AD" w:rsidP="003F0864">
            <w:pPr>
              <w:spacing w:line="240" w:lineRule="auto"/>
              <w:ind w:firstLine="0"/>
              <w:rPr>
                <w:rFonts w:eastAsia="Times New Roman"/>
                <w:sz w:val="24"/>
                <w:szCs w:val="24"/>
              </w:rPr>
            </w:pPr>
            <w:r>
              <w:rPr>
                <w:rFonts w:eastAsia="Times New Roman"/>
                <w:sz w:val="24"/>
                <w:szCs w:val="24"/>
              </w:rPr>
              <w:t>до</w:t>
            </w:r>
            <w:r w:rsidRPr="00C771A9">
              <w:rPr>
                <w:rFonts w:eastAsia="Times New Roman"/>
                <w:sz w:val="24"/>
                <w:szCs w:val="24"/>
              </w:rPr>
              <w:t xml:space="preserve"> 2036 </w:t>
            </w:r>
            <w:r>
              <w:rPr>
                <w:rFonts w:eastAsia="Times New Roman"/>
                <w:sz w:val="24"/>
                <w:szCs w:val="24"/>
              </w:rPr>
              <w:t xml:space="preserve">года – </w:t>
            </w:r>
            <w:r w:rsidRPr="00C771A9">
              <w:rPr>
                <w:rFonts w:eastAsia="Times New Roman"/>
                <w:sz w:val="24"/>
                <w:szCs w:val="24"/>
              </w:rPr>
              <w:t xml:space="preserve">не менее 19 ед. в год; </w:t>
            </w:r>
          </w:p>
          <w:p w14:paraId="551BD8D5"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2044 </w:t>
            </w:r>
            <w:r>
              <w:rPr>
                <w:rFonts w:eastAsia="Times New Roman"/>
                <w:sz w:val="24"/>
                <w:szCs w:val="24"/>
              </w:rPr>
              <w:t xml:space="preserve">года – </w:t>
            </w:r>
            <w:r w:rsidRPr="00C771A9">
              <w:rPr>
                <w:rFonts w:eastAsia="Times New Roman"/>
                <w:sz w:val="24"/>
                <w:szCs w:val="24"/>
              </w:rPr>
              <w:t xml:space="preserve">не менее 22 ед. в год; </w:t>
            </w:r>
          </w:p>
          <w:p w14:paraId="285A4A2F"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2050 </w:t>
            </w:r>
            <w:r>
              <w:rPr>
                <w:rFonts w:eastAsia="Times New Roman"/>
                <w:sz w:val="24"/>
                <w:szCs w:val="24"/>
              </w:rPr>
              <w:t xml:space="preserve">года – </w:t>
            </w:r>
            <w:r w:rsidRPr="00C771A9">
              <w:rPr>
                <w:rFonts w:eastAsia="Times New Roman"/>
                <w:sz w:val="24"/>
                <w:szCs w:val="24"/>
              </w:rPr>
              <w:t>не менее 27 ед. в год</w:t>
            </w:r>
          </w:p>
          <w:p w14:paraId="2ADCA8A5" w14:textId="77777777" w:rsidR="00DF51AD" w:rsidRPr="00C771A9" w:rsidRDefault="00DF51AD" w:rsidP="003F0864">
            <w:pPr>
              <w:spacing w:line="240" w:lineRule="auto"/>
              <w:ind w:firstLine="0"/>
              <w:rPr>
                <w:rFonts w:eastAsia="Times New Roman"/>
                <w:sz w:val="24"/>
                <w:szCs w:val="24"/>
              </w:rPr>
            </w:pPr>
            <w:r w:rsidRPr="00DE15C4">
              <w:rPr>
                <w:rFonts w:eastAsia="Times New Roman"/>
                <w:sz w:val="24"/>
                <w:szCs w:val="24"/>
              </w:rPr>
              <w:t>(обеспечивает достижение целевого показателя 89)</w:t>
            </w:r>
          </w:p>
        </w:tc>
        <w:tc>
          <w:tcPr>
            <w:tcW w:w="589" w:type="pct"/>
            <w:hideMark/>
          </w:tcPr>
          <w:p w14:paraId="6E3E84ED"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hideMark/>
          </w:tcPr>
          <w:p w14:paraId="6F7E60C5"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постоянно</w:t>
            </w:r>
          </w:p>
        </w:tc>
        <w:tc>
          <w:tcPr>
            <w:tcW w:w="639" w:type="pct"/>
            <w:hideMark/>
          </w:tcPr>
          <w:p w14:paraId="5E535C54"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4F59459D" w14:textId="77777777" w:rsidTr="003F0864">
        <w:trPr>
          <w:trHeight w:val="20"/>
        </w:trPr>
        <w:tc>
          <w:tcPr>
            <w:tcW w:w="1322" w:type="pct"/>
          </w:tcPr>
          <w:p w14:paraId="77C7A73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4.4.2</w:t>
            </w:r>
            <w:r>
              <w:rPr>
                <w:rFonts w:eastAsia="Times New Roman"/>
                <w:sz w:val="24"/>
                <w:szCs w:val="24"/>
              </w:rPr>
              <w:t>.</w:t>
            </w:r>
            <w:r w:rsidRPr="00C771A9">
              <w:rPr>
                <w:rFonts w:eastAsia="Times New Roman"/>
                <w:sz w:val="24"/>
                <w:szCs w:val="24"/>
              </w:rPr>
              <w:t xml:space="preserve"> Мероприятия по инфраструктурному обеспечению развития волонтерской и благотворительной деятельности</w:t>
            </w:r>
          </w:p>
        </w:tc>
        <w:tc>
          <w:tcPr>
            <w:tcW w:w="1912" w:type="pct"/>
          </w:tcPr>
          <w:p w14:paraId="416610CA" w14:textId="77777777" w:rsidR="00DF51AD" w:rsidRPr="00C771A9" w:rsidRDefault="00DF51AD" w:rsidP="003F0864">
            <w:pPr>
              <w:spacing w:line="240" w:lineRule="auto"/>
              <w:ind w:firstLine="0"/>
              <w:rPr>
                <w:rFonts w:eastAsia="Times New Roman"/>
                <w:sz w:val="24"/>
                <w:szCs w:val="24"/>
              </w:rPr>
            </w:pPr>
            <w:r w:rsidRPr="0072367B">
              <w:rPr>
                <w:rFonts w:eastAsia="Times New Roman"/>
                <w:sz w:val="24"/>
                <w:szCs w:val="24"/>
              </w:rPr>
              <w:t>обеспечивает достижение целевого показателя 89</w:t>
            </w:r>
          </w:p>
        </w:tc>
        <w:tc>
          <w:tcPr>
            <w:tcW w:w="589" w:type="pct"/>
          </w:tcPr>
          <w:p w14:paraId="039EF751" w14:textId="77777777" w:rsidR="00DF51AD" w:rsidRPr="00501331"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tcPr>
          <w:p w14:paraId="0482A16A" w14:textId="77777777" w:rsidR="00DF51AD" w:rsidRPr="00C771A9" w:rsidRDefault="00DF51AD" w:rsidP="003F0864">
            <w:pPr>
              <w:spacing w:line="240" w:lineRule="auto"/>
              <w:ind w:firstLine="0"/>
              <w:jc w:val="center"/>
              <w:rPr>
                <w:rFonts w:eastAsia="Times New Roman"/>
                <w:sz w:val="24"/>
                <w:szCs w:val="24"/>
              </w:rPr>
            </w:pPr>
            <w:r>
              <w:rPr>
                <w:rFonts w:eastAsia="Times New Roman"/>
                <w:sz w:val="24"/>
                <w:szCs w:val="24"/>
              </w:rPr>
              <w:t>х</w:t>
            </w:r>
          </w:p>
        </w:tc>
        <w:tc>
          <w:tcPr>
            <w:tcW w:w="639" w:type="pct"/>
          </w:tcPr>
          <w:p w14:paraId="227721D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1C578ED4" w14:textId="77777777" w:rsidTr="003F0864">
        <w:trPr>
          <w:trHeight w:val="20"/>
        </w:trPr>
        <w:tc>
          <w:tcPr>
            <w:tcW w:w="1322" w:type="pct"/>
            <w:hideMark/>
          </w:tcPr>
          <w:p w14:paraId="2ED06716"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4.4.2.1</w:t>
            </w:r>
            <w:r>
              <w:rPr>
                <w:rFonts w:eastAsia="Times New Roman"/>
                <w:sz w:val="24"/>
                <w:szCs w:val="24"/>
              </w:rPr>
              <w:t>.</w:t>
            </w:r>
            <w:r w:rsidRPr="00C771A9">
              <w:rPr>
                <w:rFonts w:eastAsia="Times New Roman"/>
                <w:sz w:val="24"/>
                <w:szCs w:val="24"/>
              </w:rPr>
              <w:t xml:space="preserve"> </w:t>
            </w:r>
            <w:r w:rsidRPr="00946D97">
              <w:rPr>
                <w:rFonts w:eastAsia="Times New Roman"/>
                <w:sz w:val="24"/>
                <w:szCs w:val="24"/>
              </w:rPr>
              <w:t>Создание добровольческих (волонтерских) центров на базе муниципальных организаций</w:t>
            </w:r>
          </w:p>
        </w:tc>
        <w:tc>
          <w:tcPr>
            <w:tcW w:w="1912" w:type="pct"/>
            <w:hideMark/>
          </w:tcPr>
          <w:p w14:paraId="0C0F82AC"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создание добровольческих центров: </w:t>
            </w:r>
          </w:p>
          <w:p w14:paraId="4A14C57E"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2031 </w:t>
            </w:r>
            <w:r>
              <w:rPr>
                <w:rFonts w:eastAsia="Times New Roman"/>
                <w:sz w:val="24"/>
                <w:szCs w:val="24"/>
              </w:rPr>
              <w:t xml:space="preserve">года – </w:t>
            </w:r>
            <w:r w:rsidRPr="00C771A9">
              <w:rPr>
                <w:rFonts w:eastAsia="Times New Roman"/>
                <w:sz w:val="24"/>
                <w:szCs w:val="24"/>
              </w:rPr>
              <w:t xml:space="preserve">не менее 1 ед. в год; </w:t>
            </w:r>
          </w:p>
          <w:p w14:paraId="19E957C8"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2036 </w:t>
            </w:r>
            <w:r>
              <w:rPr>
                <w:rFonts w:eastAsia="Times New Roman"/>
                <w:sz w:val="24"/>
                <w:szCs w:val="24"/>
              </w:rPr>
              <w:t xml:space="preserve">года – </w:t>
            </w:r>
            <w:r w:rsidRPr="00C771A9">
              <w:rPr>
                <w:rFonts w:eastAsia="Times New Roman"/>
                <w:sz w:val="24"/>
                <w:szCs w:val="24"/>
              </w:rPr>
              <w:t xml:space="preserve">не менее 2 ед. в год; </w:t>
            </w:r>
          </w:p>
          <w:p w14:paraId="27D94170"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2044 </w:t>
            </w:r>
            <w:r>
              <w:rPr>
                <w:rFonts w:eastAsia="Times New Roman"/>
                <w:sz w:val="24"/>
                <w:szCs w:val="24"/>
              </w:rPr>
              <w:t xml:space="preserve">года – </w:t>
            </w:r>
            <w:r w:rsidRPr="00C771A9">
              <w:rPr>
                <w:rFonts w:eastAsia="Times New Roman"/>
                <w:sz w:val="24"/>
                <w:szCs w:val="24"/>
              </w:rPr>
              <w:t xml:space="preserve">не менее 3 ед. в год; </w:t>
            </w:r>
          </w:p>
          <w:p w14:paraId="54B03EDA"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2050 </w:t>
            </w:r>
            <w:r>
              <w:rPr>
                <w:rFonts w:eastAsia="Times New Roman"/>
                <w:sz w:val="24"/>
                <w:szCs w:val="24"/>
              </w:rPr>
              <w:t xml:space="preserve">года – </w:t>
            </w:r>
            <w:r w:rsidRPr="00C771A9">
              <w:rPr>
                <w:rFonts w:eastAsia="Times New Roman"/>
                <w:sz w:val="24"/>
                <w:szCs w:val="24"/>
              </w:rPr>
              <w:t xml:space="preserve">не менее </w:t>
            </w:r>
            <w:r>
              <w:rPr>
                <w:rFonts w:eastAsia="Times New Roman"/>
                <w:sz w:val="24"/>
                <w:szCs w:val="24"/>
              </w:rPr>
              <w:t>4</w:t>
            </w:r>
            <w:r w:rsidRPr="00C771A9">
              <w:rPr>
                <w:rFonts w:eastAsia="Times New Roman"/>
                <w:sz w:val="24"/>
                <w:szCs w:val="24"/>
              </w:rPr>
              <w:t xml:space="preserve"> ед. в год</w:t>
            </w:r>
          </w:p>
          <w:p w14:paraId="086810E2" w14:textId="77777777" w:rsidR="00DF51AD" w:rsidRPr="00C771A9" w:rsidRDefault="00DF51AD" w:rsidP="003F0864">
            <w:pPr>
              <w:spacing w:line="240" w:lineRule="auto"/>
              <w:ind w:firstLine="0"/>
              <w:rPr>
                <w:rFonts w:eastAsia="Times New Roman"/>
                <w:sz w:val="24"/>
                <w:szCs w:val="24"/>
              </w:rPr>
            </w:pPr>
            <w:r w:rsidRPr="00DE15C4">
              <w:rPr>
                <w:rFonts w:eastAsia="Times New Roman"/>
                <w:sz w:val="24"/>
                <w:szCs w:val="24"/>
              </w:rPr>
              <w:t>(обеспечивает достижение целевого показателя 89)</w:t>
            </w:r>
          </w:p>
        </w:tc>
        <w:tc>
          <w:tcPr>
            <w:tcW w:w="589" w:type="pct"/>
            <w:hideMark/>
          </w:tcPr>
          <w:p w14:paraId="1B5C5FDB"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hideMark/>
          </w:tcPr>
          <w:p w14:paraId="41D61F6A"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поэтапно</w:t>
            </w:r>
          </w:p>
        </w:tc>
        <w:tc>
          <w:tcPr>
            <w:tcW w:w="639" w:type="pct"/>
            <w:hideMark/>
          </w:tcPr>
          <w:p w14:paraId="4E7FEA97"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5C562EA8" w14:textId="77777777" w:rsidTr="003F0864">
        <w:trPr>
          <w:trHeight w:val="20"/>
        </w:trPr>
        <w:tc>
          <w:tcPr>
            <w:tcW w:w="1322" w:type="pct"/>
          </w:tcPr>
          <w:p w14:paraId="660F2B09"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lastRenderedPageBreak/>
              <w:t>4.4.3</w:t>
            </w:r>
            <w:r>
              <w:rPr>
                <w:rFonts w:eastAsia="Times New Roman"/>
                <w:sz w:val="24"/>
                <w:szCs w:val="24"/>
              </w:rPr>
              <w:t>.</w:t>
            </w:r>
            <w:r w:rsidRPr="00C771A9">
              <w:rPr>
                <w:rFonts w:eastAsia="Times New Roman"/>
                <w:sz w:val="24"/>
                <w:szCs w:val="24"/>
              </w:rPr>
              <w:t xml:space="preserve"> Мероприятия по информационно-маркетинговому обеспечению развития волонтерской и благотворительной деятельности</w:t>
            </w:r>
          </w:p>
        </w:tc>
        <w:tc>
          <w:tcPr>
            <w:tcW w:w="1912" w:type="pct"/>
          </w:tcPr>
          <w:p w14:paraId="6EF2F82B" w14:textId="77777777" w:rsidR="00DF51AD" w:rsidRPr="00C771A9" w:rsidRDefault="00DF51AD" w:rsidP="003F0864">
            <w:pPr>
              <w:spacing w:line="240" w:lineRule="auto"/>
              <w:ind w:firstLine="0"/>
              <w:rPr>
                <w:rFonts w:eastAsia="Times New Roman"/>
                <w:sz w:val="24"/>
                <w:szCs w:val="24"/>
              </w:rPr>
            </w:pPr>
            <w:r w:rsidRPr="0072367B">
              <w:rPr>
                <w:rFonts w:eastAsia="Times New Roman"/>
                <w:sz w:val="24"/>
                <w:szCs w:val="24"/>
              </w:rPr>
              <w:t>обеспечивает достижение целевого показателя 89</w:t>
            </w:r>
          </w:p>
        </w:tc>
        <w:tc>
          <w:tcPr>
            <w:tcW w:w="589" w:type="pct"/>
          </w:tcPr>
          <w:p w14:paraId="7A278C25" w14:textId="77777777" w:rsidR="00DF51AD" w:rsidRPr="00501331"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tcPr>
          <w:p w14:paraId="5A385177" w14:textId="77777777" w:rsidR="00DF51AD" w:rsidRPr="00C771A9" w:rsidRDefault="00DF51AD" w:rsidP="003F0864">
            <w:pPr>
              <w:spacing w:line="240" w:lineRule="auto"/>
              <w:ind w:firstLine="0"/>
              <w:jc w:val="center"/>
              <w:rPr>
                <w:rFonts w:eastAsia="Times New Roman"/>
                <w:sz w:val="24"/>
                <w:szCs w:val="24"/>
              </w:rPr>
            </w:pPr>
            <w:r>
              <w:rPr>
                <w:rFonts w:eastAsia="Times New Roman"/>
                <w:sz w:val="24"/>
                <w:szCs w:val="24"/>
              </w:rPr>
              <w:t>х</w:t>
            </w:r>
          </w:p>
        </w:tc>
        <w:tc>
          <w:tcPr>
            <w:tcW w:w="639" w:type="pct"/>
          </w:tcPr>
          <w:p w14:paraId="3D9A1CF8"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342067CF" w14:textId="77777777" w:rsidTr="003F0864">
        <w:trPr>
          <w:trHeight w:val="20"/>
        </w:trPr>
        <w:tc>
          <w:tcPr>
            <w:tcW w:w="1322" w:type="pct"/>
            <w:hideMark/>
          </w:tcPr>
          <w:p w14:paraId="7148D7B1"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4.4.3.1</w:t>
            </w:r>
            <w:r>
              <w:rPr>
                <w:rFonts w:eastAsia="Times New Roman"/>
                <w:sz w:val="24"/>
                <w:szCs w:val="24"/>
              </w:rPr>
              <w:t>.</w:t>
            </w:r>
            <w:r w:rsidRPr="00C771A9">
              <w:rPr>
                <w:rFonts w:eastAsia="Times New Roman"/>
                <w:sz w:val="24"/>
                <w:szCs w:val="24"/>
              </w:rPr>
              <w:t xml:space="preserve"> Размещение социальной рекламы </w:t>
            </w:r>
            <w:proofErr w:type="spellStart"/>
            <w:r w:rsidRPr="00C771A9">
              <w:rPr>
                <w:rFonts w:eastAsia="Times New Roman"/>
                <w:sz w:val="24"/>
                <w:szCs w:val="24"/>
              </w:rPr>
              <w:t>воло</w:t>
            </w:r>
            <w:r>
              <w:rPr>
                <w:rFonts w:eastAsia="Times New Roman"/>
                <w:sz w:val="24"/>
                <w:szCs w:val="24"/>
              </w:rPr>
              <w:t>нтерства</w:t>
            </w:r>
            <w:proofErr w:type="spellEnd"/>
            <w:r>
              <w:rPr>
                <w:rFonts w:eastAsia="Times New Roman"/>
                <w:sz w:val="24"/>
                <w:szCs w:val="24"/>
              </w:rPr>
              <w:t xml:space="preserve"> и благотворительности</w:t>
            </w:r>
          </w:p>
        </w:tc>
        <w:tc>
          <w:tcPr>
            <w:tcW w:w="1912" w:type="pct"/>
            <w:hideMark/>
          </w:tcPr>
          <w:p w14:paraId="12879A63"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количество размещенных рекламных роликов:</w:t>
            </w:r>
          </w:p>
          <w:p w14:paraId="773A8FD1"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2031 </w:t>
            </w:r>
            <w:r>
              <w:rPr>
                <w:rFonts w:eastAsia="Times New Roman"/>
                <w:sz w:val="24"/>
                <w:szCs w:val="24"/>
              </w:rPr>
              <w:t xml:space="preserve">года – </w:t>
            </w:r>
            <w:r w:rsidRPr="00C771A9">
              <w:rPr>
                <w:rFonts w:eastAsia="Times New Roman"/>
                <w:sz w:val="24"/>
                <w:szCs w:val="24"/>
              </w:rPr>
              <w:t xml:space="preserve">не менее 1 ед. в год; </w:t>
            </w:r>
          </w:p>
          <w:p w14:paraId="1CAC4C8C"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2036 </w:t>
            </w:r>
            <w:r>
              <w:rPr>
                <w:rFonts w:eastAsia="Times New Roman"/>
                <w:sz w:val="24"/>
                <w:szCs w:val="24"/>
              </w:rPr>
              <w:t xml:space="preserve">года – </w:t>
            </w:r>
            <w:r w:rsidRPr="00C771A9">
              <w:rPr>
                <w:rFonts w:eastAsia="Times New Roman"/>
                <w:sz w:val="24"/>
                <w:szCs w:val="24"/>
              </w:rPr>
              <w:t xml:space="preserve">не менее 2 ед. в год; </w:t>
            </w:r>
          </w:p>
          <w:p w14:paraId="19016802"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2044 </w:t>
            </w:r>
            <w:r>
              <w:rPr>
                <w:rFonts w:eastAsia="Times New Roman"/>
                <w:sz w:val="24"/>
                <w:szCs w:val="24"/>
              </w:rPr>
              <w:t xml:space="preserve">года – </w:t>
            </w:r>
            <w:r w:rsidRPr="00C771A9">
              <w:rPr>
                <w:rFonts w:eastAsia="Times New Roman"/>
                <w:sz w:val="24"/>
                <w:szCs w:val="24"/>
              </w:rPr>
              <w:t xml:space="preserve">не менее 3 ед. в год; </w:t>
            </w:r>
          </w:p>
          <w:p w14:paraId="65FFE3B3"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2050 </w:t>
            </w:r>
            <w:r>
              <w:rPr>
                <w:rFonts w:eastAsia="Times New Roman"/>
                <w:sz w:val="24"/>
                <w:szCs w:val="24"/>
              </w:rPr>
              <w:t xml:space="preserve">года – </w:t>
            </w:r>
            <w:r w:rsidRPr="00C771A9">
              <w:rPr>
                <w:rFonts w:eastAsia="Times New Roman"/>
                <w:sz w:val="24"/>
                <w:szCs w:val="24"/>
              </w:rPr>
              <w:t>не менее 4 ед. в год</w:t>
            </w:r>
            <w:r>
              <w:rPr>
                <w:rFonts w:eastAsia="Times New Roman"/>
                <w:sz w:val="24"/>
                <w:szCs w:val="24"/>
              </w:rPr>
              <w:t>.</w:t>
            </w:r>
          </w:p>
          <w:p w14:paraId="24CF351A" w14:textId="77777777" w:rsidR="00DF51AD" w:rsidRPr="00C771A9" w:rsidRDefault="00DF51AD" w:rsidP="003F0864">
            <w:pPr>
              <w:spacing w:line="240" w:lineRule="auto"/>
              <w:ind w:firstLine="0"/>
              <w:rPr>
                <w:rFonts w:eastAsia="Times New Roman"/>
                <w:sz w:val="24"/>
                <w:szCs w:val="24"/>
              </w:rPr>
            </w:pPr>
            <w:r w:rsidRPr="00DE15C4">
              <w:rPr>
                <w:rFonts w:eastAsia="Times New Roman"/>
                <w:sz w:val="24"/>
                <w:szCs w:val="24"/>
              </w:rPr>
              <w:t>(обеспечивает достижение целевого показателя 89)</w:t>
            </w:r>
          </w:p>
        </w:tc>
        <w:tc>
          <w:tcPr>
            <w:tcW w:w="589" w:type="pct"/>
            <w:hideMark/>
          </w:tcPr>
          <w:p w14:paraId="3C34EF93"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hideMark/>
          </w:tcPr>
          <w:p w14:paraId="55D7BF08"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ежегодно</w:t>
            </w:r>
          </w:p>
        </w:tc>
        <w:tc>
          <w:tcPr>
            <w:tcW w:w="639" w:type="pct"/>
            <w:hideMark/>
          </w:tcPr>
          <w:p w14:paraId="50C86D9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35E52327" w14:textId="77777777" w:rsidTr="003F0864">
        <w:trPr>
          <w:trHeight w:val="20"/>
        </w:trPr>
        <w:tc>
          <w:tcPr>
            <w:tcW w:w="1322" w:type="pct"/>
            <w:hideMark/>
          </w:tcPr>
          <w:p w14:paraId="5A3B4E0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4.4.3.2</w:t>
            </w:r>
            <w:r>
              <w:rPr>
                <w:rFonts w:eastAsia="Times New Roman"/>
                <w:sz w:val="24"/>
                <w:szCs w:val="24"/>
              </w:rPr>
              <w:t>.</w:t>
            </w:r>
            <w:r w:rsidRPr="00C771A9">
              <w:rPr>
                <w:rFonts w:eastAsia="Times New Roman"/>
                <w:sz w:val="24"/>
                <w:szCs w:val="24"/>
              </w:rPr>
              <w:t xml:space="preserve"> </w:t>
            </w:r>
            <w:r w:rsidRPr="00E87855">
              <w:rPr>
                <w:rFonts w:eastAsia="Times New Roman"/>
                <w:sz w:val="24"/>
                <w:szCs w:val="24"/>
              </w:rPr>
              <w:t>Поощрение волонтеров по направлениям деятельности</w:t>
            </w:r>
          </w:p>
        </w:tc>
        <w:tc>
          <w:tcPr>
            <w:tcW w:w="1912" w:type="pct"/>
            <w:hideMark/>
          </w:tcPr>
          <w:p w14:paraId="302C8C74"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количество организованных мероприятий: </w:t>
            </w:r>
          </w:p>
          <w:p w14:paraId="3814FCEE" w14:textId="77777777" w:rsidR="00DF51AD" w:rsidRDefault="00DF51AD" w:rsidP="003F0864">
            <w:pPr>
              <w:spacing w:line="240" w:lineRule="auto"/>
              <w:ind w:firstLine="0"/>
              <w:rPr>
                <w:rFonts w:eastAsia="Times New Roman"/>
                <w:sz w:val="24"/>
                <w:szCs w:val="24"/>
              </w:rPr>
            </w:pPr>
            <w:r w:rsidRPr="00C771A9">
              <w:rPr>
                <w:rFonts w:eastAsia="Times New Roman"/>
                <w:sz w:val="24"/>
                <w:szCs w:val="24"/>
              </w:rPr>
              <w:t xml:space="preserve">до 2050 </w:t>
            </w:r>
            <w:r>
              <w:rPr>
                <w:rFonts w:eastAsia="Times New Roman"/>
                <w:sz w:val="24"/>
                <w:szCs w:val="24"/>
              </w:rPr>
              <w:t xml:space="preserve">года – </w:t>
            </w:r>
            <w:r w:rsidRPr="00C771A9">
              <w:rPr>
                <w:rFonts w:eastAsia="Times New Roman"/>
                <w:sz w:val="24"/>
                <w:szCs w:val="24"/>
              </w:rPr>
              <w:t>не менее 1 ед. в год</w:t>
            </w:r>
          </w:p>
          <w:p w14:paraId="1838188B" w14:textId="77777777" w:rsidR="00DF51AD" w:rsidRPr="00C771A9" w:rsidRDefault="00DF51AD" w:rsidP="003F0864">
            <w:pPr>
              <w:spacing w:line="240" w:lineRule="auto"/>
              <w:ind w:firstLine="0"/>
              <w:rPr>
                <w:rFonts w:eastAsia="Times New Roman"/>
                <w:sz w:val="24"/>
                <w:szCs w:val="24"/>
              </w:rPr>
            </w:pPr>
            <w:r w:rsidRPr="00DE15C4">
              <w:rPr>
                <w:rFonts w:eastAsia="Times New Roman"/>
                <w:sz w:val="24"/>
                <w:szCs w:val="24"/>
              </w:rPr>
              <w:t>(обеспечивает достижение целевого показателя 89)</w:t>
            </w:r>
          </w:p>
        </w:tc>
        <w:tc>
          <w:tcPr>
            <w:tcW w:w="589" w:type="pct"/>
            <w:hideMark/>
          </w:tcPr>
          <w:p w14:paraId="3B125D6B"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hideMark/>
          </w:tcPr>
          <w:p w14:paraId="4A96B24E"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ежегодно</w:t>
            </w:r>
          </w:p>
        </w:tc>
        <w:tc>
          <w:tcPr>
            <w:tcW w:w="639" w:type="pct"/>
            <w:hideMark/>
          </w:tcPr>
          <w:p w14:paraId="12432B69"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r w:rsidRPr="00C771A9">
              <w:rPr>
                <w:rFonts w:eastAsia="Times New Roman"/>
                <w:sz w:val="24"/>
                <w:szCs w:val="24"/>
              </w:rPr>
              <w:br/>
              <w:t xml:space="preserve">2032 – 2036 </w:t>
            </w:r>
            <w:r>
              <w:rPr>
                <w:rFonts w:eastAsia="Times New Roman"/>
                <w:sz w:val="24"/>
                <w:szCs w:val="24"/>
              </w:rPr>
              <w:t>годы</w:t>
            </w:r>
            <w:r w:rsidRPr="00C771A9">
              <w:rPr>
                <w:rFonts w:eastAsia="Times New Roman"/>
                <w:sz w:val="24"/>
                <w:szCs w:val="24"/>
              </w:rPr>
              <w:br/>
              <w:t xml:space="preserve">2037 – 2044 </w:t>
            </w:r>
            <w:r>
              <w:rPr>
                <w:rFonts w:eastAsia="Times New Roman"/>
                <w:sz w:val="24"/>
                <w:szCs w:val="24"/>
              </w:rPr>
              <w:t>годы</w:t>
            </w:r>
            <w:r w:rsidRPr="00C771A9">
              <w:rPr>
                <w:rFonts w:eastAsia="Times New Roman"/>
                <w:sz w:val="24"/>
                <w:szCs w:val="24"/>
              </w:rPr>
              <w:br/>
              <w:t xml:space="preserve">2045 – 2050 </w:t>
            </w:r>
            <w:r>
              <w:rPr>
                <w:rFonts w:eastAsia="Times New Roman"/>
                <w:sz w:val="24"/>
                <w:szCs w:val="24"/>
              </w:rPr>
              <w:t>годы</w:t>
            </w:r>
          </w:p>
        </w:tc>
      </w:tr>
      <w:tr w:rsidR="00DF51AD" w:rsidRPr="00C771A9" w14:paraId="01241308" w14:textId="77777777" w:rsidTr="003F0864">
        <w:trPr>
          <w:trHeight w:val="20"/>
        </w:trPr>
        <w:tc>
          <w:tcPr>
            <w:tcW w:w="1322" w:type="pct"/>
          </w:tcPr>
          <w:p w14:paraId="32825800"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4.4.3.3</w:t>
            </w:r>
            <w:r>
              <w:rPr>
                <w:rFonts w:eastAsia="Times New Roman"/>
                <w:sz w:val="24"/>
                <w:szCs w:val="24"/>
              </w:rPr>
              <w:t>.</w:t>
            </w:r>
            <w:r w:rsidRPr="00C771A9">
              <w:rPr>
                <w:rFonts w:eastAsia="Times New Roman"/>
                <w:sz w:val="24"/>
                <w:szCs w:val="24"/>
              </w:rPr>
              <w:t xml:space="preserve"> Создание интерактивных карт по вопросам содействия развития </w:t>
            </w:r>
            <w:proofErr w:type="spellStart"/>
            <w:r w:rsidRPr="00C771A9">
              <w:rPr>
                <w:rFonts w:eastAsia="Times New Roman"/>
                <w:sz w:val="24"/>
                <w:szCs w:val="24"/>
              </w:rPr>
              <w:t>волонтерства</w:t>
            </w:r>
            <w:proofErr w:type="spellEnd"/>
            <w:r w:rsidRPr="00C771A9">
              <w:rPr>
                <w:rFonts w:eastAsia="Times New Roman"/>
                <w:sz w:val="24"/>
                <w:szCs w:val="24"/>
              </w:rPr>
              <w:t xml:space="preserve"> и благотворительности</w:t>
            </w:r>
          </w:p>
        </w:tc>
        <w:tc>
          <w:tcPr>
            <w:tcW w:w="1912" w:type="pct"/>
          </w:tcPr>
          <w:p w14:paraId="4D76C0C1" w14:textId="77777777" w:rsidR="00DF51AD" w:rsidRDefault="00DF51AD" w:rsidP="003F0864">
            <w:pPr>
              <w:spacing w:line="240" w:lineRule="auto"/>
              <w:ind w:firstLine="0"/>
              <w:rPr>
                <w:rFonts w:eastAsia="Times New Roman"/>
                <w:sz w:val="24"/>
                <w:szCs w:val="24"/>
              </w:rPr>
            </w:pPr>
            <w:r w:rsidRPr="00E87855">
              <w:rPr>
                <w:rFonts w:eastAsia="Times New Roman"/>
                <w:sz w:val="24"/>
                <w:szCs w:val="24"/>
              </w:rPr>
              <w:t>формирование информационного ресурса</w:t>
            </w:r>
          </w:p>
          <w:p w14:paraId="5FCD9443" w14:textId="77777777" w:rsidR="00DF51AD" w:rsidRDefault="00DF51AD" w:rsidP="003F0864">
            <w:pPr>
              <w:spacing w:line="240" w:lineRule="auto"/>
              <w:ind w:firstLine="0"/>
              <w:rPr>
                <w:rFonts w:eastAsia="Times New Roman"/>
                <w:sz w:val="24"/>
                <w:szCs w:val="24"/>
              </w:rPr>
            </w:pPr>
            <w:r w:rsidRPr="00E87855">
              <w:rPr>
                <w:rFonts w:eastAsia="Times New Roman"/>
                <w:sz w:val="24"/>
                <w:szCs w:val="24"/>
              </w:rPr>
              <w:t>к 2031 году – не менее 2 ед.</w:t>
            </w:r>
          </w:p>
          <w:p w14:paraId="6CBDBA9C" w14:textId="77777777" w:rsidR="00DF51AD" w:rsidRPr="00C771A9" w:rsidRDefault="00DF51AD" w:rsidP="003F0864">
            <w:pPr>
              <w:spacing w:line="240" w:lineRule="auto"/>
              <w:ind w:firstLine="0"/>
              <w:rPr>
                <w:rFonts w:eastAsia="Times New Roman"/>
                <w:sz w:val="24"/>
                <w:szCs w:val="24"/>
              </w:rPr>
            </w:pPr>
            <w:r w:rsidRPr="00DE15C4">
              <w:rPr>
                <w:rFonts w:eastAsia="Times New Roman"/>
                <w:sz w:val="24"/>
                <w:szCs w:val="24"/>
              </w:rPr>
              <w:t>(обеспечивает достижение целевого показателя 89)</w:t>
            </w:r>
          </w:p>
        </w:tc>
        <w:tc>
          <w:tcPr>
            <w:tcW w:w="589" w:type="pct"/>
          </w:tcPr>
          <w:p w14:paraId="45ACDE92" w14:textId="77777777" w:rsidR="00DF51AD" w:rsidRPr="00C771A9" w:rsidRDefault="00DF51AD" w:rsidP="003F0864">
            <w:pPr>
              <w:spacing w:line="240" w:lineRule="auto"/>
              <w:ind w:firstLine="0"/>
              <w:rPr>
                <w:rFonts w:eastAsia="Times New Roman"/>
                <w:sz w:val="24"/>
                <w:szCs w:val="24"/>
              </w:rPr>
            </w:pPr>
            <w:r w:rsidRPr="00501331">
              <w:rPr>
                <w:rFonts w:eastAsia="Times New Roman"/>
                <w:sz w:val="24"/>
                <w:szCs w:val="24"/>
              </w:rPr>
              <w:t>бюджетные и внебюджетные средства</w:t>
            </w:r>
          </w:p>
        </w:tc>
        <w:tc>
          <w:tcPr>
            <w:tcW w:w="538" w:type="pct"/>
          </w:tcPr>
          <w:p w14:paraId="13E35019"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поэтапно</w:t>
            </w:r>
          </w:p>
        </w:tc>
        <w:tc>
          <w:tcPr>
            <w:tcW w:w="639" w:type="pct"/>
          </w:tcPr>
          <w:p w14:paraId="12848662" w14:textId="77777777" w:rsidR="00DF51AD" w:rsidRPr="00C771A9" w:rsidRDefault="00DF51AD" w:rsidP="003F0864">
            <w:pPr>
              <w:spacing w:line="240" w:lineRule="auto"/>
              <w:ind w:firstLine="0"/>
              <w:rPr>
                <w:rFonts w:eastAsia="Times New Roman"/>
                <w:sz w:val="24"/>
                <w:szCs w:val="24"/>
              </w:rPr>
            </w:pPr>
            <w:r w:rsidRPr="00C771A9">
              <w:rPr>
                <w:rFonts w:eastAsia="Times New Roman"/>
                <w:sz w:val="24"/>
                <w:szCs w:val="24"/>
              </w:rPr>
              <w:t xml:space="preserve">2024 – 2026 </w:t>
            </w:r>
            <w:r>
              <w:rPr>
                <w:rFonts w:eastAsia="Times New Roman"/>
                <w:sz w:val="24"/>
                <w:szCs w:val="24"/>
              </w:rPr>
              <w:t>годы</w:t>
            </w:r>
            <w:r w:rsidRPr="00C771A9">
              <w:rPr>
                <w:rFonts w:eastAsia="Times New Roman"/>
                <w:sz w:val="24"/>
                <w:szCs w:val="24"/>
              </w:rPr>
              <w:br/>
              <w:t xml:space="preserve">2027 – 2031 </w:t>
            </w:r>
            <w:r>
              <w:rPr>
                <w:rFonts w:eastAsia="Times New Roman"/>
                <w:sz w:val="24"/>
                <w:szCs w:val="24"/>
              </w:rPr>
              <w:t>годы</w:t>
            </w:r>
          </w:p>
        </w:tc>
      </w:tr>
    </w:tbl>
    <w:p w14:paraId="497EBCBE" w14:textId="75CF2772" w:rsidR="00DE15C4" w:rsidRPr="00C43F75" w:rsidRDefault="00DE15C4" w:rsidP="00C43F75">
      <w:pPr>
        <w:ind w:left="709" w:firstLine="0"/>
      </w:pPr>
    </w:p>
    <w:p w14:paraId="2729377A" w14:textId="77777777" w:rsidR="00DE15C4" w:rsidRDefault="00DE15C4">
      <w:pPr>
        <w:spacing w:after="160" w:line="259" w:lineRule="auto"/>
        <w:ind w:firstLine="0"/>
        <w:jc w:val="left"/>
        <w:rPr>
          <w:rFonts w:eastAsiaTheme="majorEastAsia" w:cs="Times New Roman"/>
          <w:szCs w:val="28"/>
        </w:rPr>
      </w:pPr>
      <w:r>
        <w:rPr>
          <w:rFonts w:cs="Times New Roman"/>
          <w:szCs w:val="28"/>
        </w:rPr>
        <w:br w:type="page"/>
      </w:r>
    </w:p>
    <w:p w14:paraId="3794DA2C" w14:textId="19E035DA" w:rsidR="00C06860" w:rsidRPr="00EF53BC" w:rsidRDefault="00C06860" w:rsidP="00C06860">
      <w:pPr>
        <w:pStyle w:val="2"/>
        <w:rPr>
          <w:rFonts w:ascii="Times New Roman" w:hAnsi="Times New Roman" w:cs="Times New Roman"/>
          <w:color w:val="auto"/>
          <w:sz w:val="28"/>
          <w:szCs w:val="28"/>
        </w:rPr>
      </w:pPr>
      <w:r w:rsidRPr="002F1D31">
        <w:rPr>
          <w:rFonts w:ascii="Times New Roman" w:hAnsi="Times New Roman" w:cs="Times New Roman"/>
          <w:color w:val="auto"/>
          <w:sz w:val="28"/>
          <w:szCs w:val="28"/>
        </w:rPr>
        <w:lastRenderedPageBreak/>
        <w:t>4.5. Вектор «</w:t>
      </w:r>
      <w:proofErr w:type="spellStart"/>
      <w:r w:rsidRPr="002F1D31">
        <w:rPr>
          <w:rFonts w:ascii="Times New Roman" w:hAnsi="Times New Roman" w:cs="Times New Roman"/>
          <w:color w:val="auto"/>
          <w:sz w:val="28"/>
          <w:szCs w:val="28"/>
        </w:rPr>
        <w:t>Инклюзивность</w:t>
      </w:r>
      <w:proofErr w:type="spellEnd"/>
      <w:r w:rsidRPr="002F1D31">
        <w:rPr>
          <w:rFonts w:ascii="Times New Roman" w:hAnsi="Times New Roman" w:cs="Times New Roman"/>
          <w:color w:val="auto"/>
          <w:sz w:val="28"/>
          <w:szCs w:val="28"/>
        </w:rPr>
        <w:t>»</w:t>
      </w:r>
    </w:p>
    <w:tbl>
      <w:tblPr>
        <w:tblW w:w="4962" w:type="pct"/>
        <w:tblInd w:w="5" w:type="dxa"/>
        <w:tblLayout w:type="fixed"/>
        <w:tblCellMar>
          <w:left w:w="57" w:type="dxa"/>
          <w:right w:w="57" w:type="dxa"/>
        </w:tblCellMar>
        <w:tblLook w:val="04A0" w:firstRow="1" w:lastRow="0" w:firstColumn="1" w:lastColumn="0" w:noHBand="0" w:noVBand="1"/>
      </w:tblPr>
      <w:tblGrid>
        <w:gridCol w:w="3818"/>
        <w:gridCol w:w="5528"/>
        <w:gridCol w:w="1702"/>
        <w:gridCol w:w="1560"/>
        <w:gridCol w:w="1841"/>
      </w:tblGrid>
      <w:tr w:rsidR="0099040E" w:rsidRPr="002907E9" w14:paraId="10486DFD" w14:textId="77777777" w:rsidTr="003F0864">
        <w:trPr>
          <w:trHeight w:val="20"/>
          <w:tblHeader/>
        </w:trPr>
        <w:tc>
          <w:tcPr>
            <w:tcW w:w="1321" w:type="pct"/>
            <w:tcBorders>
              <w:top w:val="single" w:sz="4" w:space="0" w:color="auto"/>
              <w:left w:val="single" w:sz="4" w:space="0" w:color="auto"/>
              <w:bottom w:val="single" w:sz="4" w:space="0" w:color="auto"/>
              <w:right w:val="single" w:sz="4" w:space="0" w:color="auto"/>
            </w:tcBorders>
            <w:shd w:val="clear" w:color="auto" w:fill="auto"/>
            <w:hideMark/>
          </w:tcPr>
          <w:p w14:paraId="2C748759" w14:textId="77777777" w:rsidR="0099040E" w:rsidRPr="002907E9" w:rsidRDefault="0099040E" w:rsidP="003F0864">
            <w:pPr>
              <w:spacing w:line="240" w:lineRule="auto"/>
              <w:ind w:firstLine="0"/>
              <w:jc w:val="center"/>
              <w:rPr>
                <w:rFonts w:cs="Times New Roman"/>
                <w:bCs/>
                <w:sz w:val="24"/>
                <w:szCs w:val="24"/>
              </w:rPr>
            </w:pPr>
            <w:r w:rsidRPr="008B36AA">
              <w:rPr>
                <w:rFonts w:cs="Times New Roman"/>
                <w:bCs/>
                <w:sz w:val="24"/>
                <w:szCs w:val="24"/>
              </w:rPr>
              <w:t>Наименование мероприятия/события</w:t>
            </w:r>
          </w:p>
        </w:tc>
        <w:tc>
          <w:tcPr>
            <w:tcW w:w="1913" w:type="pct"/>
            <w:tcBorders>
              <w:top w:val="single" w:sz="4" w:space="0" w:color="auto"/>
              <w:left w:val="nil"/>
              <w:bottom w:val="single" w:sz="4" w:space="0" w:color="auto"/>
              <w:right w:val="single" w:sz="4" w:space="0" w:color="auto"/>
            </w:tcBorders>
            <w:shd w:val="clear" w:color="auto" w:fill="auto"/>
            <w:hideMark/>
          </w:tcPr>
          <w:p w14:paraId="0D79352E" w14:textId="77777777" w:rsidR="0099040E" w:rsidRDefault="0099040E" w:rsidP="003F0864">
            <w:pPr>
              <w:spacing w:line="240" w:lineRule="auto"/>
              <w:ind w:firstLine="0"/>
              <w:jc w:val="center"/>
              <w:rPr>
                <w:rFonts w:cs="Times New Roman"/>
                <w:bCs/>
                <w:sz w:val="24"/>
                <w:szCs w:val="24"/>
              </w:rPr>
            </w:pPr>
            <w:r w:rsidRPr="002907E9">
              <w:rPr>
                <w:rFonts w:cs="Times New Roman"/>
                <w:bCs/>
                <w:sz w:val="24"/>
                <w:szCs w:val="24"/>
              </w:rPr>
              <w:t xml:space="preserve">Ожидаемый результат реализации </w:t>
            </w:r>
            <w:r w:rsidRPr="008B36AA">
              <w:rPr>
                <w:rFonts w:cs="Times New Roman"/>
                <w:bCs/>
                <w:sz w:val="24"/>
                <w:szCs w:val="24"/>
              </w:rPr>
              <w:t>мероприятия/</w:t>
            </w:r>
            <w:r w:rsidRPr="002907E9">
              <w:rPr>
                <w:rFonts w:cs="Times New Roman"/>
                <w:bCs/>
                <w:sz w:val="24"/>
                <w:szCs w:val="24"/>
              </w:rPr>
              <w:t>события</w:t>
            </w:r>
            <w:r>
              <w:rPr>
                <w:rFonts w:cs="Times New Roman"/>
                <w:bCs/>
                <w:sz w:val="24"/>
                <w:szCs w:val="24"/>
              </w:rPr>
              <w:t xml:space="preserve"> </w:t>
            </w:r>
          </w:p>
          <w:p w14:paraId="7DF9E300" w14:textId="77777777" w:rsidR="0099040E" w:rsidRPr="002907E9" w:rsidRDefault="0099040E" w:rsidP="003F0864">
            <w:pPr>
              <w:spacing w:line="240" w:lineRule="auto"/>
              <w:ind w:firstLine="0"/>
              <w:jc w:val="center"/>
              <w:rPr>
                <w:rFonts w:cs="Times New Roman"/>
                <w:bCs/>
                <w:sz w:val="24"/>
                <w:szCs w:val="24"/>
              </w:rPr>
            </w:pPr>
            <w:r w:rsidRPr="00002501">
              <w:rPr>
                <w:rFonts w:cs="Times New Roman"/>
                <w:bCs/>
                <w:sz w:val="24"/>
                <w:szCs w:val="24"/>
              </w:rPr>
              <w:t xml:space="preserve">(влияние на </w:t>
            </w:r>
            <w:r>
              <w:rPr>
                <w:rFonts w:cs="Times New Roman"/>
                <w:bCs/>
                <w:sz w:val="24"/>
                <w:szCs w:val="24"/>
              </w:rPr>
              <w:t xml:space="preserve">целевой </w:t>
            </w:r>
            <w:r w:rsidRPr="00002501">
              <w:rPr>
                <w:rFonts w:cs="Times New Roman"/>
                <w:bCs/>
                <w:sz w:val="24"/>
                <w:szCs w:val="24"/>
              </w:rPr>
              <w:t>показатель вектора)</w:t>
            </w:r>
          </w:p>
        </w:tc>
        <w:tc>
          <w:tcPr>
            <w:tcW w:w="589" w:type="pct"/>
            <w:tcBorders>
              <w:top w:val="single" w:sz="4" w:space="0" w:color="auto"/>
              <w:left w:val="nil"/>
              <w:bottom w:val="single" w:sz="4" w:space="0" w:color="auto"/>
              <w:right w:val="single" w:sz="4" w:space="0" w:color="auto"/>
            </w:tcBorders>
            <w:shd w:val="clear" w:color="auto" w:fill="auto"/>
            <w:hideMark/>
          </w:tcPr>
          <w:p w14:paraId="7686672A" w14:textId="77777777" w:rsidR="0099040E" w:rsidRPr="002907E9" w:rsidRDefault="0099040E" w:rsidP="003F0864">
            <w:pPr>
              <w:spacing w:line="240" w:lineRule="auto"/>
              <w:ind w:firstLine="0"/>
              <w:jc w:val="center"/>
              <w:rPr>
                <w:rFonts w:cs="Times New Roman"/>
                <w:bCs/>
                <w:sz w:val="24"/>
                <w:szCs w:val="24"/>
              </w:rPr>
            </w:pPr>
            <w:r>
              <w:rPr>
                <w:rFonts w:cs="Times New Roman"/>
                <w:bCs/>
                <w:sz w:val="24"/>
                <w:szCs w:val="24"/>
              </w:rPr>
              <w:t>Источник финансового</w:t>
            </w:r>
            <w:r w:rsidRPr="002907E9">
              <w:rPr>
                <w:rFonts w:cs="Times New Roman"/>
                <w:bCs/>
                <w:sz w:val="24"/>
                <w:szCs w:val="24"/>
              </w:rPr>
              <w:t xml:space="preserve"> обеспечения</w:t>
            </w:r>
          </w:p>
        </w:tc>
        <w:tc>
          <w:tcPr>
            <w:tcW w:w="540" w:type="pct"/>
            <w:tcBorders>
              <w:top w:val="single" w:sz="4" w:space="0" w:color="auto"/>
              <w:left w:val="nil"/>
              <w:bottom w:val="single" w:sz="4" w:space="0" w:color="auto"/>
              <w:right w:val="single" w:sz="4" w:space="0" w:color="auto"/>
            </w:tcBorders>
            <w:shd w:val="clear" w:color="auto" w:fill="auto"/>
            <w:hideMark/>
          </w:tcPr>
          <w:p w14:paraId="1D30B351" w14:textId="77777777" w:rsidR="0099040E" w:rsidRPr="002907E9" w:rsidRDefault="0099040E" w:rsidP="003F0864">
            <w:pPr>
              <w:spacing w:line="240" w:lineRule="auto"/>
              <w:ind w:firstLine="0"/>
              <w:jc w:val="center"/>
              <w:rPr>
                <w:rFonts w:cs="Times New Roman"/>
                <w:bCs/>
                <w:sz w:val="24"/>
                <w:szCs w:val="24"/>
              </w:rPr>
            </w:pPr>
            <w:r w:rsidRPr="002907E9">
              <w:rPr>
                <w:rFonts w:cs="Times New Roman"/>
                <w:bCs/>
                <w:sz w:val="24"/>
                <w:szCs w:val="24"/>
              </w:rPr>
              <w:t xml:space="preserve">Срок реализации </w:t>
            </w:r>
            <w:r w:rsidRPr="008B36AA">
              <w:rPr>
                <w:rFonts w:cs="Times New Roman"/>
                <w:bCs/>
                <w:sz w:val="24"/>
                <w:szCs w:val="24"/>
              </w:rPr>
              <w:t>мероприятия/</w:t>
            </w:r>
            <w:r>
              <w:rPr>
                <w:rFonts w:cs="Times New Roman"/>
                <w:bCs/>
                <w:sz w:val="24"/>
                <w:szCs w:val="24"/>
              </w:rPr>
              <w:t xml:space="preserve"> </w:t>
            </w:r>
            <w:r w:rsidRPr="002907E9">
              <w:rPr>
                <w:rFonts w:cs="Times New Roman"/>
                <w:bCs/>
                <w:sz w:val="24"/>
                <w:szCs w:val="24"/>
              </w:rPr>
              <w:t xml:space="preserve">события </w:t>
            </w:r>
          </w:p>
        </w:tc>
        <w:tc>
          <w:tcPr>
            <w:tcW w:w="637" w:type="pct"/>
            <w:tcBorders>
              <w:top w:val="single" w:sz="4" w:space="0" w:color="auto"/>
              <w:left w:val="nil"/>
              <w:bottom w:val="single" w:sz="4" w:space="0" w:color="auto"/>
              <w:right w:val="single" w:sz="4" w:space="0" w:color="auto"/>
            </w:tcBorders>
            <w:shd w:val="clear" w:color="auto" w:fill="auto"/>
            <w:hideMark/>
          </w:tcPr>
          <w:p w14:paraId="705BE40B" w14:textId="77777777" w:rsidR="0099040E" w:rsidRPr="002907E9" w:rsidRDefault="0099040E" w:rsidP="003F0864">
            <w:pPr>
              <w:spacing w:line="240" w:lineRule="auto"/>
              <w:ind w:firstLine="0"/>
              <w:jc w:val="center"/>
              <w:rPr>
                <w:rFonts w:cs="Times New Roman"/>
                <w:bCs/>
                <w:sz w:val="24"/>
                <w:szCs w:val="24"/>
              </w:rPr>
            </w:pPr>
            <w:r w:rsidRPr="002907E9">
              <w:rPr>
                <w:rFonts w:cs="Times New Roman"/>
                <w:bCs/>
                <w:sz w:val="24"/>
                <w:szCs w:val="24"/>
              </w:rPr>
              <w:t xml:space="preserve">Этапы </w:t>
            </w:r>
            <w:r>
              <w:rPr>
                <w:rFonts w:cs="Times New Roman"/>
                <w:bCs/>
                <w:sz w:val="24"/>
                <w:szCs w:val="24"/>
              </w:rPr>
              <w:t>Стратегии</w:t>
            </w:r>
          </w:p>
        </w:tc>
      </w:tr>
      <w:tr w:rsidR="0099040E" w:rsidRPr="002907E9" w14:paraId="152BB9BE"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5B03D47"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4.5. Вектор </w:t>
            </w:r>
            <w:r>
              <w:rPr>
                <w:rFonts w:cs="Times New Roman"/>
                <w:sz w:val="24"/>
                <w:szCs w:val="24"/>
              </w:rPr>
              <w:t>«</w:t>
            </w:r>
            <w:proofErr w:type="spellStart"/>
            <w:r w:rsidRPr="002907E9">
              <w:rPr>
                <w:rFonts w:cs="Times New Roman"/>
                <w:sz w:val="24"/>
                <w:szCs w:val="24"/>
              </w:rPr>
              <w:t>Инклюзивность</w:t>
            </w:r>
            <w:proofErr w:type="spellEnd"/>
            <w:r>
              <w:rPr>
                <w:rFonts w:cs="Times New Roman"/>
                <w:sz w:val="24"/>
                <w:szCs w:val="24"/>
              </w:rPr>
              <w:t>»</w:t>
            </w:r>
          </w:p>
        </w:tc>
      </w:tr>
      <w:tr w:rsidR="0099040E" w:rsidRPr="002907E9" w14:paraId="04217631"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981658C" w14:textId="77777777" w:rsidR="0099040E" w:rsidRPr="002907E9" w:rsidRDefault="0099040E" w:rsidP="003F0864">
            <w:pPr>
              <w:spacing w:line="240" w:lineRule="auto"/>
              <w:ind w:firstLine="0"/>
              <w:rPr>
                <w:rFonts w:cs="Times New Roman"/>
                <w:iCs/>
                <w:sz w:val="24"/>
                <w:szCs w:val="24"/>
              </w:rPr>
            </w:pPr>
            <w:r>
              <w:rPr>
                <w:rFonts w:cs="Times New Roman"/>
                <w:iCs/>
                <w:sz w:val="24"/>
                <w:szCs w:val="24"/>
              </w:rPr>
              <w:t>Цель вектора – о</w:t>
            </w:r>
            <w:r w:rsidRPr="002907E9">
              <w:rPr>
                <w:rFonts w:cs="Times New Roman"/>
                <w:iCs/>
                <w:sz w:val="24"/>
                <w:szCs w:val="24"/>
              </w:rPr>
              <w:t>беспечение доступной инклюзивной среды</w:t>
            </w:r>
          </w:p>
        </w:tc>
      </w:tr>
      <w:tr w:rsidR="0099040E" w:rsidRPr="002907E9" w14:paraId="68790E0C"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2BFF079" w14:textId="77777777" w:rsidR="0099040E" w:rsidRPr="002907E9" w:rsidRDefault="0099040E" w:rsidP="003F0864">
            <w:pPr>
              <w:spacing w:line="240" w:lineRule="auto"/>
              <w:ind w:firstLine="0"/>
              <w:rPr>
                <w:rFonts w:cs="Times New Roman"/>
                <w:iCs/>
                <w:sz w:val="24"/>
                <w:szCs w:val="24"/>
              </w:rPr>
            </w:pPr>
            <w:r>
              <w:rPr>
                <w:rFonts w:cs="Times New Roman"/>
                <w:iCs/>
                <w:sz w:val="24"/>
                <w:szCs w:val="24"/>
              </w:rPr>
              <w:t>Задача вектора – с</w:t>
            </w:r>
            <w:r w:rsidRPr="002907E9">
              <w:rPr>
                <w:rFonts w:cs="Times New Roman"/>
                <w:iCs/>
                <w:sz w:val="24"/>
                <w:szCs w:val="24"/>
              </w:rPr>
              <w:t xml:space="preserve">оздание доступной </w:t>
            </w:r>
            <w:proofErr w:type="spellStart"/>
            <w:r w:rsidRPr="002907E9">
              <w:rPr>
                <w:rFonts w:cs="Times New Roman"/>
                <w:iCs/>
                <w:sz w:val="24"/>
                <w:szCs w:val="24"/>
              </w:rPr>
              <w:t>безбарьерной</w:t>
            </w:r>
            <w:proofErr w:type="spellEnd"/>
            <w:r w:rsidRPr="002907E9">
              <w:rPr>
                <w:rFonts w:cs="Times New Roman"/>
                <w:iCs/>
                <w:sz w:val="24"/>
                <w:szCs w:val="24"/>
              </w:rPr>
              <w:t xml:space="preserve"> городской среды, удобной и комфортной для всех групп населения, в том числе маломобильных</w:t>
            </w:r>
          </w:p>
        </w:tc>
      </w:tr>
      <w:tr w:rsidR="0099040E" w:rsidRPr="002907E9" w14:paraId="168E1617" w14:textId="77777777" w:rsidTr="003F08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71CD621"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 xml:space="preserve">Реализация мероприятий вектора обеспечивает выполнение целевого показателя: </w:t>
            </w:r>
          </w:p>
          <w:p w14:paraId="784F5573"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 xml:space="preserve">90. Удовлетворенность населения развитием </w:t>
            </w:r>
            <w:proofErr w:type="spellStart"/>
            <w:r w:rsidRPr="00A67D8A">
              <w:rPr>
                <w:rFonts w:cs="Times New Roman"/>
                <w:sz w:val="24"/>
                <w:szCs w:val="24"/>
              </w:rPr>
              <w:t>безбарьерной</w:t>
            </w:r>
            <w:proofErr w:type="spellEnd"/>
            <w:r w:rsidRPr="00A67D8A">
              <w:rPr>
                <w:rFonts w:cs="Times New Roman"/>
                <w:sz w:val="24"/>
                <w:szCs w:val="24"/>
              </w:rPr>
              <w:t xml:space="preserve"> среды – 80,0% в 2050 году.</w:t>
            </w:r>
          </w:p>
        </w:tc>
      </w:tr>
      <w:tr w:rsidR="0099040E" w:rsidRPr="002907E9" w14:paraId="76980187"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tcPr>
          <w:p w14:paraId="63F226D4"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4.5.1</w:t>
            </w:r>
            <w:r>
              <w:rPr>
                <w:rFonts w:cs="Times New Roman"/>
                <w:sz w:val="24"/>
                <w:szCs w:val="24"/>
              </w:rPr>
              <w:t>.</w:t>
            </w:r>
            <w:r w:rsidRPr="002907E9">
              <w:rPr>
                <w:rFonts w:cs="Times New Roman"/>
                <w:sz w:val="24"/>
                <w:szCs w:val="24"/>
              </w:rPr>
              <w:t xml:space="preserve"> Мероприятия по нормативно-правовому, организационному обеспечению, регулированию развития инклюзивной среды</w:t>
            </w:r>
          </w:p>
        </w:tc>
        <w:tc>
          <w:tcPr>
            <w:tcW w:w="1913" w:type="pct"/>
            <w:tcBorders>
              <w:top w:val="nil"/>
              <w:left w:val="nil"/>
              <w:bottom w:val="single" w:sz="4" w:space="0" w:color="auto"/>
              <w:right w:val="single" w:sz="4" w:space="0" w:color="auto"/>
            </w:tcBorders>
            <w:shd w:val="clear" w:color="auto" w:fill="auto"/>
          </w:tcPr>
          <w:p w14:paraId="5BC86EE0"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 xml:space="preserve">обеспечивает достижение целевого показателя </w:t>
            </w:r>
            <w:r>
              <w:rPr>
                <w:rFonts w:cs="Times New Roman"/>
                <w:sz w:val="24"/>
                <w:szCs w:val="24"/>
              </w:rPr>
              <w:t xml:space="preserve">6, 46, </w:t>
            </w:r>
            <w:r w:rsidRPr="00A67D8A">
              <w:rPr>
                <w:rFonts w:cs="Times New Roman"/>
                <w:sz w:val="24"/>
                <w:szCs w:val="24"/>
              </w:rPr>
              <w:t>90</w:t>
            </w:r>
          </w:p>
        </w:tc>
        <w:tc>
          <w:tcPr>
            <w:tcW w:w="589" w:type="pct"/>
            <w:tcBorders>
              <w:top w:val="nil"/>
              <w:left w:val="nil"/>
              <w:bottom w:val="single" w:sz="4" w:space="0" w:color="auto"/>
              <w:right w:val="single" w:sz="4" w:space="0" w:color="auto"/>
            </w:tcBorders>
            <w:shd w:val="clear" w:color="auto" w:fill="auto"/>
          </w:tcPr>
          <w:p w14:paraId="33527BBD" w14:textId="77777777" w:rsidR="0099040E" w:rsidRPr="002907E9" w:rsidRDefault="0099040E"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tcPr>
          <w:p w14:paraId="7E61DEDE" w14:textId="22162045" w:rsidR="0099040E" w:rsidRPr="002907E9" w:rsidRDefault="00C07027" w:rsidP="00C07027">
            <w:pPr>
              <w:spacing w:line="240" w:lineRule="auto"/>
              <w:ind w:firstLine="0"/>
              <w:jc w:val="center"/>
              <w:rPr>
                <w:rFonts w:cs="Times New Roman"/>
                <w:sz w:val="24"/>
                <w:szCs w:val="24"/>
              </w:rPr>
            </w:pPr>
            <w:r>
              <w:rPr>
                <w:rFonts w:cs="Times New Roman"/>
                <w:sz w:val="24"/>
                <w:szCs w:val="24"/>
              </w:rPr>
              <w:t>х</w:t>
            </w:r>
          </w:p>
        </w:tc>
        <w:tc>
          <w:tcPr>
            <w:tcW w:w="637" w:type="pct"/>
            <w:tcBorders>
              <w:top w:val="nil"/>
              <w:left w:val="nil"/>
              <w:bottom w:val="single" w:sz="4" w:space="0" w:color="auto"/>
              <w:right w:val="single" w:sz="4" w:space="0" w:color="auto"/>
            </w:tcBorders>
            <w:shd w:val="clear" w:color="auto" w:fill="auto"/>
          </w:tcPr>
          <w:p w14:paraId="0BAFE95B"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2024 – 2026 </w:t>
            </w:r>
            <w:r>
              <w:rPr>
                <w:rFonts w:cs="Times New Roman"/>
                <w:sz w:val="24"/>
                <w:szCs w:val="24"/>
              </w:rPr>
              <w:t>годы</w:t>
            </w:r>
            <w:r w:rsidRPr="002907E9">
              <w:rPr>
                <w:rFonts w:cs="Times New Roman"/>
                <w:sz w:val="24"/>
                <w:szCs w:val="24"/>
              </w:rPr>
              <w:br/>
              <w:t xml:space="preserve">2027 – 2031 </w:t>
            </w:r>
            <w:r>
              <w:rPr>
                <w:rFonts w:cs="Times New Roman"/>
                <w:sz w:val="24"/>
                <w:szCs w:val="24"/>
              </w:rPr>
              <w:t>годы</w:t>
            </w:r>
            <w:r w:rsidRPr="002907E9">
              <w:rPr>
                <w:rFonts w:cs="Times New Roman"/>
                <w:sz w:val="24"/>
                <w:szCs w:val="24"/>
              </w:rPr>
              <w:br/>
              <w:t xml:space="preserve">2032 – 2036 </w:t>
            </w:r>
            <w:r>
              <w:rPr>
                <w:rFonts w:cs="Times New Roman"/>
                <w:sz w:val="24"/>
                <w:szCs w:val="24"/>
              </w:rPr>
              <w:t>годы</w:t>
            </w:r>
            <w:r w:rsidRPr="002907E9">
              <w:rPr>
                <w:rFonts w:cs="Times New Roman"/>
                <w:sz w:val="24"/>
                <w:szCs w:val="24"/>
              </w:rPr>
              <w:br/>
              <w:t xml:space="preserve">2037 – 2044 </w:t>
            </w:r>
            <w:r>
              <w:rPr>
                <w:rFonts w:cs="Times New Roman"/>
                <w:sz w:val="24"/>
                <w:szCs w:val="24"/>
              </w:rPr>
              <w:t>годы</w:t>
            </w:r>
            <w:r w:rsidRPr="002907E9">
              <w:rPr>
                <w:rFonts w:cs="Times New Roman"/>
                <w:sz w:val="24"/>
                <w:szCs w:val="24"/>
              </w:rPr>
              <w:br/>
              <w:t xml:space="preserve">2045 – 2050 </w:t>
            </w:r>
            <w:r>
              <w:rPr>
                <w:rFonts w:cs="Times New Roman"/>
                <w:sz w:val="24"/>
                <w:szCs w:val="24"/>
              </w:rPr>
              <w:t>годы</w:t>
            </w:r>
          </w:p>
        </w:tc>
      </w:tr>
      <w:tr w:rsidR="0099040E" w:rsidRPr="002907E9" w14:paraId="3CD246B6"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407F7E18"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4.5.1.1</w:t>
            </w:r>
            <w:r>
              <w:rPr>
                <w:rFonts w:cs="Times New Roman"/>
                <w:sz w:val="24"/>
                <w:szCs w:val="24"/>
              </w:rPr>
              <w:t>.</w:t>
            </w:r>
            <w:r w:rsidRPr="002907E9">
              <w:rPr>
                <w:rFonts w:cs="Times New Roman"/>
                <w:sz w:val="24"/>
                <w:szCs w:val="24"/>
              </w:rPr>
              <w:t xml:space="preserve"> Подготовка изменений, дополнений по вопросам развития инклюзивной среды в соответствующую муниципальную программу</w:t>
            </w:r>
          </w:p>
        </w:tc>
        <w:tc>
          <w:tcPr>
            <w:tcW w:w="1913" w:type="pct"/>
            <w:tcBorders>
              <w:top w:val="nil"/>
              <w:left w:val="nil"/>
              <w:bottom w:val="single" w:sz="4" w:space="0" w:color="auto"/>
              <w:right w:val="single" w:sz="4" w:space="0" w:color="auto"/>
            </w:tcBorders>
            <w:shd w:val="clear" w:color="auto" w:fill="auto"/>
            <w:hideMark/>
          </w:tcPr>
          <w:p w14:paraId="761547D7"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корректировка соответствующей муниципальной программы </w:t>
            </w:r>
          </w:p>
          <w:p w14:paraId="2971FD3E"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(обеспечивает </w:t>
            </w:r>
            <w:r>
              <w:rPr>
                <w:rFonts w:cs="Times New Roman"/>
                <w:sz w:val="24"/>
                <w:szCs w:val="24"/>
              </w:rPr>
              <w:t>достижение целевого показателя 90</w:t>
            </w:r>
            <w:r w:rsidRPr="002907E9">
              <w:rPr>
                <w:rFonts w:cs="Times New Roman"/>
                <w:sz w:val="24"/>
                <w:szCs w:val="24"/>
              </w:rPr>
              <w:t>)</w:t>
            </w:r>
          </w:p>
        </w:tc>
        <w:tc>
          <w:tcPr>
            <w:tcW w:w="589" w:type="pct"/>
            <w:tcBorders>
              <w:top w:val="nil"/>
              <w:left w:val="nil"/>
              <w:bottom w:val="single" w:sz="4" w:space="0" w:color="auto"/>
              <w:right w:val="single" w:sz="4" w:space="0" w:color="auto"/>
            </w:tcBorders>
            <w:shd w:val="clear" w:color="auto" w:fill="auto"/>
            <w:hideMark/>
          </w:tcPr>
          <w:p w14:paraId="150CEA00"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не требуется</w:t>
            </w:r>
          </w:p>
        </w:tc>
        <w:tc>
          <w:tcPr>
            <w:tcW w:w="540" w:type="pct"/>
            <w:tcBorders>
              <w:top w:val="nil"/>
              <w:left w:val="nil"/>
              <w:bottom w:val="single" w:sz="4" w:space="0" w:color="auto"/>
              <w:right w:val="single" w:sz="4" w:space="0" w:color="auto"/>
            </w:tcBorders>
            <w:shd w:val="clear" w:color="auto" w:fill="auto"/>
            <w:noWrap/>
            <w:hideMark/>
          </w:tcPr>
          <w:p w14:paraId="2B79B780"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ежегодно</w:t>
            </w:r>
          </w:p>
        </w:tc>
        <w:tc>
          <w:tcPr>
            <w:tcW w:w="637" w:type="pct"/>
            <w:tcBorders>
              <w:top w:val="nil"/>
              <w:left w:val="nil"/>
              <w:bottom w:val="single" w:sz="4" w:space="0" w:color="auto"/>
              <w:right w:val="single" w:sz="4" w:space="0" w:color="auto"/>
            </w:tcBorders>
            <w:shd w:val="clear" w:color="auto" w:fill="auto"/>
            <w:hideMark/>
          </w:tcPr>
          <w:p w14:paraId="7781777F"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2024 – 2026 </w:t>
            </w:r>
            <w:r>
              <w:rPr>
                <w:rFonts w:cs="Times New Roman"/>
                <w:sz w:val="24"/>
                <w:szCs w:val="24"/>
              </w:rPr>
              <w:t>годы</w:t>
            </w:r>
            <w:r w:rsidRPr="002907E9">
              <w:rPr>
                <w:rFonts w:cs="Times New Roman"/>
                <w:sz w:val="24"/>
                <w:szCs w:val="24"/>
              </w:rPr>
              <w:br/>
              <w:t xml:space="preserve">2027 – 2031 </w:t>
            </w:r>
            <w:r>
              <w:rPr>
                <w:rFonts w:cs="Times New Roman"/>
                <w:sz w:val="24"/>
                <w:szCs w:val="24"/>
              </w:rPr>
              <w:t>годы</w:t>
            </w:r>
            <w:r w:rsidRPr="002907E9">
              <w:rPr>
                <w:rFonts w:cs="Times New Roman"/>
                <w:sz w:val="24"/>
                <w:szCs w:val="24"/>
              </w:rPr>
              <w:br/>
              <w:t xml:space="preserve">2032 – 2036 </w:t>
            </w:r>
            <w:r>
              <w:rPr>
                <w:rFonts w:cs="Times New Roman"/>
                <w:sz w:val="24"/>
                <w:szCs w:val="24"/>
              </w:rPr>
              <w:t>годы</w:t>
            </w:r>
            <w:r w:rsidRPr="002907E9">
              <w:rPr>
                <w:rFonts w:cs="Times New Roman"/>
                <w:sz w:val="24"/>
                <w:szCs w:val="24"/>
              </w:rPr>
              <w:br/>
              <w:t xml:space="preserve">2037 – 2044 </w:t>
            </w:r>
            <w:r>
              <w:rPr>
                <w:rFonts w:cs="Times New Roman"/>
                <w:sz w:val="24"/>
                <w:szCs w:val="24"/>
              </w:rPr>
              <w:t>годы</w:t>
            </w:r>
            <w:r w:rsidRPr="002907E9">
              <w:rPr>
                <w:rFonts w:cs="Times New Roman"/>
                <w:sz w:val="24"/>
                <w:szCs w:val="24"/>
              </w:rPr>
              <w:br/>
              <w:t xml:space="preserve">2045 – 2050 </w:t>
            </w:r>
            <w:r>
              <w:rPr>
                <w:rFonts w:cs="Times New Roman"/>
                <w:sz w:val="24"/>
                <w:szCs w:val="24"/>
              </w:rPr>
              <w:t>годы</w:t>
            </w:r>
          </w:p>
        </w:tc>
      </w:tr>
      <w:tr w:rsidR="0099040E" w:rsidRPr="002907E9" w14:paraId="2ECEDC7E"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69EF8C75"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4.5.1.2</w:t>
            </w:r>
            <w:r>
              <w:rPr>
                <w:rFonts w:cs="Times New Roman"/>
                <w:sz w:val="24"/>
                <w:szCs w:val="24"/>
              </w:rPr>
              <w:t>.</w:t>
            </w:r>
            <w:r w:rsidRPr="002907E9">
              <w:rPr>
                <w:rFonts w:cs="Times New Roman"/>
                <w:sz w:val="24"/>
                <w:szCs w:val="24"/>
              </w:rPr>
              <w:t xml:space="preserve"> Организация спортивных мероприятий для жителей города с ограниченными возможностями здоровья</w:t>
            </w:r>
          </w:p>
        </w:tc>
        <w:tc>
          <w:tcPr>
            <w:tcW w:w="1913" w:type="pct"/>
            <w:tcBorders>
              <w:top w:val="nil"/>
              <w:left w:val="nil"/>
              <w:bottom w:val="single" w:sz="4" w:space="0" w:color="auto"/>
              <w:right w:val="single" w:sz="4" w:space="0" w:color="auto"/>
            </w:tcBorders>
            <w:shd w:val="clear" w:color="auto" w:fill="auto"/>
            <w:hideMark/>
          </w:tcPr>
          <w:p w14:paraId="25EC4444"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количество организованных мероприятий: </w:t>
            </w:r>
          </w:p>
          <w:p w14:paraId="74039D6C"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2026 </w:t>
            </w:r>
            <w:r>
              <w:rPr>
                <w:rFonts w:cs="Times New Roman"/>
                <w:sz w:val="24"/>
                <w:szCs w:val="24"/>
              </w:rPr>
              <w:t xml:space="preserve">года – </w:t>
            </w:r>
            <w:r w:rsidRPr="002907E9">
              <w:rPr>
                <w:rFonts w:cs="Times New Roman"/>
                <w:sz w:val="24"/>
                <w:szCs w:val="24"/>
              </w:rPr>
              <w:t xml:space="preserve">не менее 3 ед. в год; </w:t>
            </w:r>
          </w:p>
          <w:p w14:paraId="49BB2554"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2031 </w:t>
            </w:r>
            <w:r>
              <w:rPr>
                <w:rFonts w:cs="Times New Roman"/>
                <w:sz w:val="24"/>
                <w:szCs w:val="24"/>
              </w:rPr>
              <w:t xml:space="preserve">года – </w:t>
            </w:r>
            <w:r w:rsidRPr="002907E9">
              <w:rPr>
                <w:rFonts w:cs="Times New Roman"/>
                <w:sz w:val="24"/>
                <w:szCs w:val="24"/>
              </w:rPr>
              <w:t xml:space="preserve">не менее 4 ед. в год; </w:t>
            </w:r>
          </w:p>
          <w:p w14:paraId="2B93F357"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2036 </w:t>
            </w:r>
            <w:r>
              <w:rPr>
                <w:rFonts w:cs="Times New Roman"/>
                <w:sz w:val="24"/>
                <w:szCs w:val="24"/>
              </w:rPr>
              <w:t xml:space="preserve">года – </w:t>
            </w:r>
            <w:r w:rsidRPr="002907E9">
              <w:rPr>
                <w:rFonts w:cs="Times New Roman"/>
                <w:sz w:val="24"/>
                <w:szCs w:val="24"/>
              </w:rPr>
              <w:t xml:space="preserve">не менее 4 ед. в год; </w:t>
            </w:r>
          </w:p>
          <w:p w14:paraId="65EB12B1"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2044 </w:t>
            </w:r>
            <w:r>
              <w:rPr>
                <w:rFonts w:cs="Times New Roman"/>
                <w:sz w:val="24"/>
                <w:szCs w:val="24"/>
              </w:rPr>
              <w:t xml:space="preserve">года – </w:t>
            </w:r>
            <w:r w:rsidRPr="002907E9">
              <w:rPr>
                <w:rFonts w:cs="Times New Roman"/>
                <w:sz w:val="24"/>
                <w:szCs w:val="24"/>
              </w:rPr>
              <w:t xml:space="preserve">не менее 5 ед. в год; </w:t>
            </w:r>
          </w:p>
          <w:p w14:paraId="0638F216"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2050 </w:t>
            </w:r>
            <w:r>
              <w:rPr>
                <w:rFonts w:cs="Times New Roman"/>
                <w:sz w:val="24"/>
                <w:szCs w:val="24"/>
              </w:rPr>
              <w:t xml:space="preserve">года – </w:t>
            </w:r>
            <w:r w:rsidRPr="002907E9">
              <w:rPr>
                <w:rFonts w:cs="Times New Roman"/>
                <w:sz w:val="24"/>
                <w:szCs w:val="24"/>
              </w:rPr>
              <w:t>не менее 6 ед. в год</w:t>
            </w:r>
          </w:p>
          <w:p w14:paraId="51ABEB0A" w14:textId="77777777" w:rsidR="0099040E" w:rsidRPr="002907E9" w:rsidRDefault="0099040E" w:rsidP="003F0864">
            <w:pPr>
              <w:spacing w:line="240" w:lineRule="auto"/>
              <w:ind w:firstLine="0"/>
              <w:rPr>
                <w:rFonts w:cs="Times New Roman"/>
                <w:sz w:val="24"/>
                <w:szCs w:val="24"/>
              </w:rPr>
            </w:pPr>
            <w:r w:rsidRPr="00DE15C4">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4B64CF8D" w14:textId="77777777" w:rsidR="0099040E" w:rsidRPr="002907E9" w:rsidRDefault="0099040E"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757B23CB"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постоянно</w:t>
            </w:r>
          </w:p>
        </w:tc>
        <w:tc>
          <w:tcPr>
            <w:tcW w:w="637" w:type="pct"/>
            <w:tcBorders>
              <w:top w:val="nil"/>
              <w:left w:val="nil"/>
              <w:bottom w:val="single" w:sz="4" w:space="0" w:color="auto"/>
              <w:right w:val="single" w:sz="4" w:space="0" w:color="auto"/>
            </w:tcBorders>
            <w:shd w:val="clear" w:color="auto" w:fill="auto"/>
            <w:hideMark/>
          </w:tcPr>
          <w:p w14:paraId="10191F35"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2024 – 2026 </w:t>
            </w:r>
            <w:r>
              <w:rPr>
                <w:rFonts w:cs="Times New Roman"/>
                <w:sz w:val="24"/>
                <w:szCs w:val="24"/>
              </w:rPr>
              <w:t>годы</w:t>
            </w:r>
            <w:r w:rsidRPr="002907E9">
              <w:rPr>
                <w:rFonts w:cs="Times New Roman"/>
                <w:sz w:val="24"/>
                <w:szCs w:val="24"/>
              </w:rPr>
              <w:br/>
              <w:t xml:space="preserve">2027 – 2031 </w:t>
            </w:r>
            <w:r>
              <w:rPr>
                <w:rFonts w:cs="Times New Roman"/>
                <w:sz w:val="24"/>
                <w:szCs w:val="24"/>
              </w:rPr>
              <w:t>годы</w:t>
            </w:r>
            <w:r w:rsidRPr="002907E9">
              <w:rPr>
                <w:rFonts w:cs="Times New Roman"/>
                <w:sz w:val="24"/>
                <w:szCs w:val="24"/>
              </w:rPr>
              <w:br/>
              <w:t xml:space="preserve">2032 – 2036 </w:t>
            </w:r>
            <w:r>
              <w:rPr>
                <w:rFonts w:cs="Times New Roman"/>
                <w:sz w:val="24"/>
                <w:szCs w:val="24"/>
              </w:rPr>
              <w:t>годы</w:t>
            </w:r>
            <w:r w:rsidRPr="002907E9">
              <w:rPr>
                <w:rFonts w:cs="Times New Roman"/>
                <w:sz w:val="24"/>
                <w:szCs w:val="24"/>
              </w:rPr>
              <w:br/>
              <w:t xml:space="preserve">2037 – 2044 </w:t>
            </w:r>
            <w:r>
              <w:rPr>
                <w:rFonts w:cs="Times New Roman"/>
                <w:sz w:val="24"/>
                <w:szCs w:val="24"/>
              </w:rPr>
              <w:t>годы</w:t>
            </w:r>
            <w:r w:rsidRPr="002907E9">
              <w:rPr>
                <w:rFonts w:cs="Times New Roman"/>
                <w:sz w:val="24"/>
                <w:szCs w:val="24"/>
              </w:rPr>
              <w:br/>
              <w:t xml:space="preserve">2045 – 2050 </w:t>
            </w:r>
            <w:r>
              <w:rPr>
                <w:rFonts w:cs="Times New Roman"/>
                <w:sz w:val="24"/>
                <w:szCs w:val="24"/>
              </w:rPr>
              <w:t>годы</w:t>
            </w:r>
          </w:p>
        </w:tc>
      </w:tr>
      <w:tr w:rsidR="0099040E" w:rsidRPr="002907E9" w14:paraId="54907E7C"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50ED9601"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lastRenderedPageBreak/>
              <w:t>4.5.1.3</w:t>
            </w:r>
            <w:r>
              <w:rPr>
                <w:rFonts w:cs="Times New Roman"/>
                <w:sz w:val="24"/>
                <w:szCs w:val="24"/>
              </w:rPr>
              <w:t>.</w:t>
            </w:r>
            <w:r w:rsidRPr="002907E9">
              <w:rPr>
                <w:rFonts w:cs="Times New Roman"/>
                <w:sz w:val="24"/>
                <w:szCs w:val="24"/>
              </w:rPr>
              <w:t xml:space="preserve"> Организация культурных мероприятий (концерты, форумы, фестивали) для жителей города с ограниченными возможностями здоровья и жителей старшего поколения</w:t>
            </w:r>
          </w:p>
        </w:tc>
        <w:tc>
          <w:tcPr>
            <w:tcW w:w="1913" w:type="pct"/>
            <w:tcBorders>
              <w:top w:val="nil"/>
              <w:left w:val="nil"/>
              <w:bottom w:val="single" w:sz="4" w:space="0" w:color="auto"/>
              <w:right w:val="single" w:sz="4" w:space="0" w:color="auto"/>
            </w:tcBorders>
            <w:shd w:val="clear" w:color="auto" w:fill="auto"/>
            <w:hideMark/>
          </w:tcPr>
          <w:p w14:paraId="45A08219"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количество организованных мероприятий: </w:t>
            </w:r>
          </w:p>
          <w:p w14:paraId="39ABDBD7"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2026 </w:t>
            </w:r>
            <w:r>
              <w:rPr>
                <w:rFonts w:cs="Times New Roman"/>
                <w:sz w:val="24"/>
                <w:szCs w:val="24"/>
              </w:rPr>
              <w:t xml:space="preserve">года – </w:t>
            </w:r>
            <w:r w:rsidRPr="002907E9">
              <w:rPr>
                <w:rFonts w:cs="Times New Roman"/>
                <w:sz w:val="24"/>
                <w:szCs w:val="24"/>
              </w:rPr>
              <w:t xml:space="preserve">не менее 3 ед. в год; </w:t>
            </w:r>
          </w:p>
          <w:p w14:paraId="111D8A05"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2031 </w:t>
            </w:r>
            <w:r>
              <w:rPr>
                <w:rFonts w:cs="Times New Roman"/>
                <w:sz w:val="24"/>
                <w:szCs w:val="24"/>
              </w:rPr>
              <w:t xml:space="preserve">года – </w:t>
            </w:r>
            <w:r w:rsidRPr="002907E9">
              <w:rPr>
                <w:rFonts w:cs="Times New Roman"/>
                <w:sz w:val="24"/>
                <w:szCs w:val="24"/>
              </w:rPr>
              <w:t xml:space="preserve">не менее 4 ед. в год; </w:t>
            </w:r>
          </w:p>
          <w:p w14:paraId="35449D29"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2036 </w:t>
            </w:r>
            <w:r>
              <w:rPr>
                <w:rFonts w:cs="Times New Roman"/>
                <w:sz w:val="24"/>
                <w:szCs w:val="24"/>
              </w:rPr>
              <w:t xml:space="preserve">года – </w:t>
            </w:r>
            <w:r w:rsidRPr="002907E9">
              <w:rPr>
                <w:rFonts w:cs="Times New Roman"/>
                <w:sz w:val="24"/>
                <w:szCs w:val="24"/>
              </w:rPr>
              <w:t xml:space="preserve">не менее 4 ед. в год; </w:t>
            </w:r>
          </w:p>
          <w:p w14:paraId="244E0257"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2044 </w:t>
            </w:r>
            <w:r>
              <w:rPr>
                <w:rFonts w:cs="Times New Roman"/>
                <w:sz w:val="24"/>
                <w:szCs w:val="24"/>
              </w:rPr>
              <w:t xml:space="preserve">года – </w:t>
            </w:r>
            <w:r w:rsidRPr="002907E9">
              <w:rPr>
                <w:rFonts w:cs="Times New Roman"/>
                <w:sz w:val="24"/>
                <w:szCs w:val="24"/>
              </w:rPr>
              <w:t xml:space="preserve">не менее 5 ед. в год; </w:t>
            </w:r>
          </w:p>
          <w:p w14:paraId="5FBC9247"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до 2050 </w:t>
            </w:r>
            <w:r>
              <w:rPr>
                <w:rFonts w:cs="Times New Roman"/>
                <w:sz w:val="24"/>
                <w:szCs w:val="24"/>
              </w:rPr>
              <w:t xml:space="preserve">года – </w:t>
            </w:r>
            <w:r w:rsidRPr="002907E9">
              <w:rPr>
                <w:rFonts w:cs="Times New Roman"/>
                <w:sz w:val="24"/>
                <w:szCs w:val="24"/>
              </w:rPr>
              <w:t>не менее 6 ед. в год</w:t>
            </w:r>
          </w:p>
          <w:p w14:paraId="6044A35B" w14:textId="77777777" w:rsidR="0099040E" w:rsidRPr="002907E9" w:rsidRDefault="0099040E" w:rsidP="003F0864">
            <w:pPr>
              <w:spacing w:line="240" w:lineRule="auto"/>
              <w:ind w:firstLine="0"/>
              <w:rPr>
                <w:rFonts w:cs="Times New Roman"/>
                <w:sz w:val="24"/>
                <w:szCs w:val="24"/>
              </w:rPr>
            </w:pPr>
            <w:r w:rsidRPr="00DE15C4">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443BB3AC" w14:textId="77777777" w:rsidR="0099040E" w:rsidRPr="002907E9" w:rsidRDefault="0099040E"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4168B09D"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постоянно</w:t>
            </w:r>
          </w:p>
        </w:tc>
        <w:tc>
          <w:tcPr>
            <w:tcW w:w="637" w:type="pct"/>
            <w:tcBorders>
              <w:top w:val="nil"/>
              <w:left w:val="nil"/>
              <w:bottom w:val="single" w:sz="4" w:space="0" w:color="auto"/>
              <w:right w:val="single" w:sz="4" w:space="0" w:color="auto"/>
            </w:tcBorders>
            <w:shd w:val="clear" w:color="auto" w:fill="auto"/>
            <w:hideMark/>
          </w:tcPr>
          <w:p w14:paraId="684C5CC9"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2024 – 2026 </w:t>
            </w:r>
            <w:r>
              <w:rPr>
                <w:rFonts w:cs="Times New Roman"/>
                <w:sz w:val="24"/>
                <w:szCs w:val="24"/>
              </w:rPr>
              <w:t>годы</w:t>
            </w:r>
            <w:r w:rsidRPr="002907E9">
              <w:rPr>
                <w:rFonts w:cs="Times New Roman"/>
                <w:sz w:val="24"/>
                <w:szCs w:val="24"/>
              </w:rPr>
              <w:br/>
              <w:t xml:space="preserve">2027 – 2031 </w:t>
            </w:r>
            <w:r>
              <w:rPr>
                <w:rFonts w:cs="Times New Roman"/>
                <w:sz w:val="24"/>
                <w:szCs w:val="24"/>
              </w:rPr>
              <w:t>годы</w:t>
            </w:r>
            <w:r w:rsidRPr="002907E9">
              <w:rPr>
                <w:rFonts w:cs="Times New Roman"/>
                <w:sz w:val="24"/>
                <w:szCs w:val="24"/>
              </w:rPr>
              <w:br/>
              <w:t xml:space="preserve">2032 – 2036 </w:t>
            </w:r>
            <w:r>
              <w:rPr>
                <w:rFonts w:cs="Times New Roman"/>
                <w:sz w:val="24"/>
                <w:szCs w:val="24"/>
              </w:rPr>
              <w:t>годы</w:t>
            </w:r>
            <w:r w:rsidRPr="002907E9">
              <w:rPr>
                <w:rFonts w:cs="Times New Roman"/>
                <w:sz w:val="24"/>
                <w:szCs w:val="24"/>
              </w:rPr>
              <w:br/>
              <w:t xml:space="preserve">2037 – 2044 </w:t>
            </w:r>
            <w:r>
              <w:rPr>
                <w:rFonts w:cs="Times New Roman"/>
                <w:sz w:val="24"/>
                <w:szCs w:val="24"/>
              </w:rPr>
              <w:t>годы</w:t>
            </w:r>
            <w:r w:rsidRPr="002907E9">
              <w:rPr>
                <w:rFonts w:cs="Times New Roman"/>
                <w:sz w:val="24"/>
                <w:szCs w:val="24"/>
              </w:rPr>
              <w:br/>
              <w:t xml:space="preserve">2045 – 2050 </w:t>
            </w:r>
            <w:r>
              <w:rPr>
                <w:rFonts w:cs="Times New Roman"/>
                <w:sz w:val="24"/>
                <w:szCs w:val="24"/>
              </w:rPr>
              <w:t>годы</w:t>
            </w:r>
          </w:p>
        </w:tc>
      </w:tr>
      <w:tr w:rsidR="0099040E" w:rsidRPr="002907E9" w14:paraId="47FE733F"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4651315D"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4.5.1.4</w:t>
            </w:r>
            <w:r>
              <w:rPr>
                <w:rFonts w:cs="Times New Roman"/>
                <w:sz w:val="24"/>
                <w:szCs w:val="24"/>
              </w:rPr>
              <w:t>.</w:t>
            </w:r>
            <w:r w:rsidRPr="00A67D8A">
              <w:rPr>
                <w:rFonts w:cs="Times New Roman"/>
                <w:sz w:val="24"/>
                <w:szCs w:val="24"/>
              </w:rPr>
              <w:t xml:space="preserve"> </w:t>
            </w:r>
            <w:r w:rsidRPr="00286DB2">
              <w:rPr>
                <w:rFonts w:cs="Times New Roman"/>
                <w:sz w:val="24"/>
                <w:szCs w:val="24"/>
              </w:rPr>
              <w:t xml:space="preserve">Осуществление мониторинга удовлетворенности населения уровнем развития </w:t>
            </w:r>
            <w:proofErr w:type="spellStart"/>
            <w:r w:rsidRPr="00286DB2">
              <w:rPr>
                <w:rFonts w:cs="Times New Roman"/>
                <w:sz w:val="24"/>
                <w:szCs w:val="24"/>
              </w:rPr>
              <w:t>безбарьерной</w:t>
            </w:r>
            <w:proofErr w:type="spellEnd"/>
            <w:r w:rsidRPr="00286DB2">
              <w:rPr>
                <w:rFonts w:cs="Times New Roman"/>
                <w:sz w:val="24"/>
                <w:szCs w:val="24"/>
              </w:rPr>
              <w:t xml:space="preserve"> среды в </w:t>
            </w:r>
            <w:r>
              <w:rPr>
                <w:rFonts w:cs="Times New Roman"/>
                <w:sz w:val="24"/>
                <w:szCs w:val="24"/>
              </w:rPr>
              <w:t>городе</w:t>
            </w:r>
            <w:r w:rsidRPr="00286DB2">
              <w:rPr>
                <w:rFonts w:cs="Times New Roman"/>
                <w:sz w:val="24"/>
                <w:szCs w:val="24"/>
              </w:rPr>
              <w:t xml:space="preserve"> </w:t>
            </w:r>
          </w:p>
        </w:tc>
        <w:tc>
          <w:tcPr>
            <w:tcW w:w="1913" w:type="pct"/>
            <w:tcBorders>
              <w:top w:val="nil"/>
              <w:left w:val="nil"/>
              <w:bottom w:val="single" w:sz="4" w:space="0" w:color="auto"/>
              <w:right w:val="single" w:sz="4" w:space="0" w:color="auto"/>
            </w:tcBorders>
            <w:shd w:val="clear" w:color="auto" w:fill="auto"/>
            <w:hideMark/>
          </w:tcPr>
          <w:p w14:paraId="33DFA037"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 xml:space="preserve">достижение доли удовлетворенность населения развитием </w:t>
            </w:r>
            <w:proofErr w:type="spellStart"/>
            <w:r w:rsidRPr="00286DB2">
              <w:rPr>
                <w:rFonts w:cs="Times New Roman"/>
                <w:sz w:val="24"/>
                <w:szCs w:val="24"/>
              </w:rPr>
              <w:t>безбарьерной</w:t>
            </w:r>
            <w:proofErr w:type="spellEnd"/>
            <w:r w:rsidRPr="00286DB2">
              <w:rPr>
                <w:rFonts w:cs="Times New Roman"/>
                <w:sz w:val="24"/>
                <w:szCs w:val="24"/>
              </w:rPr>
              <w:t xml:space="preserve"> среды:</w:t>
            </w:r>
          </w:p>
          <w:p w14:paraId="2512393F"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к 2026 году – не менее 55,1%;</w:t>
            </w:r>
          </w:p>
          <w:p w14:paraId="472AE281"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к 2031 году – не менее 60,3%;</w:t>
            </w:r>
          </w:p>
          <w:p w14:paraId="534046AE"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к 2036 году – не менее 65,5%;</w:t>
            </w:r>
          </w:p>
          <w:p w14:paraId="63E4568D"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к 2044 году – не менее 73,8%;</w:t>
            </w:r>
          </w:p>
          <w:p w14:paraId="49D95B27" w14:textId="77777777" w:rsidR="0099040E" w:rsidRDefault="0099040E" w:rsidP="003F0864">
            <w:pPr>
              <w:spacing w:line="240" w:lineRule="auto"/>
              <w:ind w:firstLine="0"/>
              <w:rPr>
                <w:rFonts w:cs="Times New Roman"/>
                <w:sz w:val="24"/>
                <w:szCs w:val="24"/>
              </w:rPr>
            </w:pPr>
            <w:r w:rsidRPr="00286DB2">
              <w:rPr>
                <w:rFonts w:cs="Times New Roman"/>
                <w:sz w:val="24"/>
                <w:szCs w:val="24"/>
              </w:rPr>
              <w:t>к 2050 году – не менее 80,0%</w:t>
            </w:r>
          </w:p>
          <w:p w14:paraId="328AD1A4"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12995EB1"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бюджетные средства</w:t>
            </w:r>
          </w:p>
        </w:tc>
        <w:tc>
          <w:tcPr>
            <w:tcW w:w="540" w:type="pct"/>
            <w:tcBorders>
              <w:top w:val="nil"/>
              <w:left w:val="nil"/>
              <w:bottom w:val="single" w:sz="4" w:space="0" w:color="auto"/>
              <w:right w:val="single" w:sz="4" w:space="0" w:color="auto"/>
            </w:tcBorders>
            <w:shd w:val="clear" w:color="auto" w:fill="auto"/>
            <w:hideMark/>
          </w:tcPr>
          <w:p w14:paraId="20D2652C" w14:textId="77777777" w:rsidR="0099040E" w:rsidRPr="00A67D8A" w:rsidRDefault="0099040E" w:rsidP="003F0864">
            <w:pPr>
              <w:spacing w:line="240" w:lineRule="auto"/>
              <w:ind w:firstLine="0"/>
              <w:rPr>
                <w:rFonts w:cs="Times New Roman"/>
                <w:sz w:val="24"/>
                <w:szCs w:val="24"/>
              </w:rPr>
            </w:pPr>
            <w:r w:rsidRPr="00A67D8A">
              <w:rPr>
                <w:rFonts w:cs="Times New Roman"/>
                <w:sz w:val="24"/>
                <w:szCs w:val="24"/>
              </w:rPr>
              <w:t>ежегодно</w:t>
            </w:r>
          </w:p>
        </w:tc>
        <w:tc>
          <w:tcPr>
            <w:tcW w:w="637" w:type="pct"/>
            <w:tcBorders>
              <w:top w:val="nil"/>
              <w:left w:val="nil"/>
              <w:bottom w:val="single" w:sz="4" w:space="0" w:color="auto"/>
              <w:right w:val="single" w:sz="4" w:space="0" w:color="auto"/>
            </w:tcBorders>
            <w:shd w:val="clear" w:color="auto" w:fill="auto"/>
            <w:hideMark/>
          </w:tcPr>
          <w:p w14:paraId="42801DA7" w14:textId="77777777" w:rsidR="0099040E" w:rsidRPr="002907E9" w:rsidRDefault="0099040E" w:rsidP="003F0864">
            <w:pPr>
              <w:spacing w:line="240" w:lineRule="auto"/>
              <w:ind w:firstLine="0"/>
              <w:rPr>
                <w:rFonts w:cs="Times New Roman"/>
                <w:sz w:val="24"/>
                <w:szCs w:val="24"/>
              </w:rPr>
            </w:pPr>
            <w:r w:rsidRPr="00A67D8A">
              <w:rPr>
                <w:rFonts w:cs="Times New Roman"/>
                <w:sz w:val="24"/>
                <w:szCs w:val="24"/>
              </w:rPr>
              <w:t>2024 – 2026 годы</w:t>
            </w:r>
            <w:r w:rsidRPr="00A67D8A">
              <w:rPr>
                <w:rFonts w:cs="Times New Roman"/>
                <w:sz w:val="24"/>
                <w:szCs w:val="24"/>
              </w:rPr>
              <w:br/>
              <w:t>2027 – 2031 годы</w:t>
            </w:r>
            <w:r w:rsidRPr="00A67D8A">
              <w:rPr>
                <w:rFonts w:cs="Times New Roman"/>
                <w:sz w:val="24"/>
                <w:szCs w:val="24"/>
              </w:rPr>
              <w:br/>
              <w:t>2032 – 2036 годы</w:t>
            </w:r>
            <w:r w:rsidRPr="00A67D8A">
              <w:rPr>
                <w:rFonts w:cs="Times New Roman"/>
                <w:sz w:val="24"/>
                <w:szCs w:val="24"/>
              </w:rPr>
              <w:br/>
              <w:t>2037 – 2044 годы</w:t>
            </w:r>
            <w:r w:rsidRPr="00A67D8A">
              <w:rPr>
                <w:rFonts w:cs="Times New Roman"/>
                <w:sz w:val="24"/>
                <w:szCs w:val="24"/>
              </w:rPr>
              <w:br/>
              <w:t>2045 – 2050 годы</w:t>
            </w:r>
          </w:p>
        </w:tc>
      </w:tr>
      <w:tr w:rsidR="0099040E" w:rsidRPr="00A238F5" w14:paraId="7BEC637A" w14:textId="77777777" w:rsidTr="003F0864">
        <w:trPr>
          <w:trHeight w:val="20"/>
        </w:trPr>
        <w:tc>
          <w:tcPr>
            <w:tcW w:w="1321" w:type="pct"/>
            <w:vMerge w:val="restart"/>
            <w:tcBorders>
              <w:top w:val="nil"/>
              <w:left w:val="single" w:sz="4" w:space="0" w:color="auto"/>
              <w:bottom w:val="single" w:sz="4" w:space="0" w:color="auto"/>
              <w:right w:val="single" w:sz="4" w:space="0" w:color="auto"/>
            </w:tcBorders>
            <w:shd w:val="clear" w:color="auto" w:fill="auto"/>
            <w:hideMark/>
          </w:tcPr>
          <w:p w14:paraId="07982117"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4.5.1.5</w:t>
            </w:r>
            <w:r>
              <w:rPr>
                <w:rFonts w:cs="Times New Roman"/>
                <w:sz w:val="24"/>
                <w:szCs w:val="24"/>
              </w:rPr>
              <w:t>.</w:t>
            </w:r>
            <w:r w:rsidRPr="00A238F5">
              <w:rPr>
                <w:rFonts w:cs="Times New Roman"/>
                <w:sz w:val="24"/>
                <w:szCs w:val="24"/>
              </w:rPr>
              <w:t xml:space="preserve"> Разработка стандартов, регламентирующих оценку состояния доступной инклюзи</w:t>
            </w:r>
            <w:r>
              <w:rPr>
                <w:rFonts w:cs="Times New Roman"/>
                <w:sz w:val="24"/>
                <w:szCs w:val="24"/>
              </w:rPr>
              <w:t>вной среды на территории города</w:t>
            </w:r>
          </w:p>
        </w:tc>
        <w:tc>
          <w:tcPr>
            <w:tcW w:w="1913" w:type="pct"/>
            <w:tcBorders>
              <w:top w:val="nil"/>
              <w:left w:val="nil"/>
              <w:bottom w:val="single" w:sz="4" w:space="0" w:color="auto"/>
              <w:right w:val="single" w:sz="4" w:space="0" w:color="auto"/>
            </w:tcBorders>
            <w:shd w:val="clear" w:color="auto" w:fill="auto"/>
            <w:hideMark/>
          </w:tcPr>
          <w:p w14:paraId="723A23BA"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регламент «</w:t>
            </w:r>
            <w:proofErr w:type="spellStart"/>
            <w:r w:rsidRPr="00286DB2">
              <w:rPr>
                <w:rFonts w:cs="Times New Roman"/>
                <w:sz w:val="24"/>
                <w:szCs w:val="24"/>
              </w:rPr>
              <w:t>Безбарьерное</w:t>
            </w:r>
            <w:proofErr w:type="spellEnd"/>
            <w:r w:rsidRPr="00286DB2">
              <w:rPr>
                <w:rFonts w:cs="Times New Roman"/>
                <w:sz w:val="24"/>
                <w:szCs w:val="24"/>
              </w:rPr>
              <w:t xml:space="preserve"> проектирование и строительство в Сургуте» применительно к строительству зданий жилого, культурного и общественно-делового назначения с последующим включением установленных расчетных параметров в местные нормативы градостроительного проектирования к 2026 году </w:t>
            </w:r>
          </w:p>
          <w:p w14:paraId="3B799580"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42691DF3" w14:textId="77777777" w:rsidR="0099040E" w:rsidRPr="00A238F5" w:rsidRDefault="0099040E" w:rsidP="003F0864">
            <w:pPr>
              <w:spacing w:line="240" w:lineRule="auto"/>
              <w:ind w:firstLine="0"/>
              <w:rPr>
                <w:rFonts w:cs="Times New Roman"/>
                <w:sz w:val="24"/>
                <w:szCs w:val="24"/>
              </w:rPr>
            </w:pPr>
            <w:r>
              <w:rPr>
                <w:rFonts w:cs="Times New Roman"/>
                <w:sz w:val="24"/>
                <w:szCs w:val="24"/>
              </w:rPr>
              <w:t xml:space="preserve">не требуется </w:t>
            </w:r>
          </w:p>
        </w:tc>
        <w:tc>
          <w:tcPr>
            <w:tcW w:w="540" w:type="pct"/>
            <w:tcBorders>
              <w:top w:val="nil"/>
              <w:left w:val="nil"/>
              <w:bottom w:val="single" w:sz="4" w:space="0" w:color="auto"/>
              <w:right w:val="single" w:sz="4" w:space="0" w:color="auto"/>
            </w:tcBorders>
            <w:shd w:val="clear" w:color="auto" w:fill="auto"/>
            <w:noWrap/>
            <w:hideMark/>
          </w:tcPr>
          <w:p w14:paraId="55AED3EF"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2026 год</w:t>
            </w:r>
          </w:p>
        </w:tc>
        <w:tc>
          <w:tcPr>
            <w:tcW w:w="637" w:type="pct"/>
            <w:tcBorders>
              <w:top w:val="nil"/>
              <w:left w:val="nil"/>
              <w:bottom w:val="single" w:sz="4" w:space="0" w:color="auto"/>
              <w:right w:val="single" w:sz="4" w:space="0" w:color="auto"/>
            </w:tcBorders>
            <w:shd w:val="clear" w:color="auto" w:fill="auto"/>
            <w:noWrap/>
            <w:hideMark/>
          </w:tcPr>
          <w:p w14:paraId="2F055DCE"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2024 – 2026 годы</w:t>
            </w:r>
          </w:p>
        </w:tc>
      </w:tr>
      <w:tr w:rsidR="0099040E" w:rsidRPr="00DE15C4" w14:paraId="2A943E7F" w14:textId="77777777" w:rsidTr="003F0864">
        <w:trPr>
          <w:trHeight w:val="20"/>
        </w:trPr>
        <w:tc>
          <w:tcPr>
            <w:tcW w:w="1321" w:type="pct"/>
            <w:vMerge/>
            <w:tcBorders>
              <w:top w:val="nil"/>
              <w:left w:val="single" w:sz="4" w:space="0" w:color="auto"/>
              <w:bottom w:val="single" w:sz="4" w:space="0" w:color="auto"/>
              <w:right w:val="single" w:sz="4" w:space="0" w:color="auto"/>
            </w:tcBorders>
            <w:hideMark/>
          </w:tcPr>
          <w:p w14:paraId="36B12FA4" w14:textId="77777777" w:rsidR="0099040E" w:rsidRPr="00DE15C4" w:rsidRDefault="0099040E" w:rsidP="003F0864">
            <w:pPr>
              <w:spacing w:line="240" w:lineRule="auto"/>
              <w:ind w:firstLine="0"/>
              <w:rPr>
                <w:rFonts w:cs="Times New Roman"/>
                <w:sz w:val="22"/>
              </w:rPr>
            </w:pPr>
          </w:p>
        </w:tc>
        <w:tc>
          <w:tcPr>
            <w:tcW w:w="1913" w:type="pct"/>
            <w:tcBorders>
              <w:top w:val="nil"/>
              <w:left w:val="nil"/>
              <w:bottom w:val="single" w:sz="4" w:space="0" w:color="auto"/>
              <w:right w:val="single" w:sz="4" w:space="0" w:color="auto"/>
            </w:tcBorders>
            <w:shd w:val="clear" w:color="auto" w:fill="auto"/>
            <w:hideMark/>
          </w:tcPr>
          <w:p w14:paraId="467D64D8"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 xml:space="preserve">регламент «Дизайн для всех. Общественное свободное пространство – Сургут» применительно к </w:t>
            </w:r>
            <w:proofErr w:type="spellStart"/>
            <w:r w:rsidRPr="00286DB2">
              <w:rPr>
                <w:rFonts w:cs="Times New Roman"/>
                <w:sz w:val="24"/>
                <w:szCs w:val="24"/>
              </w:rPr>
              <w:t>безбарьерности</w:t>
            </w:r>
            <w:proofErr w:type="spellEnd"/>
            <w:r w:rsidRPr="00286DB2">
              <w:rPr>
                <w:rFonts w:cs="Times New Roman"/>
                <w:sz w:val="24"/>
                <w:szCs w:val="24"/>
              </w:rPr>
              <w:t xml:space="preserve"> территорий общего пользования (улицы, парки, скверы, набережные), доступность </w:t>
            </w:r>
            <w:r w:rsidRPr="00286DB2">
              <w:rPr>
                <w:rFonts w:cs="Times New Roman"/>
                <w:sz w:val="24"/>
                <w:szCs w:val="24"/>
              </w:rPr>
              <w:lastRenderedPageBreak/>
              <w:t>общественного транспорта, доступность объектов социальной инфраструктуры к 2026 году</w:t>
            </w:r>
          </w:p>
          <w:p w14:paraId="53928A22"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37CA281F" w14:textId="77777777" w:rsidR="0099040E" w:rsidRPr="00DE15C4" w:rsidRDefault="0099040E" w:rsidP="003F0864">
            <w:pPr>
              <w:spacing w:line="240" w:lineRule="auto"/>
              <w:ind w:firstLine="0"/>
              <w:rPr>
                <w:rFonts w:cs="Times New Roman"/>
                <w:sz w:val="22"/>
              </w:rPr>
            </w:pPr>
            <w:r>
              <w:rPr>
                <w:rFonts w:cs="Times New Roman"/>
                <w:sz w:val="24"/>
                <w:szCs w:val="24"/>
              </w:rPr>
              <w:lastRenderedPageBreak/>
              <w:t xml:space="preserve">не требуется </w:t>
            </w:r>
          </w:p>
        </w:tc>
        <w:tc>
          <w:tcPr>
            <w:tcW w:w="540" w:type="pct"/>
            <w:tcBorders>
              <w:top w:val="nil"/>
              <w:left w:val="nil"/>
              <w:bottom w:val="single" w:sz="4" w:space="0" w:color="auto"/>
              <w:right w:val="single" w:sz="4" w:space="0" w:color="auto"/>
            </w:tcBorders>
            <w:shd w:val="clear" w:color="auto" w:fill="auto"/>
            <w:noWrap/>
            <w:hideMark/>
          </w:tcPr>
          <w:p w14:paraId="61720B12" w14:textId="77777777" w:rsidR="0099040E" w:rsidRPr="00DE15C4" w:rsidRDefault="0099040E" w:rsidP="003F0864">
            <w:pPr>
              <w:spacing w:line="240" w:lineRule="auto"/>
              <w:ind w:firstLine="0"/>
              <w:rPr>
                <w:rFonts w:cs="Times New Roman"/>
                <w:sz w:val="22"/>
              </w:rPr>
            </w:pPr>
            <w:r w:rsidRPr="00DE15C4">
              <w:rPr>
                <w:rFonts w:cs="Times New Roman"/>
                <w:sz w:val="22"/>
              </w:rPr>
              <w:t>2026 год</w:t>
            </w:r>
          </w:p>
        </w:tc>
        <w:tc>
          <w:tcPr>
            <w:tcW w:w="637" w:type="pct"/>
            <w:tcBorders>
              <w:top w:val="nil"/>
              <w:left w:val="nil"/>
              <w:bottom w:val="single" w:sz="4" w:space="0" w:color="auto"/>
              <w:right w:val="single" w:sz="4" w:space="0" w:color="auto"/>
            </w:tcBorders>
            <w:shd w:val="clear" w:color="auto" w:fill="auto"/>
            <w:noWrap/>
            <w:hideMark/>
          </w:tcPr>
          <w:p w14:paraId="6F1F9B43" w14:textId="77777777" w:rsidR="0099040E" w:rsidRPr="00DE15C4" w:rsidRDefault="0099040E" w:rsidP="003F0864">
            <w:pPr>
              <w:spacing w:line="240" w:lineRule="auto"/>
              <w:ind w:firstLine="0"/>
              <w:rPr>
                <w:rFonts w:cs="Times New Roman"/>
                <w:sz w:val="22"/>
              </w:rPr>
            </w:pPr>
            <w:r w:rsidRPr="00DE15C4">
              <w:rPr>
                <w:rFonts w:cs="Times New Roman"/>
                <w:sz w:val="22"/>
              </w:rPr>
              <w:t>2024 – 2026 годы</w:t>
            </w:r>
          </w:p>
        </w:tc>
      </w:tr>
      <w:tr w:rsidR="0099040E" w:rsidRPr="00A238F5" w14:paraId="454C11E0"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142E4A02"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4.5.1.6</w:t>
            </w:r>
            <w:r>
              <w:rPr>
                <w:rFonts w:cs="Times New Roman"/>
                <w:sz w:val="24"/>
                <w:szCs w:val="24"/>
              </w:rPr>
              <w:t>.</w:t>
            </w:r>
            <w:r w:rsidRPr="00A238F5">
              <w:rPr>
                <w:rFonts w:cs="Times New Roman"/>
                <w:sz w:val="24"/>
                <w:szCs w:val="24"/>
              </w:rPr>
              <w:t xml:space="preserve"> Проведение обследования и выявление несоответствий стандартам, регламентирующи</w:t>
            </w:r>
            <w:r>
              <w:rPr>
                <w:rFonts w:cs="Times New Roman"/>
                <w:sz w:val="24"/>
                <w:szCs w:val="24"/>
              </w:rPr>
              <w:t>м</w:t>
            </w:r>
            <w:r w:rsidRPr="00A238F5">
              <w:rPr>
                <w:rFonts w:cs="Times New Roman"/>
                <w:sz w:val="24"/>
                <w:szCs w:val="24"/>
              </w:rPr>
              <w:t xml:space="preserve"> оценку состояния доступной инклюзи</w:t>
            </w:r>
            <w:r>
              <w:rPr>
                <w:rFonts w:cs="Times New Roman"/>
                <w:sz w:val="24"/>
                <w:szCs w:val="24"/>
              </w:rPr>
              <w:t>вной среды на территории города</w:t>
            </w:r>
          </w:p>
        </w:tc>
        <w:tc>
          <w:tcPr>
            <w:tcW w:w="1913" w:type="pct"/>
            <w:tcBorders>
              <w:top w:val="nil"/>
              <w:left w:val="nil"/>
              <w:bottom w:val="single" w:sz="4" w:space="0" w:color="auto"/>
              <w:right w:val="single" w:sz="4" w:space="0" w:color="auto"/>
            </w:tcBorders>
            <w:shd w:val="clear" w:color="auto" w:fill="auto"/>
            <w:hideMark/>
          </w:tcPr>
          <w:p w14:paraId="4ED9E739"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отчет по обследованию и выявлению несоответствий стандартам доступности инклюзивной среды на территории города к 2028 году</w:t>
            </w:r>
            <w:r>
              <w:rPr>
                <w:rFonts w:cs="Times New Roman"/>
                <w:sz w:val="24"/>
                <w:szCs w:val="24"/>
              </w:rPr>
              <w:t>, с привлечением общественных организаций инвалидов</w:t>
            </w:r>
          </w:p>
          <w:p w14:paraId="18884DE6"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40214260"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56FC4433"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2028 год</w:t>
            </w:r>
          </w:p>
        </w:tc>
        <w:tc>
          <w:tcPr>
            <w:tcW w:w="637" w:type="pct"/>
            <w:tcBorders>
              <w:top w:val="nil"/>
              <w:left w:val="nil"/>
              <w:bottom w:val="single" w:sz="4" w:space="0" w:color="auto"/>
              <w:right w:val="single" w:sz="4" w:space="0" w:color="auto"/>
            </w:tcBorders>
            <w:shd w:val="clear" w:color="auto" w:fill="auto"/>
            <w:noWrap/>
            <w:hideMark/>
          </w:tcPr>
          <w:p w14:paraId="26D144E0"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2027 – 2031 годы</w:t>
            </w:r>
          </w:p>
        </w:tc>
      </w:tr>
      <w:tr w:rsidR="0099040E" w:rsidRPr="00A238F5" w14:paraId="406A799B"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1256A9AD"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4.5.1.</w:t>
            </w:r>
            <w:r>
              <w:rPr>
                <w:rFonts w:cs="Times New Roman"/>
                <w:sz w:val="24"/>
                <w:szCs w:val="24"/>
              </w:rPr>
              <w:t>7.</w:t>
            </w:r>
            <w:r w:rsidRPr="00A238F5">
              <w:rPr>
                <w:rFonts w:cs="Times New Roman"/>
                <w:sz w:val="24"/>
                <w:szCs w:val="24"/>
              </w:rPr>
              <w:t xml:space="preserve"> Разработка дорожной карты (плана мероприятий) по организации деятельности в сфере улучшения доступности городской среды</w:t>
            </w:r>
          </w:p>
        </w:tc>
        <w:tc>
          <w:tcPr>
            <w:tcW w:w="1913" w:type="pct"/>
            <w:tcBorders>
              <w:top w:val="nil"/>
              <w:left w:val="nil"/>
              <w:bottom w:val="single" w:sz="4" w:space="0" w:color="auto"/>
              <w:right w:val="single" w:sz="4" w:space="0" w:color="auto"/>
            </w:tcBorders>
            <w:shd w:val="clear" w:color="auto" w:fill="auto"/>
            <w:hideMark/>
          </w:tcPr>
          <w:p w14:paraId="21B80986" w14:textId="77777777" w:rsidR="0099040E" w:rsidRPr="00A238F5" w:rsidRDefault="0099040E" w:rsidP="003F0864">
            <w:pPr>
              <w:spacing w:line="240" w:lineRule="auto"/>
              <w:ind w:firstLine="0"/>
              <w:rPr>
                <w:rFonts w:cs="Times New Roman"/>
                <w:sz w:val="24"/>
                <w:szCs w:val="24"/>
              </w:rPr>
            </w:pPr>
            <w:r>
              <w:rPr>
                <w:rFonts w:cs="Times New Roman"/>
                <w:sz w:val="24"/>
                <w:szCs w:val="24"/>
              </w:rPr>
              <w:t>«</w:t>
            </w:r>
            <w:r w:rsidRPr="00A238F5">
              <w:rPr>
                <w:rFonts w:cs="Times New Roman"/>
                <w:sz w:val="24"/>
                <w:szCs w:val="24"/>
              </w:rPr>
              <w:t>дорожная карта</w:t>
            </w:r>
            <w:r>
              <w:rPr>
                <w:rFonts w:cs="Times New Roman"/>
                <w:sz w:val="24"/>
                <w:szCs w:val="24"/>
              </w:rPr>
              <w:t>»</w:t>
            </w:r>
            <w:r w:rsidRPr="00A238F5">
              <w:rPr>
                <w:rFonts w:cs="Times New Roman"/>
                <w:sz w:val="24"/>
                <w:szCs w:val="24"/>
              </w:rPr>
              <w:t xml:space="preserve"> (план мероприятий) по организации деятельности в сфере улучшения доступности городской среды</w:t>
            </w:r>
          </w:p>
          <w:p w14:paraId="2C520B95"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62932BEB"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4308B994"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2031 год</w:t>
            </w:r>
          </w:p>
        </w:tc>
        <w:tc>
          <w:tcPr>
            <w:tcW w:w="637" w:type="pct"/>
            <w:tcBorders>
              <w:top w:val="nil"/>
              <w:left w:val="nil"/>
              <w:bottom w:val="single" w:sz="4" w:space="0" w:color="auto"/>
              <w:right w:val="single" w:sz="4" w:space="0" w:color="auto"/>
            </w:tcBorders>
            <w:shd w:val="clear" w:color="auto" w:fill="auto"/>
            <w:noWrap/>
            <w:hideMark/>
          </w:tcPr>
          <w:p w14:paraId="40C42920"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2027 – 2031 годы</w:t>
            </w:r>
          </w:p>
        </w:tc>
      </w:tr>
      <w:tr w:rsidR="0099040E" w:rsidRPr="00A238F5" w14:paraId="5524266A"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tcPr>
          <w:p w14:paraId="4FC80600" w14:textId="77777777" w:rsidR="0099040E" w:rsidRPr="008E3339" w:rsidRDefault="0099040E" w:rsidP="003F0864">
            <w:pPr>
              <w:spacing w:line="240" w:lineRule="auto"/>
              <w:ind w:firstLine="0"/>
              <w:rPr>
                <w:rFonts w:cs="Times New Roman"/>
                <w:sz w:val="24"/>
                <w:szCs w:val="24"/>
              </w:rPr>
            </w:pPr>
            <w:r w:rsidRPr="008E3339">
              <w:rPr>
                <w:rFonts w:cs="Times New Roman"/>
                <w:sz w:val="24"/>
                <w:szCs w:val="24"/>
              </w:rPr>
              <w:t>4.5.1.8</w:t>
            </w:r>
            <w:r>
              <w:rPr>
                <w:rFonts w:cs="Times New Roman"/>
                <w:sz w:val="24"/>
                <w:szCs w:val="24"/>
              </w:rPr>
              <w:t>.</w:t>
            </w:r>
            <w:r w:rsidRPr="008E3339">
              <w:rPr>
                <w:rFonts w:cs="Times New Roman"/>
                <w:sz w:val="24"/>
                <w:szCs w:val="24"/>
              </w:rPr>
              <w:t xml:space="preserve"> Разнообразие сервисов (услуг), способствующих повышению комфортности жизни маломобильных групп населения, используемых в городе</w:t>
            </w:r>
          </w:p>
        </w:tc>
        <w:tc>
          <w:tcPr>
            <w:tcW w:w="1913" w:type="pct"/>
            <w:tcBorders>
              <w:top w:val="nil"/>
              <w:left w:val="nil"/>
              <w:bottom w:val="single" w:sz="4" w:space="0" w:color="auto"/>
              <w:right w:val="single" w:sz="4" w:space="0" w:color="auto"/>
            </w:tcBorders>
            <w:shd w:val="clear" w:color="auto" w:fill="auto"/>
          </w:tcPr>
          <w:p w14:paraId="479B0DE8" w14:textId="77777777" w:rsidR="0099040E" w:rsidRPr="008E3339" w:rsidRDefault="0099040E" w:rsidP="003F0864">
            <w:pPr>
              <w:spacing w:line="240" w:lineRule="auto"/>
              <w:ind w:firstLine="0"/>
              <w:rPr>
                <w:rFonts w:cs="Times New Roman"/>
                <w:sz w:val="24"/>
                <w:szCs w:val="24"/>
              </w:rPr>
            </w:pPr>
            <w:r>
              <w:rPr>
                <w:rFonts w:cs="Times New Roman"/>
                <w:sz w:val="24"/>
                <w:szCs w:val="24"/>
              </w:rPr>
              <w:t>а</w:t>
            </w:r>
            <w:r w:rsidRPr="008E3339">
              <w:rPr>
                <w:rFonts w:cs="Times New Roman"/>
                <w:sz w:val="24"/>
                <w:szCs w:val="24"/>
              </w:rPr>
              <w:t xml:space="preserve">ктуализация на официальном портале Администрации города вкладки «Доступная среда» по 18 </w:t>
            </w:r>
            <w:r>
              <w:rPr>
                <w:rFonts w:cs="Times New Roman"/>
                <w:sz w:val="24"/>
                <w:szCs w:val="24"/>
              </w:rPr>
              <w:t>сервисам (услугам)</w:t>
            </w:r>
          </w:p>
          <w:p w14:paraId="22716A4E" w14:textId="77777777" w:rsidR="0099040E" w:rsidRPr="008E3339" w:rsidRDefault="0099040E" w:rsidP="003F0864">
            <w:pPr>
              <w:spacing w:line="240" w:lineRule="auto"/>
              <w:ind w:firstLine="0"/>
              <w:rPr>
                <w:rFonts w:cs="Times New Roman"/>
                <w:sz w:val="24"/>
                <w:szCs w:val="24"/>
              </w:rPr>
            </w:pPr>
            <w:r w:rsidRPr="008E3339">
              <w:rPr>
                <w:rFonts w:cs="Times New Roman"/>
                <w:sz w:val="24"/>
                <w:szCs w:val="24"/>
              </w:rPr>
              <w:t xml:space="preserve">(обеспечивает достижение целевого показателя </w:t>
            </w:r>
            <w:r>
              <w:rPr>
                <w:rFonts w:cs="Times New Roman"/>
                <w:sz w:val="24"/>
                <w:szCs w:val="24"/>
              </w:rPr>
              <w:t xml:space="preserve">6, </w:t>
            </w:r>
            <w:r w:rsidRPr="008E3339">
              <w:rPr>
                <w:rFonts w:cs="Times New Roman"/>
                <w:sz w:val="24"/>
                <w:szCs w:val="24"/>
              </w:rPr>
              <w:t>46)</w:t>
            </w:r>
          </w:p>
        </w:tc>
        <w:tc>
          <w:tcPr>
            <w:tcW w:w="589" w:type="pct"/>
            <w:tcBorders>
              <w:top w:val="nil"/>
              <w:left w:val="nil"/>
              <w:bottom w:val="single" w:sz="4" w:space="0" w:color="auto"/>
              <w:right w:val="single" w:sz="4" w:space="0" w:color="auto"/>
            </w:tcBorders>
            <w:shd w:val="clear" w:color="auto" w:fill="auto"/>
          </w:tcPr>
          <w:p w14:paraId="7407F0D3" w14:textId="77777777" w:rsidR="0099040E" w:rsidRPr="008E3339" w:rsidRDefault="0099040E" w:rsidP="003F0864">
            <w:pPr>
              <w:spacing w:line="240" w:lineRule="auto"/>
              <w:ind w:firstLine="0"/>
              <w:rPr>
                <w:rFonts w:cs="Times New Roman"/>
                <w:sz w:val="24"/>
                <w:szCs w:val="24"/>
              </w:rPr>
            </w:pPr>
            <w:r w:rsidRPr="008E3339">
              <w:rPr>
                <w:rFonts w:cs="Times New Roman"/>
                <w:sz w:val="24"/>
                <w:szCs w:val="24"/>
              </w:rPr>
              <w:t>не требуется</w:t>
            </w:r>
          </w:p>
        </w:tc>
        <w:tc>
          <w:tcPr>
            <w:tcW w:w="540" w:type="pct"/>
            <w:tcBorders>
              <w:top w:val="nil"/>
              <w:left w:val="nil"/>
              <w:bottom w:val="single" w:sz="4" w:space="0" w:color="auto"/>
              <w:right w:val="single" w:sz="4" w:space="0" w:color="auto"/>
            </w:tcBorders>
            <w:shd w:val="clear" w:color="auto" w:fill="auto"/>
            <w:noWrap/>
          </w:tcPr>
          <w:p w14:paraId="6FAEBB39" w14:textId="77777777" w:rsidR="0099040E" w:rsidRPr="008E3339" w:rsidRDefault="0099040E" w:rsidP="003F0864">
            <w:pPr>
              <w:spacing w:line="240" w:lineRule="auto"/>
              <w:ind w:firstLine="0"/>
              <w:rPr>
                <w:rFonts w:cs="Times New Roman"/>
                <w:sz w:val="24"/>
                <w:szCs w:val="24"/>
              </w:rPr>
            </w:pPr>
            <w:r w:rsidRPr="008E3339">
              <w:rPr>
                <w:rFonts w:cs="Times New Roman"/>
                <w:sz w:val="24"/>
                <w:szCs w:val="24"/>
              </w:rPr>
              <w:t>ежегодно</w:t>
            </w:r>
          </w:p>
        </w:tc>
        <w:tc>
          <w:tcPr>
            <w:tcW w:w="637" w:type="pct"/>
            <w:tcBorders>
              <w:top w:val="nil"/>
              <w:left w:val="nil"/>
              <w:bottom w:val="single" w:sz="4" w:space="0" w:color="auto"/>
              <w:right w:val="single" w:sz="4" w:space="0" w:color="auto"/>
            </w:tcBorders>
            <w:shd w:val="clear" w:color="auto" w:fill="auto"/>
            <w:noWrap/>
          </w:tcPr>
          <w:p w14:paraId="1D515B31" w14:textId="77777777" w:rsidR="0099040E" w:rsidRPr="008E3339" w:rsidRDefault="0099040E" w:rsidP="003F0864">
            <w:pPr>
              <w:spacing w:line="240" w:lineRule="auto"/>
              <w:ind w:firstLine="0"/>
              <w:rPr>
                <w:rFonts w:cs="Times New Roman"/>
                <w:sz w:val="24"/>
                <w:szCs w:val="24"/>
              </w:rPr>
            </w:pPr>
            <w:r w:rsidRPr="008E3339">
              <w:rPr>
                <w:rFonts w:cs="Times New Roman"/>
                <w:sz w:val="24"/>
                <w:szCs w:val="24"/>
              </w:rPr>
              <w:t>2024 – 2026 годы</w:t>
            </w:r>
            <w:r w:rsidRPr="008E3339">
              <w:rPr>
                <w:rFonts w:cs="Times New Roman"/>
                <w:sz w:val="24"/>
                <w:szCs w:val="24"/>
              </w:rPr>
              <w:br/>
              <w:t>2027 – 2031 годы</w:t>
            </w:r>
            <w:r w:rsidRPr="008E3339">
              <w:rPr>
                <w:rFonts w:cs="Times New Roman"/>
                <w:sz w:val="24"/>
                <w:szCs w:val="24"/>
              </w:rPr>
              <w:br/>
              <w:t>2032 – 2036 годы</w:t>
            </w:r>
            <w:r w:rsidRPr="008E3339">
              <w:rPr>
                <w:rFonts w:cs="Times New Roman"/>
                <w:sz w:val="24"/>
                <w:szCs w:val="24"/>
              </w:rPr>
              <w:br/>
              <w:t>2037 – 2044 годы</w:t>
            </w:r>
            <w:r w:rsidRPr="008E3339">
              <w:rPr>
                <w:rFonts w:cs="Times New Roman"/>
                <w:sz w:val="24"/>
                <w:szCs w:val="24"/>
              </w:rPr>
              <w:br/>
              <w:t>2045 – 2050 годы</w:t>
            </w:r>
          </w:p>
        </w:tc>
      </w:tr>
      <w:tr w:rsidR="0099040E" w:rsidRPr="002907E9" w14:paraId="6FB7E233"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tcPr>
          <w:p w14:paraId="66E29283"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4.5.2</w:t>
            </w:r>
            <w:r>
              <w:rPr>
                <w:rFonts w:cs="Times New Roman"/>
                <w:sz w:val="24"/>
                <w:szCs w:val="24"/>
              </w:rPr>
              <w:t>.</w:t>
            </w:r>
            <w:r w:rsidRPr="002907E9">
              <w:rPr>
                <w:rFonts w:cs="Times New Roman"/>
                <w:sz w:val="24"/>
                <w:szCs w:val="24"/>
              </w:rPr>
              <w:t xml:space="preserve"> Мероприятия по инфраструктурному обеспечению развития инклюзивной среды</w:t>
            </w:r>
          </w:p>
        </w:tc>
        <w:tc>
          <w:tcPr>
            <w:tcW w:w="1913" w:type="pct"/>
            <w:tcBorders>
              <w:top w:val="nil"/>
              <w:left w:val="nil"/>
              <w:bottom w:val="single" w:sz="4" w:space="0" w:color="auto"/>
              <w:right w:val="single" w:sz="4" w:space="0" w:color="auto"/>
            </w:tcBorders>
            <w:shd w:val="clear" w:color="auto" w:fill="auto"/>
          </w:tcPr>
          <w:p w14:paraId="1D1B9BE9"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обеспечивает достижение целевого показателя </w:t>
            </w:r>
            <w:r>
              <w:rPr>
                <w:rFonts w:cs="Times New Roman"/>
                <w:sz w:val="24"/>
                <w:szCs w:val="24"/>
              </w:rPr>
              <w:t>46, 90</w:t>
            </w:r>
          </w:p>
        </w:tc>
        <w:tc>
          <w:tcPr>
            <w:tcW w:w="589" w:type="pct"/>
            <w:tcBorders>
              <w:top w:val="nil"/>
              <w:left w:val="nil"/>
              <w:bottom w:val="single" w:sz="4" w:space="0" w:color="auto"/>
              <w:right w:val="single" w:sz="4" w:space="0" w:color="auto"/>
            </w:tcBorders>
            <w:shd w:val="clear" w:color="auto" w:fill="auto"/>
          </w:tcPr>
          <w:p w14:paraId="4738F7D6" w14:textId="77777777" w:rsidR="0099040E" w:rsidRPr="00501331" w:rsidRDefault="0099040E" w:rsidP="003F0864">
            <w:pPr>
              <w:spacing w:line="240" w:lineRule="auto"/>
              <w:ind w:firstLine="0"/>
              <w:rPr>
                <w:rFonts w:cs="Times New Roman"/>
                <w:sz w:val="24"/>
                <w:szCs w:val="24"/>
              </w:rPr>
            </w:pPr>
            <w:r w:rsidRPr="00501331">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tcPr>
          <w:p w14:paraId="6F889D70" w14:textId="77777777" w:rsidR="0099040E" w:rsidRPr="002907E9" w:rsidRDefault="0099040E" w:rsidP="003F0864">
            <w:pPr>
              <w:spacing w:line="240" w:lineRule="auto"/>
              <w:ind w:firstLine="0"/>
              <w:jc w:val="center"/>
              <w:rPr>
                <w:rFonts w:cs="Times New Roman"/>
                <w:sz w:val="24"/>
                <w:szCs w:val="24"/>
              </w:rPr>
            </w:pPr>
            <w:r>
              <w:rPr>
                <w:rFonts w:cs="Times New Roman"/>
                <w:sz w:val="24"/>
                <w:szCs w:val="24"/>
              </w:rPr>
              <w:t>х</w:t>
            </w:r>
          </w:p>
        </w:tc>
        <w:tc>
          <w:tcPr>
            <w:tcW w:w="637" w:type="pct"/>
            <w:tcBorders>
              <w:top w:val="nil"/>
              <w:left w:val="nil"/>
              <w:bottom w:val="single" w:sz="4" w:space="0" w:color="auto"/>
              <w:right w:val="single" w:sz="4" w:space="0" w:color="auto"/>
            </w:tcBorders>
            <w:shd w:val="clear" w:color="auto" w:fill="auto"/>
          </w:tcPr>
          <w:p w14:paraId="670CC394"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2027 – 2031 </w:t>
            </w:r>
            <w:r>
              <w:rPr>
                <w:rFonts w:cs="Times New Roman"/>
                <w:sz w:val="24"/>
                <w:szCs w:val="24"/>
              </w:rPr>
              <w:t>годы</w:t>
            </w:r>
            <w:r w:rsidRPr="002907E9">
              <w:rPr>
                <w:rFonts w:cs="Times New Roman"/>
                <w:sz w:val="24"/>
                <w:szCs w:val="24"/>
              </w:rPr>
              <w:br/>
              <w:t xml:space="preserve">2032 – 2036 </w:t>
            </w:r>
            <w:r>
              <w:rPr>
                <w:rFonts w:cs="Times New Roman"/>
                <w:sz w:val="24"/>
                <w:szCs w:val="24"/>
              </w:rPr>
              <w:t>годы</w:t>
            </w:r>
            <w:r w:rsidRPr="002907E9">
              <w:rPr>
                <w:rFonts w:cs="Times New Roman"/>
                <w:sz w:val="24"/>
                <w:szCs w:val="24"/>
              </w:rPr>
              <w:br/>
              <w:t xml:space="preserve">2037 – 2044 </w:t>
            </w:r>
            <w:r>
              <w:rPr>
                <w:rFonts w:cs="Times New Roman"/>
                <w:sz w:val="24"/>
                <w:szCs w:val="24"/>
              </w:rPr>
              <w:t>годы</w:t>
            </w:r>
            <w:r w:rsidRPr="002907E9">
              <w:rPr>
                <w:rFonts w:cs="Times New Roman"/>
                <w:sz w:val="24"/>
                <w:szCs w:val="24"/>
              </w:rPr>
              <w:br/>
              <w:t xml:space="preserve">2045 – 2050 </w:t>
            </w:r>
            <w:r>
              <w:rPr>
                <w:rFonts w:cs="Times New Roman"/>
                <w:sz w:val="24"/>
                <w:szCs w:val="24"/>
              </w:rPr>
              <w:t>годы</w:t>
            </w:r>
          </w:p>
        </w:tc>
      </w:tr>
      <w:tr w:rsidR="0099040E" w:rsidRPr="00A238F5" w14:paraId="1493BCFC"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7C6DABC5" w14:textId="77777777" w:rsidR="0099040E" w:rsidRPr="00A238F5" w:rsidRDefault="0099040E" w:rsidP="003F0864">
            <w:pPr>
              <w:spacing w:line="240" w:lineRule="auto"/>
              <w:ind w:firstLine="0"/>
              <w:rPr>
                <w:rFonts w:cs="Times New Roman"/>
                <w:sz w:val="24"/>
                <w:szCs w:val="24"/>
              </w:rPr>
            </w:pPr>
            <w:r>
              <w:rPr>
                <w:rFonts w:cs="Times New Roman"/>
                <w:sz w:val="24"/>
                <w:szCs w:val="24"/>
              </w:rPr>
              <w:t>4.5.2.1.</w:t>
            </w:r>
            <w:r w:rsidRPr="00A238F5">
              <w:rPr>
                <w:rFonts w:cs="Times New Roman"/>
                <w:sz w:val="24"/>
                <w:szCs w:val="24"/>
              </w:rPr>
              <w:t xml:space="preserve"> Оснащение общественных пространств (парков, скверов, набережных, улиц, а также территорий, прилегающих к объектам торговли и социального </w:t>
            </w:r>
            <w:r w:rsidRPr="00A238F5">
              <w:rPr>
                <w:rFonts w:cs="Times New Roman"/>
                <w:sz w:val="24"/>
                <w:szCs w:val="24"/>
              </w:rPr>
              <w:lastRenderedPageBreak/>
              <w:t>облуживания) объектами благоустройства (оборудованными туалетами, площадками тихого отдыха с удобными скамейками, столами и навесами от солнца и осадков и т. д.)</w:t>
            </w:r>
          </w:p>
        </w:tc>
        <w:tc>
          <w:tcPr>
            <w:tcW w:w="1913" w:type="pct"/>
            <w:tcBorders>
              <w:top w:val="nil"/>
              <w:left w:val="nil"/>
              <w:bottom w:val="single" w:sz="4" w:space="0" w:color="auto"/>
              <w:right w:val="single" w:sz="4" w:space="0" w:color="auto"/>
            </w:tcBorders>
            <w:shd w:val="clear" w:color="auto" w:fill="auto"/>
            <w:hideMark/>
          </w:tcPr>
          <w:p w14:paraId="16639E7A"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lastRenderedPageBreak/>
              <w:t xml:space="preserve">доля общественных пространств, оснащенных объектами благоустройства, адаптированных для людей с ограниченными возможностями здоровья: </w:t>
            </w:r>
          </w:p>
          <w:p w14:paraId="06C3762E"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 xml:space="preserve">к 2031 году – не менее 20%; </w:t>
            </w:r>
          </w:p>
          <w:p w14:paraId="13997D9C"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t xml:space="preserve">к 2036 году – не менее 35%; </w:t>
            </w:r>
          </w:p>
          <w:p w14:paraId="0274744F" w14:textId="77777777" w:rsidR="0099040E" w:rsidRPr="00286DB2" w:rsidRDefault="0099040E" w:rsidP="003F0864">
            <w:pPr>
              <w:spacing w:line="240" w:lineRule="auto"/>
              <w:ind w:firstLine="0"/>
              <w:rPr>
                <w:rFonts w:cs="Times New Roman"/>
                <w:sz w:val="24"/>
                <w:szCs w:val="24"/>
              </w:rPr>
            </w:pPr>
            <w:r w:rsidRPr="00286DB2">
              <w:rPr>
                <w:rFonts w:cs="Times New Roman"/>
                <w:sz w:val="24"/>
                <w:szCs w:val="24"/>
              </w:rPr>
              <w:lastRenderedPageBreak/>
              <w:t xml:space="preserve">к 2044 году – не менее 55%; </w:t>
            </w:r>
          </w:p>
          <w:p w14:paraId="489EBBBD" w14:textId="77777777" w:rsidR="0099040E" w:rsidRDefault="0099040E" w:rsidP="003F0864">
            <w:pPr>
              <w:spacing w:line="240" w:lineRule="auto"/>
              <w:ind w:firstLine="0"/>
              <w:rPr>
                <w:rFonts w:cs="Times New Roman"/>
                <w:sz w:val="24"/>
                <w:szCs w:val="24"/>
              </w:rPr>
            </w:pPr>
            <w:r w:rsidRPr="00286DB2">
              <w:rPr>
                <w:rFonts w:cs="Times New Roman"/>
                <w:sz w:val="24"/>
                <w:szCs w:val="24"/>
              </w:rPr>
              <w:t xml:space="preserve">к 2050 году – не менее 60% </w:t>
            </w:r>
          </w:p>
          <w:p w14:paraId="0C950E9E"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 xml:space="preserve">(обеспечивает достижение целевого показателя </w:t>
            </w:r>
            <w:r>
              <w:rPr>
                <w:rFonts w:cs="Times New Roman"/>
                <w:sz w:val="24"/>
                <w:szCs w:val="24"/>
              </w:rPr>
              <w:t xml:space="preserve">46, </w:t>
            </w:r>
            <w:r w:rsidRPr="00A238F5">
              <w:rPr>
                <w:rFonts w:cs="Times New Roman"/>
                <w:sz w:val="24"/>
                <w:szCs w:val="24"/>
              </w:rPr>
              <w:t>90)</w:t>
            </w:r>
          </w:p>
        </w:tc>
        <w:tc>
          <w:tcPr>
            <w:tcW w:w="589" w:type="pct"/>
            <w:tcBorders>
              <w:top w:val="nil"/>
              <w:left w:val="nil"/>
              <w:bottom w:val="single" w:sz="4" w:space="0" w:color="auto"/>
              <w:right w:val="single" w:sz="4" w:space="0" w:color="auto"/>
            </w:tcBorders>
            <w:shd w:val="clear" w:color="auto" w:fill="auto"/>
            <w:hideMark/>
          </w:tcPr>
          <w:p w14:paraId="4D5E7C6B" w14:textId="77777777" w:rsidR="0099040E" w:rsidRPr="00A238F5" w:rsidRDefault="0099040E" w:rsidP="003F0864">
            <w:pPr>
              <w:spacing w:line="240" w:lineRule="auto"/>
              <w:ind w:firstLine="0"/>
              <w:rPr>
                <w:rFonts w:cs="Times New Roman"/>
                <w:sz w:val="24"/>
                <w:szCs w:val="24"/>
              </w:rPr>
            </w:pPr>
            <w:r w:rsidRPr="00821843">
              <w:rPr>
                <w:rFonts w:cs="Times New Roman"/>
                <w:sz w:val="24"/>
                <w:szCs w:val="24"/>
              </w:rPr>
              <w:lastRenderedPageBreak/>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3CD7F77A"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поэтапно</w:t>
            </w:r>
          </w:p>
        </w:tc>
        <w:tc>
          <w:tcPr>
            <w:tcW w:w="637" w:type="pct"/>
            <w:tcBorders>
              <w:top w:val="nil"/>
              <w:left w:val="nil"/>
              <w:bottom w:val="single" w:sz="4" w:space="0" w:color="auto"/>
              <w:right w:val="single" w:sz="4" w:space="0" w:color="auto"/>
            </w:tcBorders>
            <w:shd w:val="clear" w:color="auto" w:fill="auto"/>
            <w:hideMark/>
          </w:tcPr>
          <w:p w14:paraId="443DDEA8" w14:textId="77777777" w:rsidR="0099040E" w:rsidRPr="00A238F5" w:rsidRDefault="0099040E" w:rsidP="003F0864">
            <w:pPr>
              <w:spacing w:line="240" w:lineRule="auto"/>
              <w:ind w:firstLine="0"/>
              <w:rPr>
                <w:rFonts w:cs="Times New Roman"/>
                <w:sz w:val="24"/>
                <w:szCs w:val="24"/>
              </w:rPr>
            </w:pPr>
            <w:r w:rsidRPr="00A238F5">
              <w:rPr>
                <w:rFonts w:cs="Times New Roman"/>
                <w:sz w:val="24"/>
                <w:szCs w:val="24"/>
              </w:rPr>
              <w:t>2027 – 2031 годы</w:t>
            </w:r>
            <w:r w:rsidRPr="00A238F5">
              <w:rPr>
                <w:rFonts w:cs="Times New Roman"/>
                <w:sz w:val="24"/>
                <w:szCs w:val="24"/>
              </w:rPr>
              <w:br/>
              <w:t>2032 – 2036 годы</w:t>
            </w:r>
            <w:r w:rsidRPr="00A238F5">
              <w:rPr>
                <w:rFonts w:cs="Times New Roman"/>
                <w:sz w:val="24"/>
                <w:szCs w:val="24"/>
              </w:rPr>
              <w:br/>
              <w:t>2037 – 2044 годы</w:t>
            </w:r>
            <w:r w:rsidRPr="00A238F5">
              <w:rPr>
                <w:rFonts w:cs="Times New Roman"/>
                <w:sz w:val="24"/>
                <w:szCs w:val="24"/>
              </w:rPr>
              <w:br/>
              <w:t>2045 – 2050 годы</w:t>
            </w:r>
          </w:p>
        </w:tc>
      </w:tr>
      <w:tr w:rsidR="0099040E" w:rsidRPr="00A238F5" w14:paraId="42C8D730"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02C5BCE2"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4.5.2.2</w:t>
            </w:r>
            <w:r>
              <w:rPr>
                <w:rFonts w:cs="Times New Roman"/>
                <w:sz w:val="24"/>
                <w:szCs w:val="24"/>
              </w:rPr>
              <w:t>.</w:t>
            </w:r>
            <w:r w:rsidRPr="00500BF5">
              <w:rPr>
                <w:rFonts w:cs="Times New Roman"/>
                <w:sz w:val="24"/>
                <w:szCs w:val="24"/>
              </w:rPr>
              <w:t xml:space="preserve"> Оснащение дворовых территорий объектами благоустройства (освещение, пандусы и т. д.)</w:t>
            </w:r>
          </w:p>
        </w:tc>
        <w:tc>
          <w:tcPr>
            <w:tcW w:w="1913" w:type="pct"/>
            <w:tcBorders>
              <w:top w:val="nil"/>
              <w:left w:val="nil"/>
              <w:bottom w:val="single" w:sz="4" w:space="0" w:color="auto"/>
              <w:right w:val="single" w:sz="4" w:space="0" w:color="auto"/>
            </w:tcBorders>
            <w:shd w:val="clear" w:color="auto" w:fill="auto"/>
            <w:hideMark/>
          </w:tcPr>
          <w:p w14:paraId="76EBD974"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 xml:space="preserve">доля дворовых территорий, оснащенных объектами благоустройства, адаптированных для людей с ограниченными возможностями здоровья: </w:t>
            </w:r>
          </w:p>
          <w:p w14:paraId="51022F8D"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2031 году – не менее 10%;</w:t>
            </w:r>
          </w:p>
          <w:p w14:paraId="5BE72118"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2036 году – не менее 20%;</w:t>
            </w:r>
          </w:p>
          <w:p w14:paraId="4CED6CA3"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2044 году – не менее 30%;</w:t>
            </w:r>
          </w:p>
          <w:p w14:paraId="4B6D77AA"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2050 году – не менее 40%</w:t>
            </w:r>
          </w:p>
          <w:p w14:paraId="4194956A"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 xml:space="preserve">(обеспечивает достижение целевого показателя </w:t>
            </w:r>
            <w:r>
              <w:rPr>
                <w:rFonts w:cs="Times New Roman"/>
                <w:sz w:val="24"/>
                <w:szCs w:val="24"/>
              </w:rPr>
              <w:t xml:space="preserve">46, </w:t>
            </w:r>
            <w:r w:rsidRPr="00500BF5">
              <w:rPr>
                <w:rFonts w:cs="Times New Roman"/>
                <w:sz w:val="24"/>
                <w:szCs w:val="24"/>
              </w:rPr>
              <w:t>90)</w:t>
            </w:r>
          </w:p>
        </w:tc>
        <w:tc>
          <w:tcPr>
            <w:tcW w:w="589" w:type="pct"/>
            <w:tcBorders>
              <w:top w:val="nil"/>
              <w:left w:val="nil"/>
              <w:bottom w:val="single" w:sz="4" w:space="0" w:color="auto"/>
              <w:right w:val="single" w:sz="4" w:space="0" w:color="auto"/>
            </w:tcBorders>
            <w:shd w:val="clear" w:color="auto" w:fill="auto"/>
            <w:hideMark/>
          </w:tcPr>
          <w:p w14:paraId="7C34E97B" w14:textId="77777777" w:rsidR="0099040E" w:rsidRPr="00500BF5" w:rsidRDefault="0099040E" w:rsidP="003F0864">
            <w:pPr>
              <w:spacing w:line="240" w:lineRule="auto"/>
              <w:ind w:firstLine="0"/>
              <w:rPr>
                <w:rFonts w:cs="Times New Roman"/>
                <w:sz w:val="24"/>
                <w:szCs w:val="24"/>
              </w:rPr>
            </w:pPr>
            <w:r w:rsidRPr="00821843">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14EE1C0E"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поэтапно</w:t>
            </w:r>
          </w:p>
        </w:tc>
        <w:tc>
          <w:tcPr>
            <w:tcW w:w="637" w:type="pct"/>
            <w:tcBorders>
              <w:top w:val="nil"/>
              <w:left w:val="nil"/>
              <w:bottom w:val="single" w:sz="4" w:space="0" w:color="auto"/>
              <w:right w:val="single" w:sz="4" w:space="0" w:color="auto"/>
            </w:tcBorders>
            <w:shd w:val="clear" w:color="auto" w:fill="auto"/>
            <w:hideMark/>
          </w:tcPr>
          <w:p w14:paraId="0DB70F0B"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2027 – 2031 годы</w:t>
            </w:r>
            <w:r w:rsidRPr="00500BF5">
              <w:rPr>
                <w:rFonts w:cs="Times New Roman"/>
                <w:sz w:val="24"/>
                <w:szCs w:val="24"/>
              </w:rPr>
              <w:br/>
              <w:t>2032 – 2036 годы</w:t>
            </w:r>
            <w:r w:rsidRPr="00500BF5">
              <w:rPr>
                <w:rFonts w:cs="Times New Roman"/>
                <w:sz w:val="24"/>
                <w:szCs w:val="24"/>
              </w:rPr>
              <w:br/>
              <w:t>2037 – 2044 годы</w:t>
            </w:r>
            <w:r w:rsidRPr="00500BF5">
              <w:rPr>
                <w:rFonts w:cs="Times New Roman"/>
                <w:sz w:val="24"/>
                <w:szCs w:val="24"/>
              </w:rPr>
              <w:br/>
              <w:t>2045 – 2050 годы</w:t>
            </w:r>
          </w:p>
        </w:tc>
      </w:tr>
      <w:tr w:rsidR="0099040E" w:rsidRPr="00A238F5" w14:paraId="42CBF835" w14:textId="77777777" w:rsidTr="003F0864">
        <w:trPr>
          <w:trHeight w:val="3389"/>
        </w:trPr>
        <w:tc>
          <w:tcPr>
            <w:tcW w:w="1321" w:type="pct"/>
            <w:tcBorders>
              <w:top w:val="nil"/>
              <w:left w:val="single" w:sz="4" w:space="0" w:color="auto"/>
              <w:bottom w:val="single" w:sz="4" w:space="0" w:color="auto"/>
              <w:right w:val="single" w:sz="4" w:space="0" w:color="auto"/>
            </w:tcBorders>
            <w:shd w:val="clear" w:color="auto" w:fill="auto"/>
          </w:tcPr>
          <w:p w14:paraId="2DF41D23"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4.5.2.3</w:t>
            </w:r>
            <w:r>
              <w:rPr>
                <w:rFonts w:cs="Times New Roman"/>
                <w:sz w:val="24"/>
                <w:szCs w:val="24"/>
              </w:rPr>
              <w:t>.</w:t>
            </w:r>
            <w:r w:rsidRPr="00500BF5">
              <w:rPr>
                <w:rFonts w:cs="Times New Roman"/>
                <w:sz w:val="24"/>
                <w:szCs w:val="24"/>
              </w:rPr>
              <w:t xml:space="preserve"> Адаптация муниципальных учреждений (образовательных, культурных, спортивных и т. д.) для пользования маломобильными гражданами (лифт, пандусы, расширенные дверные проемы)</w:t>
            </w:r>
          </w:p>
        </w:tc>
        <w:tc>
          <w:tcPr>
            <w:tcW w:w="1913" w:type="pct"/>
            <w:tcBorders>
              <w:top w:val="nil"/>
              <w:left w:val="nil"/>
              <w:bottom w:val="single" w:sz="4" w:space="0" w:color="auto"/>
              <w:right w:val="single" w:sz="4" w:space="0" w:color="auto"/>
            </w:tcBorders>
            <w:shd w:val="clear" w:color="auto" w:fill="auto"/>
          </w:tcPr>
          <w:p w14:paraId="090E933F"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доля муниципальных учреждений, адаптированных для людей с ограниченными возможностями здоровья:</w:t>
            </w:r>
          </w:p>
          <w:p w14:paraId="0F338EF6"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2031 году – не менее 15%; </w:t>
            </w:r>
          </w:p>
          <w:p w14:paraId="48003A40"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2036 году – не менее 35%; </w:t>
            </w:r>
          </w:p>
          <w:p w14:paraId="4BC77CA5"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2044 году – не менее 60%; </w:t>
            </w:r>
          </w:p>
          <w:p w14:paraId="3F05A626" w14:textId="77777777" w:rsidR="0099040E" w:rsidRPr="00500BF5" w:rsidRDefault="0099040E"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2050 году – не менее 70%</w:t>
            </w:r>
          </w:p>
          <w:p w14:paraId="56C3E256"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(обеспечивает достижение целевых показателей 46, 90)</w:t>
            </w:r>
          </w:p>
        </w:tc>
        <w:tc>
          <w:tcPr>
            <w:tcW w:w="589" w:type="pct"/>
            <w:tcBorders>
              <w:top w:val="nil"/>
              <w:left w:val="nil"/>
              <w:bottom w:val="single" w:sz="4" w:space="0" w:color="auto"/>
              <w:right w:val="single" w:sz="4" w:space="0" w:color="auto"/>
            </w:tcBorders>
            <w:shd w:val="clear" w:color="auto" w:fill="auto"/>
          </w:tcPr>
          <w:p w14:paraId="33CED19D"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бюджетные средства</w:t>
            </w:r>
          </w:p>
        </w:tc>
        <w:tc>
          <w:tcPr>
            <w:tcW w:w="540" w:type="pct"/>
            <w:tcBorders>
              <w:top w:val="nil"/>
              <w:left w:val="nil"/>
              <w:bottom w:val="single" w:sz="4" w:space="0" w:color="auto"/>
              <w:right w:val="single" w:sz="4" w:space="0" w:color="auto"/>
            </w:tcBorders>
            <w:shd w:val="clear" w:color="auto" w:fill="auto"/>
            <w:noWrap/>
          </w:tcPr>
          <w:p w14:paraId="204C3BBE"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поэтапно</w:t>
            </w:r>
          </w:p>
        </w:tc>
        <w:tc>
          <w:tcPr>
            <w:tcW w:w="637" w:type="pct"/>
            <w:tcBorders>
              <w:top w:val="nil"/>
              <w:left w:val="nil"/>
              <w:bottom w:val="single" w:sz="4" w:space="0" w:color="auto"/>
              <w:right w:val="single" w:sz="4" w:space="0" w:color="auto"/>
            </w:tcBorders>
            <w:shd w:val="clear" w:color="auto" w:fill="auto"/>
          </w:tcPr>
          <w:p w14:paraId="279CBB58" w14:textId="77777777" w:rsidR="0099040E" w:rsidRPr="00500BF5" w:rsidRDefault="0099040E" w:rsidP="003F0864">
            <w:pPr>
              <w:spacing w:line="240" w:lineRule="auto"/>
              <w:ind w:firstLine="0"/>
              <w:rPr>
                <w:rFonts w:cs="Times New Roman"/>
                <w:sz w:val="24"/>
                <w:szCs w:val="24"/>
              </w:rPr>
            </w:pPr>
            <w:r w:rsidRPr="00500BF5">
              <w:rPr>
                <w:rFonts w:cs="Times New Roman"/>
                <w:sz w:val="24"/>
                <w:szCs w:val="24"/>
              </w:rPr>
              <w:t>2027 – 2031 годы</w:t>
            </w:r>
            <w:r w:rsidRPr="00500BF5">
              <w:rPr>
                <w:rFonts w:cs="Times New Roman"/>
                <w:sz w:val="24"/>
                <w:szCs w:val="24"/>
              </w:rPr>
              <w:br/>
              <w:t>2032 – 2036 годы</w:t>
            </w:r>
            <w:r w:rsidRPr="00500BF5">
              <w:rPr>
                <w:rFonts w:cs="Times New Roman"/>
                <w:sz w:val="24"/>
                <w:szCs w:val="24"/>
              </w:rPr>
              <w:br/>
              <w:t>2037 – 2044 годы</w:t>
            </w:r>
            <w:r w:rsidRPr="00500BF5">
              <w:rPr>
                <w:rFonts w:cs="Times New Roman"/>
                <w:sz w:val="24"/>
                <w:szCs w:val="24"/>
              </w:rPr>
              <w:br/>
              <w:t>2045 – 2050 годы</w:t>
            </w:r>
          </w:p>
        </w:tc>
      </w:tr>
      <w:tr w:rsidR="00D649B6" w:rsidRPr="00A238F5" w14:paraId="449D55A4" w14:textId="77777777" w:rsidTr="00D649B6">
        <w:trPr>
          <w:trHeight w:val="311"/>
        </w:trPr>
        <w:tc>
          <w:tcPr>
            <w:tcW w:w="1321" w:type="pct"/>
            <w:vMerge w:val="restart"/>
            <w:tcBorders>
              <w:top w:val="nil"/>
              <w:left w:val="single" w:sz="4" w:space="0" w:color="auto"/>
              <w:right w:val="single" w:sz="4" w:space="0" w:color="auto"/>
            </w:tcBorders>
            <w:shd w:val="clear" w:color="auto" w:fill="auto"/>
          </w:tcPr>
          <w:p w14:paraId="408BAC31" w14:textId="4AC1A86A" w:rsidR="00D649B6" w:rsidRPr="00500BF5" w:rsidRDefault="00D649B6" w:rsidP="003F0864">
            <w:pPr>
              <w:spacing w:line="240" w:lineRule="auto"/>
              <w:rPr>
                <w:rFonts w:cs="Times New Roman"/>
                <w:sz w:val="24"/>
                <w:szCs w:val="24"/>
              </w:rPr>
            </w:pPr>
            <w:r w:rsidRPr="00500BF5">
              <w:rPr>
                <w:rFonts w:cs="Times New Roman"/>
                <w:sz w:val="24"/>
                <w:szCs w:val="24"/>
              </w:rPr>
              <w:lastRenderedPageBreak/>
              <w:t>4.5.2.4</w:t>
            </w:r>
            <w:r>
              <w:rPr>
                <w:rFonts w:cs="Times New Roman"/>
                <w:sz w:val="24"/>
                <w:szCs w:val="24"/>
              </w:rPr>
              <w:t>.</w:t>
            </w:r>
            <w:r w:rsidRPr="00500BF5">
              <w:rPr>
                <w:rFonts w:cs="Times New Roman"/>
                <w:sz w:val="24"/>
                <w:szCs w:val="24"/>
              </w:rPr>
              <w:t xml:space="preserve"> Адаптация городского транспорта, пешеходных переходов, и тротуаров для пользования маломобильными гражданами (</w:t>
            </w:r>
            <w:proofErr w:type="spellStart"/>
            <w:r w:rsidRPr="00500BF5">
              <w:rPr>
                <w:rFonts w:cs="Times New Roman"/>
                <w:sz w:val="24"/>
                <w:szCs w:val="24"/>
              </w:rPr>
              <w:t>низкопольный</w:t>
            </w:r>
            <w:proofErr w:type="spellEnd"/>
            <w:r w:rsidRPr="00500BF5">
              <w:rPr>
                <w:rFonts w:cs="Times New Roman"/>
                <w:sz w:val="24"/>
                <w:szCs w:val="24"/>
              </w:rPr>
              <w:t xml:space="preserve"> транспорт, пандусы, расширенные дверные проемы)</w:t>
            </w:r>
          </w:p>
        </w:tc>
        <w:tc>
          <w:tcPr>
            <w:tcW w:w="1913" w:type="pct"/>
            <w:tcBorders>
              <w:top w:val="nil"/>
              <w:left w:val="nil"/>
              <w:bottom w:val="single" w:sz="4" w:space="0" w:color="auto"/>
              <w:right w:val="single" w:sz="4" w:space="0" w:color="auto"/>
            </w:tcBorders>
            <w:shd w:val="clear" w:color="auto" w:fill="auto"/>
          </w:tcPr>
          <w:p w14:paraId="495998BC" w14:textId="4BDE01C0" w:rsidR="00D649B6" w:rsidRPr="00500BF5" w:rsidRDefault="00D649B6" w:rsidP="003F0864">
            <w:pPr>
              <w:spacing w:line="240" w:lineRule="auto"/>
              <w:ind w:firstLine="0"/>
              <w:rPr>
                <w:rFonts w:cs="Times New Roman"/>
                <w:sz w:val="24"/>
                <w:szCs w:val="24"/>
              </w:rPr>
            </w:pPr>
            <w:r w:rsidRPr="00500BF5">
              <w:rPr>
                <w:rFonts w:cs="Times New Roman"/>
                <w:sz w:val="24"/>
                <w:szCs w:val="24"/>
              </w:rPr>
              <w:t>обеспечивает достижение целевых показателей 46, 90</w:t>
            </w:r>
          </w:p>
        </w:tc>
        <w:tc>
          <w:tcPr>
            <w:tcW w:w="589" w:type="pct"/>
            <w:tcBorders>
              <w:top w:val="single" w:sz="4" w:space="0" w:color="auto"/>
              <w:left w:val="nil"/>
              <w:bottom w:val="single" w:sz="4" w:space="0" w:color="auto"/>
              <w:right w:val="single" w:sz="4" w:space="0" w:color="auto"/>
            </w:tcBorders>
            <w:shd w:val="clear" w:color="auto" w:fill="auto"/>
          </w:tcPr>
          <w:p w14:paraId="0D454256" w14:textId="77777777" w:rsidR="00D649B6" w:rsidRPr="00A238F5" w:rsidRDefault="00D649B6" w:rsidP="003F0864">
            <w:pPr>
              <w:spacing w:line="240" w:lineRule="auto"/>
              <w:ind w:firstLine="0"/>
              <w:rPr>
                <w:rFonts w:cs="Times New Roman"/>
                <w:sz w:val="24"/>
                <w:szCs w:val="24"/>
              </w:rPr>
            </w:pPr>
          </w:p>
        </w:tc>
        <w:tc>
          <w:tcPr>
            <w:tcW w:w="540" w:type="pct"/>
            <w:tcBorders>
              <w:top w:val="single" w:sz="4" w:space="0" w:color="auto"/>
              <w:left w:val="nil"/>
              <w:bottom w:val="single" w:sz="4" w:space="0" w:color="auto"/>
              <w:right w:val="single" w:sz="4" w:space="0" w:color="auto"/>
            </w:tcBorders>
            <w:shd w:val="clear" w:color="auto" w:fill="auto"/>
            <w:noWrap/>
          </w:tcPr>
          <w:p w14:paraId="350E8F25" w14:textId="77777777" w:rsidR="00D649B6" w:rsidRPr="00DE15C4" w:rsidRDefault="00D649B6" w:rsidP="003F0864">
            <w:pPr>
              <w:spacing w:line="240" w:lineRule="auto"/>
              <w:ind w:firstLine="0"/>
              <w:rPr>
                <w:rFonts w:cs="Times New Roman"/>
                <w:sz w:val="22"/>
              </w:rPr>
            </w:pPr>
          </w:p>
        </w:tc>
        <w:tc>
          <w:tcPr>
            <w:tcW w:w="637" w:type="pct"/>
            <w:tcBorders>
              <w:top w:val="nil"/>
              <w:left w:val="nil"/>
              <w:right w:val="single" w:sz="4" w:space="0" w:color="auto"/>
            </w:tcBorders>
            <w:shd w:val="clear" w:color="auto" w:fill="auto"/>
          </w:tcPr>
          <w:p w14:paraId="0A96573C" w14:textId="77777777" w:rsidR="00D649B6" w:rsidRPr="00A238F5" w:rsidRDefault="00D649B6" w:rsidP="003F0864">
            <w:pPr>
              <w:spacing w:line="240" w:lineRule="auto"/>
              <w:ind w:firstLine="0"/>
              <w:rPr>
                <w:rFonts w:cs="Times New Roman"/>
                <w:sz w:val="24"/>
                <w:szCs w:val="24"/>
              </w:rPr>
            </w:pPr>
          </w:p>
        </w:tc>
      </w:tr>
      <w:tr w:rsidR="00D649B6" w:rsidRPr="00A238F5" w14:paraId="670A9B4C" w14:textId="77777777" w:rsidTr="00FB154D">
        <w:trPr>
          <w:trHeight w:val="1726"/>
        </w:trPr>
        <w:tc>
          <w:tcPr>
            <w:tcW w:w="1321" w:type="pct"/>
            <w:vMerge/>
            <w:tcBorders>
              <w:left w:val="single" w:sz="4" w:space="0" w:color="auto"/>
              <w:right w:val="single" w:sz="4" w:space="0" w:color="auto"/>
            </w:tcBorders>
            <w:shd w:val="clear" w:color="auto" w:fill="auto"/>
            <w:hideMark/>
          </w:tcPr>
          <w:p w14:paraId="25FDEFE8" w14:textId="5BB85C81" w:rsidR="00D649B6" w:rsidRPr="00500BF5" w:rsidRDefault="00D649B6" w:rsidP="003F0864">
            <w:pPr>
              <w:spacing w:line="240" w:lineRule="auto"/>
              <w:ind w:firstLine="0"/>
              <w:rPr>
                <w:rFonts w:cs="Times New Roman"/>
                <w:sz w:val="24"/>
                <w:szCs w:val="24"/>
              </w:rPr>
            </w:pPr>
          </w:p>
        </w:tc>
        <w:tc>
          <w:tcPr>
            <w:tcW w:w="1913" w:type="pct"/>
            <w:tcBorders>
              <w:top w:val="nil"/>
              <w:left w:val="nil"/>
              <w:bottom w:val="single" w:sz="4" w:space="0" w:color="auto"/>
              <w:right w:val="single" w:sz="4" w:space="0" w:color="auto"/>
            </w:tcBorders>
            <w:shd w:val="clear" w:color="auto" w:fill="auto"/>
            <w:hideMark/>
          </w:tcPr>
          <w:p w14:paraId="19E96B47" w14:textId="77777777" w:rsidR="00D649B6" w:rsidRPr="00500BF5" w:rsidRDefault="00D649B6" w:rsidP="003F0864">
            <w:pPr>
              <w:spacing w:line="240" w:lineRule="auto"/>
              <w:ind w:firstLine="0"/>
              <w:rPr>
                <w:rFonts w:cs="Times New Roman"/>
                <w:sz w:val="24"/>
                <w:szCs w:val="24"/>
              </w:rPr>
            </w:pPr>
            <w:r w:rsidRPr="00500BF5">
              <w:rPr>
                <w:rFonts w:cs="Times New Roman"/>
                <w:sz w:val="24"/>
                <w:szCs w:val="24"/>
              </w:rPr>
              <w:t xml:space="preserve">доля городского транспорта, адаптированного для людей с ограниченными возможностями здоровья: </w:t>
            </w:r>
          </w:p>
          <w:p w14:paraId="2AC54E06" w14:textId="77777777" w:rsidR="00D649B6" w:rsidRPr="00500BF5" w:rsidRDefault="00D649B6"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2031 году – не менее 15%;</w:t>
            </w:r>
          </w:p>
          <w:p w14:paraId="6E4EFDBD" w14:textId="77777777" w:rsidR="00D649B6" w:rsidRPr="00500BF5" w:rsidRDefault="00D649B6"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2036 году – не менее 25%;</w:t>
            </w:r>
          </w:p>
          <w:p w14:paraId="67693963" w14:textId="77777777" w:rsidR="00D649B6" w:rsidRPr="00500BF5" w:rsidRDefault="00D649B6"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2044 году – не менее 50%;</w:t>
            </w:r>
          </w:p>
          <w:p w14:paraId="4ACB8360" w14:textId="77777777" w:rsidR="00D649B6" w:rsidRPr="00500BF5" w:rsidRDefault="00D649B6" w:rsidP="003F0864">
            <w:pPr>
              <w:spacing w:line="240" w:lineRule="auto"/>
              <w:ind w:firstLine="0"/>
              <w:rPr>
                <w:rFonts w:cs="Times New Roman"/>
                <w:sz w:val="24"/>
                <w:szCs w:val="24"/>
              </w:rPr>
            </w:pPr>
            <w:r>
              <w:rPr>
                <w:rFonts w:cs="Times New Roman"/>
                <w:sz w:val="24"/>
                <w:szCs w:val="24"/>
              </w:rPr>
              <w:t>к</w:t>
            </w:r>
            <w:r w:rsidRPr="00500BF5">
              <w:rPr>
                <w:rFonts w:cs="Times New Roman"/>
                <w:sz w:val="24"/>
                <w:szCs w:val="24"/>
              </w:rPr>
              <w:t xml:space="preserve"> 2050 году – не менее 65%</w:t>
            </w:r>
          </w:p>
        </w:tc>
        <w:tc>
          <w:tcPr>
            <w:tcW w:w="589" w:type="pct"/>
            <w:vMerge w:val="restart"/>
            <w:tcBorders>
              <w:top w:val="single" w:sz="4" w:space="0" w:color="auto"/>
              <w:left w:val="nil"/>
              <w:right w:val="single" w:sz="4" w:space="0" w:color="auto"/>
            </w:tcBorders>
            <w:shd w:val="clear" w:color="auto" w:fill="auto"/>
            <w:hideMark/>
          </w:tcPr>
          <w:p w14:paraId="7C7BCFBD" w14:textId="77777777" w:rsidR="00D649B6" w:rsidRPr="00A238F5" w:rsidRDefault="00D649B6" w:rsidP="003F0864">
            <w:pPr>
              <w:spacing w:line="240" w:lineRule="auto"/>
              <w:ind w:firstLine="0"/>
              <w:rPr>
                <w:rFonts w:cs="Times New Roman"/>
                <w:sz w:val="24"/>
                <w:szCs w:val="24"/>
              </w:rPr>
            </w:pPr>
            <w:r w:rsidRPr="00A238F5">
              <w:rPr>
                <w:rFonts w:cs="Times New Roman"/>
                <w:sz w:val="24"/>
                <w:szCs w:val="24"/>
              </w:rPr>
              <w:t>бюджетные средства</w:t>
            </w:r>
          </w:p>
        </w:tc>
        <w:tc>
          <w:tcPr>
            <w:tcW w:w="540" w:type="pct"/>
            <w:vMerge w:val="restart"/>
            <w:tcBorders>
              <w:top w:val="single" w:sz="4" w:space="0" w:color="auto"/>
              <w:left w:val="nil"/>
              <w:right w:val="single" w:sz="4" w:space="0" w:color="auto"/>
            </w:tcBorders>
            <w:shd w:val="clear" w:color="auto" w:fill="auto"/>
            <w:noWrap/>
            <w:hideMark/>
          </w:tcPr>
          <w:p w14:paraId="34DD8C02" w14:textId="0C1FFF75" w:rsidR="00D649B6" w:rsidRPr="00A238F5" w:rsidRDefault="00D649B6" w:rsidP="00D649B6">
            <w:pPr>
              <w:spacing w:line="240" w:lineRule="auto"/>
              <w:ind w:firstLine="0"/>
              <w:rPr>
                <w:rFonts w:cs="Times New Roman"/>
                <w:sz w:val="24"/>
                <w:szCs w:val="24"/>
              </w:rPr>
            </w:pPr>
            <w:r w:rsidRPr="00DE15C4">
              <w:rPr>
                <w:rFonts w:cs="Times New Roman"/>
                <w:sz w:val="22"/>
              </w:rPr>
              <w:t>поэтапно</w:t>
            </w:r>
          </w:p>
        </w:tc>
        <w:tc>
          <w:tcPr>
            <w:tcW w:w="637" w:type="pct"/>
            <w:vMerge w:val="restart"/>
            <w:tcBorders>
              <w:top w:val="nil"/>
              <w:left w:val="nil"/>
              <w:right w:val="single" w:sz="4" w:space="0" w:color="auto"/>
            </w:tcBorders>
            <w:shd w:val="clear" w:color="auto" w:fill="auto"/>
            <w:hideMark/>
          </w:tcPr>
          <w:p w14:paraId="3250F66E" w14:textId="77777777" w:rsidR="00D649B6" w:rsidRPr="00A238F5" w:rsidRDefault="00D649B6" w:rsidP="003F0864">
            <w:pPr>
              <w:spacing w:line="240" w:lineRule="auto"/>
              <w:ind w:firstLine="0"/>
              <w:rPr>
                <w:rFonts w:cs="Times New Roman"/>
                <w:sz w:val="24"/>
                <w:szCs w:val="24"/>
              </w:rPr>
            </w:pPr>
            <w:r w:rsidRPr="00A238F5">
              <w:rPr>
                <w:rFonts w:cs="Times New Roman"/>
                <w:sz w:val="24"/>
                <w:szCs w:val="24"/>
              </w:rPr>
              <w:t>2027 – 2031 годы</w:t>
            </w:r>
            <w:r w:rsidRPr="00A238F5">
              <w:rPr>
                <w:rFonts w:cs="Times New Roman"/>
                <w:sz w:val="24"/>
                <w:szCs w:val="24"/>
              </w:rPr>
              <w:br/>
              <w:t>2032 – 2036 годы</w:t>
            </w:r>
            <w:r w:rsidRPr="00A238F5">
              <w:rPr>
                <w:rFonts w:cs="Times New Roman"/>
                <w:sz w:val="24"/>
                <w:szCs w:val="24"/>
              </w:rPr>
              <w:br/>
              <w:t>2037 – 2044 годы</w:t>
            </w:r>
            <w:r w:rsidRPr="00A238F5">
              <w:rPr>
                <w:rFonts w:cs="Times New Roman"/>
                <w:sz w:val="24"/>
                <w:szCs w:val="24"/>
              </w:rPr>
              <w:br/>
              <w:t>2045 – 2050 годы</w:t>
            </w:r>
          </w:p>
        </w:tc>
      </w:tr>
      <w:tr w:rsidR="00D649B6" w:rsidRPr="00DE15C4" w14:paraId="7DEB8FEF" w14:textId="77777777" w:rsidTr="00D649B6">
        <w:trPr>
          <w:trHeight w:val="20"/>
        </w:trPr>
        <w:tc>
          <w:tcPr>
            <w:tcW w:w="1321" w:type="pct"/>
            <w:vMerge/>
            <w:tcBorders>
              <w:left w:val="single" w:sz="4" w:space="0" w:color="auto"/>
              <w:bottom w:val="single" w:sz="4" w:space="0" w:color="auto"/>
              <w:right w:val="single" w:sz="4" w:space="0" w:color="auto"/>
            </w:tcBorders>
            <w:hideMark/>
          </w:tcPr>
          <w:p w14:paraId="1CF49B70" w14:textId="77777777" w:rsidR="00D649B6" w:rsidRPr="00DE15C4" w:rsidRDefault="00D649B6" w:rsidP="003F0864">
            <w:pPr>
              <w:spacing w:line="240" w:lineRule="auto"/>
              <w:ind w:firstLine="0"/>
              <w:rPr>
                <w:rFonts w:cs="Times New Roman"/>
                <w:sz w:val="22"/>
              </w:rPr>
            </w:pPr>
          </w:p>
        </w:tc>
        <w:tc>
          <w:tcPr>
            <w:tcW w:w="1913" w:type="pct"/>
            <w:tcBorders>
              <w:top w:val="single" w:sz="4" w:space="0" w:color="auto"/>
              <w:left w:val="nil"/>
              <w:bottom w:val="single" w:sz="4" w:space="0" w:color="auto"/>
              <w:right w:val="single" w:sz="4" w:space="0" w:color="auto"/>
            </w:tcBorders>
            <w:shd w:val="clear" w:color="auto" w:fill="auto"/>
            <w:hideMark/>
          </w:tcPr>
          <w:p w14:paraId="6EFBCF95" w14:textId="77777777" w:rsidR="00D649B6" w:rsidRPr="00A63067" w:rsidRDefault="00D649B6" w:rsidP="003F0864">
            <w:pPr>
              <w:spacing w:line="240" w:lineRule="auto"/>
              <w:ind w:firstLine="0"/>
              <w:rPr>
                <w:rFonts w:cs="Times New Roman"/>
                <w:sz w:val="24"/>
                <w:szCs w:val="24"/>
              </w:rPr>
            </w:pPr>
            <w:r w:rsidRPr="00A63067">
              <w:rPr>
                <w:rFonts w:cs="Times New Roman"/>
                <w:sz w:val="24"/>
                <w:szCs w:val="24"/>
              </w:rPr>
              <w:t>доля пешеходных переходов и тротуаров с занижением бордюрного камня, оборудованных для маломобильных групп населения:</w:t>
            </w:r>
          </w:p>
          <w:p w14:paraId="4D57744D" w14:textId="77777777" w:rsidR="00D649B6" w:rsidRPr="00A63067" w:rsidRDefault="00D649B6" w:rsidP="003F0864">
            <w:pPr>
              <w:spacing w:line="240" w:lineRule="auto"/>
              <w:ind w:firstLine="0"/>
              <w:rPr>
                <w:rFonts w:cs="Times New Roman"/>
                <w:sz w:val="24"/>
                <w:szCs w:val="24"/>
              </w:rPr>
            </w:pPr>
            <w:r w:rsidRPr="00A63067">
              <w:rPr>
                <w:rFonts w:cs="Times New Roman"/>
                <w:sz w:val="24"/>
                <w:szCs w:val="24"/>
              </w:rPr>
              <w:t>к 2031 году – не менее 10%;</w:t>
            </w:r>
          </w:p>
          <w:p w14:paraId="2F157A7A" w14:textId="77777777" w:rsidR="00D649B6" w:rsidRPr="00A63067" w:rsidRDefault="00D649B6" w:rsidP="003F0864">
            <w:pPr>
              <w:spacing w:line="240" w:lineRule="auto"/>
              <w:ind w:firstLine="0"/>
              <w:rPr>
                <w:rFonts w:cs="Times New Roman"/>
                <w:sz w:val="24"/>
                <w:szCs w:val="24"/>
              </w:rPr>
            </w:pPr>
            <w:r w:rsidRPr="00A63067">
              <w:rPr>
                <w:rFonts w:cs="Times New Roman"/>
                <w:sz w:val="24"/>
                <w:szCs w:val="24"/>
              </w:rPr>
              <w:t xml:space="preserve">к 2036 году – не менее 25%; </w:t>
            </w:r>
          </w:p>
          <w:p w14:paraId="66085F41" w14:textId="77777777" w:rsidR="00D649B6" w:rsidRPr="00A63067" w:rsidRDefault="00D649B6" w:rsidP="003F0864">
            <w:pPr>
              <w:spacing w:line="240" w:lineRule="auto"/>
              <w:ind w:firstLine="0"/>
              <w:rPr>
                <w:rFonts w:cs="Times New Roman"/>
                <w:sz w:val="24"/>
                <w:szCs w:val="24"/>
              </w:rPr>
            </w:pPr>
            <w:r w:rsidRPr="00A63067">
              <w:rPr>
                <w:rFonts w:cs="Times New Roman"/>
                <w:sz w:val="24"/>
                <w:szCs w:val="24"/>
              </w:rPr>
              <w:t>к 2044 году – не менее 35%;</w:t>
            </w:r>
          </w:p>
          <w:p w14:paraId="6A3B1EA5" w14:textId="77777777" w:rsidR="00D649B6" w:rsidRPr="00A63067" w:rsidRDefault="00D649B6" w:rsidP="003F0864">
            <w:pPr>
              <w:spacing w:line="240" w:lineRule="auto"/>
              <w:ind w:firstLine="0"/>
              <w:rPr>
                <w:rFonts w:cs="Times New Roman"/>
                <w:sz w:val="24"/>
                <w:szCs w:val="24"/>
              </w:rPr>
            </w:pPr>
            <w:r w:rsidRPr="00A63067">
              <w:rPr>
                <w:rFonts w:cs="Times New Roman"/>
                <w:sz w:val="24"/>
                <w:szCs w:val="24"/>
              </w:rPr>
              <w:t>к 2050 году – не менее 40%</w:t>
            </w:r>
          </w:p>
        </w:tc>
        <w:tc>
          <w:tcPr>
            <w:tcW w:w="589" w:type="pct"/>
            <w:vMerge/>
            <w:tcBorders>
              <w:left w:val="nil"/>
              <w:bottom w:val="single" w:sz="4" w:space="0" w:color="auto"/>
              <w:right w:val="single" w:sz="4" w:space="0" w:color="auto"/>
            </w:tcBorders>
            <w:shd w:val="clear" w:color="auto" w:fill="auto"/>
            <w:hideMark/>
          </w:tcPr>
          <w:p w14:paraId="79139E91" w14:textId="7D86D815" w:rsidR="00D649B6" w:rsidRPr="00DE15C4" w:rsidRDefault="00D649B6" w:rsidP="003F0864">
            <w:pPr>
              <w:spacing w:line="240" w:lineRule="auto"/>
              <w:ind w:firstLine="0"/>
              <w:rPr>
                <w:rFonts w:cs="Times New Roman"/>
                <w:sz w:val="22"/>
              </w:rPr>
            </w:pPr>
          </w:p>
        </w:tc>
        <w:tc>
          <w:tcPr>
            <w:tcW w:w="540" w:type="pct"/>
            <w:vMerge/>
            <w:tcBorders>
              <w:left w:val="nil"/>
              <w:bottom w:val="single" w:sz="4" w:space="0" w:color="auto"/>
              <w:right w:val="single" w:sz="4" w:space="0" w:color="auto"/>
            </w:tcBorders>
            <w:shd w:val="clear" w:color="auto" w:fill="auto"/>
            <w:noWrap/>
            <w:hideMark/>
          </w:tcPr>
          <w:p w14:paraId="00B71FD5" w14:textId="6A063B5B" w:rsidR="00D649B6" w:rsidRPr="00DE15C4" w:rsidRDefault="00D649B6" w:rsidP="003F0864">
            <w:pPr>
              <w:spacing w:line="240" w:lineRule="auto"/>
              <w:ind w:firstLine="0"/>
              <w:rPr>
                <w:rFonts w:cs="Times New Roman"/>
                <w:sz w:val="22"/>
              </w:rPr>
            </w:pPr>
          </w:p>
        </w:tc>
        <w:tc>
          <w:tcPr>
            <w:tcW w:w="637" w:type="pct"/>
            <w:vMerge/>
            <w:tcBorders>
              <w:left w:val="nil"/>
              <w:bottom w:val="single" w:sz="4" w:space="0" w:color="auto"/>
              <w:right w:val="single" w:sz="4" w:space="0" w:color="auto"/>
            </w:tcBorders>
            <w:shd w:val="clear" w:color="auto" w:fill="auto"/>
            <w:hideMark/>
          </w:tcPr>
          <w:p w14:paraId="0C4CEB4D" w14:textId="15A8BEC6" w:rsidR="00D649B6" w:rsidRPr="00DE15C4" w:rsidRDefault="00D649B6" w:rsidP="003F0864">
            <w:pPr>
              <w:spacing w:line="240" w:lineRule="auto"/>
              <w:ind w:firstLine="0"/>
              <w:rPr>
                <w:rFonts w:cs="Times New Roman"/>
                <w:sz w:val="22"/>
              </w:rPr>
            </w:pPr>
          </w:p>
        </w:tc>
      </w:tr>
      <w:tr w:rsidR="0099040E" w:rsidRPr="002907E9" w14:paraId="6FF3D66E" w14:textId="77777777" w:rsidTr="00D649B6">
        <w:trPr>
          <w:trHeight w:val="20"/>
        </w:trPr>
        <w:tc>
          <w:tcPr>
            <w:tcW w:w="1321" w:type="pct"/>
            <w:vMerge w:val="restart"/>
            <w:tcBorders>
              <w:top w:val="single" w:sz="4" w:space="0" w:color="auto"/>
              <w:left w:val="single" w:sz="4" w:space="0" w:color="auto"/>
              <w:right w:val="single" w:sz="4" w:space="0" w:color="auto"/>
            </w:tcBorders>
            <w:shd w:val="clear" w:color="auto" w:fill="auto"/>
          </w:tcPr>
          <w:p w14:paraId="50FDBA8C" w14:textId="77777777" w:rsidR="0099040E" w:rsidRPr="00121360" w:rsidRDefault="0099040E" w:rsidP="003F0864">
            <w:pPr>
              <w:spacing w:line="240" w:lineRule="auto"/>
              <w:ind w:firstLine="0"/>
              <w:rPr>
                <w:rFonts w:cs="Times New Roman"/>
                <w:sz w:val="24"/>
                <w:szCs w:val="24"/>
              </w:rPr>
            </w:pPr>
            <w:r w:rsidRPr="00121360">
              <w:rPr>
                <w:rFonts w:cs="Times New Roman"/>
                <w:sz w:val="24"/>
                <w:szCs w:val="24"/>
              </w:rPr>
              <w:t>4.5.2.5. Приведение объектов социальной инфраструктуры города в соответствие требованиям по обеспечению условий доступности для инвалидов и иных маломобильных групп населения</w:t>
            </w:r>
          </w:p>
        </w:tc>
        <w:tc>
          <w:tcPr>
            <w:tcW w:w="1913" w:type="pct"/>
            <w:tcBorders>
              <w:top w:val="single" w:sz="4" w:space="0" w:color="auto"/>
              <w:left w:val="nil"/>
              <w:bottom w:val="single" w:sz="4" w:space="0" w:color="auto"/>
              <w:right w:val="single" w:sz="4" w:space="0" w:color="auto"/>
            </w:tcBorders>
            <w:shd w:val="clear" w:color="auto" w:fill="auto"/>
          </w:tcPr>
          <w:p w14:paraId="30EA72B0" w14:textId="77CEFF18" w:rsidR="0099040E" w:rsidRPr="00121360" w:rsidRDefault="0099040E" w:rsidP="00D649B6">
            <w:pPr>
              <w:spacing w:line="240" w:lineRule="auto"/>
              <w:ind w:firstLine="0"/>
              <w:rPr>
                <w:rFonts w:cs="Times New Roman"/>
                <w:sz w:val="24"/>
                <w:szCs w:val="24"/>
              </w:rPr>
            </w:pPr>
            <w:r w:rsidRPr="00121360">
              <w:rPr>
                <w:rFonts w:cs="Times New Roman"/>
                <w:sz w:val="24"/>
                <w:szCs w:val="24"/>
              </w:rPr>
              <w:t>обеспечивает достижение целев</w:t>
            </w:r>
            <w:r w:rsidR="00D649B6">
              <w:rPr>
                <w:rFonts w:cs="Times New Roman"/>
                <w:sz w:val="24"/>
                <w:szCs w:val="24"/>
              </w:rPr>
              <w:t>ого</w:t>
            </w:r>
            <w:r w:rsidRPr="00121360">
              <w:rPr>
                <w:rFonts w:cs="Times New Roman"/>
                <w:sz w:val="24"/>
                <w:szCs w:val="24"/>
              </w:rPr>
              <w:t xml:space="preserve"> показател</w:t>
            </w:r>
            <w:r w:rsidR="00D649B6">
              <w:rPr>
                <w:rFonts w:cs="Times New Roman"/>
                <w:sz w:val="24"/>
                <w:szCs w:val="24"/>
              </w:rPr>
              <w:t>я</w:t>
            </w:r>
            <w:r w:rsidRPr="00121360">
              <w:rPr>
                <w:rFonts w:cs="Times New Roman"/>
                <w:sz w:val="24"/>
                <w:szCs w:val="24"/>
              </w:rPr>
              <w:t xml:space="preserve"> 90</w:t>
            </w:r>
          </w:p>
        </w:tc>
        <w:tc>
          <w:tcPr>
            <w:tcW w:w="589" w:type="pct"/>
            <w:vMerge w:val="restart"/>
            <w:tcBorders>
              <w:top w:val="single" w:sz="4" w:space="0" w:color="auto"/>
              <w:left w:val="nil"/>
              <w:right w:val="single" w:sz="4" w:space="0" w:color="auto"/>
            </w:tcBorders>
            <w:shd w:val="clear" w:color="auto" w:fill="auto"/>
          </w:tcPr>
          <w:p w14:paraId="2D3E9E02" w14:textId="77777777" w:rsidR="0099040E" w:rsidRPr="009430A6" w:rsidRDefault="0099040E" w:rsidP="003F0864">
            <w:pPr>
              <w:spacing w:line="240" w:lineRule="auto"/>
              <w:ind w:firstLine="0"/>
              <w:rPr>
                <w:rFonts w:cs="Times New Roman"/>
                <w:sz w:val="24"/>
                <w:szCs w:val="24"/>
              </w:rPr>
            </w:pPr>
            <w:r w:rsidRPr="000B3DC5">
              <w:rPr>
                <w:rFonts w:cs="Times New Roman"/>
                <w:sz w:val="24"/>
                <w:szCs w:val="24"/>
              </w:rPr>
              <w:t>бюджетные и внебюджетные средства</w:t>
            </w:r>
          </w:p>
        </w:tc>
        <w:tc>
          <w:tcPr>
            <w:tcW w:w="540" w:type="pct"/>
            <w:vMerge w:val="restart"/>
            <w:tcBorders>
              <w:top w:val="single" w:sz="4" w:space="0" w:color="auto"/>
              <w:left w:val="nil"/>
              <w:right w:val="single" w:sz="4" w:space="0" w:color="auto"/>
            </w:tcBorders>
            <w:shd w:val="clear" w:color="auto" w:fill="auto"/>
            <w:noWrap/>
          </w:tcPr>
          <w:p w14:paraId="564084EC" w14:textId="77777777" w:rsidR="0099040E" w:rsidRPr="002907E9" w:rsidRDefault="0099040E" w:rsidP="003F0864">
            <w:pPr>
              <w:spacing w:line="240" w:lineRule="auto"/>
              <w:ind w:firstLine="0"/>
              <w:rPr>
                <w:rFonts w:cs="Times New Roman"/>
                <w:sz w:val="24"/>
                <w:szCs w:val="24"/>
              </w:rPr>
            </w:pPr>
            <w:r>
              <w:rPr>
                <w:rFonts w:cs="Times New Roman"/>
                <w:sz w:val="24"/>
                <w:szCs w:val="24"/>
              </w:rPr>
              <w:t>ежегодно</w:t>
            </w:r>
          </w:p>
        </w:tc>
        <w:tc>
          <w:tcPr>
            <w:tcW w:w="637" w:type="pct"/>
            <w:vMerge w:val="restart"/>
            <w:tcBorders>
              <w:top w:val="single" w:sz="4" w:space="0" w:color="auto"/>
              <w:left w:val="nil"/>
              <w:right w:val="single" w:sz="4" w:space="0" w:color="auto"/>
            </w:tcBorders>
            <w:shd w:val="clear" w:color="auto" w:fill="auto"/>
            <w:noWrap/>
          </w:tcPr>
          <w:p w14:paraId="0438358B" w14:textId="77777777" w:rsidR="0099040E" w:rsidRPr="000B3DC5" w:rsidRDefault="0099040E" w:rsidP="003F0864">
            <w:pPr>
              <w:spacing w:line="240" w:lineRule="auto"/>
              <w:ind w:firstLine="0"/>
              <w:rPr>
                <w:rFonts w:cs="Times New Roman"/>
                <w:sz w:val="24"/>
                <w:szCs w:val="24"/>
              </w:rPr>
            </w:pPr>
            <w:r w:rsidRPr="000B3DC5">
              <w:rPr>
                <w:rFonts w:cs="Times New Roman"/>
                <w:sz w:val="24"/>
                <w:szCs w:val="24"/>
              </w:rPr>
              <w:t>2024 – 2026 годы</w:t>
            </w:r>
          </w:p>
          <w:p w14:paraId="7B6AC6DF" w14:textId="77777777" w:rsidR="0099040E" w:rsidRPr="000B3DC5" w:rsidRDefault="0099040E" w:rsidP="003F0864">
            <w:pPr>
              <w:spacing w:line="240" w:lineRule="auto"/>
              <w:ind w:firstLine="0"/>
              <w:rPr>
                <w:rFonts w:cs="Times New Roman"/>
                <w:sz w:val="24"/>
                <w:szCs w:val="24"/>
              </w:rPr>
            </w:pPr>
            <w:r w:rsidRPr="000B3DC5">
              <w:rPr>
                <w:rFonts w:cs="Times New Roman"/>
                <w:sz w:val="24"/>
                <w:szCs w:val="24"/>
              </w:rPr>
              <w:t>2027 – 2031 годы</w:t>
            </w:r>
          </w:p>
          <w:p w14:paraId="4A5C4DC0" w14:textId="77777777" w:rsidR="0099040E" w:rsidRPr="000B3DC5" w:rsidRDefault="0099040E" w:rsidP="003F0864">
            <w:pPr>
              <w:spacing w:line="240" w:lineRule="auto"/>
              <w:ind w:firstLine="0"/>
              <w:rPr>
                <w:rFonts w:cs="Times New Roman"/>
                <w:sz w:val="24"/>
                <w:szCs w:val="24"/>
              </w:rPr>
            </w:pPr>
            <w:r w:rsidRPr="000B3DC5">
              <w:rPr>
                <w:rFonts w:cs="Times New Roman"/>
                <w:sz w:val="24"/>
                <w:szCs w:val="24"/>
              </w:rPr>
              <w:t>2032 – 2036 годы</w:t>
            </w:r>
          </w:p>
          <w:p w14:paraId="521F9897" w14:textId="77777777" w:rsidR="0099040E" w:rsidRPr="000B3DC5" w:rsidRDefault="0099040E" w:rsidP="003F0864">
            <w:pPr>
              <w:spacing w:line="240" w:lineRule="auto"/>
              <w:ind w:firstLine="0"/>
              <w:rPr>
                <w:rFonts w:cs="Times New Roman"/>
                <w:sz w:val="24"/>
                <w:szCs w:val="24"/>
              </w:rPr>
            </w:pPr>
            <w:r w:rsidRPr="000B3DC5">
              <w:rPr>
                <w:rFonts w:cs="Times New Roman"/>
                <w:sz w:val="24"/>
                <w:szCs w:val="24"/>
              </w:rPr>
              <w:t>2037 – 2044 годы</w:t>
            </w:r>
          </w:p>
          <w:p w14:paraId="212DAA88" w14:textId="77777777" w:rsidR="0099040E" w:rsidRPr="002907E9" w:rsidRDefault="0099040E" w:rsidP="003F0864">
            <w:pPr>
              <w:spacing w:line="240" w:lineRule="auto"/>
              <w:ind w:firstLine="0"/>
              <w:rPr>
                <w:rFonts w:cs="Times New Roman"/>
                <w:sz w:val="24"/>
                <w:szCs w:val="24"/>
              </w:rPr>
            </w:pPr>
            <w:r w:rsidRPr="000B3DC5">
              <w:rPr>
                <w:rFonts w:cs="Times New Roman"/>
                <w:sz w:val="24"/>
                <w:szCs w:val="24"/>
              </w:rPr>
              <w:t>2045 – 2050 годы</w:t>
            </w:r>
          </w:p>
        </w:tc>
      </w:tr>
      <w:tr w:rsidR="0099040E" w:rsidRPr="002907E9" w14:paraId="157473AB" w14:textId="77777777" w:rsidTr="00D649B6">
        <w:trPr>
          <w:trHeight w:val="20"/>
        </w:trPr>
        <w:tc>
          <w:tcPr>
            <w:tcW w:w="1321" w:type="pct"/>
            <w:vMerge/>
            <w:tcBorders>
              <w:left w:val="single" w:sz="4" w:space="0" w:color="auto"/>
              <w:right w:val="single" w:sz="4" w:space="0" w:color="auto"/>
            </w:tcBorders>
            <w:shd w:val="clear" w:color="auto" w:fill="auto"/>
          </w:tcPr>
          <w:p w14:paraId="78762E8C" w14:textId="77777777" w:rsidR="0099040E" w:rsidRDefault="0099040E" w:rsidP="003F0864">
            <w:pPr>
              <w:spacing w:line="240" w:lineRule="auto"/>
              <w:ind w:firstLine="0"/>
              <w:rPr>
                <w:rFonts w:cs="Times New Roman"/>
                <w:sz w:val="24"/>
                <w:szCs w:val="24"/>
              </w:rPr>
            </w:pPr>
          </w:p>
        </w:tc>
        <w:tc>
          <w:tcPr>
            <w:tcW w:w="1913" w:type="pct"/>
            <w:tcBorders>
              <w:top w:val="single" w:sz="4" w:space="0" w:color="auto"/>
              <w:left w:val="nil"/>
              <w:bottom w:val="single" w:sz="4" w:space="0" w:color="auto"/>
              <w:right w:val="single" w:sz="4" w:space="0" w:color="auto"/>
            </w:tcBorders>
            <w:shd w:val="clear" w:color="auto" w:fill="auto"/>
          </w:tcPr>
          <w:p w14:paraId="68E4A2F9" w14:textId="77777777" w:rsidR="0099040E" w:rsidRPr="00F52E55" w:rsidRDefault="0099040E" w:rsidP="003F0864">
            <w:pPr>
              <w:spacing w:line="240" w:lineRule="auto"/>
              <w:ind w:firstLine="0"/>
              <w:rPr>
                <w:rFonts w:cs="Times New Roman"/>
                <w:sz w:val="24"/>
                <w:szCs w:val="24"/>
              </w:rPr>
            </w:pPr>
            <w:r w:rsidRPr="00F52E55">
              <w:rPr>
                <w:rFonts w:cs="Times New Roman"/>
                <w:sz w:val="24"/>
                <w:szCs w:val="24"/>
              </w:rPr>
              <w:t>увеличение доли объектов инфраструктуры дошкольных образовательных организаций, соответствующих требованиям по обеспечению условий доступности для инвалидов и иных маломобильных групп населения на 0,5</w:t>
            </w:r>
            <w:r>
              <w:rPr>
                <w:rFonts w:cs="Times New Roman"/>
                <w:sz w:val="24"/>
                <w:szCs w:val="24"/>
              </w:rPr>
              <w:t>%</w:t>
            </w:r>
            <w:r w:rsidRPr="00F52E55">
              <w:rPr>
                <w:rFonts w:cs="Times New Roman"/>
                <w:sz w:val="24"/>
                <w:szCs w:val="24"/>
              </w:rPr>
              <w:t xml:space="preserve"> ежегодно</w:t>
            </w:r>
          </w:p>
        </w:tc>
        <w:tc>
          <w:tcPr>
            <w:tcW w:w="589" w:type="pct"/>
            <w:vMerge/>
            <w:tcBorders>
              <w:left w:val="nil"/>
              <w:right w:val="single" w:sz="4" w:space="0" w:color="auto"/>
            </w:tcBorders>
            <w:shd w:val="clear" w:color="auto" w:fill="auto"/>
          </w:tcPr>
          <w:p w14:paraId="264D1CE0" w14:textId="77777777" w:rsidR="0099040E" w:rsidRPr="009430A6" w:rsidRDefault="0099040E" w:rsidP="003F0864">
            <w:pPr>
              <w:spacing w:line="240" w:lineRule="auto"/>
              <w:ind w:firstLine="0"/>
              <w:rPr>
                <w:rFonts w:cs="Times New Roman"/>
                <w:sz w:val="24"/>
                <w:szCs w:val="24"/>
              </w:rPr>
            </w:pPr>
          </w:p>
        </w:tc>
        <w:tc>
          <w:tcPr>
            <w:tcW w:w="540" w:type="pct"/>
            <w:vMerge/>
            <w:tcBorders>
              <w:left w:val="nil"/>
              <w:right w:val="single" w:sz="4" w:space="0" w:color="auto"/>
            </w:tcBorders>
            <w:shd w:val="clear" w:color="auto" w:fill="auto"/>
            <w:noWrap/>
          </w:tcPr>
          <w:p w14:paraId="77597EDC" w14:textId="77777777" w:rsidR="0099040E" w:rsidRPr="002907E9" w:rsidRDefault="0099040E" w:rsidP="003F0864">
            <w:pPr>
              <w:spacing w:line="240" w:lineRule="auto"/>
              <w:ind w:firstLine="0"/>
              <w:rPr>
                <w:rFonts w:cs="Times New Roman"/>
                <w:sz w:val="24"/>
                <w:szCs w:val="24"/>
              </w:rPr>
            </w:pPr>
          </w:p>
        </w:tc>
        <w:tc>
          <w:tcPr>
            <w:tcW w:w="637" w:type="pct"/>
            <w:vMerge/>
            <w:tcBorders>
              <w:left w:val="nil"/>
              <w:right w:val="single" w:sz="4" w:space="0" w:color="auto"/>
            </w:tcBorders>
            <w:shd w:val="clear" w:color="auto" w:fill="auto"/>
            <w:noWrap/>
          </w:tcPr>
          <w:p w14:paraId="3F64B4AF" w14:textId="77777777" w:rsidR="0099040E" w:rsidRPr="002907E9" w:rsidRDefault="0099040E" w:rsidP="003F0864">
            <w:pPr>
              <w:spacing w:line="240" w:lineRule="auto"/>
              <w:ind w:firstLine="0"/>
              <w:rPr>
                <w:rFonts w:cs="Times New Roman"/>
                <w:sz w:val="24"/>
                <w:szCs w:val="24"/>
              </w:rPr>
            </w:pPr>
          </w:p>
        </w:tc>
      </w:tr>
      <w:tr w:rsidR="0099040E" w:rsidRPr="002907E9" w14:paraId="5D4029BE" w14:textId="77777777" w:rsidTr="003F0864">
        <w:trPr>
          <w:trHeight w:val="20"/>
        </w:trPr>
        <w:tc>
          <w:tcPr>
            <w:tcW w:w="1321" w:type="pct"/>
            <w:vMerge/>
            <w:tcBorders>
              <w:left w:val="single" w:sz="4" w:space="0" w:color="auto"/>
              <w:right w:val="single" w:sz="4" w:space="0" w:color="auto"/>
            </w:tcBorders>
            <w:shd w:val="clear" w:color="auto" w:fill="auto"/>
          </w:tcPr>
          <w:p w14:paraId="2F8635A6" w14:textId="77777777" w:rsidR="0099040E" w:rsidRDefault="0099040E" w:rsidP="003F0864">
            <w:pPr>
              <w:spacing w:line="240" w:lineRule="auto"/>
              <w:ind w:firstLine="0"/>
              <w:rPr>
                <w:rFonts w:cs="Times New Roman"/>
                <w:sz w:val="24"/>
                <w:szCs w:val="24"/>
              </w:rPr>
            </w:pPr>
          </w:p>
        </w:tc>
        <w:tc>
          <w:tcPr>
            <w:tcW w:w="1913" w:type="pct"/>
            <w:tcBorders>
              <w:top w:val="nil"/>
              <w:left w:val="nil"/>
              <w:bottom w:val="single" w:sz="4" w:space="0" w:color="auto"/>
              <w:right w:val="single" w:sz="4" w:space="0" w:color="auto"/>
            </w:tcBorders>
            <w:shd w:val="clear" w:color="auto" w:fill="auto"/>
          </w:tcPr>
          <w:p w14:paraId="4AC4E291" w14:textId="77777777" w:rsidR="0099040E" w:rsidRPr="00F52E55" w:rsidRDefault="0099040E" w:rsidP="003F0864">
            <w:pPr>
              <w:spacing w:line="240" w:lineRule="auto"/>
              <w:ind w:firstLine="0"/>
              <w:rPr>
                <w:rFonts w:cs="Times New Roman"/>
                <w:sz w:val="24"/>
                <w:szCs w:val="24"/>
              </w:rPr>
            </w:pPr>
            <w:r w:rsidRPr="00DB4CC5">
              <w:rPr>
                <w:rFonts w:cs="Times New Roman"/>
                <w:sz w:val="24"/>
                <w:szCs w:val="24"/>
              </w:rPr>
              <w:t>увеличение доли объектов инфраструктуры общеобразовательных организаций, соответствующих требованиям по</w:t>
            </w:r>
            <w:bookmarkStart w:id="14" w:name="_GoBack"/>
            <w:bookmarkEnd w:id="14"/>
            <w:r w:rsidRPr="00DB4CC5">
              <w:rPr>
                <w:rFonts w:cs="Times New Roman"/>
                <w:sz w:val="24"/>
                <w:szCs w:val="24"/>
              </w:rPr>
              <w:t xml:space="preserve"> обеспечению условий доступности для инвалидов и иных маломобильных групп населения на 0,5</w:t>
            </w:r>
            <w:r>
              <w:rPr>
                <w:rFonts w:cs="Times New Roman"/>
                <w:sz w:val="24"/>
                <w:szCs w:val="24"/>
              </w:rPr>
              <w:t>%</w:t>
            </w:r>
            <w:r w:rsidRPr="00DB4CC5">
              <w:rPr>
                <w:rFonts w:cs="Times New Roman"/>
                <w:sz w:val="24"/>
                <w:szCs w:val="24"/>
              </w:rPr>
              <w:t xml:space="preserve"> ежегодно</w:t>
            </w:r>
          </w:p>
        </w:tc>
        <w:tc>
          <w:tcPr>
            <w:tcW w:w="589" w:type="pct"/>
            <w:vMerge/>
            <w:tcBorders>
              <w:left w:val="nil"/>
              <w:right w:val="single" w:sz="4" w:space="0" w:color="auto"/>
            </w:tcBorders>
            <w:shd w:val="clear" w:color="auto" w:fill="auto"/>
          </w:tcPr>
          <w:p w14:paraId="7E34B687" w14:textId="77777777" w:rsidR="0099040E" w:rsidRPr="009430A6" w:rsidRDefault="0099040E" w:rsidP="003F0864">
            <w:pPr>
              <w:spacing w:line="240" w:lineRule="auto"/>
              <w:ind w:firstLine="0"/>
              <w:rPr>
                <w:rFonts w:cs="Times New Roman"/>
                <w:sz w:val="24"/>
                <w:szCs w:val="24"/>
              </w:rPr>
            </w:pPr>
          </w:p>
        </w:tc>
        <w:tc>
          <w:tcPr>
            <w:tcW w:w="540" w:type="pct"/>
            <w:vMerge/>
            <w:tcBorders>
              <w:left w:val="nil"/>
              <w:right w:val="single" w:sz="4" w:space="0" w:color="auto"/>
            </w:tcBorders>
            <w:shd w:val="clear" w:color="auto" w:fill="auto"/>
            <w:noWrap/>
          </w:tcPr>
          <w:p w14:paraId="474B61C9" w14:textId="77777777" w:rsidR="0099040E" w:rsidRPr="002907E9" w:rsidRDefault="0099040E" w:rsidP="003F0864">
            <w:pPr>
              <w:spacing w:line="240" w:lineRule="auto"/>
              <w:ind w:firstLine="0"/>
              <w:rPr>
                <w:rFonts w:cs="Times New Roman"/>
                <w:sz w:val="24"/>
                <w:szCs w:val="24"/>
              </w:rPr>
            </w:pPr>
          </w:p>
        </w:tc>
        <w:tc>
          <w:tcPr>
            <w:tcW w:w="637" w:type="pct"/>
            <w:vMerge/>
            <w:tcBorders>
              <w:left w:val="nil"/>
              <w:right w:val="single" w:sz="4" w:space="0" w:color="auto"/>
            </w:tcBorders>
            <w:shd w:val="clear" w:color="auto" w:fill="auto"/>
            <w:noWrap/>
          </w:tcPr>
          <w:p w14:paraId="31F348E4" w14:textId="77777777" w:rsidR="0099040E" w:rsidRPr="002907E9" w:rsidRDefault="0099040E" w:rsidP="003F0864">
            <w:pPr>
              <w:spacing w:line="240" w:lineRule="auto"/>
              <w:ind w:firstLine="0"/>
              <w:rPr>
                <w:rFonts w:cs="Times New Roman"/>
                <w:sz w:val="24"/>
                <w:szCs w:val="24"/>
              </w:rPr>
            </w:pPr>
          </w:p>
        </w:tc>
      </w:tr>
      <w:tr w:rsidR="0099040E" w:rsidRPr="002907E9" w14:paraId="0C255832" w14:textId="77777777" w:rsidTr="003F0864">
        <w:trPr>
          <w:trHeight w:val="20"/>
        </w:trPr>
        <w:tc>
          <w:tcPr>
            <w:tcW w:w="1321" w:type="pct"/>
            <w:vMerge/>
            <w:tcBorders>
              <w:left w:val="single" w:sz="4" w:space="0" w:color="auto"/>
              <w:right w:val="single" w:sz="4" w:space="0" w:color="auto"/>
            </w:tcBorders>
            <w:shd w:val="clear" w:color="auto" w:fill="auto"/>
          </w:tcPr>
          <w:p w14:paraId="018E52D7" w14:textId="77777777" w:rsidR="0099040E" w:rsidRDefault="0099040E" w:rsidP="003F0864">
            <w:pPr>
              <w:spacing w:line="240" w:lineRule="auto"/>
              <w:ind w:firstLine="0"/>
              <w:rPr>
                <w:rFonts w:cs="Times New Roman"/>
                <w:sz w:val="24"/>
                <w:szCs w:val="24"/>
              </w:rPr>
            </w:pPr>
          </w:p>
        </w:tc>
        <w:tc>
          <w:tcPr>
            <w:tcW w:w="1913" w:type="pct"/>
            <w:tcBorders>
              <w:top w:val="nil"/>
              <w:left w:val="nil"/>
              <w:bottom w:val="single" w:sz="4" w:space="0" w:color="auto"/>
              <w:right w:val="single" w:sz="4" w:space="0" w:color="auto"/>
            </w:tcBorders>
            <w:shd w:val="clear" w:color="auto" w:fill="auto"/>
          </w:tcPr>
          <w:p w14:paraId="4C0CBC66" w14:textId="77777777" w:rsidR="0099040E" w:rsidRPr="00DB4CC5" w:rsidRDefault="0099040E" w:rsidP="003F0864">
            <w:pPr>
              <w:spacing w:line="240" w:lineRule="auto"/>
              <w:ind w:firstLine="0"/>
              <w:rPr>
                <w:rFonts w:cs="Times New Roman"/>
                <w:sz w:val="24"/>
                <w:szCs w:val="24"/>
              </w:rPr>
            </w:pPr>
            <w:r w:rsidRPr="00DB4CC5">
              <w:rPr>
                <w:rFonts w:cs="Times New Roman"/>
                <w:sz w:val="24"/>
                <w:szCs w:val="24"/>
              </w:rPr>
              <w:t xml:space="preserve">увеличение доли объектов инфраструктуры организаций дополнительного образования, соответствующих требованиям по обеспечению </w:t>
            </w:r>
            <w:r w:rsidRPr="00DB4CC5">
              <w:rPr>
                <w:rFonts w:cs="Times New Roman"/>
                <w:sz w:val="24"/>
                <w:szCs w:val="24"/>
              </w:rPr>
              <w:lastRenderedPageBreak/>
              <w:t>условий доступности для инвалидов и иных маломобильных групп населения на 0,5</w:t>
            </w:r>
            <w:r>
              <w:rPr>
                <w:rFonts w:cs="Times New Roman"/>
                <w:sz w:val="24"/>
                <w:szCs w:val="24"/>
              </w:rPr>
              <w:t>% ежегодно</w:t>
            </w:r>
          </w:p>
        </w:tc>
        <w:tc>
          <w:tcPr>
            <w:tcW w:w="589" w:type="pct"/>
            <w:vMerge/>
            <w:tcBorders>
              <w:left w:val="nil"/>
              <w:right w:val="single" w:sz="4" w:space="0" w:color="auto"/>
            </w:tcBorders>
            <w:shd w:val="clear" w:color="auto" w:fill="auto"/>
          </w:tcPr>
          <w:p w14:paraId="1FA47B09" w14:textId="77777777" w:rsidR="0099040E" w:rsidRPr="009430A6" w:rsidRDefault="0099040E" w:rsidP="003F0864">
            <w:pPr>
              <w:spacing w:line="240" w:lineRule="auto"/>
              <w:ind w:firstLine="0"/>
              <w:rPr>
                <w:rFonts w:cs="Times New Roman"/>
                <w:sz w:val="24"/>
                <w:szCs w:val="24"/>
              </w:rPr>
            </w:pPr>
          </w:p>
        </w:tc>
        <w:tc>
          <w:tcPr>
            <w:tcW w:w="540" w:type="pct"/>
            <w:vMerge/>
            <w:tcBorders>
              <w:left w:val="nil"/>
              <w:right w:val="single" w:sz="4" w:space="0" w:color="auto"/>
            </w:tcBorders>
            <w:shd w:val="clear" w:color="auto" w:fill="auto"/>
            <w:noWrap/>
          </w:tcPr>
          <w:p w14:paraId="0410CF61" w14:textId="77777777" w:rsidR="0099040E" w:rsidRPr="002907E9" w:rsidRDefault="0099040E" w:rsidP="003F0864">
            <w:pPr>
              <w:spacing w:line="240" w:lineRule="auto"/>
              <w:ind w:firstLine="0"/>
              <w:rPr>
                <w:rFonts w:cs="Times New Roman"/>
                <w:sz w:val="24"/>
                <w:szCs w:val="24"/>
              </w:rPr>
            </w:pPr>
          </w:p>
        </w:tc>
        <w:tc>
          <w:tcPr>
            <w:tcW w:w="637" w:type="pct"/>
            <w:vMerge/>
            <w:tcBorders>
              <w:left w:val="nil"/>
              <w:right w:val="single" w:sz="4" w:space="0" w:color="auto"/>
            </w:tcBorders>
            <w:shd w:val="clear" w:color="auto" w:fill="auto"/>
            <w:noWrap/>
          </w:tcPr>
          <w:p w14:paraId="13F07E2E" w14:textId="77777777" w:rsidR="0099040E" w:rsidRPr="002907E9" w:rsidRDefault="0099040E" w:rsidP="003F0864">
            <w:pPr>
              <w:spacing w:line="240" w:lineRule="auto"/>
              <w:ind w:firstLine="0"/>
              <w:rPr>
                <w:rFonts w:cs="Times New Roman"/>
                <w:sz w:val="24"/>
                <w:szCs w:val="24"/>
              </w:rPr>
            </w:pPr>
          </w:p>
        </w:tc>
      </w:tr>
      <w:tr w:rsidR="0099040E" w:rsidRPr="002907E9" w14:paraId="70742E93" w14:textId="77777777" w:rsidTr="003F0864">
        <w:trPr>
          <w:trHeight w:val="20"/>
        </w:trPr>
        <w:tc>
          <w:tcPr>
            <w:tcW w:w="1321" w:type="pct"/>
            <w:vMerge/>
            <w:tcBorders>
              <w:left w:val="single" w:sz="4" w:space="0" w:color="auto"/>
              <w:right w:val="single" w:sz="4" w:space="0" w:color="auto"/>
            </w:tcBorders>
            <w:shd w:val="clear" w:color="auto" w:fill="auto"/>
          </w:tcPr>
          <w:p w14:paraId="0FB53375" w14:textId="77777777" w:rsidR="0099040E" w:rsidRPr="002907E9" w:rsidRDefault="0099040E" w:rsidP="003F0864">
            <w:pPr>
              <w:spacing w:line="240" w:lineRule="auto"/>
              <w:ind w:firstLine="0"/>
              <w:rPr>
                <w:rFonts w:cs="Times New Roman"/>
                <w:sz w:val="24"/>
                <w:szCs w:val="24"/>
              </w:rPr>
            </w:pPr>
          </w:p>
        </w:tc>
        <w:tc>
          <w:tcPr>
            <w:tcW w:w="1913" w:type="pct"/>
            <w:tcBorders>
              <w:top w:val="nil"/>
              <w:left w:val="nil"/>
              <w:bottom w:val="single" w:sz="4" w:space="0" w:color="auto"/>
              <w:right w:val="single" w:sz="4" w:space="0" w:color="auto"/>
            </w:tcBorders>
            <w:shd w:val="clear" w:color="auto" w:fill="auto"/>
          </w:tcPr>
          <w:p w14:paraId="3583D94F" w14:textId="77777777" w:rsidR="0099040E" w:rsidRPr="0072367B" w:rsidRDefault="0099040E" w:rsidP="003F0864">
            <w:pPr>
              <w:spacing w:line="240" w:lineRule="auto"/>
              <w:ind w:firstLine="0"/>
              <w:rPr>
                <w:rFonts w:cs="Times New Roman"/>
                <w:sz w:val="24"/>
                <w:szCs w:val="24"/>
              </w:rPr>
            </w:pPr>
            <w:r w:rsidRPr="008654E7">
              <w:rPr>
                <w:rFonts w:cs="Times New Roman"/>
                <w:sz w:val="24"/>
                <w:szCs w:val="24"/>
              </w:rPr>
              <w:t xml:space="preserve">увеличение доли объектов инфраструктуры культуры и искусства, соответствующих требованиям по обеспечению условий доступности для инвалидов и иных маломобильных </w:t>
            </w:r>
            <w:r>
              <w:rPr>
                <w:rFonts w:cs="Times New Roman"/>
                <w:sz w:val="24"/>
                <w:szCs w:val="24"/>
              </w:rPr>
              <w:t>групп населения на 1% ежегодно</w:t>
            </w:r>
          </w:p>
        </w:tc>
        <w:tc>
          <w:tcPr>
            <w:tcW w:w="589" w:type="pct"/>
            <w:vMerge/>
            <w:tcBorders>
              <w:left w:val="nil"/>
              <w:right w:val="single" w:sz="4" w:space="0" w:color="auto"/>
            </w:tcBorders>
            <w:shd w:val="clear" w:color="auto" w:fill="auto"/>
          </w:tcPr>
          <w:p w14:paraId="1E348252" w14:textId="77777777" w:rsidR="0099040E" w:rsidRPr="009430A6" w:rsidRDefault="0099040E" w:rsidP="003F0864">
            <w:pPr>
              <w:spacing w:line="240" w:lineRule="auto"/>
              <w:ind w:firstLine="0"/>
              <w:rPr>
                <w:rFonts w:cs="Times New Roman"/>
                <w:sz w:val="24"/>
                <w:szCs w:val="24"/>
              </w:rPr>
            </w:pPr>
          </w:p>
        </w:tc>
        <w:tc>
          <w:tcPr>
            <w:tcW w:w="540" w:type="pct"/>
            <w:vMerge/>
            <w:tcBorders>
              <w:left w:val="nil"/>
              <w:right w:val="single" w:sz="4" w:space="0" w:color="auto"/>
            </w:tcBorders>
            <w:shd w:val="clear" w:color="auto" w:fill="auto"/>
            <w:noWrap/>
          </w:tcPr>
          <w:p w14:paraId="5F78365D" w14:textId="77777777" w:rsidR="0099040E" w:rsidRPr="002907E9" w:rsidRDefault="0099040E" w:rsidP="003F0864">
            <w:pPr>
              <w:spacing w:line="240" w:lineRule="auto"/>
              <w:ind w:firstLine="0"/>
              <w:rPr>
                <w:rFonts w:cs="Times New Roman"/>
                <w:sz w:val="24"/>
                <w:szCs w:val="24"/>
              </w:rPr>
            </w:pPr>
          </w:p>
        </w:tc>
        <w:tc>
          <w:tcPr>
            <w:tcW w:w="637" w:type="pct"/>
            <w:vMerge/>
            <w:tcBorders>
              <w:left w:val="nil"/>
              <w:right w:val="single" w:sz="4" w:space="0" w:color="auto"/>
            </w:tcBorders>
            <w:shd w:val="clear" w:color="auto" w:fill="auto"/>
            <w:noWrap/>
          </w:tcPr>
          <w:p w14:paraId="21CA7EEE" w14:textId="77777777" w:rsidR="0099040E" w:rsidRPr="002907E9" w:rsidRDefault="0099040E" w:rsidP="003F0864">
            <w:pPr>
              <w:spacing w:line="240" w:lineRule="auto"/>
              <w:ind w:firstLine="0"/>
              <w:rPr>
                <w:rFonts w:cs="Times New Roman"/>
                <w:sz w:val="24"/>
                <w:szCs w:val="24"/>
              </w:rPr>
            </w:pPr>
          </w:p>
        </w:tc>
      </w:tr>
      <w:tr w:rsidR="0099040E" w:rsidRPr="002907E9" w14:paraId="3593007D" w14:textId="77777777" w:rsidTr="003F0864">
        <w:trPr>
          <w:trHeight w:val="20"/>
        </w:trPr>
        <w:tc>
          <w:tcPr>
            <w:tcW w:w="1321" w:type="pct"/>
            <w:vMerge/>
            <w:tcBorders>
              <w:left w:val="single" w:sz="4" w:space="0" w:color="auto"/>
              <w:bottom w:val="single" w:sz="4" w:space="0" w:color="auto"/>
              <w:right w:val="single" w:sz="4" w:space="0" w:color="auto"/>
            </w:tcBorders>
            <w:shd w:val="clear" w:color="auto" w:fill="auto"/>
          </w:tcPr>
          <w:p w14:paraId="342BAD7F" w14:textId="77777777" w:rsidR="0099040E" w:rsidRPr="002907E9" w:rsidRDefault="0099040E" w:rsidP="003F0864">
            <w:pPr>
              <w:spacing w:line="240" w:lineRule="auto"/>
              <w:ind w:firstLine="0"/>
              <w:rPr>
                <w:rFonts w:cs="Times New Roman"/>
                <w:sz w:val="24"/>
                <w:szCs w:val="24"/>
              </w:rPr>
            </w:pPr>
          </w:p>
        </w:tc>
        <w:tc>
          <w:tcPr>
            <w:tcW w:w="1913" w:type="pct"/>
            <w:tcBorders>
              <w:top w:val="nil"/>
              <w:left w:val="nil"/>
              <w:bottom w:val="single" w:sz="4" w:space="0" w:color="auto"/>
              <w:right w:val="single" w:sz="4" w:space="0" w:color="auto"/>
            </w:tcBorders>
            <w:shd w:val="clear" w:color="auto" w:fill="auto"/>
          </w:tcPr>
          <w:p w14:paraId="0AABB0CA" w14:textId="77777777" w:rsidR="0099040E" w:rsidRPr="0072367B" w:rsidRDefault="0099040E" w:rsidP="003F0864">
            <w:pPr>
              <w:spacing w:line="240" w:lineRule="auto"/>
              <w:ind w:firstLine="0"/>
              <w:rPr>
                <w:rFonts w:cs="Times New Roman"/>
                <w:sz w:val="24"/>
                <w:szCs w:val="24"/>
              </w:rPr>
            </w:pPr>
            <w:r w:rsidRPr="00012808">
              <w:rPr>
                <w:rFonts w:cs="Times New Roman"/>
                <w:sz w:val="24"/>
                <w:szCs w:val="24"/>
              </w:rPr>
              <w:t>увеличение доли объектов инфраструктуры для занятий физической культурой и спортом, соответствующих требованиям по обеспечению условий доступности для инвалидов и иных маломобильных гру</w:t>
            </w:r>
            <w:r>
              <w:rPr>
                <w:rFonts w:cs="Times New Roman"/>
                <w:sz w:val="24"/>
                <w:szCs w:val="24"/>
              </w:rPr>
              <w:t>пп населения на 0,4% ежегодно</w:t>
            </w:r>
          </w:p>
        </w:tc>
        <w:tc>
          <w:tcPr>
            <w:tcW w:w="589" w:type="pct"/>
            <w:vMerge/>
            <w:tcBorders>
              <w:left w:val="nil"/>
              <w:bottom w:val="single" w:sz="4" w:space="0" w:color="auto"/>
              <w:right w:val="single" w:sz="4" w:space="0" w:color="auto"/>
            </w:tcBorders>
            <w:shd w:val="clear" w:color="auto" w:fill="auto"/>
          </w:tcPr>
          <w:p w14:paraId="77A9EC14" w14:textId="77777777" w:rsidR="0099040E" w:rsidRPr="009430A6" w:rsidRDefault="0099040E" w:rsidP="003F0864">
            <w:pPr>
              <w:spacing w:line="240" w:lineRule="auto"/>
              <w:ind w:firstLine="0"/>
              <w:rPr>
                <w:rFonts w:cs="Times New Roman"/>
                <w:sz w:val="24"/>
                <w:szCs w:val="24"/>
              </w:rPr>
            </w:pPr>
          </w:p>
        </w:tc>
        <w:tc>
          <w:tcPr>
            <w:tcW w:w="540" w:type="pct"/>
            <w:vMerge/>
            <w:tcBorders>
              <w:left w:val="nil"/>
              <w:bottom w:val="single" w:sz="4" w:space="0" w:color="auto"/>
              <w:right w:val="single" w:sz="4" w:space="0" w:color="auto"/>
            </w:tcBorders>
            <w:shd w:val="clear" w:color="auto" w:fill="auto"/>
            <w:noWrap/>
          </w:tcPr>
          <w:p w14:paraId="4CD2AC08" w14:textId="77777777" w:rsidR="0099040E" w:rsidRPr="002907E9" w:rsidRDefault="0099040E" w:rsidP="003F0864">
            <w:pPr>
              <w:spacing w:line="240" w:lineRule="auto"/>
              <w:ind w:firstLine="0"/>
              <w:rPr>
                <w:rFonts w:cs="Times New Roman"/>
                <w:sz w:val="24"/>
                <w:szCs w:val="24"/>
              </w:rPr>
            </w:pPr>
          </w:p>
        </w:tc>
        <w:tc>
          <w:tcPr>
            <w:tcW w:w="637" w:type="pct"/>
            <w:vMerge/>
            <w:tcBorders>
              <w:left w:val="nil"/>
              <w:bottom w:val="single" w:sz="4" w:space="0" w:color="auto"/>
              <w:right w:val="single" w:sz="4" w:space="0" w:color="auto"/>
            </w:tcBorders>
            <w:shd w:val="clear" w:color="auto" w:fill="auto"/>
            <w:noWrap/>
          </w:tcPr>
          <w:p w14:paraId="491E96FB" w14:textId="77777777" w:rsidR="0099040E" w:rsidRPr="002907E9" w:rsidRDefault="0099040E" w:rsidP="003F0864">
            <w:pPr>
              <w:spacing w:line="240" w:lineRule="auto"/>
              <w:ind w:firstLine="0"/>
              <w:rPr>
                <w:rFonts w:cs="Times New Roman"/>
                <w:sz w:val="24"/>
                <w:szCs w:val="24"/>
              </w:rPr>
            </w:pPr>
          </w:p>
        </w:tc>
      </w:tr>
      <w:tr w:rsidR="0099040E" w:rsidRPr="002907E9" w14:paraId="71C6AD76"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tcPr>
          <w:p w14:paraId="63868510"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4.5.3</w:t>
            </w:r>
            <w:r>
              <w:rPr>
                <w:rFonts w:cs="Times New Roman"/>
                <w:sz w:val="24"/>
                <w:szCs w:val="24"/>
              </w:rPr>
              <w:t>.</w:t>
            </w:r>
            <w:r w:rsidRPr="002907E9">
              <w:rPr>
                <w:rFonts w:cs="Times New Roman"/>
                <w:sz w:val="24"/>
                <w:szCs w:val="24"/>
              </w:rPr>
              <w:t xml:space="preserve"> Мероприятия по информационно-маркетинговому обеспечению развития инклюзивной среды</w:t>
            </w:r>
          </w:p>
        </w:tc>
        <w:tc>
          <w:tcPr>
            <w:tcW w:w="1913" w:type="pct"/>
            <w:tcBorders>
              <w:top w:val="nil"/>
              <w:left w:val="nil"/>
              <w:bottom w:val="single" w:sz="4" w:space="0" w:color="auto"/>
              <w:right w:val="single" w:sz="4" w:space="0" w:color="auto"/>
            </w:tcBorders>
            <w:shd w:val="clear" w:color="auto" w:fill="auto"/>
          </w:tcPr>
          <w:p w14:paraId="3AABA5DB" w14:textId="77777777" w:rsidR="0099040E" w:rsidRPr="002907E9" w:rsidRDefault="0099040E" w:rsidP="003F0864">
            <w:pPr>
              <w:spacing w:line="240" w:lineRule="auto"/>
              <w:ind w:firstLine="0"/>
              <w:rPr>
                <w:rFonts w:cs="Times New Roman"/>
                <w:sz w:val="24"/>
                <w:szCs w:val="24"/>
              </w:rPr>
            </w:pPr>
            <w:r w:rsidRPr="0072367B">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tcPr>
          <w:p w14:paraId="6606A3BD" w14:textId="77777777" w:rsidR="0099040E" w:rsidRPr="009430A6" w:rsidRDefault="0099040E" w:rsidP="003F0864">
            <w:pPr>
              <w:spacing w:line="240" w:lineRule="auto"/>
              <w:ind w:firstLine="0"/>
              <w:rPr>
                <w:rFonts w:cs="Times New Roman"/>
                <w:sz w:val="24"/>
                <w:szCs w:val="24"/>
              </w:rPr>
            </w:pPr>
            <w:r w:rsidRPr="009430A6">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tcPr>
          <w:p w14:paraId="27C47A0E" w14:textId="77777777" w:rsidR="0099040E" w:rsidRPr="002907E9" w:rsidRDefault="0099040E" w:rsidP="003F0864">
            <w:pPr>
              <w:spacing w:line="240" w:lineRule="auto"/>
              <w:ind w:firstLine="0"/>
              <w:jc w:val="center"/>
              <w:rPr>
                <w:rFonts w:cs="Times New Roman"/>
                <w:sz w:val="24"/>
                <w:szCs w:val="24"/>
              </w:rPr>
            </w:pPr>
            <w:r>
              <w:rPr>
                <w:rFonts w:cs="Times New Roman"/>
                <w:sz w:val="24"/>
                <w:szCs w:val="24"/>
              </w:rPr>
              <w:t>х</w:t>
            </w:r>
          </w:p>
        </w:tc>
        <w:tc>
          <w:tcPr>
            <w:tcW w:w="637" w:type="pct"/>
            <w:tcBorders>
              <w:top w:val="nil"/>
              <w:left w:val="nil"/>
              <w:bottom w:val="single" w:sz="4" w:space="0" w:color="auto"/>
              <w:right w:val="single" w:sz="4" w:space="0" w:color="auto"/>
            </w:tcBorders>
            <w:shd w:val="clear" w:color="auto" w:fill="auto"/>
            <w:noWrap/>
          </w:tcPr>
          <w:p w14:paraId="378B303F"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2024 – 2026 </w:t>
            </w:r>
            <w:r>
              <w:rPr>
                <w:rFonts w:cs="Times New Roman"/>
                <w:sz w:val="24"/>
                <w:szCs w:val="24"/>
              </w:rPr>
              <w:t>годы</w:t>
            </w:r>
          </w:p>
        </w:tc>
      </w:tr>
      <w:tr w:rsidR="0099040E" w:rsidRPr="002907E9" w14:paraId="13104F6C" w14:textId="77777777" w:rsidTr="003F0864">
        <w:trPr>
          <w:trHeight w:val="20"/>
        </w:trPr>
        <w:tc>
          <w:tcPr>
            <w:tcW w:w="1321" w:type="pct"/>
            <w:tcBorders>
              <w:top w:val="nil"/>
              <w:left w:val="single" w:sz="4" w:space="0" w:color="auto"/>
              <w:bottom w:val="single" w:sz="4" w:space="0" w:color="auto"/>
              <w:right w:val="single" w:sz="4" w:space="0" w:color="auto"/>
            </w:tcBorders>
            <w:shd w:val="clear" w:color="auto" w:fill="auto"/>
            <w:hideMark/>
          </w:tcPr>
          <w:p w14:paraId="6DF97A21"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4.5.3.1</w:t>
            </w:r>
            <w:r>
              <w:rPr>
                <w:rFonts w:cs="Times New Roman"/>
                <w:sz w:val="24"/>
                <w:szCs w:val="24"/>
              </w:rPr>
              <w:t>.</w:t>
            </w:r>
            <w:r w:rsidRPr="002907E9">
              <w:rPr>
                <w:rFonts w:cs="Times New Roman"/>
                <w:sz w:val="24"/>
                <w:szCs w:val="24"/>
              </w:rPr>
              <w:t xml:space="preserve"> Организация центра информационно-справочной поддержки граждан по вопросам </w:t>
            </w:r>
            <w:proofErr w:type="spellStart"/>
            <w:r w:rsidRPr="002907E9">
              <w:rPr>
                <w:rFonts w:cs="Times New Roman"/>
                <w:sz w:val="24"/>
                <w:szCs w:val="24"/>
              </w:rPr>
              <w:t>инклюзивности</w:t>
            </w:r>
            <w:proofErr w:type="spellEnd"/>
          </w:p>
        </w:tc>
        <w:tc>
          <w:tcPr>
            <w:tcW w:w="1913" w:type="pct"/>
            <w:tcBorders>
              <w:top w:val="nil"/>
              <w:left w:val="nil"/>
              <w:bottom w:val="single" w:sz="4" w:space="0" w:color="auto"/>
              <w:right w:val="single" w:sz="4" w:space="0" w:color="auto"/>
            </w:tcBorders>
            <w:shd w:val="clear" w:color="auto" w:fill="auto"/>
            <w:hideMark/>
          </w:tcPr>
          <w:p w14:paraId="16CF4458" w14:textId="77777777" w:rsidR="0099040E" w:rsidRDefault="0099040E" w:rsidP="003F0864">
            <w:pPr>
              <w:spacing w:line="240" w:lineRule="auto"/>
              <w:ind w:firstLine="0"/>
              <w:rPr>
                <w:rFonts w:cs="Times New Roman"/>
                <w:sz w:val="24"/>
                <w:szCs w:val="24"/>
              </w:rPr>
            </w:pPr>
            <w:r w:rsidRPr="002907E9">
              <w:rPr>
                <w:rFonts w:cs="Times New Roman"/>
                <w:sz w:val="24"/>
                <w:szCs w:val="24"/>
              </w:rPr>
              <w:t xml:space="preserve">открытие интернет-портала </w:t>
            </w:r>
            <w:r>
              <w:rPr>
                <w:rFonts w:cs="Times New Roman"/>
                <w:sz w:val="24"/>
                <w:szCs w:val="24"/>
              </w:rPr>
              <w:t>с целью</w:t>
            </w:r>
            <w:r w:rsidRPr="002907E9">
              <w:rPr>
                <w:rFonts w:cs="Times New Roman"/>
                <w:sz w:val="24"/>
                <w:szCs w:val="24"/>
              </w:rPr>
              <w:t xml:space="preserve"> информационно-справочной поддержки граждан по вопросам </w:t>
            </w:r>
            <w:proofErr w:type="spellStart"/>
            <w:r w:rsidRPr="002907E9">
              <w:rPr>
                <w:rFonts w:cs="Times New Roman"/>
                <w:sz w:val="24"/>
                <w:szCs w:val="24"/>
              </w:rPr>
              <w:t>инклюзивности</w:t>
            </w:r>
            <w:proofErr w:type="spellEnd"/>
            <w:r w:rsidRPr="002907E9">
              <w:rPr>
                <w:rFonts w:cs="Times New Roman"/>
                <w:sz w:val="24"/>
                <w:szCs w:val="24"/>
              </w:rPr>
              <w:t xml:space="preserve"> к 2026 </w:t>
            </w:r>
            <w:r>
              <w:rPr>
                <w:rFonts w:cs="Times New Roman"/>
                <w:sz w:val="24"/>
                <w:szCs w:val="24"/>
              </w:rPr>
              <w:t>году</w:t>
            </w:r>
          </w:p>
          <w:p w14:paraId="287D9D4A" w14:textId="77777777" w:rsidR="0099040E" w:rsidRPr="002907E9" w:rsidRDefault="0099040E" w:rsidP="003F0864">
            <w:pPr>
              <w:spacing w:line="240" w:lineRule="auto"/>
              <w:ind w:firstLine="0"/>
              <w:rPr>
                <w:rFonts w:cs="Times New Roman"/>
                <w:sz w:val="24"/>
                <w:szCs w:val="24"/>
              </w:rPr>
            </w:pPr>
            <w:r w:rsidRPr="00953B72">
              <w:rPr>
                <w:rFonts w:cs="Times New Roman"/>
                <w:sz w:val="24"/>
                <w:szCs w:val="24"/>
              </w:rPr>
              <w:t>(обеспечивает достижение целевого показателя 90)</w:t>
            </w:r>
          </w:p>
        </w:tc>
        <w:tc>
          <w:tcPr>
            <w:tcW w:w="589" w:type="pct"/>
            <w:tcBorders>
              <w:top w:val="nil"/>
              <w:left w:val="nil"/>
              <w:bottom w:val="single" w:sz="4" w:space="0" w:color="auto"/>
              <w:right w:val="single" w:sz="4" w:space="0" w:color="auto"/>
            </w:tcBorders>
            <w:shd w:val="clear" w:color="auto" w:fill="auto"/>
            <w:hideMark/>
          </w:tcPr>
          <w:p w14:paraId="7607F7FF" w14:textId="77777777" w:rsidR="0099040E" w:rsidRPr="002907E9" w:rsidRDefault="0099040E" w:rsidP="003F0864">
            <w:pPr>
              <w:spacing w:line="240" w:lineRule="auto"/>
              <w:ind w:firstLine="0"/>
              <w:rPr>
                <w:rFonts w:cs="Times New Roman"/>
                <w:sz w:val="24"/>
                <w:szCs w:val="24"/>
              </w:rPr>
            </w:pPr>
            <w:r w:rsidRPr="009430A6">
              <w:rPr>
                <w:rFonts w:cs="Times New Roman"/>
                <w:sz w:val="24"/>
                <w:szCs w:val="24"/>
              </w:rPr>
              <w:t>бюджетные и внебюджетные средства</w:t>
            </w:r>
          </w:p>
        </w:tc>
        <w:tc>
          <w:tcPr>
            <w:tcW w:w="540" w:type="pct"/>
            <w:tcBorders>
              <w:top w:val="nil"/>
              <w:left w:val="nil"/>
              <w:bottom w:val="single" w:sz="4" w:space="0" w:color="auto"/>
              <w:right w:val="single" w:sz="4" w:space="0" w:color="auto"/>
            </w:tcBorders>
            <w:shd w:val="clear" w:color="auto" w:fill="auto"/>
            <w:noWrap/>
            <w:hideMark/>
          </w:tcPr>
          <w:p w14:paraId="2AC1E2DB"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2026 </w:t>
            </w:r>
            <w:r>
              <w:rPr>
                <w:rFonts w:cs="Times New Roman"/>
                <w:sz w:val="24"/>
                <w:szCs w:val="24"/>
              </w:rPr>
              <w:t>год</w:t>
            </w:r>
          </w:p>
        </w:tc>
        <w:tc>
          <w:tcPr>
            <w:tcW w:w="637" w:type="pct"/>
            <w:tcBorders>
              <w:top w:val="nil"/>
              <w:left w:val="nil"/>
              <w:bottom w:val="single" w:sz="4" w:space="0" w:color="auto"/>
              <w:right w:val="single" w:sz="4" w:space="0" w:color="auto"/>
            </w:tcBorders>
            <w:shd w:val="clear" w:color="auto" w:fill="auto"/>
            <w:noWrap/>
            <w:hideMark/>
          </w:tcPr>
          <w:p w14:paraId="6B28B0B7" w14:textId="77777777" w:rsidR="0099040E" w:rsidRPr="002907E9" w:rsidRDefault="0099040E" w:rsidP="003F0864">
            <w:pPr>
              <w:spacing w:line="240" w:lineRule="auto"/>
              <w:ind w:firstLine="0"/>
              <w:rPr>
                <w:rFonts w:cs="Times New Roman"/>
                <w:sz w:val="24"/>
                <w:szCs w:val="24"/>
              </w:rPr>
            </w:pPr>
            <w:r w:rsidRPr="002907E9">
              <w:rPr>
                <w:rFonts w:cs="Times New Roman"/>
                <w:sz w:val="24"/>
                <w:szCs w:val="24"/>
              </w:rPr>
              <w:t xml:space="preserve">2024 – 2026 </w:t>
            </w:r>
            <w:r>
              <w:rPr>
                <w:rFonts w:cs="Times New Roman"/>
                <w:sz w:val="24"/>
                <w:szCs w:val="24"/>
              </w:rPr>
              <w:t>годы</w:t>
            </w:r>
          </w:p>
        </w:tc>
      </w:tr>
    </w:tbl>
    <w:p w14:paraId="3AB6BE2A" w14:textId="77777777" w:rsidR="00C06860" w:rsidRDefault="00C06860" w:rsidP="00416030">
      <w:pPr>
        <w:spacing w:line="240" w:lineRule="auto"/>
        <w:ind w:firstLine="0"/>
        <w:jc w:val="left"/>
      </w:pPr>
    </w:p>
    <w:sectPr w:rsidR="00C06860" w:rsidSect="009C5D2E">
      <w:pgSz w:w="16838" w:h="11906" w:orient="landscape" w:code="9"/>
      <w:pgMar w:top="851" w:right="1134" w:bottom="170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3C09" w14:textId="77777777" w:rsidR="00C214EC" w:rsidRDefault="00C214EC" w:rsidP="00170C1A">
      <w:pPr>
        <w:spacing w:line="240" w:lineRule="auto"/>
      </w:pPr>
      <w:r>
        <w:separator/>
      </w:r>
    </w:p>
  </w:endnote>
  <w:endnote w:type="continuationSeparator" w:id="0">
    <w:p w14:paraId="62338064" w14:textId="77777777" w:rsidR="00C214EC" w:rsidRDefault="00C214EC" w:rsidP="00170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45E2" w14:textId="77777777" w:rsidR="00C214EC" w:rsidRDefault="00C214EC" w:rsidP="00170C1A">
      <w:pPr>
        <w:spacing w:line="240" w:lineRule="auto"/>
      </w:pPr>
      <w:r>
        <w:separator/>
      </w:r>
    </w:p>
  </w:footnote>
  <w:footnote w:type="continuationSeparator" w:id="0">
    <w:p w14:paraId="6D856581" w14:textId="77777777" w:rsidR="00C214EC" w:rsidRDefault="00C214EC" w:rsidP="00170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2138"/>
      <w:docPartObj>
        <w:docPartGallery w:val="Page Numbers (Top of Page)"/>
        <w:docPartUnique/>
      </w:docPartObj>
    </w:sdtPr>
    <w:sdtEndPr>
      <w:rPr>
        <w:sz w:val="20"/>
        <w:szCs w:val="20"/>
      </w:rPr>
    </w:sdtEndPr>
    <w:sdtContent>
      <w:p w14:paraId="282011EF" w14:textId="0F1DBF90" w:rsidR="00C214EC" w:rsidRPr="008B3C8C" w:rsidRDefault="00C214EC">
        <w:pPr>
          <w:pStyle w:val="aa"/>
          <w:jc w:val="center"/>
          <w:rPr>
            <w:sz w:val="20"/>
            <w:szCs w:val="20"/>
          </w:rPr>
        </w:pPr>
        <w:r w:rsidRPr="008B3C8C">
          <w:rPr>
            <w:sz w:val="20"/>
            <w:szCs w:val="20"/>
          </w:rPr>
          <w:fldChar w:fldCharType="begin"/>
        </w:r>
        <w:r w:rsidRPr="008B3C8C">
          <w:rPr>
            <w:sz w:val="20"/>
            <w:szCs w:val="20"/>
          </w:rPr>
          <w:instrText>PAGE   \* MERGEFORMAT</w:instrText>
        </w:r>
        <w:r w:rsidRPr="008B3C8C">
          <w:rPr>
            <w:sz w:val="20"/>
            <w:szCs w:val="20"/>
          </w:rPr>
          <w:fldChar w:fldCharType="separate"/>
        </w:r>
        <w:r w:rsidR="00D649B6">
          <w:rPr>
            <w:noProof/>
            <w:sz w:val="20"/>
            <w:szCs w:val="20"/>
          </w:rPr>
          <w:t>139</w:t>
        </w:r>
        <w:r w:rsidRPr="008B3C8C">
          <w:rPr>
            <w:sz w:val="20"/>
            <w:szCs w:val="20"/>
          </w:rPr>
          <w:fldChar w:fldCharType="end"/>
        </w:r>
      </w:p>
    </w:sdtContent>
  </w:sdt>
  <w:p w14:paraId="715CD902" w14:textId="77777777" w:rsidR="00C214EC" w:rsidRDefault="00C214E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D561" w14:textId="77777777" w:rsidR="00C214EC" w:rsidRPr="008B3C8C" w:rsidRDefault="00C214EC">
    <w:pPr>
      <w:pStyle w:val="aa"/>
      <w:jc w:val="center"/>
      <w:rPr>
        <w:sz w:val="20"/>
        <w:szCs w:val="20"/>
      </w:rPr>
    </w:pPr>
  </w:p>
  <w:p w14:paraId="09F5E593" w14:textId="77777777" w:rsidR="00C214EC" w:rsidRDefault="00C214E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D2B"/>
    <w:multiLevelType w:val="hybridMultilevel"/>
    <w:tmpl w:val="8EC80B60"/>
    <w:lvl w:ilvl="0" w:tplc="39442D76">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A06A8"/>
    <w:multiLevelType w:val="hybridMultilevel"/>
    <w:tmpl w:val="C9AC70BC"/>
    <w:lvl w:ilvl="0" w:tplc="F6A2546A">
      <w:start w:val="3"/>
      <w:numFmt w:val="decimal"/>
      <w:lvlText w:val="%1)"/>
      <w:lvlJc w:val="left"/>
      <w:pPr>
        <w:ind w:left="1069" w:hanging="360"/>
      </w:pPr>
      <w:rPr>
        <w:rFonts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A034C9"/>
    <w:multiLevelType w:val="hybridMultilevel"/>
    <w:tmpl w:val="4EBCDF7C"/>
    <w:lvl w:ilvl="0" w:tplc="E83C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D84D1E"/>
    <w:multiLevelType w:val="hybridMultilevel"/>
    <w:tmpl w:val="F992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4278FA"/>
    <w:multiLevelType w:val="multilevel"/>
    <w:tmpl w:val="C03C7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EB11DD"/>
    <w:multiLevelType w:val="hybridMultilevel"/>
    <w:tmpl w:val="55727ED4"/>
    <w:lvl w:ilvl="0" w:tplc="785A96B0">
      <w:start w:val="1"/>
      <w:numFmt w:val="decimal"/>
      <w:lvlText w:val="%1)"/>
      <w:lvlJc w:val="left"/>
      <w:pPr>
        <w:ind w:left="1080" w:hanging="360"/>
      </w:pPr>
      <w:rPr>
        <w:rFonts w:cs="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361531"/>
    <w:multiLevelType w:val="multilevel"/>
    <w:tmpl w:val="64E403EE"/>
    <w:lvl w:ilvl="0">
      <w:start w:val="1"/>
      <w:numFmt w:val="decimal"/>
      <w:lvlText w:val="%1."/>
      <w:lvlJc w:val="left"/>
      <w:pPr>
        <w:ind w:left="1080" w:hanging="360"/>
      </w:pPr>
      <w:rPr>
        <w:rFonts w:asciiTheme="minorHAnsi" w:hAnsi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4D60C97"/>
    <w:multiLevelType w:val="hybridMultilevel"/>
    <w:tmpl w:val="8BA49DF2"/>
    <w:lvl w:ilvl="0" w:tplc="9AE0F73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43604F"/>
    <w:multiLevelType w:val="hybridMultilevel"/>
    <w:tmpl w:val="17C09ECA"/>
    <w:lvl w:ilvl="0" w:tplc="438A7DD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DD7690"/>
    <w:multiLevelType w:val="multilevel"/>
    <w:tmpl w:val="64E403EE"/>
    <w:lvl w:ilvl="0">
      <w:start w:val="1"/>
      <w:numFmt w:val="decimal"/>
      <w:lvlText w:val="%1."/>
      <w:lvlJc w:val="left"/>
      <w:pPr>
        <w:ind w:left="1080" w:hanging="360"/>
      </w:pPr>
      <w:rPr>
        <w:rFonts w:asciiTheme="minorHAnsi" w:hAnsi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72306EA9"/>
    <w:multiLevelType w:val="hybridMultilevel"/>
    <w:tmpl w:val="67603F1E"/>
    <w:lvl w:ilvl="0" w:tplc="F2BCC468">
      <w:start w:val="2"/>
      <w:numFmt w:val="decimal"/>
      <w:lvlText w:val="%1)"/>
      <w:lvlJc w:val="left"/>
      <w:pPr>
        <w:ind w:left="1069" w:hanging="360"/>
      </w:pPr>
      <w:rPr>
        <w:rFonts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762559"/>
    <w:multiLevelType w:val="hybridMultilevel"/>
    <w:tmpl w:val="55727ED4"/>
    <w:lvl w:ilvl="0" w:tplc="785A96B0">
      <w:start w:val="1"/>
      <w:numFmt w:val="decimal"/>
      <w:lvlText w:val="%1)"/>
      <w:lvlJc w:val="left"/>
      <w:pPr>
        <w:ind w:left="1080" w:hanging="360"/>
      </w:pPr>
      <w:rPr>
        <w:rFonts w:cs="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11"/>
  </w:num>
  <w:num w:numId="4">
    <w:abstractNumId w:val="0"/>
  </w:num>
  <w:num w:numId="5">
    <w:abstractNumId w:val="3"/>
  </w:num>
  <w:num w:numId="6">
    <w:abstractNumId w:val="2"/>
  </w:num>
  <w:num w:numId="7">
    <w:abstractNumId w:val="1"/>
  </w:num>
  <w:num w:numId="8">
    <w:abstractNumId w:val="10"/>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3E"/>
    <w:rsid w:val="00001BB5"/>
    <w:rsid w:val="00010183"/>
    <w:rsid w:val="000114F7"/>
    <w:rsid w:val="00012808"/>
    <w:rsid w:val="00013ACA"/>
    <w:rsid w:val="0001448D"/>
    <w:rsid w:val="00015DEE"/>
    <w:rsid w:val="00017CBE"/>
    <w:rsid w:val="0002298E"/>
    <w:rsid w:val="0002415E"/>
    <w:rsid w:val="000324AC"/>
    <w:rsid w:val="000332BC"/>
    <w:rsid w:val="00040676"/>
    <w:rsid w:val="00043689"/>
    <w:rsid w:val="00044F02"/>
    <w:rsid w:val="00047251"/>
    <w:rsid w:val="000503EE"/>
    <w:rsid w:val="000519CC"/>
    <w:rsid w:val="000568B2"/>
    <w:rsid w:val="00061085"/>
    <w:rsid w:val="000619C4"/>
    <w:rsid w:val="00062F95"/>
    <w:rsid w:val="0006363C"/>
    <w:rsid w:val="00066459"/>
    <w:rsid w:val="00067DF0"/>
    <w:rsid w:val="0007000F"/>
    <w:rsid w:val="00071768"/>
    <w:rsid w:val="0007252D"/>
    <w:rsid w:val="00072AB7"/>
    <w:rsid w:val="0007387E"/>
    <w:rsid w:val="000743C9"/>
    <w:rsid w:val="0007599B"/>
    <w:rsid w:val="00076AB4"/>
    <w:rsid w:val="0008049D"/>
    <w:rsid w:val="00081A08"/>
    <w:rsid w:val="00081E1A"/>
    <w:rsid w:val="0008449C"/>
    <w:rsid w:val="000879E3"/>
    <w:rsid w:val="00093237"/>
    <w:rsid w:val="000942D6"/>
    <w:rsid w:val="00094EFE"/>
    <w:rsid w:val="000952C8"/>
    <w:rsid w:val="00096615"/>
    <w:rsid w:val="000A064B"/>
    <w:rsid w:val="000A0E0E"/>
    <w:rsid w:val="000A3F20"/>
    <w:rsid w:val="000A49AD"/>
    <w:rsid w:val="000B19E1"/>
    <w:rsid w:val="000B34AB"/>
    <w:rsid w:val="000B3DC5"/>
    <w:rsid w:val="000B4515"/>
    <w:rsid w:val="000B72B1"/>
    <w:rsid w:val="000C142C"/>
    <w:rsid w:val="000C27F2"/>
    <w:rsid w:val="000C3D8A"/>
    <w:rsid w:val="000C46AA"/>
    <w:rsid w:val="000C531F"/>
    <w:rsid w:val="000C57DE"/>
    <w:rsid w:val="000C6DC0"/>
    <w:rsid w:val="000D0A73"/>
    <w:rsid w:val="000D256C"/>
    <w:rsid w:val="000D3719"/>
    <w:rsid w:val="000D6C4C"/>
    <w:rsid w:val="000D7599"/>
    <w:rsid w:val="000E0922"/>
    <w:rsid w:val="000E4B91"/>
    <w:rsid w:val="000F0C0C"/>
    <w:rsid w:val="000F0C2D"/>
    <w:rsid w:val="000F4292"/>
    <w:rsid w:val="000F555F"/>
    <w:rsid w:val="00104CF1"/>
    <w:rsid w:val="00105176"/>
    <w:rsid w:val="00105456"/>
    <w:rsid w:val="0010613B"/>
    <w:rsid w:val="0010686D"/>
    <w:rsid w:val="00106D15"/>
    <w:rsid w:val="001121B9"/>
    <w:rsid w:val="001141BD"/>
    <w:rsid w:val="00114F49"/>
    <w:rsid w:val="001156CD"/>
    <w:rsid w:val="001168BD"/>
    <w:rsid w:val="0011736C"/>
    <w:rsid w:val="00117BD7"/>
    <w:rsid w:val="00117C4A"/>
    <w:rsid w:val="00117D15"/>
    <w:rsid w:val="00120AE9"/>
    <w:rsid w:val="001212E9"/>
    <w:rsid w:val="00121360"/>
    <w:rsid w:val="00122751"/>
    <w:rsid w:val="0012389A"/>
    <w:rsid w:val="001246D6"/>
    <w:rsid w:val="001264DE"/>
    <w:rsid w:val="001267A2"/>
    <w:rsid w:val="0013173A"/>
    <w:rsid w:val="00131F1D"/>
    <w:rsid w:val="00131F93"/>
    <w:rsid w:val="001329AF"/>
    <w:rsid w:val="0013314A"/>
    <w:rsid w:val="001348BB"/>
    <w:rsid w:val="00137FBA"/>
    <w:rsid w:val="00141834"/>
    <w:rsid w:val="00142A51"/>
    <w:rsid w:val="00145D17"/>
    <w:rsid w:val="0014749B"/>
    <w:rsid w:val="00147ADE"/>
    <w:rsid w:val="00150597"/>
    <w:rsid w:val="00150BD5"/>
    <w:rsid w:val="001512A9"/>
    <w:rsid w:val="00151799"/>
    <w:rsid w:val="00156859"/>
    <w:rsid w:val="001620F3"/>
    <w:rsid w:val="0016314A"/>
    <w:rsid w:val="00164895"/>
    <w:rsid w:val="001656E2"/>
    <w:rsid w:val="00165BD3"/>
    <w:rsid w:val="001706BF"/>
    <w:rsid w:val="00170C1A"/>
    <w:rsid w:val="0017198C"/>
    <w:rsid w:val="001719EE"/>
    <w:rsid w:val="00173BD8"/>
    <w:rsid w:val="001744E4"/>
    <w:rsid w:val="001756B0"/>
    <w:rsid w:val="00180465"/>
    <w:rsid w:val="00181437"/>
    <w:rsid w:val="00187482"/>
    <w:rsid w:val="00190AD0"/>
    <w:rsid w:val="001922A4"/>
    <w:rsid w:val="001938A3"/>
    <w:rsid w:val="00193FCC"/>
    <w:rsid w:val="0019431E"/>
    <w:rsid w:val="001952F8"/>
    <w:rsid w:val="00197596"/>
    <w:rsid w:val="00197E0A"/>
    <w:rsid w:val="001A1ED7"/>
    <w:rsid w:val="001A3B33"/>
    <w:rsid w:val="001A486A"/>
    <w:rsid w:val="001B0331"/>
    <w:rsid w:val="001B03FE"/>
    <w:rsid w:val="001B1434"/>
    <w:rsid w:val="001B2316"/>
    <w:rsid w:val="001B2556"/>
    <w:rsid w:val="001B2CC2"/>
    <w:rsid w:val="001B2F55"/>
    <w:rsid w:val="001B7285"/>
    <w:rsid w:val="001C3901"/>
    <w:rsid w:val="001C3CBC"/>
    <w:rsid w:val="001C50B5"/>
    <w:rsid w:val="001D379F"/>
    <w:rsid w:val="001D55F6"/>
    <w:rsid w:val="001D6A3F"/>
    <w:rsid w:val="001E14E3"/>
    <w:rsid w:val="001E3974"/>
    <w:rsid w:val="001E4871"/>
    <w:rsid w:val="001E5E54"/>
    <w:rsid w:val="001E6714"/>
    <w:rsid w:val="001F0383"/>
    <w:rsid w:val="001F477C"/>
    <w:rsid w:val="001F50C0"/>
    <w:rsid w:val="001F72CE"/>
    <w:rsid w:val="0020002A"/>
    <w:rsid w:val="00201DBA"/>
    <w:rsid w:val="00202288"/>
    <w:rsid w:val="002026C3"/>
    <w:rsid w:val="00202E8B"/>
    <w:rsid w:val="00205802"/>
    <w:rsid w:val="002062E8"/>
    <w:rsid w:val="002135C4"/>
    <w:rsid w:val="00214222"/>
    <w:rsid w:val="002174E1"/>
    <w:rsid w:val="00221951"/>
    <w:rsid w:val="002229BF"/>
    <w:rsid w:val="002239E7"/>
    <w:rsid w:val="002240A1"/>
    <w:rsid w:val="00224790"/>
    <w:rsid w:val="0023012A"/>
    <w:rsid w:val="00231773"/>
    <w:rsid w:val="002323D4"/>
    <w:rsid w:val="002328B4"/>
    <w:rsid w:val="0023429E"/>
    <w:rsid w:val="002347C5"/>
    <w:rsid w:val="00241353"/>
    <w:rsid w:val="0024161E"/>
    <w:rsid w:val="00244466"/>
    <w:rsid w:val="00244718"/>
    <w:rsid w:val="002462EB"/>
    <w:rsid w:val="00246637"/>
    <w:rsid w:val="002544ED"/>
    <w:rsid w:val="00254D73"/>
    <w:rsid w:val="0025755E"/>
    <w:rsid w:val="00260A04"/>
    <w:rsid w:val="00261A37"/>
    <w:rsid w:val="00263875"/>
    <w:rsid w:val="00263FDE"/>
    <w:rsid w:val="002644E5"/>
    <w:rsid w:val="00265AE1"/>
    <w:rsid w:val="002661B0"/>
    <w:rsid w:val="002741B9"/>
    <w:rsid w:val="00276582"/>
    <w:rsid w:val="0028031F"/>
    <w:rsid w:val="002814FF"/>
    <w:rsid w:val="00281B79"/>
    <w:rsid w:val="00281E52"/>
    <w:rsid w:val="00286DB2"/>
    <w:rsid w:val="002877C0"/>
    <w:rsid w:val="00287DFF"/>
    <w:rsid w:val="002907E9"/>
    <w:rsid w:val="00291839"/>
    <w:rsid w:val="0029184F"/>
    <w:rsid w:val="0029506A"/>
    <w:rsid w:val="00295AED"/>
    <w:rsid w:val="002B18B9"/>
    <w:rsid w:val="002B1D2A"/>
    <w:rsid w:val="002B2BE4"/>
    <w:rsid w:val="002B3F1B"/>
    <w:rsid w:val="002B62BF"/>
    <w:rsid w:val="002C079A"/>
    <w:rsid w:val="002C0DBD"/>
    <w:rsid w:val="002C3480"/>
    <w:rsid w:val="002C350E"/>
    <w:rsid w:val="002C436E"/>
    <w:rsid w:val="002C7FBD"/>
    <w:rsid w:val="002D064A"/>
    <w:rsid w:val="002D1796"/>
    <w:rsid w:val="002D2E0B"/>
    <w:rsid w:val="002E1C44"/>
    <w:rsid w:val="002E1FF0"/>
    <w:rsid w:val="002E5EC3"/>
    <w:rsid w:val="002F096C"/>
    <w:rsid w:val="002F1D31"/>
    <w:rsid w:val="002F4C6F"/>
    <w:rsid w:val="002F577F"/>
    <w:rsid w:val="0030180B"/>
    <w:rsid w:val="003160F4"/>
    <w:rsid w:val="0032271C"/>
    <w:rsid w:val="00324EA0"/>
    <w:rsid w:val="00326D87"/>
    <w:rsid w:val="00331EBD"/>
    <w:rsid w:val="00332DF2"/>
    <w:rsid w:val="0034387B"/>
    <w:rsid w:val="00343A72"/>
    <w:rsid w:val="00345BF2"/>
    <w:rsid w:val="00346EF9"/>
    <w:rsid w:val="003514FB"/>
    <w:rsid w:val="0035574A"/>
    <w:rsid w:val="00356AD0"/>
    <w:rsid w:val="00357A38"/>
    <w:rsid w:val="00365504"/>
    <w:rsid w:val="00370137"/>
    <w:rsid w:val="00370555"/>
    <w:rsid w:val="003739F2"/>
    <w:rsid w:val="003768C7"/>
    <w:rsid w:val="00377C2C"/>
    <w:rsid w:val="00380648"/>
    <w:rsid w:val="00380BED"/>
    <w:rsid w:val="00381ECD"/>
    <w:rsid w:val="00381EE0"/>
    <w:rsid w:val="00382EE6"/>
    <w:rsid w:val="00383ADE"/>
    <w:rsid w:val="00387E1E"/>
    <w:rsid w:val="00390132"/>
    <w:rsid w:val="00391A79"/>
    <w:rsid w:val="00392D26"/>
    <w:rsid w:val="0039493C"/>
    <w:rsid w:val="00394E03"/>
    <w:rsid w:val="003A3B34"/>
    <w:rsid w:val="003B1D14"/>
    <w:rsid w:val="003B7CDA"/>
    <w:rsid w:val="003C5B2D"/>
    <w:rsid w:val="003C5F36"/>
    <w:rsid w:val="003C630A"/>
    <w:rsid w:val="003D033D"/>
    <w:rsid w:val="003D194C"/>
    <w:rsid w:val="003E35F7"/>
    <w:rsid w:val="003E4AD5"/>
    <w:rsid w:val="003E511B"/>
    <w:rsid w:val="003F1852"/>
    <w:rsid w:val="003F37A9"/>
    <w:rsid w:val="003F3FD0"/>
    <w:rsid w:val="003F5146"/>
    <w:rsid w:val="003F5AE8"/>
    <w:rsid w:val="0040045D"/>
    <w:rsid w:val="004007BB"/>
    <w:rsid w:val="0040217A"/>
    <w:rsid w:val="004034FD"/>
    <w:rsid w:val="00406922"/>
    <w:rsid w:val="00410C39"/>
    <w:rsid w:val="0041170A"/>
    <w:rsid w:val="004138F3"/>
    <w:rsid w:val="00414473"/>
    <w:rsid w:val="00414B5D"/>
    <w:rsid w:val="00416030"/>
    <w:rsid w:val="0041623C"/>
    <w:rsid w:val="00417637"/>
    <w:rsid w:val="004200D8"/>
    <w:rsid w:val="004234BF"/>
    <w:rsid w:val="00427D8A"/>
    <w:rsid w:val="0043240A"/>
    <w:rsid w:val="00432897"/>
    <w:rsid w:val="00433B5E"/>
    <w:rsid w:val="004369F1"/>
    <w:rsid w:val="00442010"/>
    <w:rsid w:val="00443B7F"/>
    <w:rsid w:val="004449EF"/>
    <w:rsid w:val="0044595A"/>
    <w:rsid w:val="00445C04"/>
    <w:rsid w:val="004475E5"/>
    <w:rsid w:val="004518BD"/>
    <w:rsid w:val="00451A03"/>
    <w:rsid w:val="00452BCC"/>
    <w:rsid w:val="00453A02"/>
    <w:rsid w:val="00455AA6"/>
    <w:rsid w:val="0045675A"/>
    <w:rsid w:val="00456D8D"/>
    <w:rsid w:val="004667C8"/>
    <w:rsid w:val="0047054F"/>
    <w:rsid w:val="00471930"/>
    <w:rsid w:val="00473595"/>
    <w:rsid w:val="0047535A"/>
    <w:rsid w:val="00477511"/>
    <w:rsid w:val="004776A0"/>
    <w:rsid w:val="004823A6"/>
    <w:rsid w:val="0048282D"/>
    <w:rsid w:val="004843C3"/>
    <w:rsid w:val="00486022"/>
    <w:rsid w:val="0048789C"/>
    <w:rsid w:val="00491570"/>
    <w:rsid w:val="0049494C"/>
    <w:rsid w:val="004A0113"/>
    <w:rsid w:val="004A169A"/>
    <w:rsid w:val="004A2015"/>
    <w:rsid w:val="004A2244"/>
    <w:rsid w:val="004A2607"/>
    <w:rsid w:val="004A2897"/>
    <w:rsid w:val="004A2BC0"/>
    <w:rsid w:val="004A55DD"/>
    <w:rsid w:val="004A59B8"/>
    <w:rsid w:val="004A64BA"/>
    <w:rsid w:val="004A7C1C"/>
    <w:rsid w:val="004B23F8"/>
    <w:rsid w:val="004B30B9"/>
    <w:rsid w:val="004B56BF"/>
    <w:rsid w:val="004B5C2C"/>
    <w:rsid w:val="004B77FA"/>
    <w:rsid w:val="004C15DF"/>
    <w:rsid w:val="004C2498"/>
    <w:rsid w:val="004C3034"/>
    <w:rsid w:val="004C51D4"/>
    <w:rsid w:val="004C73A5"/>
    <w:rsid w:val="004D0B6D"/>
    <w:rsid w:val="004D33FF"/>
    <w:rsid w:val="004D6538"/>
    <w:rsid w:val="004D7736"/>
    <w:rsid w:val="004D7B3E"/>
    <w:rsid w:val="004E03D8"/>
    <w:rsid w:val="004E1F63"/>
    <w:rsid w:val="004E2402"/>
    <w:rsid w:val="004E24B6"/>
    <w:rsid w:val="004E2AB2"/>
    <w:rsid w:val="004E7B1D"/>
    <w:rsid w:val="004F019F"/>
    <w:rsid w:val="004F1A75"/>
    <w:rsid w:val="004F1D10"/>
    <w:rsid w:val="004F457F"/>
    <w:rsid w:val="004F6E2D"/>
    <w:rsid w:val="004F76AD"/>
    <w:rsid w:val="00500BF5"/>
    <w:rsid w:val="00500C81"/>
    <w:rsid w:val="0050240B"/>
    <w:rsid w:val="005028EC"/>
    <w:rsid w:val="00503C46"/>
    <w:rsid w:val="005051CF"/>
    <w:rsid w:val="00511239"/>
    <w:rsid w:val="00512594"/>
    <w:rsid w:val="00512B17"/>
    <w:rsid w:val="00513857"/>
    <w:rsid w:val="00516440"/>
    <w:rsid w:val="00525E7E"/>
    <w:rsid w:val="00525EA7"/>
    <w:rsid w:val="00527940"/>
    <w:rsid w:val="0053064A"/>
    <w:rsid w:val="00531183"/>
    <w:rsid w:val="00532D1C"/>
    <w:rsid w:val="00532EDB"/>
    <w:rsid w:val="00533EDE"/>
    <w:rsid w:val="0053502A"/>
    <w:rsid w:val="00535EC7"/>
    <w:rsid w:val="005375C6"/>
    <w:rsid w:val="00541E32"/>
    <w:rsid w:val="00551B45"/>
    <w:rsid w:val="00552AF8"/>
    <w:rsid w:val="0055321F"/>
    <w:rsid w:val="00554998"/>
    <w:rsid w:val="00556BB6"/>
    <w:rsid w:val="005652AD"/>
    <w:rsid w:val="005704DA"/>
    <w:rsid w:val="0057298B"/>
    <w:rsid w:val="00573A1B"/>
    <w:rsid w:val="00573E16"/>
    <w:rsid w:val="005748F8"/>
    <w:rsid w:val="0057572F"/>
    <w:rsid w:val="005769E6"/>
    <w:rsid w:val="00576EBE"/>
    <w:rsid w:val="005811FF"/>
    <w:rsid w:val="00582559"/>
    <w:rsid w:val="00584A26"/>
    <w:rsid w:val="00585328"/>
    <w:rsid w:val="00587127"/>
    <w:rsid w:val="00592F4E"/>
    <w:rsid w:val="00593A24"/>
    <w:rsid w:val="00594D7B"/>
    <w:rsid w:val="00595414"/>
    <w:rsid w:val="00595855"/>
    <w:rsid w:val="0059685B"/>
    <w:rsid w:val="005A1AEA"/>
    <w:rsid w:val="005A337A"/>
    <w:rsid w:val="005A7C88"/>
    <w:rsid w:val="005B160E"/>
    <w:rsid w:val="005B2DD3"/>
    <w:rsid w:val="005B3D29"/>
    <w:rsid w:val="005C2D0A"/>
    <w:rsid w:val="005C3424"/>
    <w:rsid w:val="005C4D46"/>
    <w:rsid w:val="005C5210"/>
    <w:rsid w:val="005C58F3"/>
    <w:rsid w:val="005C7D0D"/>
    <w:rsid w:val="005D211A"/>
    <w:rsid w:val="005D4EBF"/>
    <w:rsid w:val="005D74FE"/>
    <w:rsid w:val="005D7948"/>
    <w:rsid w:val="005D7F10"/>
    <w:rsid w:val="005E00C8"/>
    <w:rsid w:val="005E23C8"/>
    <w:rsid w:val="005E63DE"/>
    <w:rsid w:val="005E718F"/>
    <w:rsid w:val="005F0053"/>
    <w:rsid w:val="005F1D9A"/>
    <w:rsid w:val="005F3728"/>
    <w:rsid w:val="005F3A7B"/>
    <w:rsid w:val="005F3BAA"/>
    <w:rsid w:val="0060072D"/>
    <w:rsid w:val="00601B04"/>
    <w:rsid w:val="00602AC6"/>
    <w:rsid w:val="00602CAA"/>
    <w:rsid w:val="00603749"/>
    <w:rsid w:val="0060416F"/>
    <w:rsid w:val="00604CA3"/>
    <w:rsid w:val="00604F32"/>
    <w:rsid w:val="00606043"/>
    <w:rsid w:val="00607723"/>
    <w:rsid w:val="00610CF9"/>
    <w:rsid w:val="00612B82"/>
    <w:rsid w:val="00613E2F"/>
    <w:rsid w:val="00620037"/>
    <w:rsid w:val="0062184A"/>
    <w:rsid w:val="0062195D"/>
    <w:rsid w:val="0062212F"/>
    <w:rsid w:val="006223BB"/>
    <w:rsid w:val="00625B67"/>
    <w:rsid w:val="006261E7"/>
    <w:rsid w:val="006308B8"/>
    <w:rsid w:val="006318C3"/>
    <w:rsid w:val="00632F12"/>
    <w:rsid w:val="00637209"/>
    <w:rsid w:val="006413CE"/>
    <w:rsid w:val="00641950"/>
    <w:rsid w:val="00647302"/>
    <w:rsid w:val="006530A1"/>
    <w:rsid w:val="006560F7"/>
    <w:rsid w:val="00656495"/>
    <w:rsid w:val="006629E6"/>
    <w:rsid w:val="00664CB4"/>
    <w:rsid w:val="00666181"/>
    <w:rsid w:val="00667F4A"/>
    <w:rsid w:val="00671125"/>
    <w:rsid w:val="006761D0"/>
    <w:rsid w:val="00676F15"/>
    <w:rsid w:val="0068112B"/>
    <w:rsid w:val="006813BE"/>
    <w:rsid w:val="006832A4"/>
    <w:rsid w:val="00683B5C"/>
    <w:rsid w:val="00683FF0"/>
    <w:rsid w:val="006853A3"/>
    <w:rsid w:val="00686201"/>
    <w:rsid w:val="006863D0"/>
    <w:rsid w:val="00686778"/>
    <w:rsid w:val="00690184"/>
    <w:rsid w:val="0069348E"/>
    <w:rsid w:val="00694228"/>
    <w:rsid w:val="00697888"/>
    <w:rsid w:val="006A13E1"/>
    <w:rsid w:val="006A1B26"/>
    <w:rsid w:val="006A2A92"/>
    <w:rsid w:val="006A35E3"/>
    <w:rsid w:val="006A3914"/>
    <w:rsid w:val="006A4C56"/>
    <w:rsid w:val="006A5D38"/>
    <w:rsid w:val="006B0562"/>
    <w:rsid w:val="006B1B85"/>
    <w:rsid w:val="006B2B5B"/>
    <w:rsid w:val="006B4253"/>
    <w:rsid w:val="006B4558"/>
    <w:rsid w:val="006B4807"/>
    <w:rsid w:val="006B7F19"/>
    <w:rsid w:val="006C08CA"/>
    <w:rsid w:val="006D038D"/>
    <w:rsid w:val="006D0EC6"/>
    <w:rsid w:val="006D1733"/>
    <w:rsid w:val="006D2176"/>
    <w:rsid w:val="006D2C63"/>
    <w:rsid w:val="006D380D"/>
    <w:rsid w:val="006D5F42"/>
    <w:rsid w:val="006D6996"/>
    <w:rsid w:val="006E0B6F"/>
    <w:rsid w:val="006E41B5"/>
    <w:rsid w:val="006E4B2D"/>
    <w:rsid w:val="006E4BB3"/>
    <w:rsid w:val="006F0069"/>
    <w:rsid w:val="006F197C"/>
    <w:rsid w:val="006F2DB6"/>
    <w:rsid w:val="006F411A"/>
    <w:rsid w:val="006F5AA1"/>
    <w:rsid w:val="007016C3"/>
    <w:rsid w:val="00701EF3"/>
    <w:rsid w:val="007036C9"/>
    <w:rsid w:val="00706FFE"/>
    <w:rsid w:val="0070704A"/>
    <w:rsid w:val="0071392D"/>
    <w:rsid w:val="007140BC"/>
    <w:rsid w:val="007145CE"/>
    <w:rsid w:val="007151D6"/>
    <w:rsid w:val="00715CE5"/>
    <w:rsid w:val="00717A7E"/>
    <w:rsid w:val="00717B8C"/>
    <w:rsid w:val="00720DB2"/>
    <w:rsid w:val="00722933"/>
    <w:rsid w:val="0072367B"/>
    <w:rsid w:val="00726532"/>
    <w:rsid w:val="00726617"/>
    <w:rsid w:val="00726FC5"/>
    <w:rsid w:val="00730DDF"/>
    <w:rsid w:val="00732A01"/>
    <w:rsid w:val="00736A5D"/>
    <w:rsid w:val="00736DF0"/>
    <w:rsid w:val="0073712E"/>
    <w:rsid w:val="0074285B"/>
    <w:rsid w:val="0074373D"/>
    <w:rsid w:val="007438DF"/>
    <w:rsid w:val="007442CD"/>
    <w:rsid w:val="00744E18"/>
    <w:rsid w:val="007474BB"/>
    <w:rsid w:val="00747EB2"/>
    <w:rsid w:val="0075004E"/>
    <w:rsid w:val="00750B50"/>
    <w:rsid w:val="00750EAA"/>
    <w:rsid w:val="007513B0"/>
    <w:rsid w:val="00751F1A"/>
    <w:rsid w:val="00752E7B"/>
    <w:rsid w:val="00753246"/>
    <w:rsid w:val="00754204"/>
    <w:rsid w:val="0075463D"/>
    <w:rsid w:val="00755131"/>
    <w:rsid w:val="00755CA7"/>
    <w:rsid w:val="00755F20"/>
    <w:rsid w:val="00757512"/>
    <w:rsid w:val="007605E8"/>
    <w:rsid w:val="00761CE5"/>
    <w:rsid w:val="00761EA0"/>
    <w:rsid w:val="0076218F"/>
    <w:rsid w:val="00762FB4"/>
    <w:rsid w:val="007708DC"/>
    <w:rsid w:val="00771A1F"/>
    <w:rsid w:val="00772061"/>
    <w:rsid w:val="00773256"/>
    <w:rsid w:val="007739A4"/>
    <w:rsid w:val="00774AA8"/>
    <w:rsid w:val="00774F20"/>
    <w:rsid w:val="0077550A"/>
    <w:rsid w:val="007759CC"/>
    <w:rsid w:val="00775AFD"/>
    <w:rsid w:val="007811B5"/>
    <w:rsid w:val="00781B4C"/>
    <w:rsid w:val="00784501"/>
    <w:rsid w:val="007849F1"/>
    <w:rsid w:val="007866B6"/>
    <w:rsid w:val="00786A14"/>
    <w:rsid w:val="0078770A"/>
    <w:rsid w:val="00787C81"/>
    <w:rsid w:val="00790A29"/>
    <w:rsid w:val="00792185"/>
    <w:rsid w:val="00794D2E"/>
    <w:rsid w:val="00795276"/>
    <w:rsid w:val="007A1FD5"/>
    <w:rsid w:val="007A2786"/>
    <w:rsid w:val="007A5CAE"/>
    <w:rsid w:val="007A6A10"/>
    <w:rsid w:val="007B0710"/>
    <w:rsid w:val="007B0ECD"/>
    <w:rsid w:val="007B3285"/>
    <w:rsid w:val="007B53A8"/>
    <w:rsid w:val="007B6166"/>
    <w:rsid w:val="007C02BB"/>
    <w:rsid w:val="007C09BC"/>
    <w:rsid w:val="007C149E"/>
    <w:rsid w:val="007C15D7"/>
    <w:rsid w:val="007C23A0"/>
    <w:rsid w:val="007C337A"/>
    <w:rsid w:val="007C3405"/>
    <w:rsid w:val="007C37C0"/>
    <w:rsid w:val="007C5DFE"/>
    <w:rsid w:val="007C7581"/>
    <w:rsid w:val="007D17C4"/>
    <w:rsid w:val="007D21A8"/>
    <w:rsid w:val="007D6EC8"/>
    <w:rsid w:val="007D7F47"/>
    <w:rsid w:val="007E1460"/>
    <w:rsid w:val="007E2446"/>
    <w:rsid w:val="007E2EBD"/>
    <w:rsid w:val="007E5922"/>
    <w:rsid w:val="007E75DD"/>
    <w:rsid w:val="007F012A"/>
    <w:rsid w:val="007F54D0"/>
    <w:rsid w:val="0080299F"/>
    <w:rsid w:val="00802E7C"/>
    <w:rsid w:val="0080367A"/>
    <w:rsid w:val="0080493A"/>
    <w:rsid w:val="008110CD"/>
    <w:rsid w:val="008128D7"/>
    <w:rsid w:val="00814BAE"/>
    <w:rsid w:val="00816A5A"/>
    <w:rsid w:val="00821843"/>
    <w:rsid w:val="00821D5D"/>
    <w:rsid w:val="00821E6A"/>
    <w:rsid w:val="0082509D"/>
    <w:rsid w:val="008266CF"/>
    <w:rsid w:val="0083026B"/>
    <w:rsid w:val="00830622"/>
    <w:rsid w:val="008314A5"/>
    <w:rsid w:val="00832999"/>
    <w:rsid w:val="0083299B"/>
    <w:rsid w:val="00833B94"/>
    <w:rsid w:val="008346AF"/>
    <w:rsid w:val="008358A3"/>
    <w:rsid w:val="008368E4"/>
    <w:rsid w:val="00860101"/>
    <w:rsid w:val="00860A41"/>
    <w:rsid w:val="0086434F"/>
    <w:rsid w:val="008654E7"/>
    <w:rsid w:val="00870058"/>
    <w:rsid w:val="00871770"/>
    <w:rsid w:val="00881802"/>
    <w:rsid w:val="008863C5"/>
    <w:rsid w:val="00890741"/>
    <w:rsid w:val="0089430B"/>
    <w:rsid w:val="00895D25"/>
    <w:rsid w:val="00895DEC"/>
    <w:rsid w:val="00897E75"/>
    <w:rsid w:val="008A0C5A"/>
    <w:rsid w:val="008A1D20"/>
    <w:rsid w:val="008A307E"/>
    <w:rsid w:val="008A398C"/>
    <w:rsid w:val="008A44F1"/>
    <w:rsid w:val="008A4829"/>
    <w:rsid w:val="008A5CF9"/>
    <w:rsid w:val="008A5D38"/>
    <w:rsid w:val="008A767E"/>
    <w:rsid w:val="008A7E67"/>
    <w:rsid w:val="008B2A98"/>
    <w:rsid w:val="008B3C8C"/>
    <w:rsid w:val="008B5891"/>
    <w:rsid w:val="008B7323"/>
    <w:rsid w:val="008C165F"/>
    <w:rsid w:val="008C1C47"/>
    <w:rsid w:val="008C2020"/>
    <w:rsid w:val="008C43B5"/>
    <w:rsid w:val="008C6734"/>
    <w:rsid w:val="008C7158"/>
    <w:rsid w:val="008D440A"/>
    <w:rsid w:val="008D524D"/>
    <w:rsid w:val="008D725C"/>
    <w:rsid w:val="008D7652"/>
    <w:rsid w:val="008E0226"/>
    <w:rsid w:val="008E030F"/>
    <w:rsid w:val="008E0932"/>
    <w:rsid w:val="008E3339"/>
    <w:rsid w:val="008E57BE"/>
    <w:rsid w:val="008E7C0A"/>
    <w:rsid w:val="008F6602"/>
    <w:rsid w:val="008F663A"/>
    <w:rsid w:val="008F6CED"/>
    <w:rsid w:val="00901E40"/>
    <w:rsid w:val="0090303B"/>
    <w:rsid w:val="009035CB"/>
    <w:rsid w:val="00903A60"/>
    <w:rsid w:val="00903B6C"/>
    <w:rsid w:val="009072D4"/>
    <w:rsid w:val="009103FF"/>
    <w:rsid w:val="00910907"/>
    <w:rsid w:val="00911DF2"/>
    <w:rsid w:val="00916A72"/>
    <w:rsid w:val="009170A8"/>
    <w:rsid w:val="009176F2"/>
    <w:rsid w:val="00920BE3"/>
    <w:rsid w:val="00930E63"/>
    <w:rsid w:val="00934E62"/>
    <w:rsid w:val="00935C18"/>
    <w:rsid w:val="00937EC8"/>
    <w:rsid w:val="009400D7"/>
    <w:rsid w:val="00940B0F"/>
    <w:rsid w:val="00941D67"/>
    <w:rsid w:val="00944C1B"/>
    <w:rsid w:val="00945490"/>
    <w:rsid w:val="0094569C"/>
    <w:rsid w:val="0094582D"/>
    <w:rsid w:val="00945E5B"/>
    <w:rsid w:val="00946D97"/>
    <w:rsid w:val="00951811"/>
    <w:rsid w:val="00951BEC"/>
    <w:rsid w:val="009525BD"/>
    <w:rsid w:val="00952DE7"/>
    <w:rsid w:val="00952EB2"/>
    <w:rsid w:val="009534E1"/>
    <w:rsid w:val="00953B72"/>
    <w:rsid w:val="009575D3"/>
    <w:rsid w:val="00957EC3"/>
    <w:rsid w:val="00961185"/>
    <w:rsid w:val="00962C0B"/>
    <w:rsid w:val="00965346"/>
    <w:rsid w:val="00966CD2"/>
    <w:rsid w:val="009674A5"/>
    <w:rsid w:val="00970228"/>
    <w:rsid w:val="00975E17"/>
    <w:rsid w:val="00976BE6"/>
    <w:rsid w:val="009818A5"/>
    <w:rsid w:val="00981BCA"/>
    <w:rsid w:val="0098275E"/>
    <w:rsid w:val="00982E8B"/>
    <w:rsid w:val="00985663"/>
    <w:rsid w:val="00986F0E"/>
    <w:rsid w:val="0098762B"/>
    <w:rsid w:val="0099040E"/>
    <w:rsid w:val="0099076E"/>
    <w:rsid w:val="00997EF1"/>
    <w:rsid w:val="009A0E91"/>
    <w:rsid w:val="009A2BF4"/>
    <w:rsid w:val="009A7FD3"/>
    <w:rsid w:val="009B130D"/>
    <w:rsid w:val="009B2BFA"/>
    <w:rsid w:val="009B64C5"/>
    <w:rsid w:val="009B66B3"/>
    <w:rsid w:val="009B72FD"/>
    <w:rsid w:val="009C390A"/>
    <w:rsid w:val="009C5D2E"/>
    <w:rsid w:val="009C765D"/>
    <w:rsid w:val="009D0A29"/>
    <w:rsid w:val="009D0F0A"/>
    <w:rsid w:val="009D504A"/>
    <w:rsid w:val="009D5199"/>
    <w:rsid w:val="009E30ED"/>
    <w:rsid w:val="009E3456"/>
    <w:rsid w:val="009E4E0D"/>
    <w:rsid w:val="009E6635"/>
    <w:rsid w:val="009E6C43"/>
    <w:rsid w:val="009F295F"/>
    <w:rsid w:val="009F373F"/>
    <w:rsid w:val="00A023F4"/>
    <w:rsid w:val="00A039F3"/>
    <w:rsid w:val="00A04870"/>
    <w:rsid w:val="00A06D60"/>
    <w:rsid w:val="00A1018D"/>
    <w:rsid w:val="00A1186D"/>
    <w:rsid w:val="00A12308"/>
    <w:rsid w:val="00A16E07"/>
    <w:rsid w:val="00A23376"/>
    <w:rsid w:val="00A233B5"/>
    <w:rsid w:val="00A238F5"/>
    <w:rsid w:val="00A322D7"/>
    <w:rsid w:val="00A33C7A"/>
    <w:rsid w:val="00A37C51"/>
    <w:rsid w:val="00A42C54"/>
    <w:rsid w:val="00A43186"/>
    <w:rsid w:val="00A43C96"/>
    <w:rsid w:val="00A44554"/>
    <w:rsid w:val="00A44580"/>
    <w:rsid w:val="00A44D04"/>
    <w:rsid w:val="00A45EC6"/>
    <w:rsid w:val="00A466BF"/>
    <w:rsid w:val="00A475A1"/>
    <w:rsid w:val="00A47932"/>
    <w:rsid w:val="00A5022A"/>
    <w:rsid w:val="00A50B95"/>
    <w:rsid w:val="00A51C96"/>
    <w:rsid w:val="00A53179"/>
    <w:rsid w:val="00A545F6"/>
    <w:rsid w:val="00A565F4"/>
    <w:rsid w:val="00A567AA"/>
    <w:rsid w:val="00A572D6"/>
    <w:rsid w:val="00A578B9"/>
    <w:rsid w:val="00A6129B"/>
    <w:rsid w:val="00A612C9"/>
    <w:rsid w:val="00A619E2"/>
    <w:rsid w:val="00A63067"/>
    <w:rsid w:val="00A67D8A"/>
    <w:rsid w:val="00A71A73"/>
    <w:rsid w:val="00A73B20"/>
    <w:rsid w:val="00A741CF"/>
    <w:rsid w:val="00A75EEC"/>
    <w:rsid w:val="00A85981"/>
    <w:rsid w:val="00A90803"/>
    <w:rsid w:val="00A94630"/>
    <w:rsid w:val="00A957BB"/>
    <w:rsid w:val="00A97C26"/>
    <w:rsid w:val="00AA250C"/>
    <w:rsid w:val="00AA3481"/>
    <w:rsid w:val="00AA38D1"/>
    <w:rsid w:val="00AA6091"/>
    <w:rsid w:val="00AA717C"/>
    <w:rsid w:val="00AA7DE9"/>
    <w:rsid w:val="00AA7E20"/>
    <w:rsid w:val="00AB1168"/>
    <w:rsid w:val="00AB1DCC"/>
    <w:rsid w:val="00AB4408"/>
    <w:rsid w:val="00AB5D3D"/>
    <w:rsid w:val="00AB654D"/>
    <w:rsid w:val="00AC0660"/>
    <w:rsid w:val="00AC0A53"/>
    <w:rsid w:val="00AC0AE3"/>
    <w:rsid w:val="00AC23BE"/>
    <w:rsid w:val="00AC4414"/>
    <w:rsid w:val="00AD5085"/>
    <w:rsid w:val="00AD5867"/>
    <w:rsid w:val="00AD5C65"/>
    <w:rsid w:val="00AD5E95"/>
    <w:rsid w:val="00AD78E9"/>
    <w:rsid w:val="00AE255A"/>
    <w:rsid w:val="00AE35D7"/>
    <w:rsid w:val="00AE51D4"/>
    <w:rsid w:val="00AE57C1"/>
    <w:rsid w:val="00AF0C72"/>
    <w:rsid w:val="00AF0EBD"/>
    <w:rsid w:val="00AF1044"/>
    <w:rsid w:val="00AF278D"/>
    <w:rsid w:val="00AF6511"/>
    <w:rsid w:val="00AF6FCD"/>
    <w:rsid w:val="00AF752B"/>
    <w:rsid w:val="00B00568"/>
    <w:rsid w:val="00B00C93"/>
    <w:rsid w:val="00B01F1F"/>
    <w:rsid w:val="00B030CC"/>
    <w:rsid w:val="00B05413"/>
    <w:rsid w:val="00B057A2"/>
    <w:rsid w:val="00B05AD6"/>
    <w:rsid w:val="00B06C87"/>
    <w:rsid w:val="00B10C60"/>
    <w:rsid w:val="00B12014"/>
    <w:rsid w:val="00B12DD3"/>
    <w:rsid w:val="00B15266"/>
    <w:rsid w:val="00B20217"/>
    <w:rsid w:val="00B2031B"/>
    <w:rsid w:val="00B21B39"/>
    <w:rsid w:val="00B21E55"/>
    <w:rsid w:val="00B25660"/>
    <w:rsid w:val="00B31A62"/>
    <w:rsid w:val="00B31A86"/>
    <w:rsid w:val="00B35E85"/>
    <w:rsid w:val="00B41576"/>
    <w:rsid w:val="00B42A70"/>
    <w:rsid w:val="00B4627A"/>
    <w:rsid w:val="00B467FF"/>
    <w:rsid w:val="00B4687C"/>
    <w:rsid w:val="00B47561"/>
    <w:rsid w:val="00B476FC"/>
    <w:rsid w:val="00B50715"/>
    <w:rsid w:val="00B5148C"/>
    <w:rsid w:val="00B5317A"/>
    <w:rsid w:val="00B54208"/>
    <w:rsid w:val="00B57FAC"/>
    <w:rsid w:val="00B60186"/>
    <w:rsid w:val="00B629CA"/>
    <w:rsid w:val="00B62DDF"/>
    <w:rsid w:val="00B642CD"/>
    <w:rsid w:val="00B6538D"/>
    <w:rsid w:val="00B67A7D"/>
    <w:rsid w:val="00B71FD1"/>
    <w:rsid w:val="00B74304"/>
    <w:rsid w:val="00B75E4B"/>
    <w:rsid w:val="00B81DD0"/>
    <w:rsid w:val="00B82C11"/>
    <w:rsid w:val="00B83FD4"/>
    <w:rsid w:val="00B845F1"/>
    <w:rsid w:val="00B864F4"/>
    <w:rsid w:val="00B86A76"/>
    <w:rsid w:val="00B878D4"/>
    <w:rsid w:val="00B87D31"/>
    <w:rsid w:val="00B902A8"/>
    <w:rsid w:val="00B910FA"/>
    <w:rsid w:val="00B956CD"/>
    <w:rsid w:val="00B9642B"/>
    <w:rsid w:val="00BA0BC6"/>
    <w:rsid w:val="00BA2368"/>
    <w:rsid w:val="00BA2EDE"/>
    <w:rsid w:val="00BA3010"/>
    <w:rsid w:val="00BA4B79"/>
    <w:rsid w:val="00BB0225"/>
    <w:rsid w:val="00BB0C8E"/>
    <w:rsid w:val="00BB0EC8"/>
    <w:rsid w:val="00BB127A"/>
    <w:rsid w:val="00BB12D1"/>
    <w:rsid w:val="00BB2EBA"/>
    <w:rsid w:val="00BB3AF0"/>
    <w:rsid w:val="00BB7C79"/>
    <w:rsid w:val="00BC038B"/>
    <w:rsid w:val="00BC06C8"/>
    <w:rsid w:val="00BC087C"/>
    <w:rsid w:val="00BC0E3B"/>
    <w:rsid w:val="00BC17BD"/>
    <w:rsid w:val="00BC3D30"/>
    <w:rsid w:val="00BC4C5D"/>
    <w:rsid w:val="00BC5B7B"/>
    <w:rsid w:val="00BD05D7"/>
    <w:rsid w:val="00BD0D4A"/>
    <w:rsid w:val="00BD0D71"/>
    <w:rsid w:val="00BD2C7F"/>
    <w:rsid w:val="00BD44C8"/>
    <w:rsid w:val="00BD4660"/>
    <w:rsid w:val="00BD5D78"/>
    <w:rsid w:val="00BE1E6D"/>
    <w:rsid w:val="00BE33F9"/>
    <w:rsid w:val="00BE4C62"/>
    <w:rsid w:val="00BE6306"/>
    <w:rsid w:val="00BE74B8"/>
    <w:rsid w:val="00BF0A6C"/>
    <w:rsid w:val="00BF20A5"/>
    <w:rsid w:val="00BF343B"/>
    <w:rsid w:val="00BF53D2"/>
    <w:rsid w:val="00BF54A8"/>
    <w:rsid w:val="00BF6159"/>
    <w:rsid w:val="00BF65B7"/>
    <w:rsid w:val="00BF6DC5"/>
    <w:rsid w:val="00C0135D"/>
    <w:rsid w:val="00C013DC"/>
    <w:rsid w:val="00C022B5"/>
    <w:rsid w:val="00C06860"/>
    <w:rsid w:val="00C07027"/>
    <w:rsid w:val="00C073F9"/>
    <w:rsid w:val="00C0766D"/>
    <w:rsid w:val="00C07F18"/>
    <w:rsid w:val="00C133E9"/>
    <w:rsid w:val="00C14215"/>
    <w:rsid w:val="00C1522E"/>
    <w:rsid w:val="00C214EC"/>
    <w:rsid w:val="00C21996"/>
    <w:rsid w:val="00C21F48"/>
    <w:rsid w:val="00C22753"/>
    <w:rsid w:val="00C23D6E"/>
    <w:rsid w:val="00C2552B"/>
    <w:rsid w:val="00C26556"/>
    <w:rsid w:val="00C266B5"/>
    <w:rsid w:val="00C27A0B"/>
    <w:rsid w:val="00C30F95"/>
    <w:rsid w:val="00C32FB2"/>
    <w:rsid w:val="00C3324D"/>
    <w:rsid w:val="00C33626"/>
    <w:rsid w:val="00C3370F"/>
    <w:rsid w:val="00C33C26"/>
    <w:rsid w:val="00C342C6"/>
    <w:rsid w:val="00C35AF4"/>
    <w:rsid w:val="00C35AF5"/>
    <w:rsid w:val="00C378CC"/>
    <w:rsid w:val="00C40C74"/>
    <w:rsid w:val="00C40FFF"/>
    <w:rsid w:val="00C41858"/>
    <w:rsid w:val="00C43F75"/>
    <w:rsid w:val="00C47F43"/>
    <w:rsid w:val="00C50DB3"/>
    <w:rsid w:val="00C5426A"/>
    <w:rsid w:val="00C63167"/>
    <w:rsid w:val="00C7613F"/>
    <w:rsid w:val="00C76C51"/>
    <w:rsid w:val="00C771A9"/>
    <w:rsid w:val="00C810DC"/>
    <w:rsid w:val="00C82E8A"/>
    <w:rsid w:val="00C83730"/>
    <w:rsid w:val="00C86290"/>
    <w:rsid w:val="00C90047"/>
    <w:rsid w:val="00C903AC"/>
    <w:rsid w:val="00C90510"/>
    <w:rsid w:val="00C9064C"/>
    <w:rsid w:val="00C933B8"/>
    <w:rsid w:val="00C95944"/>
    <w:rsid w:val="00C97AC6"/>
    <w:rsid w:val="00CA0C2B"/>
    <w:rsid w:val="00CA2608"/>
    <w:rsid w:val="00CA389A"/>
    <w:rsid w:val="00CA396E"/>
    <w:rsid w:val="00CA5688"/>
    <w:rsid w:val="00CB0A52"/>
    <w:rsid w:val="00CB7296"/>
    <w:rsid w:val="00CC25C3"/>
    <w:rsid w:val="00CC443F"/>
    <w:rsid w:val="00CC5681"/>
    <w:rsid w:val="00CC69E7"/>
    <w:rsid w:val="00CD0F68"/>
    <w:rsid w:val="00CD162F"/>
    <w:rsid w:val="00CD1D67"/>
    <w:rsid w:val="00CD22FF"/>
    <w:rsid w:val="00CD275A"/>
    <w:rsid w:val="00CD4FEF"/>
    <w:rsid w:val="00CE06F1"/>
    <w:rsid w:val="00CE1BE8"/>
    <w:rsid w:val="00CE287B"/>
    <w:rsid w:val="00CE3970"/>
    <w:rsid w:val="00CE3AB0"/>
    <w:rsid w:val="00CE3C30"/>
    <w:rsid w:val="00CE445E"/>
    <w:rsid w:val="00CE6B9A"/>
    <w:rsid w:val="00CE77E0"/>
    <w:rsid w:val="00CF085C"/>
    <w:rsid w:val="00CF1AA0"/>
    <w:rsid w:val="00CF3134"/>
    <w:rsid w:val="00CF3A68"/>
    <w:rsid w:val="00CF46A6"/>
    <w:rsid w:val="00CF5974"/>
    <w:rsid w:val="00D006BA"/>
    <w:rsid w:val="00D02375"/>
    <w:rsid w:val="00D03686"/>
    <w:rsid w:val="00D03C2E"/>
    <w:rsid w:val="00D03CD4"/>
    <w:rsid w:val="00D05261"/>
    <w:rsid w:val="00D0591B"/>
    <w:rsid w:val="00D07733"/>
    <w:rsid w:val="00D118BB"/>
    <w:rsid w:val="00D11A97"/>
    <w:rsid w:val="00D11E75"/>
    <w:rsid w:val="00D15F44"/>
    <w:rsid w:val="00D1656E"/>
    <w:rsid w:val="00D17321"/>
    <w:rsid w:val="00D20943"/>
    <w:rsid w:val="00D213B8"/>
    <w:rsid w:val="00D220FA"/>
    <w:rsid w:val="00D239C4"/>
    <w:rsid w:val="00D24DC3"/>
    <w:rsid w:val="00D26606"/>
    <w:rsid w:val="00D26C61"/>
    <w:rsid w:val="00D35618"/>
    <w:rsid w:val="00D35D4D"/>
    <w:rsid w:val="00D368F2"/>
    <w:rsid w:val="00D43C57"/>
    <w:rsid w:val="00D44079"/>
    <w:rsid w:val="00D462DD"/>
    <w:rsid w:val="00D46839"/>
    <w:rsid w:val="00D51B54"/>
    <w:rsid w:val="00D5246C"/>
    <w:rsid w:val="00D524CA"/>
    <w:rsid w:val="00D53445"/>
    <w:rsid w:val="00D53A85"/>
    <w:rsid w:val="00D548E8"/>
    <w:rsid w:val="00D548F1"/>
    <w:rsid w:val="00D54918"/>
    <w:rsid w:val="00D572B5"/>
    <w:rsid w:val="00D61320"/>
    <w:rsid w:val="00D6173A"/>
    <w:rsid w:val="00D649B6"/>
    <w:rsid w:val="00D650D4"/>
    <w:rsid w:val="00D6574E"/>
    <w:rsid w:val="00D66400"/>
    <w:rsid w:val="00D677E3"/>
    <w:rsid w:val="00D73675"/>
    <w:rsid w:val="00D74552"/>
    <w:rsid w:val="00D74D23"/>
    <w:rsid w:val="00D872AF"/>
    <w:rsid w:val="00D92928"/>
    <w:rsid w:val="00D94ABE"/>
    <w:rsid w:val="00D9553C"/>
    <w:rsid w:val="00D9744F"/>
    <w:rsid w:val="00D979A4"/>
    <w:rsid w:val="00DA0303"/>
    <w:rsid w:val="00DA14AB"/>
    <w:rsid w:val="00DA29C3"/>
    <w:rsid w:val="00DA2EF7"/>
    <w:rsid w:val="00DA3EE6"/>
    <w:rsid w:val="00DA4B6F"/>
    <w:rsid w:val="00DA4CBB"/>
    <w:rsid w:val="00DA7D4F"/>
    <w:rsid w:val="00DB1B7C"/>
    <w:rsid w:val="00DB1D5B"/>
    <w:rsid w:val="00DB4CC5"/>
    <w:rsid w:val="00DC0A6E"/>
    <w:rsid w:val="00DC2FCA"/>
    <w:rsid w:val="00DC3BCF"/>
    <w:rsid w:val="00DC4515"/>
    <w:rsid w:val="00DC4F85"/>
    <w:rsid w:val="00DC581E"/>
    <w:rsid w:val="00DC5A41"/>
    <w:rsid w:val="00DD0D56"/>
    <w:rsid w:val="00DD1D7E"/>
    <w:rsid w:val="00DD2C36"/>
    <w:rsid w:val="00DD3623"/>
    <w:rsid w:val="00DD394C"/>
    <w:rsid w:val="00DD4629"/>
    <w:rsid w:val="00DD6453"/>
    <w:rsid w:val="00DD76C5"/>
    <w:rsid w:val="00DD78B6"/>
    <w:rsid w:val="00DD79B7"/>
    <w:rsid w:val="00DE15C4"/>
    <w:rsid w:val="00DE3249"/>
    <w:rsid w:val="00DE4444"/>
    <w:rsid w:val="00DE450A"/>
    <w:rsid w:val="00DE6A1C"/>
    <w:rsid w:val="00DE720E"/>
    <w:rsid w:val="00DF0BD5"/>
    <w:rsid w:val="00DF2710"/>
    <w:rsid w:val="00DF51AD"/>
    <w:rsid w:val="00E00A63"/>
    <w:rsid w:val="00E02549"/>
    <w:rsid w:val="00E02991"/>
    <w:rsid w:val="00E06496"/>
    <w:rsid w:val="00E0779F"/>
    <w:rsid w:val="00E120E5"/>
    <w:rsid w:val="00E202AC"/>
    <w:rsid w:val="00E2033D"/>
    <w:rsid w:val="00E2095A"/>
    <w:rsid w:val="00E212FF"/>
    <w:rsid w:val="00E21B88"/>
    <w:rsid w:val="00E22F2B"/>
    <w:rsid w:val="00E23A30"/>
    <w:rsid w:val="00E23C0E"/>
    <w:rsid w:val="00E25230"/>
    <w:rsid w:val="00E25360"/>
    <w:rsid w:val="00E2683C"/>
    <w:rsid w:val="00E30EED"/>
    <w:rsid w:val="00E3153F"/>
    <w:rsid w:val="00E31B2A"/>
    <w:rsid w:val="00E32EEA"/>
    <w:rsid w:val="00E34A27"/>
    <w:rsid w:val="00E35495"/>
    <w:rsid w:val="00E36F44"/>
    <w:rsid w:val="00E375A5"/>
    <w:rsid w:val="00E37A36"/>
    <w:rsid w:val="00E403D5"/>
    <w:rsid w:val="00E4076E"/>
    <w:rsid w:val="00E4191E"/>
    <w:rsid w:val="00E42E1A"/>
    <w:rsid w:val="00E43F20"/>
    <w:rsid w:val="00E4768D"/>
    <w:rsid w:val="00E47D27"/>
    <w:rsid w:val="00E50597"/>
    <w:rsid w:val="00E50A1E"/>
    <w:rsid w:val="00E516CD"/>
    <w:rsid w:val="00E51CCF"/>
    <w:rsid w:val="00E55B0A"/>
    <w:rsid w:val="00E561BE"/>
    <w:rsid w:val="00E56703"/>
    <w:rsid w:val="00E65F37"/>
    <w:rsid w:val="00E71CCC"/>
    <w:rsid w:val="00E750E3"/>
    <w:rsid w:val="00E75C27"/>
    <w:rsid w:val="00E76E84"/>
    <w:rsid w:val="00E77FFE"/>
    <w:rsid w:val="00E84473"/>
    <w:rsid w:val="00E87855"/>
    <w:rsid w:val="00E90AC9"/>
    <w:rsid w:val="00E9230F"/>
    <w:rsid w:val="00E92DEB"/>
    <w:rsid w:val="00E93354"/>
    <w:rsid w:val="00E958FF"/>
    <w:rsid w:val="00E96B65"/>
    <w:rsid w:val="00EA105E"/>
    <w:rsid w:val="00EA240E"/>
    <w:rsid w:val="00EA5FFD"/>
    <w:rsid w:val="00EA702B"/>
    <w:rsid w:val="00EB0217"/>
    <w:rsid w:val="00EB082F"/>
    <w:rsid w:val="00EB201E"/>
    <w:rsid w:val="00EB2E71"/>
    <w:rsid w:val="00EB4153"/>
    <w:rsid w:val="00EB609B"/>
    <w:rsid w:val="00EB699B"/>
    <w:rsid w:val="00EC45BA"/>
    <w:rsid w:val="00EC739A"/>
    <w:rsid w:val="00ED10F3"/>
    <w:rsid w:val="00ED5928"/>
    <w:rsid w:val="00ED5DBB"/>
    <w:rsid w:val="00ED6283"/>
    <w:rsid w:val="00EE0A3A"/>
    <w:rsid w:val="00EE5105"/>
    <w:rsid w:val="00EE58F5"/>
    <w:rsid w:val="00EE785B"/>
    <w:rsid w:val="00EF012E"/>
    <w:rsid w:val="00EF1103"/>
    <w:rsid w:val="00EF4321"/>
    <w:rsid w:val="00EF4AB5"/>
    <w:rsid w:val="00EF53BC"/>
    <w:rsid w:val="00EF5658"/>
    <w:rsid w:val="00EF5D6D"/>
    <w:rsid w:val="00EF7688"/>
    <w:rsid w:val="00F053F3"/>
    <w:rsid w:val="00F06F37"/>
    <w:rsid w:val="00F11A37"/>
    <w:rsid w:val="00F20B39"/>
    <w:rsid w:val="00F21199"/>
    <w:rsid w:val="00F256D8"/>
    <w:rsid w:val="00F26BE7"/>
    <w:rsid w:val="00F30504"/>
    <w:rsid w:val="00F32ACD"/>
    <w:rsid w:val="00F336AE"/>
    <w:rsid w:val="00F36575"/>
    <w:rsid w:val="00F36CF7"/>
    <w:rsid w:val="00F375E8"/>
    <w:rsid w:val="00F378D6"/>
    <w:rsid w:val="00F413B9"/>
    <w:rsid w:val="00F45F01"/>
    <w:rsid w:val="00F508A1"/>
    <w:rsid w:val="00F52E55"/>
    <w:rsid w:val="00F543DA"/>
    <w:rsid w:val="00F545C7"/>
    <w:rsid w:val="00F5602E"/>
    <w:rsid w:val="00F60A01"/>
    <w:rsid w:val="00F6165C"/>
    <w:rsid w:val="00F6299E"/>
    <w:rsid w:val="00F637C2"/>
    <w:rsid w:val="00F660DC"/>
    <w:rsid w:val="00F67923"/>
    <w:rsid w:val="00F72CA7"/>
    <w:rsid w:val="00F7345E"/>
    <w:rsid w:val="00F7392D"/>
    <w:rsid w:val="00F7448D"/>
    <w:rsid w:val="00F77E12"/>
    <w:rsid w:val="00F800C8"/>
    <w:rsid w:val="00F80BBF"/>
    <w:rsid w:val="00F83826"/>
    <w:rsid w:val="00F85E6A"/>
    <w:rsid w:val="00F900EA"/>
    <w:rsid w:val="00F9217C"/>
    <w:rsid w:val="00F92589"/>
    <w:rsid w:val="00FA1B5F"/>
    <w:rsid w:val="00FA27BA"/>
    <w:rsid w:val="00FA48AD"/>
    <w:rsid w:val="00FA49BF"/>
    <w:rsid w:val="00FA62A7"/>
    <w:rsid w:val="00FA661C"/>
    <w:rsid w:val="00FA7648"/>
    <w:rsid w:val="00FB06E0"/>
    <w:rsid w:val="00FB0BDD"/>
    <w:rsid w:val="00FB39DC"/>
    <w:rsid w:val="00FB3A13"/>
    <w:rsid w:val="00FB4D75"/>
    <w:rsid w:val="00FB78A0"/>
    <w:rsid w:val="00FC03C6"/>
    <w:rsid w:val="00FC38CE"/>
    <w:rsid w:val="00FC696D"/>
    <w:rsid w:val="00FC7455"/>
    <w:rsid w:val="00FE1F00"/>
    <w:rsid w:val="00FE265E"/>
    <w:rsid w:val="00FE538D"/>
    <w:rsid w:val="00FE5BDD"/>
    <w:rsid w:val="00FF272E"/>
    <w:rsid w:val="00FF3380"/>
    <w:rsid w:val="00FF36AB"/>
    <w:rsid w:val="00FF4199"/>
    <w:rsid w:val="00FF5A74"/>
    <w:rsid w:val="00FF6A3E"/>
    <w:rsid w:val="00FF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357CF8"/>
  <w15:chartTrackingRefBased/>
  <w15:docId w15:val="{223899C2-3A4F-4E53-947B-6DB16ABD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1E"/>
    <w:pPr>
      <w:spacing w:after="0" w:line="480" w:lineRule="auto"/>
      <w:ind w:firstLine="709"/>
      <w:jc w:val="both"/>
    </w:pPr>
    <w:rPr>
      <w:rFonts w:ascii="Times New Roman" w:hAnsi="Times New Roman"/>
      <w:sz w:val="28"/>
    </w:rPr>
  </w:style>
  <w:style w:type="paragraph" w:styleId="1">
    <w:name w:val="heading 1"/>
    <w:basedOn w:val="a"/>
    <w:next w:val="a"/>
    <w:link w:val="10"/>
    <w:uiPriority w:val="9"/>
    <w:qFormat/>
    <w:rsid w:val="0024161E"/>
    <w:pPr>
      <w:keepNext/>
      <w:keepLines/>
      <w:spacing w:before="48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6B45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61E"/>
    <w:rPr>
      <w:rFonts w:ascii="Calibri Light" w:eastAsia="Times New Roman" w:hAnsi="Calibri Light" w:cs="Times New Roman"/>
      <w:color w:val="2E74B5"/>
      <w:sz w:val="32"/>
      <w:szCs w:val="32"/>
    </w:rPr>
  </w:style>
  <w:style w:type="paragraph" w:styleId="a3">
    <w:name w:val="Body Text"/>
    <w:basedOn w:val="a"/>
    <w:link w:val="a4"/>
    <w:rsid w:val="0024161E"/>
    <w:pPr>
      <w:spacing w:line="240" w:lineRule="auto"/>
      <w:ind w:firstLine="0"/>
      <w:jc w:val="left"/>
    </w:pPr>
    <w:rPr>
      <w:rFonts w:eastAsia="Times New Roman" w:cs="Times New Roman"/>
      <w:szCs w:val="20"/>
      <w:lang w:eastAsia="ru-RU"/>
    </w:rPr>
  </w:style>
  <w:style w:type="character" w:customStyle="1" w:styleId="a4">
    <w:name w:val="Основной текст Знак"/>
    <w:basedOn w:val="a0"/>
    <w:link w:val="a3"/>
    <w:rsid w:val="0024161E"/>
    <w:rPr>
      <w:rFonts w:ascii="Times New Roman" w:eastAsia="Times New Roman" w:hAnsi="Times New Roman" w:cs="Times New Roman"/>
      <w:sz w:val="28"/>
      <w:szCs w:val="20"/>
      <w:lang w:eastAsia="ru-RU"/>
    </w:rPr>
  </w:style>
  <w:style w:type="paragraph" w:customStyle="1" w:styleId="a5">
    <w:name w:val="Прижатый влево"/>
    <w:basedOn w:val="a"/>
    <w:next w:val="a"/>
    <w:uiPriority w:val="99"/>
    <w:qFormat/>
    <w:rsid w:val="0024161E"/>
    <w:pPr>
      <w:widowControl w:val="0"/>
      <w:autoSpaceDE w:val="0"/>
      <w:autoSpaceDN w:val="0"/>
      <w:adjustRightInd w:val="0"/>
      <w:spacing w:line="240" w:lineRule="auto"/>
      <w:ind w:firstLine="0"/>
      <w:jc w:val="left"/>
    </w:pPr>
    <w:rPr>
      <w:rFonts w:ascii="Arial" w:eastAsiaTheme="minorEastAsia" w:hAnsi="Arial" w:cs="Arial"/>
      <w:sz w:val="24"/>
      <w:szCs w:val="24"/>
      <w:lang w:eastAsia="ru-RU"/>
    </w:rPr>
  </w:style>
  <w:style w:type="paragraph" w:customStyle="1" w:styleId="a6">
    <w:name w:val="Нормальный (таблица)"/>
    <w:basedOn w:val="a"/>
    <w:next w:val="a"/>
    <w:uiPriority w:val="99"/>
    <w:qFormat/>
    <w:rsid w:val="0024161E"/>
    <w:pPr>
      <w:widowControl w:val="0"/>
      <w:autoSpaceDE w:val="0"/>
      <w:autoSpaceDN w:val="0"/>
      <w:adjustRightInd w:val="0"/>
      <w:spacing w:line="240" w:lineRule="auto"/>
      <w:ind w:firstLine="0"/>
    </w:pPr>
    <w:rPr>
      <w:rFonts w:ascii="Arial" w:eastAsia="Times New Roman" w:hAnsi="Arial" w:cs="Arial"/>
      <w:sz w:val="24"/>
      <w:szCs w:val="24"/>
      <w:lang w:eastAsia="ru-RU"/>
    </w:rPr>
  </w:style>
  <w:style w:type="character" w:customStyle="1" w:styleId="a7">
    <w:name w:val="Гипертекстовая ссылка"/>
    <w:basedOn w:val="a0"/>
    <w:uiPriority w:val="99"/>
    <w:rsid w:val="0024161E"/>
    <w:rPr>
      <w:rFonts w:cs="Times New Roman"/>
      <w:b w:val="0"/>
      <w:color w:val="106BBE"/>
    </w:rPr>
  </w:style>
  <w:style w:type="paragraph" w:styleId="a8">
    <w:name w:val="List Paragraph"/>
    <w:aliases w:val="Варианты ответов,Абзац списка основной,List Paragraph2,ПАРАГРАФ,Нумерация,список 1,СПИСКИ,List Paragraph,Заголовок_3,Список_маркированный,Список_маркированный1,Имя рисунка,Второй абзац списка,Абзац списка11,Текст в отчете,Bullet List,UL,lp1"/>
    <w:basedOn w:val="a"/>
    <w:link w:val="a9"/>
    <w:uiPriority w:val="34"/>
    <w:qFormat/>
    <w:rsid w:val="00F508A1"/>
    <w:pPr>
      <w:ind w:left="720"/>
      <w:contextualSpacing/>
    </w:pPr>
  </w:style>
  <w:style w:type="paragraph" w:styleId="aa">
    <w:name w:val="header"/>
    <w:basedOn w:val="a"/>
    <w:link w:val="ab"/>
    <w:uiPriority w:val="99"/>
    <w:unhideWhenUsed/>
    <w:rsid w:val="00170C1A"/>
    <w:pPr>
      <w:tabs>
        <w:tab w:val="center" w:pos="4677"/>
        <w:tab w:val="right" w:pos="9355"/>
      </w:tabs>
      <w:spacing w:line="240" w:lineRule="auto"/>
    </w:pPr>
  </w:style>
  <w:style w:type="character" w:customStyle="1" w:styleId="ab">
    <w:name w:val="Верхний колонтитул Знак"/>
    <w:basedOn w:val="a0"/>
    <w:link w:val="aa"/>
    <w:uiPriority w:val="99"/>
    <w:rsid w:val="00170C1A"/>
    <w:rPr>
      <w:rFonts w:ascii="Times New Roman" w:hAnsi="Times New Roman"/>
      <w:sz w:val="28"/>
    </w:rPr>
  </w:style>
  <w:style w:type="paragraph" w:styleId="ac">
    <w:name w:val="footer"/>
    <w:basedOn w:val="a"/>
    <w:link w:val="ad"/>
    <w:uiPriority w:val="99"/>
    <w:unhideWhenUsed/>
    <w:rsid w:val="00170C1A"/>
    <w:pPr>
      <w:tabs>
        <w:tab w:val="center" w:pos="4677"/>
        <w:tab w:val="right" w:pos="9355"/>
      </w:tabs>
      <w:spacing w:line="240" w:lineRule="auto"/>
    </w:pPr>
  </w:style>
  <w:style w:type="character" w:customStyle="1" w:styleId="ad">
    <w:name w:val="Нижний колонтитул Знак"/>
    <w:basedOn w:val="a0"/>
    <w:link w:val="ac"/>
    <w:uiPriority w:val="99"/>
    <w:rsid w:val="00170C1A"/>
    <w:rPr>
      <w:rFonts w:ascii="Times New Roman" w:hAnsi="Times New Roman"/>
      <w:sz w:val="28"/>
    </w:rPr>
  </w:style>
  <w:style w:type="paragraph" w:styleId="ae">
    <w:name w:val="Balloon Text"/>
    <w:basedOn w:val="a"/>
    <w:link w:val="af"/>
    <w:uiPriority w:val="99"/>
    <w:semiHidden/>
    <w:unhideWhenUsed/>
    <w:rsid w:val="00781B4C"/>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81B4C"/>
    <w:rPr>
      <w:rFonts w:ascii="Segoe UI" w:hAnsi="Segoe UI" w:cs="Segoe UI"/>
      <w:sz w:val="18"/>
      <w:szCs w:val="18"/>
    </w:rPr>
  </w:style>
  <w:style w:type="paragraph" w:customStyle="1" w:styleId="s16">
    <w:name w:val="s_16"/>
    <w:basedOn w:val="a"/>
    <w:rsid w:val="0048789C"/>
    <w:pPr>
      <w:spacing w:before="100" w:beforeAutospacing="1" w:after="100" w:afterAutospacing="1" w:line="240" w:lineRule="auto"/>
      <w:ind w:firstLine="0"/>
      <w:jc w:val="left"/>
    </w:pPr>
    <w:rPr>
      <w:rFonts w:eastAsia="Times New Roman" w:cs="Times New Roman"/>
      <w:sz w:val="24"/>
      <w:szCs w:val="24"/>
      <w:lang w:eastAsia="ru-RU"/>
    </w:rPr>
  </w:style>
  <w:style w:type="character" w:styleId="af0">
    <w:name w:val="Hyperlink"/>
    <w:basedOn w:val="a0"/>
    <w:uiPriority w:val="99"/>
    <w:unhideWhenUsed/>
    <w:rsid w:val="0048789C"/>
    <w:rPr>
      <w:color w:val="0000FF"/>
      <w:u w:val="single"/>
    </w:rPr>
  </w:style>
  <w:style w:type="paragraph" w:customStyle="1" w:styleId="Default">
    <w:name w:val="Default"/>
    <w:rsid w:val="001F03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47535A"/>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f1">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Знак7,-++, Знак1"/>
    <w:basedOn w:val="a"/>
    <w:link w:val="af2"/>
    <w:uiPriority w:val="99"/>
    <w:unhideWhenUsed/>
    <w:qFormat/>
    <w:rsid w:val="00AD5C65"/>
    <w:pPr>
      <w:spacing w:line="240" w:lineRule="auto"/>
    </w:pPr>
    <w:rPr>
      <w:sz w:val="20"/>
      <w:szCs w:val="20"/>
    </w:rPr>
  </w:style>
  <w:style w:type="character" w:customStyle="1" w:styleId="af2">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Знак7 Знак,-++ Знак, Знак1 Знак"/>
    <w:basedOn w:val="a0"/>
    <w:link w:val="af1"/>
    <w:uiPriority w:val="99"/>
    <w:qFormat/>
    <w:rsid w:val="00AD5C65"/>
    <w:rPr>
      <w:rFonts w:ascii="Times New Roman" w:hAnsi="Times New Roman"/>
      <w:sz w:val="20"/>
      <w:szCs w:val="20"/>
    </w:rPr>
  </w:style>
  <w:style w:type="character" w:styleId="af3">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basedOn w:val="a0"/>
    <w:uiPriority w:val="99"/>
    <w:unhideWhenUsed/>
    <w:qFormat/>
    <w:rsid w:val="00AD5C65"/>
    <w:rPr>
      <w:vertAlign w:val="superscript"/>
    </w:rPr>
  </w:style>
  <w:style w:type="table" w:styleId="af4">
    <w:name w:val="Table Grid"/>
    <w:aliases w:val="Table Grid Report,OTR,Таблица Genny"/>
    <w:basedOn w:val="a1"/>
    <w:uiPriority w:val="39"/>
    <w:qFormat/>
    <w:rsid w:val="005C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ny1">
    <w:name w:val="Таблица Genny1"/>
    <w:basedOn w:val="a1"/>
    <w:next w:val="af4"/>
    <w:uiPriority w:val="39"/>
    <w:qFormat/>
    <w:rsid w:val="00F6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B4558"/>
    <w:rPr>
      <w:rFonts w:asciiTheme="majorHAnsi" w:eastAsiaTheme="majorEastAsia" w:hAnsiTheme="majorHAnsi" w:cstheme="majorBidi"/>
      <w:color w:val="2E74B5" w:themeColor="accent1" w:themeShade="BF"/>
      <w:sz w:val="26"/>
      <w:szCs w:val="26"/>
    </w:rPr>
  </w:style>
  <w:style w:type="character" w:customStyle="1" w:styleId="a9">
    <w:name w:val="Абзац списка Знак"/>
    <w:aliases w:val="Варианты ответов Знак,Абзац списка основной Знак,List Paragraph2 Знак,ПАРАГРАФ Знак,Нумерация Знак,список 1 Знак,СПИСКИ Знак,List Paragraph Знак,Заголовок_3 Знак,Список_маркированный Знак,Список_маркированный1 Знак,Имя рисунка Знак"/>
    <w:link w:val="a8"/>
    <w:uiPriority w:val="34"/>
    <w:qFormat/>
    <w:locked/>
    <w:rsid w:val="009D0A29"/>
    <w:rPr>
      <w:rFonts w:ascii="Times New Roman" w:hAnsi="Times New Roman"/>
      <w:sz w:val="28"/>
    </w:rPr>
  </w:style>
  <w:style w:type="paragraph" w:styleId="af5">
    <w:name w:val="annotation text"/>
    <w:basedOn w:val="a"/>
    <w:link w:val="af6"/>
    <w:uiPriority w:val="99"/>
    <w:unhideWhenUsed/>
    <w:qFormat/>
    <w:rsid w:val="00B86A76"/>
    <w:pPr>
      <w:spacing w:line="240" w:lineRule="auto"/>
      <w:ind w:firstLine="720"/>
    </w:pPr>
    <w:rPr>
      <w:rFonts w:eastAsia="Times New Roman" w:cs="Times New Roman"/>
      <w:sz w:val="20"/>
      <w:szCs w:val="20"/>
      <w:lang w:eastAsia="ru-RU"/>
    </w:rPr>
  </w:style>
  <w:style w:type="character" w:customStyle="1" w:styleId="af6">
    <w:name w:val="Текст примечания Знак"/>
    <w:basedOn w:val="a0"/>
    <w:link w:val="af5"/>
    <w:uiPriority w:val="99"/>
    <w:qFormat/>
    <w:rsid w:val="00B86A76"/>
    <w:rPr>
      <w:rFonts w:ascii="Times New Roman" w:eastAsia="Times New Roman" w:hAnsi="Times New Roman" w:cs="Times New Roman"/>
      <w:sz w:val="20"/>
      <w:szCs w:val="20"/>
      <w:lang w:eastAsia="ru-RU"/>
    </w:rPr>
  </w:style>
  <w:style w:type="character" w:styleId="af7">
    <w:name w:val="annotation reference"/>
    <w:basedOn w:val="a0"/>
    <w:uiPriority w:val="99"/>
    <w:unhideWhenUsed/>
    <w:qFormat/>
    <w:rsid w:val="00471930"/>
    <w:rPr>
      <w:sz w:val="16"/>
      <w:szCs w:val="16"/>
    </w:rPr>
  </w:style>
  <w:style w:type="paragraph" w:customStyle="1" w:styleId="af8">
    <w:name w:val="Табличный слева"/>
    <w:basedOn w:val="a"/>
    <w:qFormat/>
    <w:rsid w:val="00784501"/>
    <w:pPr>
      <w:spacing w:line="240" w:lineRule="auto"/>
      <w:ind w:firstLine="0"/>
    </w:pPr>
    <w:rPr>
      <w:rFonts w:eastAsia="MS Mincho" w:cs="Times New Roman"/>
      <w:color w:val="000000"/>
      <w:sz w:val="22"/>
      <w:lang w:eastAsia="ru-RU"/>
    </w:rPr>
  </w:style>
  <w:style w:type="paragraph" w:styleId="af9">
    <w:name w:val="annotation subject"/>
    <w:basedOn w:val="af5"/>
    <w:next w:val="af5"/>
    <w:link w:val="afa"/>
    <w:uiPriority w:val="99"/>
    <w:semiHidden/>
    <w:unhideWhenUsed/>
    <w:rsid w:val="00982E8B"/>
    <w:pPr>
      <w:ind w:firstLine="709"/>
    </w:pPr>
    <w:rPr>
      <w:rFonts w:eastAsiaTheme="minorHAnsi" w:cstheme="minorBidi"/>
      <w:b/>
      <w:bCs/>
      <w:lang w:eastAsia="en-US"/>
    </w:rPr>
  </w:style>
  <w:style w:type="character" w:customStyle="1" w:styleId="afa">
    <w:name w:val="Тема примечания Знак"/>
    <w:basedOn w:val="af6"/>
    <w:link w:val="af9"/>
    <w:uiPriority w:val="99"/>
    <w:semiHidden/>
    <w:rsid w:val="00982E8B"/>
    <w:rPr>
      <w:rFonts w:ascii="Times New Roman" w:eastAsia="Times New Roman" w:hAnsi="Times New Roman" w:cs="Times New Roman"/>
      <w:b/>
      <w:bCs/>
      <w:sz w:val="20"/>
      <w:szCs w:val="20"/>
      <w:lang w:eastAsia="ru-RU"/>
    </w:rPr>
  </w:style>
  <w:style w:type="character" w:customStyle="1" w:styleId="fontstyle01">
    <w:name w:val="fontstyle01"/>
    <w:basedOn w:val="a0"/>
    <w:rsid w:val="00982E8B"/>
    <w:rPr>
      <w:rFonts w:ascii="Times New Roman" w:hAnsi="Times New Roman" w:cs="Times New Roman" w:hint="default"/>
      <w:b w:val="0"/>
      <w:bCs w:val="0"/>
      <w:i w:val="0"/>
      <w:iCs w:val="0"/>
      <w:color w:val="000000"/>
      <w:sz w:val="28"/>
      <w:szCs w:val="28"/>
    </w:rPr>
  </w:style>
  <w:style w:type="table" w:customStyle="1" w:styleId="200">
    <w:name w:val="Сетка таблицы20"/>
    <w:basedOn w:val="a1"/>
    <w:next w:val="af4"/>
    <w:uiPriority w:val="39"/>
    <w:rsid w:val="00962C0B"/>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таблица"/>
    <w:basedOn w:val="a1"/>
    <w:rsid w:val="004E03D8"/>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9">
    <w:name w:val="Сетка таблицы19"/>
    <w:basedOn w:val="a1"/>
    <w:next w:val="af4"/>
    <w:uiPriority w:val="39"/>
    <w:rsid w:val="00C771A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6D5F42"/>
    <w:rPr>
      <w:color w:val="605E5C"/>
      <w:shd w:val="clear" w:color="auto" w:fill="E1DFDD"/>
    </w:rPr>
  </w:style>
  <w:style w:type="paragraph" w:styleId="afb">
    <w:name w:val="Revision"/>
    <w:hidden/>
    <w:uiPriority w:val="99"/>
    <w:semiHidden/>
    <w:rsid w:val="00E4076E"/>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6156">
      <w:bodyDiv w:val="1"/>
      <w:marLeft w:val="0"/>
      <w:marRight w:val="0"/>
      <w:marTop w:val="0"/>
      <w:marBottom w:val="0"/>
      <w:divBdr>
        <w:top w:val="none" w:sz="0" w:space="0" w:color="auto"/>
        <w:left w:val="none" w:sz="0" w:space="0" w:color="auto"/>
        <w:bottom w:val="none" w:sz="0" w:space="0" w:color="auto"/>
        <w:right w:val="none" w:sz="0" w:space="0" w:color="auto"/>
      </w:divBdr>
    </w:div>
    <w:div w:id="792093106">
      <w:bodyDiv w:val="1"/>
      <w:marLeft w:val="0"/>
      <w:marRight w:val="0"/>
      <w:marTop w:val="0"/>
      <w:marBottom w:val="0"/>
      <w:divBdr>
        <w:top w:val="none" w:sz="0" w:space="0" w:color="auto"/>
        <w:left w:val="none" w:sz="0" w:space="0" w:color="auto"/>
        <w:bottom w:val="none" w:sz="0" w:space="0" w:color="auto"/>
        <w:right w:val="none" w:sz="0" w:space="0" w:color="auto"/>
      </w:divBdr>
    </w:div>
    <w:div w:id="954559349">
      <w:bodyDiv w:val="1"/>
      <w:marLeft w:val="0"/>
      <w:marRight w:val="0"/>
      <w:marTop w:val="0"/>
      <w:marBottom w:val="0"/>
      <w:divBdr>
        <w:top w:val="none" w:sz="0" w:space="0" w:color="auto"/>
        <w:left w:val="none" w:sz="0" w:space="0" w:color="auto"/>
        <w:bottom w:val="none" w:sz="0" w:space="0" w:color="auto"/>
        <w:right w:val="none" w:sz="0" w:space="0" w:color="auto"/>
      </w:divBdr>
    </w:div>
    <w:div w:id="1240021659">
      <w:bodyDiv w:val="1"/>
      <w:marLeft w:val="0"/>
      <w:marRight w:val="0"/>
      <w:marTop w:val="0"/>
      <w:marBottom w:val="0"/>
      <w:divBdr>
        <w:top w:val="none" w:sz="0" w:space="0" w:color="auto"/>
        <w:left w:val="none" w:sz="0" w:space="0" w:color="auto"/>
        <w:bottom w:val="none" w:sz="0" w:space="0" w:color="auto"/>
        <w:right w:val="none" w:sz="0" w:space="0" w:color="auto"/>
      </w:divBdr>
    </w:div>
    <w:div w:id="1250428688">
      <w:bodyDiv w:val="1"/>
      <w:marLeft w:val="0"/>
      <w:marRight w:val="0"/>
      <w:marTop w:val="0"/>
      <w:marBottom w:val="0"/>
      <w:divBdr>
        <w:top w:val="none" w:sz="0" w:space="0" w:color="auto"/>
        <w:left w:val="none" w:sz="0" w:space="0" w:color="auto"/>
        <w:bottom w:val="none" w:sz="0" w:space="0" w:color="auto"/>
        <w:right w:val="none" w:sz="0" w:space="0" w:color="auto"/>
      </w:divBdr>
    </w:div>
    <w:div w:id="1607618103">
      <w:bodyDiv w:val="1"/>
      <w:marLeft w:val="0"/>
      <w:marRight w:val="0"/>
      <w:marTop w:val="0"/>
      <w:marBottom w:val="0"/>
      <w:divBdr>
        <w:top w:val="none" w:sz="0" w:space="0" w:color="auto"/>
        <w:left w:val="none" w:sz="0" w:space="0" w:color="auto"/>
        <w:bottom w:val="none" w:sz="0" w:space="0" w:color="auto"/>
        <w:right w:val="none" w:sz="0" w:space="0" w:color="auto"/>
      </w:divBdr>
    </w:div>
    <w:div w:id="1714769445">
      <w:bodyDiv w:val="1"/>
      <w:marLeft w:val="0"/>
      <w:marRight w:val="0"/>
      <w:marTop w:val="0"/>
      <w:marBottom w:val="0"/>
      <w:divBdr>
        <w:top w:val="none" w:sz="0" w:space="0" w:color="auto"/>
        <w:left w:val="none" w:sz="0" w:space="0" w:color="auto"/>
        <w:bottom w:val="none" w:sz="0" w:space="0" w:color="auto"/>
        <w:right w:val="none" w:sz="0" w:space="0" w:color="auto"/>
      </w:divBdr>
    </w:div>
    <w:div w:id="19214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B12-591F-4836-A739-1C6B3DC7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139</Pages>
  <Words>31954</Words>
  <Characters>182139</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Багомедова Светлана Анатольевна</dc:creator>
  <cp:keywords/>
  <dc:description/>
  <cp:lastModifiedBy>Бакика Оксана Борисовна</cp:lastModifiedBy>
  <cp:revision>27</cp:revision>
  <cp:lastPrinted>2024-01-31T05:23:00Z</cp:lastPrinted>
  <dcterms:created xsi:type="dcterms:W3CDTF">2024-04-15T13:19:00Z</dcterms:created>
  <dcterms:modified xsi:type="dcterms:W3CDTF">2024-04-16T13:59:00Z</dcterms:modified>
</cp:coreProperties>
</file>