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BA" w:rsidRPr="00B62912" w:rsidRDefault="000241BA" w:rsidP="000241B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0241BA" w:rsidRPr="00B62912" w:rsidRDefault="000241BA" w:rsidP="000241B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0241BA" w:rsidRPr="00B62912" w:rsidRDefault="000241BA" w:rsidP="000241B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0241BA" w:rsidRPr="00B62912" w:rsidRDefault="000241BA" w:rsidP="000241B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от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______ №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0241BA" w:rsidRPr="00B62912" w:rsidRDefault="000241BA" w:rsidP="000241BA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грантов в форме субсидий начинающим инновационным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компаниям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62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с Бюджетным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кодексом</w:t>
      </w:r>
      <w:r w:rsidRPr="00B62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Федеральным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Pr="00B62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24.07.2007 № 209-ФЗ                       «О развитии малого и среднего предпринимательства в Российской Федерации» </w:t>
      </w:r>
      <w:r w:rsidRPr="00B6291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(далее – федеральный закон),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Законом</w:t>
      </w:r>
      <w:r w:rsidRPr="00B6291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Ханты-Мансийского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автономного округа –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Югры от 29.12.2007 № 213-оз «О развитии малого и среднего предприним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в Ханты-Мансийском автономном округе – Югре», постановлением </w:t>
      </w:r>
      <w:r w:rsidRPr="000241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Правительства Ханты-Мансийского автономного округа – Югры от 09.10.2013 № 419-п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государственной программе Ханты-Мансийского автономного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– Югры «Социально-экономическое развитие, инвестиции и инновации Ханты-</w:t>
      </w:r>
      <w:r w:rsidRPr="00AC1BE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Мансийского автономного округа – Югры на 2016 – 2020 годы» (далее – окружная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программа), определяет порядок предоставления гранта в форме субсидий начинающим инновационным компаниям – субъектам малого и среднего пре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принимательства.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 Основные понятия и термины, используемые в настоящем порядке: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Грант в форме субсидии (далее – грант) – финансовые средства,                     </w:t>
      </w:r>
      <w:r w:rsidRPr="00AC1BE9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 xml:space="preserve">предоставляемые </w:t>
      </w:r>
      <w:r w:rsidRPr="00AC1BE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юридическим лицам (за исключением субсидий государственным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(муниципальным) учреждениям) и индивидуальным предпринимателям,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произв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дителям товаров, работ, услуг</w:t>
      </w:r>
      <w:r w:rsidRPr="00B62912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 xml:space="preserve"> на безвозмездной и безвозвратной основе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усл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виях долевого финансирования, для целевого авансирования затрат, </w:t>
      </w:r>
      <w:r w:rsidRPr="00B62912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 xml:space="preserve">связанных </w:t>
      </w:r>
      <w:r w:rsidR="00AC1BE9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 xml:space="preserve">                        </w:t>
      </w:r>
      <w:r w:rsidRPr="00B62912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 xml:space="preserve">с реализацией инновационного проекта по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производству (реализации)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1BE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(за исключением подакцизных товаров, кроме автомобилей легковых и мотоци</w:t>
      </w:r>
      <w:r w:rsidRPr="00AC1BE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</w:t>
      </w:r>
      <w:r w:rsidRPr="00AC1BE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лов,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винодельческих продуктов, произведенных из выращенного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на территории </w:t>
      </w:r>
      <w:r w:rsidR="00AC1BE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</w:t>
      </w:r>
      <w:proofErr w:type="gramStart"/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Российской Федерации винограда), выполнению работ, оказанию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в соотве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ствии с бизнес-планом.</w:t>
      </w:r>
      <w:proofErr w:type="gramEnd"/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2.2. Субъект – субъект малого и среднего предпринимательства – хозя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ствующий субъект, зарегистрированный и (или) состоящий на налоговом учете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 осуществляющий свою деятельность на территории города Сургута, явля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щийся субъектом малого и среднего предпринимательства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 Федеральным законом от 24.07.2007 № 209-ФЗ «О развитии малого и среднего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 в Российской Федерации».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Заявитель – субъект, подавший заявление на предоставление гранта субъекту малого и среднего предпринимательства, в установленном порядке.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>2.4. Получатель гранта – субъект, в отношении которого принято решение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о предоставлении гранта.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2.5. Комиссия по предоставлению грантов (далее – комиссия) – группа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экспертов, сформированная для выполнения работы и принятия решений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  <w:r w:rsidRPr="00B62912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>по предоставлению грантов субъектам малого и среднего предпринимательства,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</w:t>
      </w:r>
      <w:r w:rsidRPr="00B62912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 xml:space="preserve">порядок </w:t>
      </w:r>
      <w:proofErr w:type="gramStart"/>
      <w:r w:rsidRPr="00B62912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>деятельности</w:t>
      </w:r>
      <w:proofErr w:type="gramEnd"/>
      <w:r w:rsidRPr="00B62912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 xml:space="preserve"> и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состав </w:t>
      </w:r>
      <w:proofErr w:type="gramStart"/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которой</w:t>
      </w:r>
      <w:proofErr w:type="gramEnd"/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определяется муниципальным правовым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актом Администрации города.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2.6. Инновационная деятельность – </w:t>
      </w:r>
      <w:r w:rsidRPr="00B62912">
        <w:rPr>
          <w:rFonts w:ascii="Times New Roman" w:hAnsi="Times New Roman"/>
          <w:sz w:val="28"/>
          <w:szCs w:val="28"/>
          <w:shd w:val="clear" w:color="auto" w:fill="FFFFFF"/>
        </w:rPr>
        <w:t>деятельность (включая научную,           технологическую, организационную, финансовую и коммерческую деятел</w:t>
      </w:r>
      <w:r w:rsidRPr="00B62912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B62912">
        <w:rPr>
          <w:rFonts w:ascii="Times New Roman" w:hAnsi="Times New Roman"/>
          <w:sz w:val="28"/>
          <w:szCs w:val="28"/>
          <w:shd w:val="clear" w:color="auto" w:fill="FFFFFF"/>
        </w:rPr>
        <w:t>ность), направленная на реализацию инновационных проектов, а также                     на создание инновационной инфраструктуры и обеспечение ее деятельности.</w:t>
      </w:r>
    </w:p>
    <w:p w:rsidR="000241BA" w:rsidRPr="00B62912" w:rsidRDefault="000241BA" w:rsidP="000241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912">
        <w:rPr>
          <w:rFonts w:ascii="Times New Roman" w:hAnsi="Times New Roman"/>
          <w:sz w:val="28"/>
          <w:szCs w:val="28"/>
        </w:rPr>
        <w:t xml:space="preserve">2.7. Инновационный проект – </w:t>
      </w:r>
      <w:r w:rsidRPr="00B62912">
        <w:rPr>
          <w:rFonts w:ascii="Times New Roman" w:hAnsi="Times New Roman" w:cs="Times New Roman"/>
          <w:sz w:val="28"/>
          <w:szCs w:val="28"/>
        </w:rPr>
        <w:t>комплекс мероприятий, направленных               на достижение экономического эффекта по осуществлению инноваций,                      в том числе по коммерциализации научных и (или) научно-технических резул</w:t>
      </w:r>
      <w:r w:rsidRPr="00B62912">
        <w:rPr>
          <w:rFonts w:ascii="Times New Roman" w:hAnsi="Times New Roman" w:cs="Times New Roman"/>
          <w:sz w:val="28"/>
          <w:szCs w:val="28"/>
        </w:rPr>
        <w:t>ь</w:t>
      </w:r>
      <w:r w:rsidRPr="00B62912">
        <w:rPr>
          <w:rFonts w:ascii="Times New Roman" w:hAnsi="Times New Roman" w:cs="Times New Roman"/>
          <w:sz w:val="28"/>
          <w:szCs w:val="28"/>
        </w:rPr>
        <w:t>татов.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2.8. Орган внутреннего муниципального финансового контроля –                    контрольно-ревизионное управление, структурное подразделение главного          распорядителя бюджетных средств Администрации города, осуществляющее проверку соблюдения условий, целей и порядка предоставления субсидий                        их получателями.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2.9. Орган внешнего муниципального финансового контроля –                          Контрольно-счетная палата города, осуществляющая внешний муниципальный финансовый контроль за соблюдением условий, целей и порядка </w:t>
      </w:r>
      <w:proofErr w:type="spellStart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</w:t>
      </w:r>
      <w:proofErr w:type="gramStart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proofErr w:type="spellEnd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  <w:proofErr w:type="spellStart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ления</w:t>
      </w:r>
      <w:proofErr w:type="spellEnd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грантов их получателями.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2.10. Администратор – администратор муниципальной программы «Развитие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малого и среднего предпринимательства в городе Сургуте на 2016 – 2030 годы» –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экономики и стратегического планирования.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Остальные понятия и термины, применяемые в настоящем порядке,                       используются в значениях, определенных Бюджетным кодексом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Федерации, федеральным законом и окружной программой.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Грант в форме субсидии предоставляется начинающим инновационным компаниям – субъектам малого и среднего предпринимательства с целью ава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сирования затрат в связи с производством (реализацией) товаров (за исключ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подакцизных товаров, кроме автомобилей легковых и мотоциклов,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винодельческих продуктов, произведенных из выращенного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винограда), выполнением работ, оказанием услуг,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бизнес-планом.</w:t>
      </w:r>
      <w:proofErr w:type="gramEnd"/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4. Главным распорядителем бюджетных средств по предоставлению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грантов, предусмотренных настоящим порядком, является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города.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5. Соблюдение условий, целей и порядка предоставления грантов их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пол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чателями подлежат обязательной проверке главным распорядителем бюджетных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средств, предоставляющим грантов, и органом внешнего муниципального         финансового контроля.</w:t>
      </w:r>
    </w:p>
    <w:p w:rsidR="006F74A6" w:rsidRDefault="006F74A6" w:rsidP="000241BA">
      <w:pPr>
        <w:tabs>
          <w:tab w:val="left" w:pos="64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241BA" w:rsidRPr="00B62912" w:rsidRDefault="000241BA" w:rsidP="000241BA">
      <w:pPr>
        <w:tabs>
          <w:tab w:val="left" w:pos="64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Раздел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II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Условия предоставления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 Основные принципы поддержки: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 Заявительный порядок обращения.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1.2. Доступность инфраструктуры поддержки субъектов малого и среднего предпринимательства для всех субъектов малого и среднего предпринимател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ства.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1.3. Равный доступ соответствующих требованиям субъектов к участию           в муниципальной программе.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1.4. Оказание поддержки с соблюдением требований, установленных           Федеральным законом от 26.07.2006 № 135-ФЗ «О защите конкуренции».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1.5. Открытость процедур оказания поддержки.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2.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грантов осуществляется в пределах бюджетных асси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нований, предусмотренных решением Думы города 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городского округа город Сургут на текущий финансовый год и плановый период (далее – решение о бюджете). </w:t>
      </w:r>
    </w:p>
    <w:p w:rsidR="000241BA" w:rsidRPr="00B62912" w:rsidRDefault="006F74A6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. Вновь зарегистрированные и действующие менее одного года субъекты могут </w:t>
      </w:r>
      <w:proofErr w:type="gramStart"/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заявиться</w:t>
      </w:r>
      <w:proofErr w:type="gramEnd"/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получение поддержки после прохождения ими обучения        основам ведения предпринимательской деятельности (не менее 48 академич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ских часов) не ранее чем за три года до даты подачи заявления.</w:t>
      </w:r>
    </w:p>
    <w:p w:rsidR="000241BA" w:rsidRPr="00B62912" w:rsidRDefault="006F74A6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. При предоставлении гранта не оцениваются организация и ведение          бухгалтерского учета у заявителя.</w:t>
      </w:r>
    </w:p>
    <w:p w:rsidR="000241BA" w:rsidRPr="00B62912" w:rsidRDefault="000241BA" w:rsidP="000241BA">
      <w:pPr>
        <w:pStyle w:val="1"/>
        <w:ind w:firstLine="567"/>
        <w:jc w:val="both"/>
        <w:rPr>
          <w:szCs w:val="28"/>
        </w:rPr>
      </w:pPr>
    </w:p>
    <w:p w:rsidR="000241BA" w:rsidRPr="00B62912" w:rsidRDefault="000241BA" w:rsidP="000241BA">
      <w:pPr>
        <w:pStyle w:val="1"/>
        <w:ind w:firstLine="567"/>
        <w:jc w:val="both"/>
      </w:pPr>
      <w:r w:rsidRPr="00B62912">
        <w:rPr>
          <w:szCs w:val="28"/>
        </w:rPr>
        <w:t>Раздел</w:t>
      </w:r>
      <w:r w:rsidRPr="00B62912">
        <w:t xml:space="preserve"> </w:t>
      </w:r>
      <w:r w:rsidRPr="00B62912">
        <w:rPr>
          <w:lang w:val="en-US"/>
        </w:rPr>
        <w:t>III</w:t>
      </w:r>
      <w:r w:rsidRPr="00B62912">
        <w:t xml:space="preserve">. Категории заявителей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 Право на получение гранта имеют субъекты, соответствующие следующим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условиям (требованиям) на дату подачи заявления: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1.1. Соответствующие статье 4 «Категории субъектов малого и среднего предпринимательства» федерального закона.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Зарегистрированные и (или) состоящие на налоговом учете и ос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ществляющи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 на территории города Сургута.</w:t>
      </w:r>
      <w:proofErr w:type="gramEnd"/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1.3. Не имеющие неисполненной обязанности по уплате налогов, сборов, страховых взносов, пеней, штрафов, процентов, подлежащих уплате в соотве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</w:t>
      </w:r>
      <w:r w:rsidR="00031A6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ствии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 законодательством Российской Федерации о налогах и сборах.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62912">
        <w:rPr>
          <w:rFonts w:ascii="Times New Roman" w:hAnsi="Times New Roman"/>
          <w:sz w:val="28"/>
          <w:szCs w:val="28"/>
        </w:rPr>
        <w:t xml:space="preserve">1.4. Не имеющие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просроченн</w:t>
      </w:r>
      <w:r w:rsidR="00AC1BE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ой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задолженност</w:t>
      </w:r>
      <w:r w:rsidR="00AC1BE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 возврату в бюджет горо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ского округа город Сургут (далее – бюджет города), бюджетных инвестиций, </w:t>
      </w:r>
      <w:proofErr w:type="gramStart"/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предоставленных</w:t>
      </w:r>
      <w:proofErr w:type="gramEnd"/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том числе в соответствии с иными правовыми актами, и ин</w:t>
      </w:r>
      <w:r w:rsidR="00AC1BE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ой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просроченн</w:t>
      </w:r>
      <w:r w:rsidR="00AC1BE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ой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задолженност</w:t>
      </w:r>
      <w:r w:rsidR="00AC1BE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перед бюджетом города.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1.5. 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не было принято решение об оказании                      поддержки в виде предоставления средств из бюджета города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 иными нормативными правовыми актами, муниципальными правовыми акт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ми по тем же основаниям, на те же цели.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1.6. С момента признания допустившим нарушение порядка и условий                       оказания поддержки, в том числе не обеспечившим целевого использования средств поддержки, прошло более чем три года.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1.7. Юридические лица 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находящиеся в процессе реорганизации, ли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видации, банкротства, а индивидуальные предприниматели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прекратившие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деятельность в качестве индивидуального предпринимателя.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1.8. Не являющиеся иностранными юридическими лицами, а также                  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российскими юридическими лицами, в уставном (складочном) капитале которых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участия иностранных юридических лиц, местом регистрации которых             является государство или территория, включенные в утверждаемый Министе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ством финансов Российской Федерации перечень государств и территорий, </w:t>
      </w:r>
      <w:r w:rsidRPr="000241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предоставляющих льготный налоговый режим налогообложения и (или) не </w:t>
      </w:r>
      <w:proofErr w:type="spellStart"/>
      <w:r w:rsidRPr="000241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пред</w:t>
      </w:r>
      <w:proofErr w:type="gramStart"/>
      <w:r w:rsidRPr="000241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proofErr w:type="spellEnd"/>
      <w:r w:rsidRPr="000241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сматривающих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раскрытия и предоставления информации при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финансовых операций (офшорные зоны) в отношении таких юридических лиц,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 совокупности превышает 50 процентов.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1.9.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не приостановлена в порядке, предусмотренном Кодексом Российской Федерации об административных правонарушениях.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1.10. Не являющиеся кредитными организациями, страховыми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организ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циями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потребительских кооперативов), инвестиционными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фондами, негосударственными пенсионными фондами, профессиональными участниками рынка ценных бумаг, ломбардами.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1.11. Не являющиеся участниками соглашений о разделе продукции.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1.12. Не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осуществляющие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1.13. Не являющиеся в порядке, установленном законодательством Ро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о валютном регулировании и валютном контроле, нерез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дентами Российской Федерации, за исключением случаев,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международными договорами Российской Федерации.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1.14. Не </w:t>
      </w:r>
      <w:proofErr w:type="gramStart"/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осуществляющие</w:t>
      </w:r>
      <w:proofErr w:type="gramEnd"/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производство и (или) реализацию подакцизных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товаров, а также добычу и (или) реализацию полезных ископаемых, за искл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чением общераспространенных полезных ископаемых.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1.15. Фактически осуществляющие затраты на технологические, продуктовые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процессные инновации в значении, установленном в приказе Росстата                     от 19.08.2011 № 367 «Об утверждении статистического инструментария              для организации федерального статистического наблюдения за численностью, оплатой труда работников и наукой».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2. 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положительного показателя инновационного проекта призн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ется его ориентированность на направления развития Национальной технол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гической инициативы.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Раздел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IV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представляемых заявителем для получения субсидии, и требования к ним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гранта субъекты с письменным заявлением о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по форме согласно приложению 2 к настоящему порядку            представляют следующие копии документов, все листы которых должны быть заверены подписью руководителя (руководителя филиала) и печатью субъекта (печатью филиала) (при наличии печати), и опись прилагаемых копий доку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ментов: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 Ю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ридические лица:</w:t>
      </w:r>
    </w:p>
    <w:p w:rsidR="000241BA" w:rsidRPr="00B62912" w:rsidRDefault="000241BA" w:rsidP="000241BA">
      <w:pPr>
        <w:pStyle w:val="ac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полномочия лица на осуществление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от имени организации (копия решения о назначении или об избрании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либо копия приказа о назначении физического лица на должность, в соотве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ствии с которыми такое физическое лицо обладает правом действовать от им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ни организации без доверенности (далее 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руководитель).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от имени организации действует иное лицо, к заявлению о предоставлении субс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дии прилагается копия доверенности на осуществление действий от имени 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ганизации, заверенная печатью организации (при наличии печати) и подписа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ная руководителем или уполномоченным руководителем лицом, либо засвид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тельствованная в нотариальном порядке копия указанной доверенности. 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чае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указанная доверенность подписана лицом, уполномоченным руков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дителем, к заявлению о предоставлении субсидии прилагается также док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мент, подтверждающий полномочия такого лица.</w:t>
      </w:r>
    </w:p>
    <w:p w:rsidR="000241BA" w:rsidRPr="00B62912" w:rsidRDefault="000241BA" w:rsidP="000241BA">
      <w:pPr>
        <w:pStyle w:val="ac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Учредительные документы.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Документы в зависимости от режима налогообложения: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</w:t>
      </w:r>
      <w:r w:rsidRPr="00B62912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для субъектов, применяющих общую систему налогообложения и систему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налогообложения в виде единого налога на вмененный доход для отдельных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видов деятельности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–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копи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бухгалтерского баланса и отчета о финансовых                    результатах за предшествующий календарный год;</w:t>
      </w:r>
      <w:proofErr w:type="gramEnd"/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субъектов, применяющих упрощенную систему налогообложения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– 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копи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налоговой декларации по налогу в связи с применением упрощенной                 системы налогообложения за предшествующий календарный год. Указанные субъекты имеют право представить копию бухгалтерского баланса и отчета               о финансовых результатах, в этом случае налоговая декларация по налогу в связи с применением упрощенной системы налогообложения не представляе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ся;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для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субъектов,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новь созданных в текущем году или открывшим новый 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экономической деятельности в текущем году,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отнесения к субъектам </w:t>
      </w:r>
      <w:r w:rsidR="006F74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</w:t>
      </w:r>
      <w:r w:rsidRPr="006F74A6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>малого и среднего предпринимательства</w:t>
      </w:r>
      <w:r w:rsidR="00AC1BE9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 xml:space="preserve">, – </w:t>
      </w:r>
      <w:r w:rsidRPr="006F74A6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>справк</w:t>
      </w:r>
      <w:r w:rsidR="00AC1BE9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 xml:space="preserve">а </w:t>
      </w:r>
      <w:r w:rsidRPr="006F74A6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>о выручке от реализации тов</w:t>
      </w:r>
      <w:r w:rsidRPr="006F74A6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>а</w:t>
      </w:r>
      <w:r w:rsidRPr="006F74A6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>ров</w:t>
      </w:r>
      <w:r w:rsidR="00031A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(работ, услуг) и балансовой стоимости активов (остаточной сто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мости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основных средств и нематериальных активов) и сведения о среднесписочной численности работников за период, прошедший со дня их государственной р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гистрации, до даты (на</w:t>
      </w:r>
      <w:proofErr w:type="gramEnd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дату) подачи документов  на грант.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Бизнес-план. Возможный перечень прилагаемых копий документов                    к бизнес-плану:</w:t>
      </w:r>
    </w:p>
    <w:p w:rsidR="000241BA" w:rsidRPr="00B62912" w:rsidRDefault="00031A69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лицензии, серти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фикаты, патенты, свидетельства, 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разрешения                                на осуществление предпринимательской деятельности (при наличии);</w:t>
      </w:r>
    </w:p>
    <w:p w:rsidR="000241BA" w:rsidRPr="00B62912" w:rsidRDefault="00031A69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241BA"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документы, подтверждающих права организации на результаты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альной деятельности, на основании которых реализуется инновационный </w:t>
      </w:r>
      <w:r w:rsidR="000241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проект;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документы, подтверждающие прои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зведенные или планируемые расхо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ды, заявляемые на компенсацию или целевое авансирование расходов на создание собственного дела (счета, накладные, платежные документы, договоры купли-продажи, свидетельства о государственной регистрации права, сметы, расчеты);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документы, подтверждающие произведенные или планируемые расходы по проекту за счет собственных средств заявителя (счета, накладные, плате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ные документы, договоры купли-продажи, свидетельства о государственной р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гистрации права, сметы, расчеты, акты выполненных работ и так далее);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- документы, подтверждающие наличие производственных площадей               для реализации проекта, если реализация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бизнес-проекта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                      их наличие (договоры купли-продажи, аренды, свидетельства о государстве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ной регистрации права);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прочие документы, поясняющие и дополняющие их содержательную часть и расчеты.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="006F74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Паспорт бизнес-плана по форме согласно приложению к настоящему                  порядку.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Описание инновационного проекта согласно приложению к порядку.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вновь зарегистрированных и действующих менее одного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субъектов – копи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документа, подтверждающего прохождение 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основам предпринимательской деятельности (не менее 48-и академических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часов).</w:t>
      </w:r>
    </w:p>
    <w:p w:rsidR="000241BA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 Индивидуальные предприниматели: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подтверждающий полномочия лица на осуществление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действий от имени заявителя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копия доверенности на осуществление действий от имени заявителя, заверенная печатью (при наличии печати) и подписанная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74A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заявителем, либо засвидетельствованная в нотариальном порядке копия указанной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доверенности.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2.2. Документы в зависимости от режима налогообложения: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для субъектов, применяющих общую систему налогообложения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декларации по налогу на доходы физических лиц (форма 3-НДФЛ)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за предшествующий календарный год;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для субъектов, применяющих систему налогообложения в виде единого налога на вмененный доход для отдельных видов деятельности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 выручке от реализации товаров (работ, услуг) и балансовой стоимости активов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(остаточной стоимости основных средств и нематериальных активов) за пре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шествующий календарный год;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для субъектов, применяющих упрощенную систему налогообложения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, –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копи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декларации по налогу в связи с применением упрощенной                    системы налогообложения за предшествующий календарный год;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для субъектов, применяющих патентную систему налогообложения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, –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выписк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книги доходов индивидуальных предпринимателей за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предшес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вующий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календарный год;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для субъектов, применяющих систему налогообложения для сельскох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зяйственных товаропроизводителей (единый сельскохозяйственный налог)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, –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выписку из книги учета доходов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расходов индивидуальных пред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принимат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лей за предшествующий календарный год;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для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субъектов,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новь созданных в текущем году или открывшим новый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экономической деятельности в текущем году,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отнесения к субъектам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малого и среднего предпринимательства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–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справк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выручке от реализации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товаров (работ, услуг) и балансовой стоимости активов (остаточной стоимости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основных средств и нематериальных активов) и сведения о среднесписочной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численности работников за период, прошедший со дня их государственной р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гистрации, до даты (на</w:t>
      </w:r>
      <w:proofErr w:type="gramEnd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дату) подачи документов на грант.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2.3. Бизнес-план. Возможный перечень прилагаемых копий документов                    к бизнес-плану: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лицензии, сертификаты, патенты, свидетельства, разрешения на ос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ществление предпринимательской деятельности (при наличии);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документы, подтверждающи</w:t>
      </w:r>
      <w:r w:rsidR="00AC1BE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права организации на результаты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интелле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туальной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деятельности, на основании которых реализуется инновационный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проект;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документы, подтверждающие прои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зведенные или планируемые расхо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ды, заявляемые на компенсацию или целевое авансирование расходов на создание собственного дела (счета, накладн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ые, платежные документы, догово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ры купли-продажи, свидетельства о государственной регистрации права, сметы, расчеты);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документы, подтверждающие прои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зведенные или планируемые расхо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ды по проекту за счет собственных средств заявит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еля (счета, накладные, пла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ные документы, договоры купли-продаж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свидетельства о государствен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ной р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гистрации права, сметы, расчеты, акты выполненных работ и так далее);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- документы, подтверждающие наличие производственных площадей               для реализации проекта, если реализация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бизнес-проекта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                      их наличие (договоры купли-продажи,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аренды, свидетельства о государ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стве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ной регистрации права);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прочие документы, поясняющие и дополняющие их содержательную часть и расчеты.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</w:t>
      </w:r>
      <w:r w:rsidR="006F74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Паспорт бизнес-плана по форме согласно приложению к настоящему                  порядку.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Описание инновационного проекта согласно приложению к порядку.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вновь зарегистрированных и действующих менее одного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субъектов – копи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документа, подтверж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дающего прохождение обучения                           ос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новам предпринимательской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(не менее 48-и академических                     ча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сов).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Порядок и сроки рассмотрения документов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 Администратор размещает на официальном портале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admsurgut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«Развитие предпринимательства» инфо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мационное сообщение о сроках приема заявлений на предоставление гранта субъекту малого и среднего предпринимательства (далее – сроки приема зая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лений).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Субъекты,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претендующие на получение гранта, представляют в течение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 приема заявлений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Администрацию города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письменное заявление о предоставлении гранта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 форме согласно приложению 2 к настоящему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орядку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приложением документов, предусмотренных разделом 6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орядка, лично, через представителя или почтовым отправлением с описью вложения,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 случае представления документов почтовым отправлением с описью датой представления документов будет считаться дата поступления конверта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док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ментами в Администрацию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Адрес предоставления заявлений: улица Энгельса, 8, кабинет 121, город Сургут, Ханты-Мансийский автономный округ – Югра, Тюменская область, 628408.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работы: </w:t>
      </w:r>
    </w:p>
    <w:p w:rsidR="000241BA" w:rsidRPr="00B62912" w:rsidRDefault="006F74A6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онедельник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9.00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18.00 (перерыв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13.00 </w:t>
      </w:r>
      <w:r w:rsidR="000241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14.00);</w:t>
      </w:r>
    </w:p>
    <w:p w:rsidR="000241BA" w:rsidRPr="00B62912" w:rsidRDefault="006F74A6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торник – пятница </w:t>
      </w:r>
      <w:r w:rsidR="000241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9.00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17.00 (перерыв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13.00 </w:t>
      </w:r>
      <w:r w:rsidR="000241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14.00);</w:t>
      </w:r>
    </w:p>
    <w:p w:rsidR="000241BA" w:rsidRPr="00B62912" w:rsidRDefault="006F74A6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BE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 с</w:t>
      </w:r>
      <w:r w:rsidR="000241BA" w:rsidRPr="00AC1BE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уббота, воскресенье – выходные дни. Выходные и нерабочие праздничные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дни устанавливаются в соответствии с Трудовым кодексом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Федерации.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3. Срок рассмотрения главным распорядителем бюджетных средств письме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ного заявление на предоставление гранта и приложенных документов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превыш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ет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 момента предоставления заявления.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бюджетных средств рассматривает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соответствие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заявителя и представленных документов установленным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условиям, критериям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 требованиям.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Администратор уточняет включение субъекта в Единый реестр субъектов малого и среднего предпринимательства (статья 4.1 Федерального закона                  от 24.07.2007 № 209-ФЗ «О развитии малого и среднего предпринимательства                    в Российской Федерации»).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Администратор получает выписку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 направляет запросы в налоговый орган, государственные внебюджетные фонды для получения информации о соответствии заявителя 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под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ункту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1BA" w:rsidRPr="00B62912" w:rsidRDefault="000241BA" w:rsidP="000241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Администратор направляет запросы в управление бюджетного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 отч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тности, департамент архитектуры и градостроительства, департамент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образования для получения информации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соответствии заявителя 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ункту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1.4 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1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Размер гранта рассчитывается на основании представленного бизнес-плана; авансируются расходы при условии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субъектом           расходов на реализацию инновационного проекта в размере не менее 25%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от размера получаемого гранта, то есть возмещению подлежит не более 75%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общей суммы произведенных расходов.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Общая сумма гранта для субъекта со среднесписочной численностью р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ботников менее 30-и человек не должна превышать 500 тыс. рублей, для суб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екта со среднесписочной численностью работников 30-и и более человек не должна превышать одного миллиона рублей.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5. Грант предоставляется начинающим инновационным компаниям,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которых заключается в практическом применении (внедрении)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интеллектуальной деятельности на территории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предоставляется на безвозмездной и безвозвратной основе на условиях долевого финансирования целевых расходов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5.1. Исследование и разработк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продуктов, услуг и методов                    их производства (передачи), новых производственных процессов.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5.2. Производственное проектирование, дизайн и другие разработки              (не связанные с научными исследованиями и разработками) новых продуктов,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услуг и методов их производства (передачи), новых производственных процессов.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5.3. Приобретение машин и оборудования, связанных с технологическими инновациями.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5.4. Приобретение новых технологий (в том числе прав на патенты, лицензии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использование изобретений, промышленных образцов, полезных моделей).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5.5. Приобретение программных сре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я электронных вычислител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ных машин (программы для ЭВМ).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5.6. Обучение и подготовка персонала, связанного с инновациями.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5.7. Маркетинговые исследования.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5.8. Аренда помещений, используемых для обеспечения инновационной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деятельности.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5.9. Затраты, связанные с уплатой процентов по кредитам, привлеченным             в российских кредитных организациях.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5.10. Сертификацию и патентование.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pacing w:val="-6"/>
          <w:sz w:val="28"/>
          <w:szCs w:val="28"/>
          <w:lang w:eastAsia="ru-RU"/>
        </w:rPr>
        <w:t xml:space="preserve">6.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случае соответствия субъектов, заявления и представленных документов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требованиям, определенным в настоящем порядке, администратор, для пол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чения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экспертного заключения на предмет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инновационности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(далее – экспертное заключение), которое учитывает комиссия при принятии решения                  о том, направлены ли произведенные субъектами затраты на достижение                 экономического эффекта мероприятий по осуществлению инноваций,                            в том числе по коммерциализации научных и (или) научно-технических резул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татов, направляет описание инновационных проектов субъектов по форме                 согласно приложению 3 к настоящему порядку в рабочую группу по вектору «Инновации» Стратегии социально-экономического развития муниципального образования городской округ город Сургут на период до 2030 года).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Экспертное заключение рабочей группой по вектору «Инновации» Стратегии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муниципального образования городской округ город Сургут на период до 2030 года должно быть подготовлено и направлено администратору в срок, не превышающий 10-и рабочих дней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 даты направления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описания инновационных проектов.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7. Субъекты, проекты которых получили положительное экспертное з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ключение, включаются в список субъектов, допущенных к рассмотрению к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миссией.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Список субъектов, допущенных к рассмотрению комиссией, утверждается муниципальным правовым актом Администрации города.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Администрации города готовится администратором и издается в срок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превышающий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по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истечении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приема заявлений.</w:t>
      </w:r>
    </w:p>
    <w:p w:rsidR="000241BA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 в течение пяти календарных дней с момента утверждения муниципального правового акта Администрации города обязан письменно              уведомить заявителей о включении их в список субъектов, допущенных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 рассмотрению комиссией, и о дате, времени и месте заседания комиссии.</w:t>
      </w:r>
    </w:p>
    <w:p w:rsidR="000241BA" w:rsidRPr="000241BA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 w:rsidRPr="00024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 </w:t>
      </w:r>
      <w:r w:rsidRPr="000241BA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В случае несоответствия заявителя, заявления и представленных док</w:t>
      </w:r>
      <w:proofErr w:type="gramStart"/>
      <w:r w:rsidRPr="000241BA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у</w:t>
      </w:r>
      <w:r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-</w:t>
      </w:r>
      <w:proofErr w:type="gramEnd"/>
      <w:r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               </w:t>
      </w:r>
      <w:r w:rsidRPr="000241BA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ментов условиям и требованиям настоящего порядка, администратор готовит письмо об отказе в предоставлении субсидии с указанием причин отказа. Письмо об отказе направляется организации не позднее срока, установленного для ра</w:t>
      </w:r>
      <w:r w:rsidRPr="000241BA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с</w:t>
      </w:r>
      <w:r w:rsidRPr="000241BA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смотрения заявления (не позднее срока</w:t>
      </w:r>
      <w:r w:rsidR="00AC1BE9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,</w:t>
      </w:r>
      <w:r w:rsidRPr="000241BA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продленного в соответствии с пунктом 2 </w:t>
      </w:r>
      <w:r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                          </w:t>
      </w:r>
      <w:r w:rsidRPr="000241BA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раздела V настоящего порядка).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В </w:t>
      </w:r>
      <w:proofErr w:type="gramStart"/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случае</w:t>
      </w:r>
      <w:proofErr w:type="gramEnd"/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установления факта наличия задолженности по налогам, сборам           и иным обязательным платежам в бюджет города, срок исполнения по которым наступил в соответствии с законодательством Российской Федерации; </w:t>
      </w:r>
      <w:proofErr w:type="spellStart"/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проср</w:t>
      </w:r>
      <w:proofErr w:type="gramStart"/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о</w:t>
      </w:r>
      <w:proofErr w:type="spellEnd"/>
      <w:r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-</w:t>
      </w:r>
      <w:proofErr w:type="gramEnd"/>
      <w:r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             </w:t>
      </w:r>
      <w:proofErr w:type="spellStart"/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ченной</w:t>
      </w:r>
      <w:proofErr w:type="spellEnd"/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задолженности по возврату в бюджет города, бюджетных инвестиций, предоставленных в том числе в соответствии с иными правовыми актами, и ин</w:t>
      </w:r>
      <w:r w:rsidR="00AC1BE9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ой</w:t>
      </w:r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просроченн</w:t>
      </w:r>
      <w:r w:rsidR="00AC1BE9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ой</w:t>
      </w:r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задолженност</w:t>
      </w:r>
      <w:r w:rsidR="00AC1BE9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и</w:t>
      </w:r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перед бюджетом города, поданные документы </w:t>
      </w:r>
      <w:r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 xml:space="preserve">                </w:t>
      </w:r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возвращаются субъекту в полном объеме без процедуры проверки с сопроводи</w:t>
      </w:r>
      <w:r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-</w:t>
      </w:r>
      <w:r w:rsidRPr="00B62912"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  <w:t>тельным письмом с указанием причины возврата.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Рассмотрение документов субъектов, допущенных к рассмотрению             комиссией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.1. Комиссия рассматривает документы не позднее 10-и рабочих дней                со дня утверждения постановления Администрации города об утверждении списка субъектов, допущенных к рассмотрению комиссией.</w:t>
      </w:r>
    </w:p>
    <w:p w:rsidR="000241BA" w:rsidRPr="00B62912" w:rsidRDefault="006F74A6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0241BA"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.2. 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комиссии осуществляется публичное представл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241BA" w:rsidRPr="00B62912">
        <w:rPr>
          <w:rFonts w:ascii="Times New Roman" w:eastAsia="Times New Roman" w:hAnsi="Times New Roman"/>
          <w:sz w:val="28"/>
          <w:szCs w:val="28"/>
          <w:lang w:eastAsia="ru-RU"/>
        </w:rPr>
        <w:t>ние проектов и их оценивание членами комиссии.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Публичную защиту осуществляет руководитель юридического лица                    или индивидуальный предприниматель лично или представитель субъекта               малого и среднего предпринимательства, полномочия которого должны быть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выражены в доверенности. Оценке членами комиссии подлежат только              публично представленные проекты.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.3. По результатам рассмотрения документов комиссией в отношении         каждого субъекта принимается решение о том, является ли представленный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инновационным и направлены ли произведенные ею затраты на </w:t>
      </w:r>
      <w:proofErr w:type="spellStart"/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жение</w:t>
      </w:r>
      <w:proofErr w:type="spellEnd"/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эффекта мероприятий по осуществлению инноваций,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 том числе по коммерциализации научных и (или) научно-технических резул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татов.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субъекта комиссией принимается решение                          о предоставлении или об отказе в предоставлении субсидии, с указанием                      причин такого решения.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При принятии решения комиссия исходит из перспектив достижения                 экономического эффекта мероприятий по осуществлению инноваций, а также наличия бюджетных ассигнований, запланированных на текущий финансовый год.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итогам заседания комиссии в течение пяти рабочих дней </w:t>
      </w:r>
      <w:proofErr w:type="spellStart"/>
      <w:proofErr w:type="gramStart"/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ратором</w:t>
      </w:r>
      <w:proofErr w:type="spellEnd"/>
      <w:proofErr w:type="gramEnd"/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готовится протокол, в котором, на основании решения членов комиссии,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отражается список получателей грантов.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Субъект должен быть проинформирован о решении комиссии                         не позднее пяти календарных дней со дня подписания протокола.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</w:t>
      </w:r>
      <w:proofErr w:type="gramStart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отношении</w:t>
      </w:r>
      <w:proofErr w:type="gramEnd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субъектов из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списка получателей грантов, утвержденного протоколом, и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здается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муниципальный правовой акт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города                 о предоставлении грантов.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муниципального правового акта Администрации города готовится администратором программы и издается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течение 20-и календарных дней                со дня подписания протокола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После издания муниципального правового акта между главным расп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рядителем бюджетных средств и получател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гранта заключается соглашение.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заключается в соответствии с типовой формой, установленной финансовым органом муниципального образования.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Перечисление гранта 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субъекту осуществляется на основании заключе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</w:t>
      </w:r>
      <w:r w:rsidRPr="00B629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ного соглашения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Грант перечисляется в течение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 момента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издания муниципального правового акта на расчетный счет, открытый </w:t>
      </w:r>
      <w:proofErr w:type="spellStart"/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получа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телем</w:t>
      </w:r>
      <w:proofErr w:type="spellEnd"/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в учреждениях Центрального Банка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кредитных организациях.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Внесение изменений в соглашение администратором муниципальной программы осуществляется на основании письменного обращения получателя поддержки на имя Главы города с указанием пункта, подлежащего изменению, и причин внесения изменений.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</w:t>
      </w:r>
      <w:proofErr w:type="gramStart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случае</w:t>
      </w:r>
      <w:proofErr w:type="gramEnd"/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исполнения бюджетных ассигнований, запланированных               на текущий финансовый год на предоставление грантов не в полном объеме,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администратор повторно проводит процедуру предоставления грантов в соо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ветствии с настоящим порядком. 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Средства гранта должны быть использованы на цели, указанные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бизнес-плане (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ункт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1.3 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пункта 1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подпункт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C1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пункта 2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раздела 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IV</w:t>
      </w: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порядка) в срок до конца текущего финансового года.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Схема предоставления грантов представлена в приложении 1 к насто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щему порядку.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4A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6F74A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6F74A6" w:rsidRPr="006F74A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F74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 для отказа в предоставлении гранта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Несоответствие представленных получателем субсидии документов             требованиям, определенным настоящим порядком, или непредставление          (представление не в полном объеме) указанных документов, установленных 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разделом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 Представление недостоверной информации.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3. Невыполнение условий предоставления субсидий, определенных               разделом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4. Несоответствие требованиям, установленным разделом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5. Исполнение бюджетных ассигнований, предусмотренных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на текущий финансовый год в полном объеме.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6F74A6" w:rsidRPr="006F74A6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Обязанности и ответственность получателя гранта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 Использовать полученный грант на цели, предусмотренные бизне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Представить отчеты: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дминистратору отчет о целевом использовании пол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ченных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по установленной форме с приложением оригиналов или зав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ренных копий документов, подтверждающих произведенные расходы на цели предоставления гранта, а также копий документов, подтверждающих расход 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собственных финансовых средств на реализацию проекта, для финансирования которого привлекаются средства гранта, в размере не менее 15% от суммы п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лучаемого гранта.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представляется письмом за подписью получателя гранта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30-и рабочих дней с момента произведения соответствующих расходов,                         но не позднее срока, установленного в соглашении о предоставлении гранта,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 течение 10-ти календарных дней с момента получения запроса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дмин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стратора.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При проверке отчета не оцениваются организация и ведение бухгалтерского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 налогового учета у субъекта.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течение одного года после получения гранта представлять 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управ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ление</w:t>
      </w:r>
      <w:proofErr w:type="spellEnd"/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стратегического планирования отчет о результатах деятел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ности по установленной форме, установленной в соглашении о предоставлении гранта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2.3. Представить в течение следующего года после года предоставления гранта копии бухгалтерского баланса и (или) налоговых деклараций по прим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няемым специальным режимам налогообложения (для применяющих такие                  режимы), а также статистическую информацию в виде копий форм федеральн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го статистического наблюдения, представляемых в органы статистики, за год,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 котором был получен грант.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2.4. Информация по 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пунктам 2.2, 2.3 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раздела VII предоставл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в те же сроки, которые предусмотрены налоговым законодательством 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Российской Федерации для сдачи ежегодной отчетности субъектами малого и среднего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2.5. В течение трех лет с момента подписания соглашения о предоставл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нии гранта по запросу, субъект обязан представлять в управление экономики и стратегического планирования дополнительную информацию о предприним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тельской деятельности для формирования статистических данных.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3. Хранить документы, представленные на получение гранта, в течение               пяти лет с момента подписания настоящего соглашения.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4. Запрещается приобретение за счет полученных средств иностранной         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валюты, за исключением операций, осуществляемых в соответствии с валютным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 при закупке (поставке) высокоте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нологичного импортного оборудования, сырья и комплектующих изделий.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 отношении субъекта может быть осуществлены проверки соблюдения получателем гранта условий, целей и порядка их предоставления органами внутреннего и внешнего муниципального финансового контроля, главным ра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порядителем бюджетных средств.</w:t>
      </w:r>
      <w:proofErr w:type="gramEnd"/>
    </w:p>
    <w:p w:rsidR="000241BA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AC1BE9"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6F74A6"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Порядок муниципального финансового контроля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1. В целях соблюдения условий и порядка предоставления субсидии               ее получателями орган внутреннего муниципального финансового контроля,    орган внешнего муниципального финансового контроля, главный распоряд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 бюджетных средств осуществляют обязательную проверку получателей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субсидии, направленную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соблюдения бюджетного законодательства Российской        Федерации и иных правовых актов, регулирующих бюджетные правоотнош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подтверждение достоверности, полноты и соответствия требованиям представления отчетности;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экономности, результативности и эффективности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использ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соблюдение целей, условий и порядка предоставления гранта.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и регламент проведения проверки устанавливаются документами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органа внутреннего муниципального финансового контроля и органа внешнего муниципального финансового контроля.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>2. Подлежит возврату грант в полном объеме в случаях установления          следующих фактов: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pacing w:val="-6"/>
          <w:sz w:val="28"/>
          <w:szCs w:val="28"/>
        </w:rPr>
        <w:t>- нарушение получателем субсидии услов</w:t>
      </w:r>
      <w:r>
        <w:rPr>
          <w:rFonts w:ascii="Times New Roman" w:eastAsia="Times New Roman" w:hAnsi="Times New Roman"/>
          <w:spacing w:val="-6"/>
          <w:sz w:val="28"/>
          <w:szCs w:val="28"/>
        </w:rPr>
        <w:t>ий, установленных при ее пред</w:t>
      </w:r>
      <w:r>
        <w:rPr>
          <w:rFonts w:ascii="Times New Roman" w:eastAsia="Times New Roman" w:hAnsi="Times New Roman"/>
          <w:spacing w:val="-6"/>
          <w:sz w:val="28"/>
          <w:szCs w:val="28"/>
        </w:rPr>
        <w:t>о</w:t>
      </w:r>
      <w:r>
        <w:rPr>
          <w:rFonts w:ascii="Times New Roman" w:eastAsia="Times New Roman" w:hAnsi="Times New Roman"/>
          <w:spacing w:val="-6"/>
          <w:sz w:val="28"/>
          <w:szCs w:val="28"/>
        </w:rPr>
        <w:t>с</w:t>
      </w:r>
      <w:r w:rsidRPr="00B62912">
        <w:rPr>
          <w:rFonts w:ascii="Times New Roman" w:eastAsia="Times New Roman" w:hAnsi="Times New Roman"/>
          <w:sz w:val="28"/>
          <w:szCs w:val="28"/>
        </w:rPr>
        <w:t>тавлении, выявленных по фактам проверок;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>- использование бюджетных средств нецелевым образом, не</w:t>
      </w:r>
      <w:r w:rsidRPr="00B62912">
        <w:t xml:space="preserve"> 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на цели,               предусмотренные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</w:rPr>
        <w:t>бизнес-проектом</w:t>
      </w:r>
      <w:proofErr w:type="gramEnd"/>
      <w:r w:rsidRPr="00B62912">
        <w:rPr>
          <w:rFonts w:ascii="Times New Roman" w:eastAsia="Times New Roman" w:hAnsi="Times New Roman"/>
          <w:sz w:val="28"/>
          <w:szCs w:val="28"/>
        </w:rPr>
        <w:t>;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- представление в документах недостоверных сведений о заявителе,                 </w:t>
      </w:r>
      <w:r w:rsidRPr="00B62912">
        <w:rPr>
          <w:rFonts w:ascii="Times New Roman" w:eastAsia="Times New Roman" w:hAnsi="Times New Roman"/>
          <w:spacing w:val="-4"/>
          <w:sz w:val="28"/>
          <w:szCs w:val="28"/>
        </w:rPr>
        <w:t>произведенных расходах и иных сведений, содержащихся в составе документов.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3. Подлежит возврату остаток гранта, неиспользованный до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</w:rPr>
        <w:t>установлен-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</w:rPr>
        <w:t>ного</w:t>
      </w:r>
      <w:proofErr w:type="spellEnd"/>
      <w:proofErr w:type="gramEnd"/>
      <w:r w:rsidRPr="00B62912">
        <w:rPr>
          <w:rFonts w:ascii="Times New Roman" w:eastAsia="Times New Roman" w:hAnsi="Times New Roman"/>
          <w:sz w:val="28"/>
          <w:szCs w:val="28"/>
        </w:rPr>
        <w:t xml:space="preserve"> соглашением срока.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4. Факты, отраженные в пунктах 2, 3 </w:t>
      </w:r>
      <w:r w:rsidR="00AC1BE9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раздела устанавливаются главным распорядителем бюджетных средств </w:t>
      </w:r>
      <w:r w:rsidRPr="00B62912">
        <w:rPr>
          <w:rFonts w:ascii="Times New Roman" w:hAnsi="Times New Roman"/>
          <w:sz w:val="28"/>
          <w:szCs w:val="28"/>
        </w:rPr>
        <w:t xml:space="preserve">по результатам проверки </w:t>
      </w:r>
      <w:proofErr w:type="gramStart"/>
      <w:r w:rsidRPr="00B62912">
        <w:rPr>
          <w:rFonts w:ascii="Times New Roman" w:hAnsi="Times New Roman"/>
          <w:sz w:val="28"/>
          <w:szCs w:val="28"/>
        </w:rPr>
        <w:t>доку</w:t>
      </w:r>
      <w:r w:rsidR="00AC1BE9">
        <w:rPr>
          <w:rFonts w:ascii="Times New Roman" w:hAnsi="Times New Roman"/>
          <w:sz w:val="28"/>
          <w:szCs w:val="28"/>
        </w:rPr>
        <w:t>-</w:t>
      </w:r>
      <w:r w:rsidRPr="00B62912">
        <w:rPr>
          <w:rFonts w:ascii="Times New Roman" w:hAnsi="Times New Roman"/>
          <w:sz w:val="28"/>
          <w:szCs w:val="28"/>
        </w:rPr>
        <w:t>ментов</w:t>
      </w:r>
      <w:proofErr w:type="gramEnd"/>
      <w:r w:rsidRPr="00B62912">
        <w:rPr>
          <w:rFonts w:ascii="Times New Roman" w:hAnsi="Times New Roman"/>
          <w:sz w:val="28"/>
          <w:szCs w:val="28"/>
        </w:rPr>
        <w:t xml:space="preserve">, представленных в соответствии с пунктом 2 раздела V настоящего </w:t>
      </w:r>
      <w:r w:rsidR="00AC1BE9">
        <w:rPr>
          <w:rFonts w:ascii="Times New Roman" w:hAnsi="Times New Roman"/>
          <w:sz w:val="28"/>
          <w:szCs w:val="28"/>
        </w:rPr>
        <w:t xml:space="preserve">                 </w:t>
      </w:r>
      <w:r w:rsidRPr="00B62912">
        <w:rPr>
          <w:rFonts w:ascii="Times New Roman" w:hAnsi="Times New Roman"/>
          <w:sz w:val="28"/>
          <w:szCs w:val="28"/>
        </w:rPr>
        <w:t xml:space="preserve">порядка, и (или) 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актом проверки (далее – </w:t>
      </w:r>
      <w:r w:rsidRPr="00B62912">
        <w:rPr>
          <w:rFonts w:ascii="Times New Roman" w:eastAsia="Times New Roman" w:hAnsi="Times New Roman"/>
          <w:spacing w:val="-6"/>
          <w:sz w:val="28"/>
          <w:szCs w:val="28"/>
        </w:rPr>
        <w:t xml:space="preserve">акт)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органов внутреннего или внешнего муниципального финансового контроля.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5. 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B62912">
        <w:rPr>
          <w:rFonts w:ascii="Times New Roman" w:eastAsia="Times New Roman" w:hAnsi="Times New Roman"/>
          <w:sz w:val="28"/>
          <w:szCs w:val="28"/>
        </w:rPr>
        <w:t xml:space="preserve"> установления фактов, отраженных в пунктах 2, 3 </w:t>
      </w:r>
      <w:r w:rsidR="00AC1BE9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B62912">
        <w:rPr>
          <w:rFonts w:ascii="Times New Roman" w:eastAsia="Times New Roman" w:hAnsi="Times New Roman"/>
          <w:sz w:val="28"/>
          <w:szCs w:val="28"/>
        </w:rPr>
        <w:t>раздела в течение 20</w:t>
      </w:r>
      <w:r>
        <w:rPr>
          <w:rFonts w:ascii="Times New Roman" w:eastAsia="Times New Roman" w:hAnsi="Times New Roman"/>
          <w:sz w:val="28"/>
          <w:szCs w:val="28"/>
        </w:rPr>
        <w:t>-и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 рабочих дней администратор направляет получателю гранта </w:t>
      </w:r>
      <w:r w:rsidR="00AC1BE9">
        <w:rPr>
          <w:rFonts w:ascii="Times New Roman" w:eastAsia="Times New Roman" w:hAnsi="Times New Roman"/>
          <w:sz w:val="28"/>
          <w:szCs w:val="28"/>
        </w:rPr>
        <w:t>т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ребование о возврате гранта (части гранта). 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>6. Получатель гранта обязан возвратить грант (часть гранта) в течение             30-и календарных дней с момента получения требования о возврате гранта.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7. 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B62912">
        <w:rPr>
          <w:rFonts w:ascii="Times New Roman" w:eastAsia="Times New Roman" w:hAnsi="Times New Roman"/>
          <w:sz w:val="28"/>
          <w:szCs w:val="28"/>
        </w:rPr>
        <w:t xml:space="preserve"> невыполнения требования о возврате гранта (части гранта)             в бюджет городского округа город Сургут, взыскание гранта (части гранта)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B62912">
        <w:rPr>
          <w:rFonts w:ascii="Times New Roman" w:eastAsia="Times New Roman" w:hAnsi="Times New Roman"/>
          <w:sz w:val="28"/>
          <w:szCs w:val="28"/>
        </w:rPr>
        <w:t>осуществляется в судебном порядке в соответствии с законодательством Ро</w:t>
      </w:r>
      <w:r w:rsidRPr="00B62912">
        <w:rPr>
          <w:rFonts w:ascii="Times New Roman" w:eastAsia="Times New Roman" w:hAnsi="Times New Roman"/>
          <w:sz w:val="28"/>
          <w:szCs w:val="28"/>
        </w:rPr>
        <w:t>с</w:t>
      </w:r>
      <w:r w:rsidRPr="00B62912">
        <w:rPr>
          <w:rFonts w:ascii="Times New Roman" w:eastAsia="Times New Roman" w:hAnsi="Times New Roman"/>
          <w:sz w:val="28"/>
          <w:szCs w:val="28"/>
        </w:rPr>
        <w:t>сийской Федерации.</w:t>
      </w:r>
    </w:p>
    <w:p w:rsidR="000241BA" w:rsidRPr="00B62912" w:rsidRDefault="000241BA" w:rsidP="00024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Раздел </w:t>
      </w:r>
      <w:r w:rsidRPr="00B62912">
        <w:rPr>
          <w:rFonts w:ascii="Times New Roman" w:eastAsia="Times New Roman" w:hAnsi="Times New Roman"/>
          <w:sz w:val="28"/>
          <w:szCs w:val="28"/>
          <w:lang w:val="en-US"/>
        </w:rPr>
        <w:t>IX</w:t>
      </w:r>
      <w:r w:rsidRPr="00B62912">
        <w:rPr>
          <w:rFonts w:ascii="Times New Roman" w:eastAsia="Times New Roman" w:hAnsi="Times New Roman"/>
          <w:sz w:val="28"/>
          <w:szCs w:val="28"/>
        </w:rPr>
        <w:t>. Порядок возврата гранта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>1. Подлежит возврату грант в полном объеме в случаях установления         фактов: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pacing w:val="-4"/>
          <w:sz w:val="28"/>
          <w:szCs w:val="28"/>
        </w:rPr>
        <w:lastRenderedPageBreak/>
        <w:t xml:space="preserve">- нарушения получателем субсидии условий, установленных при его </w:t>
      </w:r>
      <w:proofErr w:type="spellStart"/>
      <w:r w:rsidRPr="00B62912">
        <w:rPr>
          <w:rFonts w:ascii="Times New Roman" w:eastAsia="Times New Roman" w:hAnsi="Times New Roman"/>
          <w:spacing w:val="-4"/>
          <w:sz w:val="28"/>
          <w:szCs w:val="28"/>
        </w:rPr>
        <w:t>предо</w:t>
      </w:r>
      <w:proofErr w:type="gramStart"/>
      <w:r w:rsidRPr="00B62912">
        <w:rPr>
          <w:rFonts w:ascii="Times New Roman" w:eastAsia="Times New Roman" w:hAnsi="Times New Roman"/>
          <w:spacing w:val="-4"/>
          <w:sz w:val="28"/>
          <w:szCs w:val="28"/>
        </w:rPr>
        <w:t>с</w:t>
      </w:r>
      <w:proofErr w:type="spellEnd"/>
      <w:r w:rsidRPr="00B62912">
        <w:rPr>
          <w:rFonts w:ascii="Times New Roman" w:eastAsia="Times New Roman" w:hAnsi="Times New Roman"/>
          <w:spacing w:val="-4"/>
          <w:sz w:val="28"/>
          <w:szCs w:val="28"/>
        </w:rPr>
        <w:t>-</w:t>
      </w:r>
      <w:proofErr w:type="gramEnd"/>
      <w:r w:rsidRPr="00B629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</w:rPr>
        <w:t>тавлении</w:t>
      </w:r>
      <w:proofErr w:type="spellEnd"/>
      <w:r w:rsidRPr="00B62912">
        <w:rPr>
          <w:rFonts w:ascii="Times New Roman" w:eastAsia="Times New Roman" w:hAnsi="Times New Roman"/>
          <w:sz w:val="28"/>
          <w:szCs w:val="28"/>
        </w:rPr>
        <w:t>, выявленных по фактам проверок;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>- использования бюджетных средств нецелевым образом, не</w:t>
      </w:r>
      <w:r w:rsidRPr="00B62912">
        <w:t xml:space="preserve"> 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на цели,              предусмотренные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</w:rPr>
        <w:t>бизнес-проектом</w:t>
      </w:r>
      <w:proofErr w:type="gramEnd"/>
      <w:r w:rsidRPr="00B62912">
        <w:rPr>
          <w:rFonts w:ascii="Times New Roman" w:eastAsia="Times New Roman" w:hAnsi="Times New Roman"/>
          <w:sz w:val="28"/>
          <w:szCs w:val="28"/>
        </w:rPr>
        <w:t>;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>- представления в документах недостоверных сведений о заявителе,                 произведенных расходах и иных сведений, содержащихся в составе докуме</w:t>
      </w:r>
      <w:r w:rsidRPr="00B62912">
        <w:rPr>
          <w:rFonts w:ascii="Times New Roman" w:eastAsia="Times New Roman" w:hAnsi="Times New Roman"/>
          <w:sz w:val="28"/>
          <w:szCs w:val="28"/>
        </w:rPr>
        <w:t>н</w:t>
      </w:r>
      <w:r w:rsidRPr="00B62912">
        <w:rPr>
          <w:rFonts w:ascii="Times New Roman" w:eastAsia="Times New Roman" w:hAnsi="Times New Roman"/>
          <w:sz w:val="28"/>
          <w:szCs w:val="28"/>
        </w:rPr>
        <w:t>тов;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>- нарушения порядка, целей и условий предоставления гранта.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2. Подлежит возврату остаток гранта, неиспользованный до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</w:rPr>
        <w:t>установлен-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</w:rPr>
        <w:t>ного</w:t>
      </w:r>
      <w:proofErr w:type="spellEnd"/>
      <w:proofErr w:type="gramEnd"/>
      <w:r w:rsidRPr="00B62912">
        <w:rPr>
          <w:rFonts w:ascii="Times New Roman" w:eastAsia="Times New Roman" w:hAnsi="Times New Roman"/>
          <w:sz w:val="28"/>
          <w:szCs w:val="28"/>
        </w:rPr>
        <w:t xml:space="preserve"> соглашением срока.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3. Факты, отраженные в пунктах 1, 2 раздела </w:t>
      </w:r>
      <w:r w:rsidRPr="00B62912">
        <w:rPr>
          <w:rFonts w:ascii="Times New Roman" w:eastAsia="Times New Roman" w:hAnsi="Times New Roman"/>
          <w:sz w:val="28"/>
          <w:szCs w:val="28"/>
          <w:lang w:val="en-US"/>
        </w:rPr>
        <w:t>IX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 настоящего порядка уст</w:t>
      </w:r>
      <w:r w:rsidRPr="00B62912">
        <w:rPr>
          <w:rFonts w:ascii="Times New Roman" w:eastAsia="Times New Roman" w:hAnsi="Times New Roman"/>
          <w:sz w:val="28"/>
          <w:szCs w:val="28"/>
        </w:rPr>
        <w:t>а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навливаются главным распорядителем бюджетных средств </w:t>
      </w:r>
      <w:r w:rsidRPr="00B62912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62912">
        <w:rPr>
          <w:rFonts w:ascii="Times New Roman" w:hAnsi="Times New Roman"/>
          <w:sz w:val="28"/>
          <w:szCs w:val="28"/>
        </w:rPr>
        <w:t xml:space="preserve">проверки документов, представленных в соответствии с пунктом 2 раздела VII настоящего порядка, и (или) 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актом проверки (далее – </w:t>
      </w:r>
      <w:r w:rsidRPr="00B62912">
        <w:rPr>
          <w:rFonts w:ascii="Times New Roman" w:eastAsia="Times New Roman" w:hAnsi="Times New Roman"/>
          <w:spacing w:val="-6"/>
          <w:sz w:val="28"/>
          <w:szCs w:val="28"/>
        </w:rPr>
        <w:t xml:space="preserve">акт) </w:t>
      </w:r>
      <w:r w:rsidRPr="00B629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органов внутреннего или внешнего муниципального финансового контроля</w:t>
      </w:r>
      <w:r w:rsidR="00AC1BE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4. 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B62912">
        <w:rPr>
          <w:rFonts w:ascii="Times New Roman" w:eastAsia="Times New Roman" w:hAnsi="Times New Roman"/>
          <w:sz w:val="28"/>
          <w:szCs w:val="28"/>
        </w:rPr>
        <w:t xml:space="preserve"> установления фактов, отраженных в пунктах 1, 2 раздела IX</w:t>
      </w:r>
      <w:r w:rsidRPr="00B62912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B62912">
        <w:rPr>
          <w:rFonts w:ascii="Times New Roman" w:eastAsia="Times New Roman" w:hAnsi="Times New Roman"/>
          <w:sz w:val="28"/>
          <w:szCs w:val="28"/>
        </w:rPr>
        <w:t xml:space="preserve">, в течение 20-и рабочих дней администратор направляет             получателю гранта требование о возврате гранта (части гранта). 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>5. Получатель гранта обязан возвратить грант (часть гранта) в течение           30-и календарных дней с момента получения требование о возврате гранта (ч</w:t>
      </w:r>
      <w:r w:rsidRPr="00B62912">
        <w:rPr>
          <w:rFonts w:ascii="Times New Roman" w:eastAsia="Times New Roman" w:hAnsi="Times New Roman"/>
          <w:sz w:val="28"/>
          <w:szCs w:val="28"/>
        </w:rPr>
        <w:t>а</w:t>
      </w:r>
      <w:r w:rsidRPr="00B62912">
        <w:rPr>
          <w:rFonts w:ascii="Times New Roman" w:eastAsia="Times New Roman" w:hAnsi="Times New Roman"/>
          <w:sz w:val="28"/>
          <w:szCs w:val="28"/>
        </w:rPr>
        <w:t>сти гранта).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2912">
        <w:rPr>
          <w:rFonts w:ascii="Times New Roman" w:eastAsia="Times New Roman" w:hAnsi="Times New Roman"/>
          <w:sz w:val="28"/>
          <w:szCs w:val="28"/>
        </w:rPr>
        <w:t xml:space="preserve">6. В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B62912">
        <w:rPr>
          <w:rFonts w:ascii="Times New Roman" w:eastAsia="Times New Roman" w:hAnsi="Times New Roman"/>
          <w:sz w:val="28"/>
          <w:szCs w:val="28"/>
        </w:rPr>
        <w:t xml:space="preserve"> невыполнения требования о возврате гранта (части гранта)                  в бюджет городского округа город Сургут, взыскание гранта (части гранта)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B62912">
        <w:rPr>
          <w:rFonts w:ascii="Times New Roman" w:eastAsia="Times New Roman" w:hAnsi="Times New Roman"/>
          <w:sz w:val="28"/>
          <w:szCs w:val="28"/>
        </w:rPr>
        <w:t>осуществляется в судебном порядке в соответствии с законодательством Ро</w:t>
      </w:r>
      <w:r w:rsidRPr="00B62912">
        <w:rPr>
          <w:rFonts w:ascii="Times New Roman" w:eastAsia="Times New Roman" w:hAnsi="Times New Roman"/>
          <w:sz w:val="28"/>
          <w:szCs w:val="28"/>
        </w:rPr>
        <w:t>с</w:t>
      </w:r>
      <w:r w:rsidRPr="00B62912">
        <w:rPr>
          <w:rFonts w:ascii="Times New Roman" w:eastAsia="Times New Roman" w:hAnsi="Times New Roman"/>
          <w:sz w:val="28"/>
          <w:szCs w:val="28"/>
        </w:rPr>
        <w:t>сийской Федерации.</w:t>
      </w:r>
    </w:p>
    <w:p w:rsidR="000241BA" w:rsidRPr="00B62912" w:rsidRDefault="000241BA" w:rsidP="00024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B6291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. Прочее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Консультацию по вопросам предоставления гранта можно получить                   в отделе развития предпринимательства управления экономики и стратегич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ского планирования.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Телефоны: 8 (3462) 52-21-22, 8 (3462) 52-21-20, 8 (3462) 52-20-05.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Адрес: улица Энгельса, 8, кабинет</w:t>
      </w:r>
      <w:r w:rsidR="00AC1BE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504, 506, город Сургут, Ханты-Мансийский автономный округ – Югра, Тюменская область, 628408.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работы: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понедельник: 09.00 – 18.00 (перерыв: 13.00 – 14.00);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- вторник – пятница: 09.00 – 17.00 (перерыв: 13.00 – 14.00);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суббота, воскресенье – выходные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дни. Выходные и нерабочие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ничные</w:t>
      </w:r>
      <w:proofErr w:type="spell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дни устанавливаются в соответствии с Трудовым кодексом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Федерации.</w:t>
      </w:r>
    </w:p>
    <w:p w:rsidR="000241BA" w:rsidRPr="00B62912" w:rsidRDefault="000241BA" w:rsidP="00024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Default="000241BA" w:rsidP="00024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A69" w:rsidRDefault="00031A69" w:rsidP="00024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A69" w:rsidRDefault="00031A69" w:rsidP="00024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A69" w:rsidRDefault="00031A69" w:rsidP="00024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A69" w:rsidRPr="00B62912" w:rsidRDefault="00031A69" w:rsidP="00024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spacing w:after="0" w:line="240" w:lineRule="auto"/>
        <w:ind w:left="5245" w:right="-1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241BA" w:rsidRPr="00B62912" w:rsidRDefault="000241BA" w:rsidP="000241BA">
      <w:pPr>
        <w:spacing w:after="0" w:line="240" w:lineRule="auto"/>
        <w:ind w:left="5245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грантов </w:t>
      </w:r>
    </w:p>
    <w:p w:rsidR="000241BA" w:rsidRPr="00B62912" w:rsidRDefault="000241BA" w:rsidP="000241BA">
      <w:pPr>
        <w:spacing w:after="0" w:line="240" w:lineRule="auto"/>
        <w:ind w:left="5245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субсидий начинающим </w:t>
      </w:r>
    </w:p>
    <w:p w:rsidR="000241BA" w:rsidRPr="00B62912" w:rsidRDefault="000241BA" w:rsidP="000241BA">
      <w:pPr>
        <w:spacing w:after="0" w:line="240" w:lineRule="auto"/>
        <w:ind w:left="5245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инновационным компаниям </w:t>
      </w:r>
    </w:p>
    <w:p w:rsidR="000241BA" w:rsidRPr="00B62912" w:rsidRDefault="000241BA" w:rsidP="000241BA">
      <w:pPr>
        <w:spacing w:after="0" w:line="240" w:lineRule="auto"/>
        <w:ind w:left="5245" w:right="-14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241BA" w:rsidRPr="00B62912" w:rsidRDefault="000241BA" w:rsidP="000241BA">
      <w:pPr>
        <w:spacing w:after="0" w:line="240" w:lineRule="auto"/>
        <w:ind w:left="5670" w:right="-1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Схема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предоставления грантов инновационным компаниям</w:t>
      </w:r>
    </w:p>
    <w:p w:rsidR="000241BA" w:rsidRPr="00B62912" w:rsidRDefault="006F74A6" w:rsidP="00024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EAC9B" wp14:editId="0910898F">
                <wp:simplePos x="0" y="0"/>
                <wp:positionH relativeFrom="column">
                  <wp:posOffset>1320165</wp:posOffset>
                </wp:positionH>
                <wp:positionV relativeFrom="paragraph">
                  <wp:posOffset>189865</wp:posOffset>
                </wp:positionV>
                <wp:extent cx="4716780" cy="693420"/>
                <wp:effectExtent l="0" t="0" r="26670" b="1143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6F74A6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заявлений</w:t>
                            </w:r>
                          </w:p>
                          <w:p w:rsidR="00031A69" w:rsidRDefault="00031A69" w:rsidP="006F74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администратор размещает на официальном портале Администрации города </w:t>
                            </w:r>
                          </w:p>
                          <w:p w:rsidR="00031A69" w:rsidRDefault="00031A69" w:rsidP="006F74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информацию, которая содержит сроки, условия, перечень </w:t>
                            </w:r>
                            <w:proofErr w:type="gramStart"/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необходимых</w:t>
                            </w:r>
                            <w:proofErr w:type="gramEnd"/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031A69" w:rsidRPr="006F74A6" w:rsidRDefault="00031A69" w:rsidP="006F74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документов, место подачи заявлений на гранты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103.95pt;margin-top:14.95pt;width:371.4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" filled="f" fillcolor="#d9e2f3" strokeweight=".5pt">
                <v:textbox>
                  <w:txbxContent>
                    <w:p w:rsidR="00031A69" w:rsidRPr="006F74A6" w:rsidRDefault="00031A69" w:rsidP="006F74A6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заявлений</w:t>
                      </w:r>
                    </w:p>
                    <w:p w:rsidR="00031A69" w:rsidRDefault="00031A69" w:rsidP="006F74A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администратор размещает на официальном портале Администрации города </w:t>
                      </w:r>
                    </w:p>
                    <w:p w:rsidR="00031A69" w:rsidRDefault="00031A69" w:rsidP="006F74A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информацию, которая содержит сроки, условия, перечень </w:t>
                      </w:r>
                      <w:proofErr w:type="gramStart"/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необходимых</w:t>
                      </w:r>
                      <w:proofErr w:type="gramEnd"/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031A69" w:rsidRPr="006F74A6" w:rsidRDefault="00031A69" w:rsidP="006F74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документов, место подачи заявлений на гранты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41BA"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5A204" wp14:editId="70653BFB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1238885" cy="441960"/>
                <wp:effectExtent l="0" t="0" r="18415" b="1524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установленный срок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27" type="#_x0000_t202" style="position:absolute;left:0;text-align:left;margin-left:.75pt;margin-top:14.95pt;width:97.55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" filled="f" fillcolor="#f5d4f8" strokeweight=".5pt">
                <v:textbox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установленный срок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58FDA9A" wp14:editId="4AC20290">
                <wp:simplePos x="0" y="0"/>
                <wp:positionH relativeFrom="column">
                  <wp:posOffset>3657600</wp:posOffset>
                </wp:positionH>
                <wp:positionV relativeFrom="paragraph">
                  <wp:posOffset>81915</wp:posOffset>
                </wp:positionV>
                <wp:extent cx="0" cy="175260"/>
                <wp:effectExtent l="76200" t="0" r="57150" b="5334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79BA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4in;margin-top:6.45pt;width:0;height:13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92622" wp14:editId="7E689554">
                <wp:simplePos x="0" y="0"/>
                <wp:positionH relativeFrom="column">
                  <wp:posOffset>542925</wp:posOffset>
                </wp:positionH>
                <wp:positionV relativeFrom="paragraph">
                  <wp:posOffset>66675</wp:posOffset>
                </wp:positionV>
                <wp:extent cx="5577840" cy="1638300"/>
                <wp:effectExtent l="0" t="0" r="22860" b="1905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AC1BE9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C1B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проверка документов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pacing w:val="-4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4"/>
                                <w:sz w:val="21"/>
                                <w:szCs w:val="21"/>
                                <w:lang w:eastAsia="ru-RU"/>
                              </w:rPr>
                              <w:t>- проверка представленных документов структурными подразделениями Администрации города;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- 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>направление запросов в налоговый орган, государственные внебюджетные фонды для пол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>у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чения информации о соответствии заявителя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>под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ункту 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1.3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пункта 1 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раздела III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настоящего порядка 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и в некоторые структурные подразделения Администрации города для получения 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информации о соответствии заявителя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>под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ункту 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1.4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пункта 1 </w:t>
                            </w:r>
                            <w:r w:rsidRPr="00E4497B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>раздела III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 – получение 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экспертного заключения на предмет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>инновационности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 проекта;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- подготовка и запуск на согласование проекта муниципального правового акта 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Администрации города об утверждении списка субъектов, допущенных к рассмотрению 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комиссией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28" type="#_x0000_t202" style="position:absolute;left:0;text-align:left;margin-left:42.75pt;margin-top:5.25pt;width:439.2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" filled="f" fillcolor="#d9e2f3" strokeweight=".5pt">
                <v:textbox>
                  <w:txbxContent>
                    <w:p w:rsidR="00031A69" w:rsidRPr="00AC1BE9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C1B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проверка документов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pacing w:val="-4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-4"/>
                          <w:sz w:val="21"/>
                          <w:szCs w:val="21"/>
                          <w:lang w:eastAsia="ru-RU"/>
                        </w:rPr>
                        <w:t>- проверка представленных документов структурными подразделениями Администрации города;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- 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>направление запросов в налоговый орган, государственные внебюджетные фонды для пол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>у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чения информации о соответствии заявителя 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>под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ункту 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1.3 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пункта 1 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раздела III 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настоящего порядка 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и в некоторые структурные подразделения Администрации города для получения 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</w:pP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информации о соответствии заявителя 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>под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ункту 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1.4 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пункта 1 </w:t>
                      </w:r>
                      <w:r w:rsidRPr="00E4497B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>раздела III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 – получение 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экспертного заключения на предмет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>инновационности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 проекта;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- подготовка и запуск на согласование проекта муниципального правового акта 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Администрации города об утверждении списка субъектов, допущенных к рассмотрению 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ru-RU"/>
                        </w:rPr>
                        <w:t xml:space="preserve">комиссией </w:t>
                      </w: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5B373" wp14:editId="60320709">
                <wp:simplePos x="0" y="0"/>
                <wp:positionH relativeFrom="column">
                  <wp:posOffset>6985</wp:posOffset>
                </wp:positionH>
                <wp:positionV relativeFrom="paragraph">
                  <wp:posOffset>55245</wp:posOffset>
                </wp:positionV>
                <wp:extent cx="469900" cy="2715895"/>
                <wp:effectExtent l="6985" t="7620" r="8890" b="1016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15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30 календарных дней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29" type="#_x0000_t202" style="position:absolute;left:0;text-align:left;margin-left:.55pt;margin-top:4.35pt;width:37pt;height:2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" filled="f" fillcolor="#f5d4f8" strokeweight=".5pt">
                <v:textbox style="layout-flow:vertical;mso-layout-flow-alt:bottom-to-top"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30 календарных дней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A44D050" wp14:editId="3CF88A6B">
                <wp:simplePos x="0" y="0"/>
                <wp:positionH relativeFrom="column">
                  <wp:posOffset>5536564</wp:posOffset>
                </wp:positionH>
                <wp:positionV relativeFrom="paragraph">
                  <wp:posOffset>143510</wp:posOffset>
                </wp:positionV>
                <wp:extent cx="0" cy="175260"/>
                <wp:effectExtent l="76200" t="0" r="57150" b="53340"/>
                <wp:wrapNone/>
                <wp:docPr id="23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5359C4" id="Прямая со стрелкой 22" o:spid="_x0000_s1026" type="#_x0000_t32" style="position:absolute;margin-left:435.95pt;margin-top:11.3pt;width:0;height:13.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" strokeweight="1.75pt">
                <v:stroke endarrow="block"/>
              </v:shape>
            </w:pict>
          </mc:Fallback>
        </mc:AlternateContent>
      </w:r>
      <w:r w:rsidRPr="00B62912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5E3005E" wp14:editId="1091D34B">
                <wp:simplePos x="0" y="0"/>
                <wp:positionH relativeFrom="column">
                  <wp:posOffset>2015489</wp:posOffset>
                </wp:positionH>
                <wp:positionV relativeFrom="paragraph">
                  <wp:posOffset>143510</wp:posOffset>
                </wp:positionV>
                <wp:extent cx="0" cy="175260"/>
                <wp:effectExtent l="76200" t="0" r="57150" b="53340"/>
                <wp:wrapNone/>
                <wp:docPr id="22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CD0CD29" id="Прямая со стрелкой 21" o:spid="_x0000_s1026" type="#_x0000_t32" style="position:absolute;margin-left:158.7pt;margin-top:11.3pt;width:0;height:13.8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" strokeweight="1.75pt">
                <v:stroke endarrow="block"/>
              </v:shape>
            </w:pict>
          </mc:Fallback>
        </mc:AlternateContent>
      </w:r>
      <w:r w:rsidRPr="00B62912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563A01D" wp14:editId="1A025766">
                <wp:simplePos x="0" y="0"/>
                <wp:positionH relativeFrom="column">
                  <wp:posOffset>2015490</wp:posOffset>
                </wp:positionH>
                <wp:positionV relativeFrom="paragraph">
                  <wp:posOffset>143509</wp:posOffset>
                </wp:positionV>
                <wp:extent cx="3521075" cy="0"/>
                <wp:effectExtent l="0" t="0" r="22225" b="19050"/>
                <wp:wrapNone/>
                <wp:docPr id="21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EB5B3D" id="Прямая со стрелкой 20" o:spid="_x0000_s1026" type="#_x0000_t32" style="position:absolute;margin-left:158.7pt;margin-top:11.3pt;width:277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"/>
            </w:pict>
          </mc:Fallback>
        </mc:AlternateContent>
      </w: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F95E1" wp14:editId="2A85D0ED">
                <wp:simplePos x="0" y="0"/>
                <wp:positionH relativeFrom="column">
                  <wp:posOffset>3564890</wp:posOffset>
                </wp:positionH>
                <wp:positionV relativeFrom="paragraph">
                  <wp:posOffset>58420</wp:posOffset>
                </wp:positionV>
                <wp:extent cx="128905" cy="41910"/>
                <wp:effectExtent l="5398" t="0" r="28892" b="28893"/>
                <wp:wrapNone/>
                <wp:docPr id="20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28905" cy="41910"/>
                        </a:xfrm>
                        <a:prstGeom prst="bentConnector3">
                          <a:avLst>
                            <a:gd name="adj1" fmla="val 497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D4366E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3" o:spid="_x0000_s1026" type="#_x0000_t34" style="position:absolute;margin-left:280.7pt;margin-top:4.6pt;width:10.15pt;height:3.3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" adj="10747"/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CD50F" wp14:editId="03768CCD">
                <wp:simplePos x="0" y="0"/>
                <wp:positionH relativeFrom="column">
                  <wp:posOffset>4142740</wp:posOffset>
                </wp:positionH>
                <wp:positionV relativeFrom="paragraph">
                  <wp:posOffset>114300</wp:posOffset>
                </wp:positionV>
                <wp:extent cx="1959610" cy="450850"/>
                <wp:effectExtent l="8890" t="9525" r="12700" b="63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соответствие </w:t>
                            </w:r>
                          </w:p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заявителя и документов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326.2pt;margin-top:9pt;width:154.3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" filled="f" fillcolor="#d9e2f3" strokeweight=".5pt">
                <v:textbox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соответствие </w:t>
                      </w:r>
                    </w:p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заявителя и документов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43A9C" wp14:editId="1B495DF9">
                <wp:simplePos x="0" y="0"/>
                <wp:positionH relativeFrom="column">
                  <wp:posOffset>569595</wp:posOffset>
                </wp:positionH>
                <wp:positionV relativeFrom="paragraph">
                  <wp:posOffset>114300</wp:posOffset>
                </wp:positionV>
                <wp:extent cx="3452495" cy="1087120"/>
                <wp:effectExtent l="7620" t="9525" r="6985" b="825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1087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соответствие заявителя и документов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- получение экспертного заключения об </w:t>
                            </w:r>
                            <w:proofErr w:type="spellStart"/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инновационности</w:t>
                            </w:r>
                            <w:proofErr w:type="spellEnd"/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проекта;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- издание муниципального правового акта Администрации города об утверждении списка субъектов, допущенных 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F74A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к рассмотрению комиссией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1" type="#_x0000_t202" style="position:absolute;left:0;text-align:left;margin-left:44.85pt;margin-top:9pt;width:271.85pt;height:8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" filled="f" fillcolor="#d9e2f3" strokeweight=".5pt">
                <v:textbox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соответствие заявителя и документов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- получение экспертного заключения об </w:t>
                      </w:r>
                      <w:proofErr w:type="spellStart"/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инновационности</w:t>
                      </w:r>
                      <w:proofErr w:type="spellEnd"/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проекта;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- издание муниципального правового акта Администрации города об утверждении списка субъектов, допущенных 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F74A6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к рассмотрению комиссией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A6D120" wp14:editId="62B1B741">
                <wp:simplePos x="0" y="0"/>
                <wp:positionH relativeFrom="column">
                  <wp:posOffset>4142740</wp:posOffset>
                </wp:positionH>
                <wp:positionV relativeFrom="paragraph">
                  <wp:posOffset>38100</wp:posOffset>
                </wp:positionV>
                <wp:extent cx="1959610" cy="483870"/>
                <wp:effectExtent l="8890" t="9525" r="12700" b="11430"/>
                <wp:wrapNone/>
                <wp:docPr id="17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мотивированный отказ</w:t>
                            </w:r>
                          </w:p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с указанием причин отказа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2" type="#_x0000_t202" style="position:absolute;left:0;text-align:left;margin-left:326.2pt;margin-top:3pt;width:154.3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" filled="f" fillcolor="#d9e2f3" strokeweight=".5pt">
                <v:textbox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мотивированный отказ</w:t>
                      </w:r>
                    </w:p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с указанием причин отказа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6D01167" wp14:editId="07387FA0">
                <wp:simplePos x="0" y="0"/>
                <wp:positionH relativeFrom="column">
                  <wp:posOffset>1868169</wp:posOffset>
                </wp:positionH>
                <wp:positionV relativeFrom="paragraph">
                  <wp:posOffset>179070</wp:posOffset>
                </wp:positionV>
                <wp:extent cx="0" cy="175260"/>
                <wp:effectExtent l="76200" t="0" r="57150" b="53340"/>
                <wp:wrapNone/>
                <wp:docPr id="16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9E397EE" id="Прямая со стрелкой 11" o:spid="_x0000_s1026" type="#_x0000_t32" style="position:absolute;margin-left:147.1pt;margin-top:14.1pt;width:0;height:13.8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" strokeweight="1.75pt">
                <v:stroke endarrow="block"/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4E37C" wp14:editId="0E17D508">
                <wp:simplePos x="0" y="0"/>
                <wp:positionH relativeFrom="column">
                  <wp:posOffset>3273425</wp:posOffset>
                </wp:positionH>
                <wp:positionV relativeFrom="paragraph">
                  <wp:posOffset>101600</wp:posOffset>
                </wp:positionV>
                <wp:extent cx="2828925" cy="3318510"/>
                <wp:effectExtent l="6350" t="6350" r="12700" b="889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318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Несоответствие представленных получателем субсидии документов требованиям, </w:t>
                            </w:r>
                            <w:proofErr w:type="spellStart"/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опреде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ленным настоящим порядком, или непредста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ление (представление не в полном объеме) 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указанных документов, установленных 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 разделе 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настоящего порядка.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 Представление недостоверной информации.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3. Невыполнение условий предоставления 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субсидий, определенных разделом 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настоящ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 порядка.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 Несоответствие требованиям,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установ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ленным разделом 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настоящего порядка.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5. Исполнение бюджетных ассигнований, 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запланированных на текущий финансовый 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год в полном объеме. 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6. Представление к компенсации сделки орган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зации, в совершении которой есть заинтерес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ванность лица, осуществляющего функции </w:t>
                            </w:r>
                          </w:p>
                          <w:p w:rsidR="00031A69" w:rsidRPr="006F74A6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единоличного исполнительного органа орган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зации; члена коллегиального исполнительного органа организации; участника организации, владеющего 50 и более процентами акций 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(долей, паев)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3" type="#_x0000_t202" style="position:absolute;left:0;text-align:left;margin-left:257.75pt;margin-top:8pt;width:222.75pt;height:26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" filled="f" fillcolor="#d9e2f3" strokeweight=".5pt">
                <v:textbox>
                  <w:txbxContent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Несоответствие представленных получателем субсидии документов требованиям, </w:t>
                      </w:r>
                      <w:proofErr w:type="spellStart"/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опреде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ленным настоящим порядком, или непредста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ление (представление не в полном объеме) 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указанных документов, установленных 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разделе 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IV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настоящего порядка.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 Представление недостоверной информации.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3. Невыполнение условий предоставления 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субсидий, определенных разделом 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II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настоящ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 порядка.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 Несоответствие требованиям,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установ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ленным разделом 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III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настоящего порядка.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5. Исполнение бюджетных ассигнований, 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запланированных на текущий финансовый 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год в полном объеме. 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6. Представление к компенсации сделки орган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зации, в совершении которой есть заинтерес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ванность лица, осуществляющего функции </w:t>
                      </w:r>
                    </w:p>
                    <w:p w:rsidR="00031A69" w:rsidRPr="006F74A6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единоличного исполнительного органа орган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зации; члена коллегиального исполнительного органа организации; участника организации, владеющего 50 и более процентами акций 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(долей, паев)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4443C" wp14:editId="12CA91B5">
                <wp:simplePos x="0" y="0"/>
                <wp:positionH relativeFrom="column">
                  <wp:posOffset>6985</wp:posOffset>
                </wp:positionH>
                <wp:positionV relativeFrom="paragraph">
                  <wp:posOffset>66040</wp:posOffset>
                </wp:positionV>
                <wp:extent cx="708660" cy="647700"/>
                <wp:effectExtent l="6985" t="8890" r="8255" b="1016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10 </w:t>
                            </w:r>
                          </w:p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рабочих дней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4" type="#_x0000_t202" style="position:absolute;left:0;text-align:left;margin-left:.55pt;margin-top:5.2pt;width:55.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" filled="f" fillcolor="#f5d4f8" strokeweight=".5pt">
                <v:textbox style="layout-flow:vertical;mso-layout-flow-alt:bottom-to-top"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10 </w:t>
                      </w:r>
                    </w:p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рабочих дней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4936A" wp14:editId="61D807FF">
                <wp:simplePos x="0" y="0"/>
                <wp:positionH relativeFrom="column">
                  <wp:posOffset>879475</wp:posOffset>
                </wp:positionH>
                <wp:positionV relativeFrom="paragraph">
                  <wp:posOffset>635</wp:posOffset>
                </wp:positionV>
                <wp:extent cx="2063115" cy="280035"/>
                <wp:effectExtent l="12700" t="10160" r="10160" b="508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заседание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5" type="#_x0000_t202" style="position:absolute;left:0;text-align:left;margin-left:69.25pt;margin-top:.05pt;width:162.4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" filled="f" fillcolor="#d9e2f3" strokeweight=".5pt">
                <v:textbox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заседание 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B7AE36" wp14:editId="1CA3170D">
                <wp:simplePos x="0" y="0"/>
                <wp:positionH relativeFrom="column">
                  <wp:posOffset>1745615</wp:posOffset>
                </wp:positionH>
                <wp:positionV relativeFrom="paragraph">
                  <wp:posOffset>198755</wp:posOffset>
                </wp:positionV>
                <wp:extent cx="244475" cy="0"/>
                <wp:effectExtent l="46038" t="0" r="87312" b="68263"/>
                <wp:wrapNone/>
                <wp:docPr id="12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5FC9666" id="Прямая со стрелкой 17" o:spid="_x0000_s1026" type="#_x0000_t32" style="position:absolute;margin-left:137.45pt;margin-top:15.65pt;width:19.25pt;height:0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" strokeweight="1.75pt">
                <v:stroke endarrow="block"/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B80180" wp14:editId="291E52AF">
                <wp:simplePos x="0" y="0"/>
                <wp:positionH relativeFrom="column">
                  <wp:posOffset>879475</wp:posOffset>
                </wp:positionH>
                <wp:positionV relativeFrom="paragraph">
                  <wp:posOffset>186055</wp:posOffset>
                </wp:positionV>
                <wp:extent cx="2247900" cy="288290"/>
                <wp:effectExtent l="12700" t="5080" r="6350" b="11430"/>
                <wp:wrapNone/>
                <wp:docPr id="11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протокол заседания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6" type="#_x0000_t202" style="position:absolute;left:0;text-align:left;margin-left:69.25pt;margin-top:14.65pt;width:177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" filled="f" fillcolor="#d9e2f3" strokeweight=".5pt">
                <v:textbox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протокол заседания комиссии</w:t>
                      </w:r>
                    </w:p>
                  </w:txbxContent>
                </v:textbox>
              </v:shape>
            </w:pict>
          </mc:Fallback>
        </mc:AlternateContent>
      </w: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6CC7C" wp14:editId="1BEF5A69">
                <wp:simplePos x="0" y="0"/>
                <wp:positionH relativeFrom="column">
                  <wp:posOffset>6985</wp:posOffset>
                </wp:positionH>
                <wp:positionV relativeFrom="paragraph">
                  <wp:posOffset>186055</wp:posOffset>
                </wp:positionV>
                <wp:extent cx="752475" cy="659130"/>
                <wp:effectExtent l="6985" t="5080" r="12065" b="1206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59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031A69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рабочих дней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7" type="#_x0000_t202" style="position:absolute;left:0;text-align:left;margin-left:.55pt;margin-top:14.65pt;width:59.25pt;height:5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" filled="f" fillcolor="#f5d4f8" strokeweight=".5pt">
                <v:textbox style="layout-flow:vertical;mso-layout-flow-alt:bottom-to-top"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</w:p>
                    <w:p w:rsidR="00031A69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рабочих дней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486C2BCF" wp14:editId="78D990D8">
                <wp:simplePos x="0" y="0"/>
                <wp:positionH relativeFrom="column">
                  <wp:posOffset>1868169</wp:posOffset>
                </wp:positionH>
                <wp:positionV relativeFrom="paragraph">
                  <wp:posOffset>118745</wp:posOffset>
                </wp:positionV>
                <wp:extent cx="0" cy="227965"/>
                <wp:effectExtent l="76200" t="0" r="57150" b="577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9E762A4" id="Прямая со стрелкой 9" o:spid="_x0000_s1026" type="#_x0000_t32" style="position:absolute;margin-left:147.1pt;margin-top:9.35pt;width:0;height:17.9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" strokeweight="1.75pt">
                <v:stroke endarrow="block"/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696D8" wp14:editId="2525B75C">
                <wp:simplePos x="0" y="0"/>
                <wp:positionH relativeFrom="column">
                  <wp:posOffset>987425</wp:posOffset>
                </wp:positionH>
                <wp:positionV relativeFrom="paragraph">
                  <wp:posOffset>178435</wp:posOffset>
                </wp:positionV>
                <wp:extent cx="2199640" cy="733425"/>
                <wp:effectExtent l="6350" t="6985" r="13335" b="12065"/>
                <wp:wrapNone/>
                <wp:docPr id="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муниципальный правовой акт </w:t>
                            </w:r>
                          </w:p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Администрации города </w:t>
                            </w:r>
                          </w:p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 предоставлении грантов </w:t>
                            </w:r>
                          </w:p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субъектам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8" type="#_x0000_t202" style="position:absolute;left:0;text-align:left;margin-left:77.75pt;margin-top:14.05pt;width:173.2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" filled="f" fillcolor="#d9e2f3" strokeweight=".5pt">
                <v:textbox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муниципальный правовой акт </w:t>
                      </w:r>
                    </w:p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Администрации города </w:t>
                      </w:r>
                    </w:p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 предоставлении грантов </w:t>
                      </w:r>
                    </w:p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субъектам </w:t>
                      </w: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80490" wp14:editId="6FD3CE5E">
                <wp:simplePos x="0" y="0"/>
                <wp:positionH relativeFrom="column">
                  <wp:posOffset>6985</wp:posOffset>
                </wp:positionH>
                <wp:positionV relativeFrom="paragraph">
                  <wp:posOffset>81280</wp:posOffset>
                </wp:positionV>
                <wp:extent cx="903605" cy="582295"/>
                <wp:effectExtent l="6985" t="5080" r="13335" b="12700"/>
                <wp:wrapNone/>
                <wp:docPr id="7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20 </w:t>
                            </w:r>
                          </w:p>
                          <w:p w:rsidR="00031A69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кален-</w:t>
                            </w:r>
                            <w:proofErr w:type="spellStart"/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дарных</w:t>
                            </w:r>
                            <w:proofErr w:type="spellEnd"/>
                            <w:proofErr w:type="gramEnd"/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дней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9" type="#_x0000_t202" style="position:absolute;left:0;text-align:left;margin-left:.55pt;margin-top:6.4pt;width:71.15pt;height:4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" filled="f" fillcolor="#f5d4f8" strokeweight=".5pt">
                <v:textbox style="layout-flow:vertical;mso-layout-flow-alt:bottom-to-top"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20 </w:t>
                      </w:r>
                    </w:p>
                    <w:p w:rsidR="00031A69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кален-</w:t>
                      </w:r>
                      <w:proofErr w:type="spellStart"/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дарных</w:t>
                      </w:r>
                      <w:proofErr w:type="spellEnd"/>
                      <w:proofErr w:type="gramEnd"/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дней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0E5FC" wp14:editId="56A3B582">
                <wp:simplePos x="0" y="0"/>
                <wp:positionH relativeFrom="column">
                  <wp:posOffset>6985</wp:posOffset>
                </wp:positionH>
                <wp:positionV relativeFrom="paragraph">
                  <wp:posOffset>94615</wp:posOffset>
                </wp:positionV>
                <wp:extent cx="752475" cy="644525"/>
                <wp:effectExtent l="6985" t="8890" r="12065" b="133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4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15 </w:t>
                            </w:r>
                          </w:p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рабочих</w:t>
                            </w:r>
                          </w:p>
                          <w:p w:rsidR="00031A69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дней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0" type="#_x0000_t202" style="position:absolute;left:0;text-align:left;margin-left:.55pt;margin-top:7.45pt;width:59.25pt;height:5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" filled="f" fillcolor="#f5d4f8" strokeweight=".5pt">
                <v:textbox style="layout-flow:vertical;mso-layout-flow-alt:bottom-to-top"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15 </w:t>
                      </w:r>
                    </w:p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рабочих</w:t>
                      </w:r>
                    </w:p>
                    <w:p w:rsidR="00031A69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дней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2912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1772892" wp14:editId="335C5BE8">
                <wp:simplePos x="0" y="0"/>
                <wp:positionH relativeFrom="column">
                  <wp:posOffset>1868169</wp:posOffset>
                </wp:positionH>
                <wp:positionV relativeFrom="paragraph">
                  <wp:posOffset>94615</wp:posOffset>
                </wp:positionV>
                <wp:extent cx="0" cy="227965"/>
                <wp:effectExtent l="76200" t="0" r="57150" b="577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03A289" id="Прямая со стрелкой 6" o:spid="_x0000_s1026" type="#_x0000_t32" style="position:absolute;margin-left:147.1pt;margin-top:7.45pt;width:0;height:17.9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" strokeweight="1.75pt">
                <v:stroke endarrow="block"/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E9836" wp14:editId="71625403">
                <wp:simplePos x="0" y="0"/>
                <wp:positionH relativeFrom="column">
                  <wp:posOffset>910590</wp:posOffset>
                </wp:positionH>
                <wp:positionV relativeFrom="paragraph">
                  <wp:posOffset>184150</wp:posOffset>
                </wp:positionV>
                <wp:extent cx="2171065" cy="285115"/>
                <wp:effectExtent l="5715" t="12700" r="13970" b="69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соглашение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1" type="#_x0000_t202" style="position:absolute;left:0;text-align:left;margin-left:71.7pt;margin-top:14.5pt;width:170.9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" filled="f" fillcolor="#d9e2f3" strokeweight=".5pt">
                <v:textbox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соглашение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3DF5CB" wp14:editId="380B4C95">
                <wp:simplePos x="0" y="0"/>
                <wp:positionH relativeFrom="column">
                  <wp:posOffset>6985</wp:posOffset>
                </wp:positionH>
                <wp:positionV relativeFrom="paragraph">
                  <wp:posOffset>165735</wp:posOffset>
                </wp:positionV>
                <wp:extent cx="872490" cy="650240"/>
                <wp:effectExtent l="6985" t="13335" r="635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650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10 </w:t>
                            </w:r>
                          </w:p>
                          <w:p w:rsidR="00031A69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рабочих дней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2" type="#_x0000_t202" style="position:absolute;left:0;text-align:left;margin-left:.55pt;margin-top:13.05pt;width:68.7pt;height:5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" filled="f" fillcolor="#f5d4f8" strokeweight=".5pt">
                <v:textbox style="layout-flow:vertical;mso-layout-flow-alt:bottom-to-top"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10 </w:t>
                      </w:r>
                    </w:p>
                    <w:p w:rsidR="00031A69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рабочих дней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2912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485AFD2" wp14:editId="37B6CDE7">
                <wp:simplePos x="0" y="0"/>
                <wp:positionH relativeFrom="column">
                  <wp:posOffset>1868169</wp:posOffset>
                </wp:positionH>
                <wp:positionV relativeFrom="paragraph">
                  <wp:posOffset>60325</wp:posOffset>
                </wp:positionV>
                <wp:extent cx="0" cy="227965"/>
                <wp:effectExtent l="76200" t="0" r="57150" b="577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AB9932" id="Прямая со стрелкой 3" o:spid="_x0000_s1026" type="#_x0000_t32" style="position:absolute;margin-left:147.1pt;margin-top:4.75pt;width:0;height:17.9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" strokeweight="1.75pt">
                <v:stroke endarrow="block"/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5DCBF" wp14:editId="2AF296AE">
                <wp:simplePos x="0" y="0"/>
                <wp:positionH relativeFrom="column">
                  <wp:posOffset>987425</wp:posOffset>
                </wp:positionH>
                <wp:positionV relativeFrom="paragraph">
                  <wp:posOffset>83820</wp:posOffset>
                </wp:positionV>
                <wp:extent cx="2199640" cy="427355"/>
                <wp:effectExtent l="6350" t="7620" r="1333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перечисление гранта </w:t>
                            </w:r>
                          </w:p>
                          <w:p w:rsidR="00031A69" w:rsidRPr="006F74A6" w:rsidRDefault="00031A69" w:rsidP="000241BA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F74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форме субсидии</w:t>
                            </w: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:rsidR="00031A69" w:rsidRDefault="00031A69" w:rsidP="000241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43" type="#_x0000_t202" style="position:absolute;left:0;text-align:left;margin-left:77.75pt;margin-top:6.6pt;width:173.2pt;height:3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" filled="f" fillcolor="#d9e2f3" strokeweight=".5pt">
                <v:textbox>
                  <w:txbxContent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перечисление гранта </w:t>
                      </w:r>
                    </w:p>
                    <w:p w:rsidR="00031A69" w:rsidRPr="006F74A6" w:rsidRDefault="00031A69" w:rsidP="000241BA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F74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форме субсидии</w:t>
                      </w: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:rsidR="00031A69" w:rsidRDefault="00031A69" w:rsidP="000241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F3864"/>
          <w:sz w:val="28"/>
          <w:szCs w:val="28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</w:p>
    <w:p w:rsidR="000241BA" w:rsidRPr="00B62912" w:rsidRDefault="000241BA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0241BA" w:rsidRPr="00B62912" w:rsidRDefault="000241BA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грантов в форме субсидий начинающим инновационным компаниям </w:t>
      </w:r>
    </w:p>
    <w:p w:rsidR="000241BA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Pr="00B62912" w:rsidRDefault="006F74A6" w:rsidP="000241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заявления на предоставление субсидии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Заместителю главы 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А.Ю. Шерстневой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гранта субъекту малого и среднего предпринимательства – начинающей инновационной компании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B62912">
        <w:rPr>
          <w:rFonts w:ascii="Times New Roman" w:eastAsia="Times New Roman" w:hAnsi="Times New Roman"/>
          <w:sz w:val="18"/>
          <w:szCs w:val="18"/>
          <w:lang w:eastAsia="ru-RU"/>
        </w:rPr>
        <w:t>(полное наименование и организационно-правовая форма юридического лица</w:t>
      </w:r>
      <w:proofErr w:type="gramEnd"/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2912">
        <w:rPr>
          <w:rFonts w:ascii="Times New Roman" w:eastAsia="Times New Roman" w:hAnsi="Times New Roman"/>
          <w:sz w:val="18"/>
          <w:szCs w:val="18"/>
          <w:lang w:eastAsia="ru-RU"/>
        </w:rPr>
        <w:t>или Ф.И.О. индивидуального предпринимателя)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лице 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__________________________________________________________________________ 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2912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отчество, должность руководителя или доверенного лица)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2912">
        <w:rPr>
          <w:rFonts w:ascii="Times New Roman" w:eastAsia="Times New Roman" w:hAnsi="Times New Roman"/>
          <w:sz w:val="18"/>
          <w:szCs w:val="18"/>
          <w:lang w:eastAsia="ru-RU"/>
        </w:rPr>
        <w:t>(№ доверенности, дата выдачи, срок действия)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просит предоставить в 20__году финансовую поддержку в следующем направлении: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для реализации вида деятельности___________ (ОКВЭД)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Сумма, заявленная на получение гранта________________________________________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1. Информация о заявителе: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ОГРН (ОГРНИП) 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ИНН/КПП 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Юридический адрес 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Фактический адрес 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Наименование банка 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proofErr w:type="spellStart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proofErr w:type="spellEnd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. _____________________________________________________________________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К/</w:t>
      </w:r>
      <w:proofErr w:type="spellStart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proofErr w:type="spellEnd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. _____________________________________________________________________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БИК _____________________________________________________________________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Форма налогообложения по заявленному виду деятельности______________________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Контакты (тел., </w:t>
      </w:r>
      <w:r w:rsidRPr="00B62912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62912"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) ______________________________________________________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2. Среднесписочная численность работников за предшествующий </w:t>
      </w:r>
      <w:proofErr w:type="gram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кален</w:t>
      </w:r>
      <w:r w:rsidR="006F74A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>дарный</w:t>
      </w:r>
      <w:proofErr w:type="spellEnd"/>
      <w:proofErr w:type="gramEnd"/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_____</w:t>
      </w:r>
      <w:r w:rsidR="0074587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3. Заявитель подтверждает, что: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3.1. Соответствует статье 4 «Категории субъектов малого и среднего предпр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нимательства» Федерального закона от 24.07.2007 № 209-ФЗ.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3.2. </w:t>
      </w:r>
      <w:proofErr w:type="gramStart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и (или) состоит на налоговом учете и осуществляет свою</w:t>
      </w:r>
      <w:r w:rsidR="006F74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 на территории города Сургута.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3.3. Не имеет неисполненной обязанности по уплате налогов, сборов, страховых взносов, пеней, штрафов, процентов, подлежащих уплате в соответствии с законод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тельством Российской Федерации о налогах и сборах.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3.4. Не имеет просроченн</w:t>
      </w:r>
      <w:r w:rsidR="00AC1BE9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задолженност</w:t>
      </w:r>
      <w:r w:rsidR="00AC1BE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возврату в бюджет городского округа город Сургут (далее – бюджет города), бюджетных инвестиций, </w:t>
      </w:r>
      <w:proofErr w:type="spellStart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предоста</w:t>
      </w:r>
      <w:proofErr w:type="gramStart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spellEnd"/>
      <w:r w:rsidR="006F74A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End"/>
      <w:r w:rsidR="006F74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ленных в том числе в соответствии с иными правовыми актами, и ин</w:t>
      </w:r>
      <w:r w:rsidR="00AC1BE9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просроченн</w:t>
      </w:r>
      <w:r w:rsidR="00AC1BE9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задолженност</w:t>
      </w:r>
      <w:r w:rsidR="00AC1BE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 бюджетом города.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3.5. В </w:t>
      </w:r>
      <w:proofErr w:type="gramStart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proofErr w:type="gramEnd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него не было принято решение об оказании поддержки в виде предоставления средств из местного бюджета бюджетной системы Российской Фед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рации в соответствии с иными нормативными правовыми актами, муниципальными правовыми </w:t>
      </w:r>
      <w:r w:rsidR="00AC1BE9">
        <w:rPr>
          <w:rFonts w:ascii="Times New Roman" w:eastAsia="Times New Roman" w:hAnsi="Times New Roman"/>
          <w:sz w:val="26"/>
          <w:szCs w:val="26"/>
          <w:lang w:eastAsia="ru-RU"/>
        </w:rPr>
        <w:t xml:space="preserve">актами 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тем же основаниям, на те же цели. 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3.6. С момента признания допустившим нарушение порядка и условий оказания </w:t>
      </w:r>
      <w:r w:rsidRPr="00B6291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поддержки, в том числе не обеспечившим целевого использования средств поддержки,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прошло более чем три года.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3.7. Юридические лица </w:t>
      </w:r>
      <w:r w:rsidR="006F74A6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не находятся в процессе реорганизации, ликвидации, банкротства, а индивидуальные предприниматели </w:t>
      </w:r>
      <w:r w:rsidR="006F74A6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прекратили деятельность</w:t>
      </w:r>
      <w:r w:rsidR="006F74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в качестве индивидуального предпринимателя.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3.8. </w:t>
      </w:r>
      <w:proofErr w:type="gramStart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Не является иностранным юридическим лицом, а также российским юрид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            перечень государств и территорий, предоставляющих льготный налоговый режим             </w:t>
      </w:r>
      <w:r w:rsidRPr="006F74A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налогообложения и (или) не предусматривает раскрытия и предоставления информации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проведении финансовых операций (офшорные зоны) в отношении таких</w:t>
      </w:r>
      <w:proofErr w:type="gramEnd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ческих лиц, в совокупности превышает 50-и процентов.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3.9. Деятельность не приостановлена в порядке, предусмотренном Кодексом </w:t>
      </w:r>
      <w:r w:rsidR="006F74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0241BA" w:rsidRPr="006F74A6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3.10. Не является кредитной организацией, страховой организацией (за искл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чением потребительских кооперативов), инв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естиционным фондом, негосударст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ве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ным </w:t>
      </w:r>
      <w:r w:rsidRPr="006F74A6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пенсионным фондом, профессиональным участником рынка ценных бумаг, ломба</w:t>
      </w:r>
      <w:r w:rsidRPr="006F74A6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</w:t>
      </w:r>
      <w:r w:rsidRPr="006F74A6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дом.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3.11. Не является участником соглашений о разделе продукции.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3.12. Не осуществляет предпринимательскую деятельность в сфере игорного </w:t>
      </w:r>
      <w:r w:rsidR="006F74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бизнеса.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3.13. Не является в порядке, установленном законодательством Российской         Федерации о валютном регулировании и валютном контроле, нерезидентом Росси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ской Федерации, за исключением случаев, предусмотренных международными            договорами Российской Федерации.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3.14. Не осуществляет производство и (или) реализацию подакцизных товаров,          а также добычу и (или) реализацию полезных ископаемых, за исключением общера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пространенных полезных ископаемых.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3.2. Ориентированность проекта на направления развития Национальной техн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логической инициативы _________(да/нет)</w:t>
      </w: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41BA" w:rsidRPr="00B62912" w:rsidRDefault="000241BA" w:rsidP="000241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Подтверждаю 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4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Даю согласие на представление в период предоставления гранта и в течение одного года после предоставления гранта следующих документов: копий бухгалте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ского баланса и налоговых деклараций по применяемым специальным режимам нал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гообложения (для применяющих такие режимы), а также статистической информации в виде копий форм федерального статистического наблюдения, представляемых </w:t>
      </w:r>
      <w:r w:rsidR="006F74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в органы статистики.</w:t>
      </w:r>
      <w:proofErr w:type="gramEnd"/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5. Я уведомлен, что данная информация о предприятии будет занесена в реестр субъектов малого и среднего предпринимательства – получателей поддержки в соо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ветствии с Федеральным законом от 24.07.2007 № 209-ФЗ </w:t>
      </w:r>
      <w:r w:rsidRPr="00B6291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«О развитии малого </w:t>
      </w:r>
      <w:r w:rsidR="006F74A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                       </w:t>
      </w:r>
      <w:r w:rsidRPr="00B6291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и среднего предпринимательства в Российской Федерации».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6. Я согласен на обработку персональных данных в соответствии с Федеральным законом от 27.07.2006 № 152-ФЗ «О персональных данных».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7. Заявитель предупрежден об ответственности в соответствии с законодательством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за предоставление недостоверных сведений и документов. 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8. Опись документов, представленных в составе заявки, прилагается на отдельном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листе.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>_________                      _____________                    _______________________</w:t>
      </w:r>
    </w:p>
    <w:p w:rsidR="000241BA" w:rsidRPr="00B62912" w:rsidRDefault="000241BA" w:rsidP="000241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91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(дата)                                           (Ф.И.О.)                                                            (подпись)                        </w:t>
      </w:r>
      <w:r w:rsidRPr="00B62912">
        <w:rPr>
          <w:rFonts w:ascii="Times New Roman" w:eastAsia="Times New Roman" w:hAnsi="Times New Roman"/>
          <w:sz w:val="26"/>
          <w:szCs w:val="26"/>
          <w:lang w:eastAsia="ru-RU"/>
        </w:rPr>
        <w:t xml:space="preserve">М.П.                                                                                                          </w:t>
      </w: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0241BA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3 </w:t>
      </w:r>
    </w:p>
    <w:p w:rsidR="000241BA" w:rsidRDefault="000241BA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грантов в форме субсидий начинающим инновационным компаниям </w:t>
      </w:r>
    </w:p>
    <w:p w:rsidR="000241BA" w:rsidRDefault="000241BA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Pr="00B62912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0241BA" w:rsidP="00024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912">
        <w:rPr>
          <w:rFonts w:ascii="Times New Roman" w:hAnsi="Times New Roman"/>
          <w:sz w:val="28"/>
          <w:szCs w:val="28"/>
        </w:rPr>
        <w:t xml:space="preserve">Паспорт </w:t>
      </w:r>
    </w:p>
    <w:p w:rsidR="000241BA" w:rsidRDefault="000241BA" w:rsidP="00024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912">
        <w:rPr>
          <w:rFonts w:ascii="Times New Roman" w:hAnsi="Times New Roman"/>
          <w:sz w:val="28"/>
          <w:szCs w:val="28"/>
        </w:rPr>
        <w:t>бизнес-плана заявителя (форма)</w:t>
      </w:r>
    </w:p>
    <w:p w:rsidR="006F74A6" w:rsidRPr="00B62912" w:rsidRDefault="006F74A6" w:rsidP="000241BA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544"/>
      </w:tblGrid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Ф.И.О. руководителя (представителя)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rPr>
          <w:trHeight w:val="200"/>
        </w:trPr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912"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 w:rsidRPr="00B62912">
              <w:rPr>
                <w:rFonts w:ascii="Times New Roman" w:hAnsi="Times New Roman"/>
                <w:sz w:val="24"/>
                <w:szCs w:val="24"/>
              </w:rPr>
              <w:t xml:space="preserve"> бизнес-идея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Вид деятельности (основной)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Форма налогообложения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rPr>
          <w:trHeight w:val="258"/>
        </w:trPr>
        <w:tc>
          <w:tcPr>
            <w:tcW w:w="9498" w:type="dxa"/>
            <w:gridSpan w:val="2"/>
            <w:shd w:val="clear" w:color="auto" w:fill="auto"/>
          </w:tcPr>
          <w:p w:rsidR="000241BA" w:rsidRPr="00B62912" w:rsidRDefault="006F74A6" w:rsidP="00031A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241BA" w:rsidRPr="00B62912">
              <w:rPr>
                <w:rFonts w:ascii="Times New Roman" w:hAnsi="Times New Roman"/>
                <w:sz w:val="24"/>
                <w:szCs w:val="24"/>
              </w:rPr>
              <w:t>писать кратко</w:t>
            </w: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Оценка состояния и перспективы отрасли,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степень влияния </w:t>
            </w:r>
            <w:r w:rsidRPr="00B629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планируемого вида деятельности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pacing w:val="-4"/>
                <w:sz w:val="24"/>
                <w:szCs w:val="24"/>
              </w:rPr>
              <w:t>на социально-</w:t>
            </w:r>
            <w:r w:rsidRPr="00B62912">
              <w:rPr>
                <w:rFonts w:ascii="Times New Roman" w:hAnsi="Times New Roman"/>
                <w:sz w:val="24"/>
                <w:szCs w:val="24"/>
              </w:rPr>
              <w:t>экономическое развитие муниципального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Цели и задачи бизнеса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Основные этапы реализации проекта с указанием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работ и сроков (месяц, год) их выполнения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до момента получения первой выручки и далее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B62912">
              <w:rPr>
                <w:rFonts w:ascii="Times New Roman" w:hAnsi="Times New Roman"/>
                <w:sz w:val="24"/>
                <w:szCs w:val="24"/>
              </w:rPr>
              <w:t>производимой</w:t>
            </w:r>
            <w:proofErr w:type="gramEnd"/>
            <w:r w:rsidRPr="00B62912">
              <w:rPr>
                <w:rFonts w:ascii="Times New Roman" w:hAnsi="Times New Roman"/>
                <w:sz w:val="24"/>
                <w:szCs w:val="24"/>
              </w:rPr>
              <w:t xml:space="preserve"> и реализуемой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продукции (услуг), оригинальные черты, делающие продукцию (услуги) конкурентно</w:t>
            </w:r>
            <w:proofErr w:type="gramStart"/>
            <w:r w:rsidRPr="00B62912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62912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B629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pacing w:val="-4"/>
                <w:sz w:val="24"/>
                <w:szCs w:val="24"/>
              </w:rPr>
              <w:t>Направления использования и размер привлекаемых средств, источники</w:t>
            </w:r>
            <w:r w:rsidRPr="00B62912">
              <w:rPr>
                <w:rFonts w:ascii="Times New Roman" w:hAnsi="Times New Roman"/>
                <w:sz w:val="24"/>
                <w:szCs w:val="24"/>
              </w:rPr>
              <w:t xml:space="preserve"> финансирования проекта, руб.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6F74A6" w:rsidRDefault="000241BA" w:rsidP="00031A6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Основные потребители продукции, потенциальные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клиенты и возможности. Спрос на услуги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pacing w:val="-4"/>
                <w:sz w:val="24"/>
                <w:szCs w:val="24"/>
              </w:rPr>
              <w:t>(равномерный</w:t>
            </w:r>
            <w:r w:rsidRPr="00B62912">
              <w:rPr>
                <w:rFonts w:ascii="Times New Roman" w:hAnsi="Times New Roman"/>
                <w:sz w:val="24"/>
                <w:szCs w:val="24"/>
              </w:rPr>
              <w:t xml:space="preserve"> или сезонный), влияющие факторы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ind w:right="-136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Планируемые цены реализации продукции (услуг). </w:t>
            </w:r>
          </w:p>
          <w:p w:rsidR="006F74A6" w:rsidRDefault="000241BA" w:rsidP="00031A69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Указать планируемый </w:t>
            </w:r>
            <w:r w:rsidRPr="00B62912">
              <w:rPr>
                <w:rFonts w:ascii="Times New Roman" w:hAnsi="Times New Roman"/>
                <w:sz w:val="24"/>
                <w:szCs w:val="24"/>
              </w:rPr>
              <w:t xml:space="preserve">состав и размер всех постоянных </w:t>
            </w:r>
          </w:p>
          <w:p w:rsidR="006F74A6" w:rsidRDefault="000241BA" w:rsidP="00031A69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и переменных затрат в ходе осуществления текущей </w:t>
            </w:r>
          </w:p>
          <w:p w:rsidR="000241BA" w:rsidRPr="00B62912" w:rsidRDefault="000241BA" w:rsidP="00031A69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деятельности по проекту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Состав необходимого оборудования, предполагаемые поставщики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912">
              <w:rPr>
                <w:rFonts w:ascii="Times New Roman" w:hAnsi="Times New Roman"/>
                <w:sz w:val="24"/>
                <w:szCs w:val="24"/>
              </w:rPr>
              <w:t xml:space="preserve">Риски (повышение цен на сырье, падение спроса </w:t>
            </w:r>
            <w:proofErr w:type="gramEnd"/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и так далее)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9498" w:type="dxa"/>
            <w:gridSpan w:val="2"/>
            <w:shd w:val="clear" w:color="auto" w:fill="auto"/>
          </w:tcPr>
          <w:p w:rsidR="000241BA" w:rsidRPr="00B62912" w:rsidRDefault="006F74A6" w:rsidP="00031A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241BA" w:rsidRPr="00B62912">
              <w:rPr>
                <w:rFonts w:ascii="Times New Roman" w:hAnsi="Times New Roman"/>
                <w:sz w:val="24"/>
                <w:szCs w:val="24"/>
              </w:rPr>
              <w:t>тразить значение показателей</w:t>
            </w: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6F74A6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вновь созданных рабочих мест. Необходимый персонал для осуществления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деятельности по проекту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Чистая приведенная стоимость проекта (</w:t>
            </w:r>
            <w:r w:rsidRPr="00B62912">
              <w:rPr>
                <w:rFonts w:ascii="Times New Roman" w:hAnsi="Times New Roman"/>
                <w:sz w:val="24"/>
                <w:szCs w:val="24"/>
                <w:lang w:val="en-US"/>
              </w:rPr>
              <w:t>NPV</w:t>
            </w:r>
            <w:r w:rsidRPr="00B6291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с учетом дисконтирования, руб.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Расчет движения денежных средств (кэш-</w:t>
            </w:r>
            <w:proofErr w:type="spellStart"/>
            <w:r w:rsidRPr="00B62912">
              <w:rPr>
                <w:rFonts w:ascii="Times New Roman" w:hAnsi="Times New Roman"/>
                <w:sz w:val="24"/>
                <w:szCs w:val="24"/>
              </w:rPr>
              <w:t>фло</w:t>
            </w:r>
            <w:proofErr w:type="spellEnd"/>
            <w:r w:rsidRPr="00B629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Внутренняя норма доходности (</w:t>
            </w:r>
            <w:r w:rsidRPr="00B62912">
              <w:rPr>
                <w:rFonts w:ascii="Times New Roman" w:hAnsi="Times New Roman"/>
                <w:sz w:val="24"/>
                <w:szCs w:val="24"/>
                <w:lang w:val="en-US"/>
              </w:rPr>
              <w:t>IRR</w:t>
            </w:r>
            <w:r w:rsidRPr="00B6291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Период окупаемости проекта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Отнесение заявителя к приоритетной целевой группе 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4A6" w:rsidRDefault="006F74A6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544"/>
      </w:tblGrid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lastRenderedPageBreak/>
              <w:t>Чистая прибыль за первый год деятельности, руб.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Рентабельность проекта, %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6F74A6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 xml:space="preserve">Сумма налогов в бюджеты всех уровней за время </w:t>
            </w:r>
          </w:p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реализации проекта составит, руб.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1BA" w:rsidRPr="00B62912" w:rsidTr="000241BA">
        <w:tc>
          <w:tcPr>
            <w:tcW w:w="595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12">
              <w:rPr>
                <w:rFonts w:ascii="Times New Roman" w:hAnsi="Times New Roman"/>
                <w:sz w:val="24"/>
                <w:szCs w:val="24"/>
              </w:rPr>
              <w:t>Сумма страховых взносов в ПФ РФ, ФСС, руб.</w:t>
            </w:r>
          </w:p>
        </w:tc>
        <w:tc>
          <w:tcPr>
            <w:tcW w:w="3544" w:type="dxa"/>
            <w:shd w:val="clear" w:color="auto" w:fill="auto"/>
          </w:tcPr>
          <w:p w:rsidR="000241BA" w:rsidRPr="00B62912" w:rsidRDefault="000241BA" w:rsidP="00031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A6" w:rsidRDefault="006F74A6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BA" w:rsidRPr="00B62912" w:rsidRDefault="000241BA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4 </w:t>
      </w:r>
    </w:p>
    <w:p w:rsidR="000241BA" w:rsidRPr="00B62912" w:rsidRDefault="000241BA" w:rsidP="000241BA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грантов в форме субсидий начинающим инновационным компаниям </w:t>
      </w:r>
    </w:p>
    <w:p w:rsidR="000241BA" w:rsidRPr="006F74A6" w:rsidRDefault="000241BA" w:rsidP="00024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4A6" w:rsidRPr="006F74A6" w:rsidRDefault="006F74A6" w:rsidP="00024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1BA" w:rsidRPr="00B62912" w:rsidRDefault="000241BA" w:rsidP="00024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912">
        <w:rPr>
          <w:rFonts w:ascii="Times New Roman" w:hAnsi="Times New Roman"/>
          <w:sz w:val="28"/>
          <w:szCs w:val="28"/>
        </w:rPr>
        <w:t>Описание инновационного проекта</w:t>
      </w:r>
    </w:p>
    <w:p w:rsidR="000241BA" w:rsidRPr="00B62912" w:rsidRDefault="000241BA" w:rsidP="00024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1. Наименование инновационного проекта: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«_________________________________________________________________________».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2. Организация, реализующая инновационный проект</w:t>
      </w:r>
      <w:proofErr w:type="gramStart"/>
      <w:r w:rsidRPr="00B62912">
        <w:rPr>
          <w:rFonts w:ascii="Times New Roman" w:hAnsi="Times New Roman"/>
          <w:sz w:val="24"/>
          <w:szCs w:val="24"/>
        </w:rPr>
        <w:t>:</w:t>
      </w:r>
      <w:proofErr w:type="gramEnd"/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3. Общее описание инновационного проекта: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 xml:space="preserve">а) сущность, цель, преимущества и срок реализации предлагаемого инновационного </w:t>
      </w:r>
      <w:r w:rsidR="006F74A6">
        <w:rPr>
          <w:rFonts w:ascii="Times New Roman" w:hAnsi="Times New Roman"/>
          <w:sz w:val="24"/>
          <w:szCs w:val="24"/>
        </w:rPr>
        <w:t xml:space="preserve">                 </w:t>
      </w:r>
      <w:r w:rsidRPr="00B62912">
        <w:rPr>
          <w:rFonts w:ascii="Times New Roman" w:hAnsi="Times New Roman"/>
          <w:sz w:val="24"/>
          <w:szCs w:val="24"/>
        </w:rPr>
        <w:t>проекта;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б) общая стоимость инновационного проекта (с у</w:t>
      </w:r>
      <w:r>
        <w:rPr>
          <w:rFonts w:ascii="Times New Roman" w:hAnsi="Times New Roman"/>
          <w:sz w:val="24"/>
          <w:szCs w:val="24"/>
        </w:rPr>
        <w:t>казанием размера средств органи</w:t>
      </w:r>
      <w:r w:rsidRPr="00B62912">
        <w:rPr>
          <w:rFonts w:ascii="Times New Roman" w:hAnsi="Times New Roman"/>
          <w:sz w:val="24"/>
          <w:szCs w:val="24"/>
        </w:rPr>
        <w:t>з</w:t>
      </w:r>
      <w:r w:rsidRPr="00B62912">
        <w:rPr>
          <w:rFonts w:ascii="Times New Roman" w:hAnsi="Times New Roman"/>
          <w:sz w:val="24"/>
          <w:szCs w:val="24"/>
        </w:rPr>
        <w:t>а</w:t>
      </w:r>
      <w:r w:rsidRPr="00B62912">
        <w:rPr>
          <w:rFonts w:ascii="Times New Roman" w:hAnsi="Times New Roman"/>
          <w:sz w:val="24"/>
          <w:szCs w:val="24"/>
        </w:rPr>
        <w:t>ции, направленных на реализацию инновационного проекта);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в) основные результаты реализации инновационного проекта;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г) документы, подтверждающие права организации на результаты интеллектуальной                деятельности (патент, свидетельство, ноу-хау).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4. Стадия готовности инновационного проекта.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pacing w:val="-6"/>
          <w:sz w:val="24"/>
          <w:szCs w:val="24"/>
        </w:rPr>
        <w:t>5. Социальная эффективность инновационного проекта: количество создаваемых рабочих</w:t>
      </w:r>
      <w:r w:rsidRPr="00B62912">
        <w:rPr>
          <w:rFonts w:ascii="Times New Roman" w:hAnsi="Times New Roman"/>
          <w:sz w:val="24"/>
          <w:szCs w:val="24"/>
        </w:rPr>
        <w:t xml:space="preserve"> мест.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6. Бюджетная эффективность инновационного проекта: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а) соотношение привлекаемых бюджетных средств к общей стоимости инновационного           проекта;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б) объем планируемых налоговых поступлений в бюджеты всех уровней, в результате реализации инновационного проекта.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7. Экономическая (коммерческая) эффективность реализации инновационного проекта: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а) объем всех видов затрат на реализацию инновационного проекта;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б) период реализации инновационного проекта;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в) наличие рынка для предполагаемого товара, работ, услуг, возможность эффективной   коммерциализации инновационного проекта и срок его окупаемости;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г) рыночные преимущества товара, работ, услуг, реализуемые посредством реализации              инновационного проекта.</w:t>
      </w:r>
    </w:p>
    <w:p w:rsidR="000241BA" w:rsidRPr="00B62912" w:rsidRDefault="000241BA" w:rsidP="006F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8. Возможность привлечения инвестиций в реализации инновационного проекта.</w:t>
      </w:r>
    </w:p>
    <w:p w:rsidR="000241BA" w:rsidRPr="00B62912" w:rsidRDefault="000241BA" w:rsidP="006F7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9. Ориентированность проекта на направления развития Национальной технологич</w:t>
      </w:r>
      <w:r w:rsidRPr="00B62912">
        <w:rPr>
          <w:rFonts w:ascii="Times New Roman" w:hAnsi="Times New Roman"/>
          <w:sz w:val="24"/>
          <w:szCs w:val="24"/>
        </w:rPr>
        <w:t>е</w:t>
      </w:r>
      <w:r w:rsidRPr="00B62912">
        <w:rPr>
          <w:rFonts w:ascii="Times New Roman" w:hAnsi="Times New Roman"/>
          <w:sz w:val="24"/>
          <w:szCs w:val="24"/>
        </w:rPr>
        <w:t>ской инициативы.</w:t>
      </w:r>
    </w:p>
    <w:p w:rsidR="000241BA" w:rsidRPr="00B62912" w:rsidRDefault="000241BA" w:rsidP="006F7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AC1BE9" w:rsidP="006F74A6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0241BA" w:rsidRPr="00B62912">
        <w:rPr>
          <w:sz w:val="24"/>
          <w:szCs w:val="24"/>
        </w:rPr>
        <w:t>I. В</w:t>
      </w:r>
      <w:r w:rsidR="006F74A6">
        <w:rPr>
          <w:sz w:val="24"/>
          <w:szCs w:val="24"/>
        </w:rPr>
        <w:t>и</w:t>
      </w:r>
      <w:r w:rsidR="000241BA" w:rsidRPr="00B62912">
        <w:rPr>
          <w:sz w:val="24"/>
          <w:szCs w:val="24"/>
        </w:rPr>
        <w:t xml:space="preserve">ды затрат на реализацию проекта </w:t>
      </w:r>
    </w:p>
    <w:p w:rsidR="000241BA" w:rsidRPr="00B62912" w:rsidRDefault="000241BA" w:rsidP="006F74A6">
      <w:pPr>
        <w:spacing w:after="0" w:line="240" w:lineRule="auto"/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275"/>
      </w:tblGrid>
      <w:tr w:rsidR="000241BA" w:rsidRPr="00B62912" w:rsidTr="006F74A6">
        <w:tc>
          <w:tcPr>
            <w:tcW w:w="709" w:type="dxa"/>
          </w:tcPr>
          <w:p w:rsidR="000241BA" w:rsidRPr="00B62912" w:rsidRDefault="000241BA" w:rsidP="006F74A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№</w:t>
            </w:r>
          </w:p>
          <w:p w:rsidR="000241BA" w:rsidRPr="00B62912" w:rsidRDefault="000241BA" w:rsidP="006F74A6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29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291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</w:tcPr>
          <w:p w:rsidR="006F74A6" w:rsidRDefault="000241BA" w:rsidP="006F74A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Вид затрат предоставления субсидии субъектам малого и среднего </w:t>
            </w:r>
          </w:p>
          <w:p w:rsidR="000241BA" w:rsidRPr="00B62912" w:rsidRDefault="000241BA" w:rsidP="006F74A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предпринимательства, в том числе участникам </w:t>
            </w:r>
            <w:proofErr w:type="gramStart"/>
            <w:r w:rsidRPr="00B62912">
              <w:rPr>
                <w:rFonts w:ascii="Times New Roman" w:hAnsi="Times New Roman" w:cs="Times New Roman"/>
              </w:rPr>
              <w:t>инновационных</w:t>
            </w:r>
            <w:proofErr w:type="gramEnd"/>
          </w:p>
          <w:p w:rsidR="000241BA" w:rsidRPr="00B62912" w:rsidRDefault="000241BA" w:rsidP="006F74A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территориальных кластеров, в целях возмещения затрат</w:t>
            </w:r>
          </w:p>
          <w:p w:rsidR="006F74A6" w:rsidRDefault="000241BA" w:rsidP="006F74A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или недополученных доходов в связи с производством (реализацией) </w:t>
            </w:r>
          </w:p>
          <w:p w:rsidR="006F74A6" w:rsidRDefault="000241BA" w:rsidP="006F74A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товаров, выполнением работ, оказанием услуг порядка поддержки</w:t>
            </w:r>
          </w:p>
          <w:p w:rsidR="000241BA" w:rsidRPr="00B62912" w:rsidRDefault="000241BA" w:rsidP="006F74A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действующих инновационных компаний</w:t>
            </w:r>
          </w:p>
        </w:tc>
        <w:tc>
          <w:tcPr>
            <w:tcW w:w="1275" w:type="dxa"/>
          </w:tcPr>
          <w:p w:rsidR="000241BA" w:rsidRPr="00B62912" w:rsidRDefault="000241BA" w:rsidP="006F74A6">
            <w:pPr>
              <w:pStyle w:val="a5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Сумма</w:t>
            </w:r>
          </w:p>
          <w:p w:rsidR="000241BA" w:rsidRPr="00B62912" w:rsidRDefault="000241BA" w:rsidP="006F74A6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912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Исследование и разработка новых продуктов, услуг и методов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их производства (передачи), новых производственных процессов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F74A6" w:rsidRDefault="006F74A6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275"/>
      </w:tblGrid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Производственное проектирование, дизайн и другие разработки </w:t>
            </w:r>
          </w:p>
          <w:p w:rsidR="006F74A6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(не </w:t>
            </w:r>
            <w:proofErr w:type="gramStart"/>
            <w:r w:rsidRPr="00B62912">
              <w:rPr>
                <w:rFonts w:ascii="Times New Roman" w:hAnsi="Times New Roman" w:cs="Times New Roman"/>
              </w:rPr>
              <w:t>связанные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с научными исследованиями и разработками) новых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продуктов, услуг и методов их производства (передачи), новых прои</w:t>
            </w:r>
            <w:r w:rsidRPr="00B62912">
              <w:rPr>
                <w:rFonts w:ascii="Times New Roman" w:hAnsi="Times New Roman" w:cs="Times New Roman"/>
              </w:rPr>
              <w:t>з</w:t>
            </w:r>
            <w:r w:rsidRPr="00B62912">
              <w:rPr>
                <w:rFonts w:ascii="Times New Roman" w:hAnsi="Times New Roman" w:cs="Times New Roman"/>
              </w:rPr>
              <w:t>водственных процессов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Приобретение машин и оборудования, связанных с технологическими инновациями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Приобретение новых технологий (в том числе прав на патенты, </w:t>
            </w:r>
            <w:proofErr w:type="gramEnd"/>
          </w:p>
          <w:p w:rsidR="006F74A6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лицензии на использование изобретений, промышленных образцов,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полезных моделей)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17005"/>
            <w:r w:rsidRPr="00B62912">
              <w:rPr>
                <w:rFonts w:ascii="Times New Roman" w:hAnsi="Times New Roman" w:cs="Times New Roman"/>
              </w:rPr>
              <w:t>5</w:t>
            </w:r>
            <w:bookmarkEnd w:id="1"/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ind w:right="-70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Приобретение программных сре</w:t>
            </w:r>
            <w:proofErr w:type="gramStart"/>
            <w:r w:rsidRPr="00B6291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62912">
              <w:rPr>
                <w:rFonts w:ascii="Times New Roman" w:hAnsi="Times New Roman" w:cs="Times New Roman"/>
              </w:rPr>
              <w:t>я электронных вычислительных машин (программы для ЭВМ)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Обучение и подготовка персонала, связанного с инновациями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Маркетинговые исследования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Аренда помещений, используемых для обеспечения деятельности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Затраты, связанные с уплатой процентов по кредитам, привлеченным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в российских кредитных организациях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Сертификация и патентование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8364" w:type="dxa"/>
            <w:gridSpan w:val="2"/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1BA" w:rsidRPr="00B62912" w:rsidRDefault="00AC1BE9" w:rsidP="00024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="000241BA" w:rsidRPr="00B62912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 среднего предпринимателя получателя поддержки</w:t>
      </w:r>
    </w:p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1418"/>
        <w:gridCol w:w="1559"/>
        <w:gridCol w:w="1559"/>
        <w:gridCol w:w="1417"/>
      </w:tblGrid>
      <w:tr w:rsidR="000241BA" w:rsidRPr="00B62912" w:rsidTr="006F74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№</w:t>
            </w:r>
          </w:p>
          <w:p w:rsidR="000241BA" w:rsidRPr="00B62912" w:rsidRDefault="000241BA" w:rsidP="00031A69">
            <w:pPr>
              <w:ind w:left="-124" w:firstLine="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29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291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Ед. </w:t>
            </w:r>
          </w:p>
          <w:p w:rsidR="000241BA" w:rsidRPr="00B62912" w:rsidRDefault="000241BA" w:rsidP="00031A69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(год, </w:t>
            </w:r>
            <w:proofErr w:type="gramEnd"/>
          </w:p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предшеств</w:t>
            </w:r>
            <w:r w:rsidRPr="00B62912">
              <w:rPr>
                <w:rFonts w:ascii="Times New Roman" w:hAnsi="Times New Roman" w:cs="Times New Roman"/>
              </w:rPr>
              <w:t>у</w:t>
            </w:r>
            <w:r w:rsidRPr="00B62912">
              <w:rPr>
                <w:rFonts w:ascii="Times New Roman" w:hAnsi="Times New Roman" w:cs="Times New Roman"/>
              </w:rPr>
              <w:t xml:space="preserve">ющий </w:t>
            </w:r>
          </w:p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оказанию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на 01 января _____ года 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(первый год после </w:t>
            </w:r>
            <w:proofErr w:type="gramEnd"/>
          </w:p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оказания </w:t>
            </w:r>
          </w:p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поддержки)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(второй год после </w:t>
            </w:r>
            <w:proofErr w:type="gramEnd"/>
          </w:p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оказания </w:t>
            </w:r>
          </w:p>
          <w:p w:rsidR="000241BA" w:rsidRPr="00B62912" w:rsidRDefault="000241BA" w:rsidP="00031A69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поддержки)</w:t>
            </w:r>
          </w:p>
        </w:tc>
      </w:tr>
      <w:tr w:rsidR="000241BA" w:rsidRPr="00B62912" w:rsidTr="006F74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Выручка </w:t>
            </w:r>
          </w:p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от реализации товаров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(работ, услуг)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Отгружено </w:t>
            </w:r>
          </w:p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товаров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собственного производства </w:t>
            </w:r>
          </w:p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>(выполнено</w:t>
            </w:r>
            <w:proofErr w:type="gramEnd"/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работ и услуг собственными силами)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6F74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</w:t>
            </w:r>
            <w:r w:rsidR="006F7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География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поставок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(количество субъектов </w:t>
            </w:r>
            <w:proofErr w:type="gramEnd"/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Российской Федерации, </w:t>
            </w:r>
          </w:p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 которые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2912">
              <w:rPr>
                <w:rFonts w:ascii="Times New Roman" w:hAnsi="Times New Roman" w:cs="Times New Roman"/>
              </w:rPr>
              <w:t>осуществля-ются</w:t>
            </w:r>
            <w:proofErr w:type="spellEnd"/>
            <w:r w:rsidRPr="00B62912">
              <w:rPr>
                <w:rFonts w:ascii="Times New Roman" w:hAnsi="Times New Roman" w:cs="Times New Roman"/>
              </w:rPr>
              <w:t xml:space="preserve"> поставки товаров, работ, </w:t>
            </w:r>
            <w:r w:rsidRPr="00B62912">
              <w:rPr>
                <w:rFonts w:ascii="Times New Roman" w:hAnsi="Times New Roman" w:cs="Times New Roman"/>
              </w:rPr>
              <w:lastRenderedPageBreak/>
              <w:t>услуг)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Номенклатура производимой продукции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2912">
              <w:rPr>
                <w:rFonts w:ascii="Times New Roman" w:hAnsi="Times New Roman" w:cs="Times New Roman"/>
              </w:rPr>
              <w:t>Среднеспи</w:t>
            </w:r>
            <w:proofErr w:type="spellEnd"/>
            <w:r w:rsidRPr="00B62912">
              <w:rPr>
                <w:rFonts w:ascii="Times New Roman" w:hAnsi="Times New Roman" w:cs="Times New Roman"/>
              </w:rPr>
              <w:t>-сочная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численность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работников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(без внешних совместителей)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B62912">
              <w:rPr>
                <w:rFonts w:ascii="Times New Roman" w:hAnsi="Times New Roman" w:cs="Times New Roman"/>
              </w:rPr>
              <w:t>Среднеме</w:t>
            </w:r>
            <w:proofErr w:type="spellEnd"/>
            <w:r w:rsidRPr="00B62912">
              <w:rPr>
                <w:rFonts w:ascii="Times New Roman" w:hAnsi="Times New Roman" w:cs="Times New Roman"/>
              </w:rPr>
              <w:t>-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B62912">
              <w:rPr>
                <w:rFonts w:ascii="Times New Roman" w:hAnsi="Times New Roman" w:cs="Times New Roman"/>
              </w:rPr>
              <w:t>сячная</w:t>
            </w:r>
            <w:proofErr w:type="spellEnd"/>
            <w:r w:rsidRPr="00B62912">
              <w:rPr>
                <w:rFonts w:ascii="Times New Roman" w:hAnsi="Times New Roman" w:cs="Times New Roman"/>
              </w:rPr>
              <w:t xml:space="preserve"> начи</w:t>
            </w:r>
            <w:r w:rsidRPr="00B62912">
              <w:rPr>
                <w:rFonts w:ascii="Times New Roman" w:hAnsi="Times New Roman" w:cs="Times New Roman"/>
              </w:rPr>
              <w:t>с</w:t>
            </w:r>
            <w:r w:rsidRPr="00B62912">
              <w:rPr>
                <w:rFonts w:ascii="Times New Roman" w:hAnsi="Times New Roman" w:cs="Times New Roman"/>
              </w:rPr>
              <w:t>ленная зар</w:t>
            </w:r>
            <w:r w:rsidRPr="00B62912">
              <w:rPr>
                <w:rFonts w:ascii="Times New Roman" w:hAnsi="Times New Roman" w:cs="Times New Roman"/>
              </w:rPr>
              <w:t>а</w:t>
            </w:r>
            <w:r w:rsidRPr="00B62912">
              <w:rPr>
                <w:rFonts w:ascii="Times New Roman" w:hAnsi="Times New Roman" w:cs="Times New Roman"/>
              </w:rPr>
              <w:t>ботная плата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Объем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налогов, </w:t>
            </w:r>
          </w:p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сборов, </w:t>
            </w:r>
          </w:p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страховых взносов,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уплаченных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 бюджетную систему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Российской Федерации (без учета </w:t>
            </w:r>
            <w:proofErr w:type="gramEnd"/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налога </w:t>
            </w:r>
          </w:p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B62912">
              <w:rPr>
                <w:rFonts w:ascii="Times New Roman" w:hAnsi="Times New Roman" w:cs="Times New Roman"/>
              </w:rPr>
              <w:t>добав</w:t>
            </w:r>
            <w:proofErr w:type="spellEnd"/>
            <w:r w:rsidRPr="00B62912">
              <w:rPr>
                <w:rFonts w:ascii="Times New Roman" w:hAnsi="Times New Roman" w:cs="Times New Roman"/>
              </w:rPr>
              <w:t>-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ленную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стоимость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 акцизов)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Инвестиции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 основной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капитал,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Привлеченные заемные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(кредитные)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Из них: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привлечено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 рамках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программ </w:t>
            </w:r>
          </w:p>
          <w:p w:rsidR="006F74A6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B62912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B62912">
              <w:rPr>
                <w:rFonts w:ascii="Times New Roman" w:hAnsi="Times New Roman" w:cs="Times New Roman"/>
              </w:rPr>
              <w:t>-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венной </w:t>
            </w:r>
          </w:p>
          <w:p w:rsidR="000241BA" w:rsidRPr="00B62912" w:rsidRDefault="000241BA" w:rsidP="00031A69">
            <w:pPr>
              <w:pStyle w:val="a6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F74A6" w:rsidRDefault="006F74A6" w:rsidP="00024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4A6" w:rsidRDefault="006F74A6" w:rsidP="00024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4A6" w:rsidRDefault="006F74A6" w:rsidP="00024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4A6" w:rsidRDefault="006F74A6" w:rsidP="00024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4A6" w:rsidRDefault="006F74A6" w:rsidP="00024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1BA" w:rsidRDefault="00AC1BE9" w:rsidP="00024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="000241BA" w:rsidRPr="00B62912">
        <w:rPr>
          <w:rFonts w:ascii="Times New Roman" w:hAnsi="Times New Roman"/>
          <w:sz w:val="24"/>
          <w:szCs w:val="24"/>
        </w:rPr>
        <w:t xml:space="preserve">III. Дополнительные финансово-экономические показатели субъекта малого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241BA" w:rsidRPr="00B62912">
        <w:rPr>
          <w:rFonts w:ascii="Times New Roman" w:hAnsi="Times New Roman"/>
          <w:sz w:val="24"/>
          <w:szCs w:val="24"/>
        </w:rPr>
        <w:t>и среднего предпринимателя получателя поддержки</w:t>
      </w:r>
    </w:p>
    <w:p w:rsidR="006F74A6" w:rsidRPr="00B62912" w:rsidRDefault="006F74A6" w:rsidP="00024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0"/>
        <w:gridCol w:w="1560"/>
        <w:gridCol w:w="1559"/>
        <w:gridCol w:w="1559"/>
        <w:gridCol w:w="1426"/>
      </w:tblGrid>
      <w:tr w:rsidR="000241BA" w:rsidRPr="00B62912" w:rsidTr="006F74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ind w:left="-116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Ед. </w:t>
            </w:r>
          </w:p>
          <w:p w:rsidR="000241BA" w:rsidRPr="00B62912" w:rsidRDefault="000241BA" w:rsidP="00031A69">
            <w:pPr>
              <w:pStyle w:val="a5"/>
              <w:ind w:left="-116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изм</w:t>
            </w:r>
            <w:r w:rsidRPr="00B62912">
              <w:rPr>
                <w:rFonts w:ascii="Times New Roman" w:hAnsi="Times New Roman" w:cs="Times New Roman"/>
              </w:rPr>
              <w:t>е</w:t>
            </w:r>
            <w:r w:rsidRPr="00B62912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(год, </w:t>
            </w:r>
            <w:proofErr w:type="gramEnd"/>
          </w:p>
          <w:p w:rsidR="006F74A6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предш</w:t>
            </w:r>
            <w:r w:rsidRPr="00B62912">
              <w:rPr>
                <w:rFonts w:ascii="Times New Roman" w:hAnsi="Times New Roman" w:cs="Times New Roman"/>
              </w:rPr>
              <w:t>е</w:t>
            </w:r>
            <w:r w:rsidRPr="00B62912">
              <w:rPr>
                <w:rFonts w:ascii="Times New Roman" w:hAnsi="Times New Roman" w:cs="Times New Roman"/>
              </w:rPr>
              <w:t xml:space="preserve">ствующий </w:t>
            </w:r>
          </w:p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оказанию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(год </w:t>
            </w:r>
            <w:proofErr w:type="gramEnd"/>
          </w:p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(первый год после </w:t>
            </w:r>
            <w:proofErr w:type="gramEnd"/>
          </w:p>
          <w:p w:rsidR="000241BA" w:rsidRPr="00B62912" w:rsidRDefault="000241BA" w:rsidP="00031A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оказания поддержки)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6F74A6">
            <w:pPr>
              <w:pStyle w:val="a5"/>
              <w:ind w:left="-94" w:right="-11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(второй год </w:t>
            </w:r>
            <w:proofErr w:type="gramEnd"/>
          </w:p>
          <w:p w:rsidR="000241BA" w:rsidRPr="00B62912" w:rsidRDefault="000241BA" w:rsidP="006F74A6">
            <w:pPr>
              <w:pStyle w:val="a5"/>
              <w:ind w:left="-94" w:right="-111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после </w:t>
            </w:r>
          </w:p>
          <w:p w:rsidR="000241BA" w:rsidRPr="00B62912" w:rsidRDefault="000241BA" w:rsidP="006F74A6">
            <w:pPr>
              <w:pStyle w:val="a5"/>
              <w:ind w:left="-94" w:right="-111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оказания </w:t>
            </w:r>
          </w:p>
          <w:p w:rsidR="000241BA" w:rsidRPr="00B62912" w:rsidRDefault="000241BA" w:rsidP="006F74A6">
            <w:pPr>
              <w:pStyle w:val="a5"/>
              <w:ind w:left="-94" w:right="-111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поддержки)</w:t>
            </w:r>
          </w:p>
        </w:tc>
      </w:tr>
      <w:tr w:rsidR="000241BA" w:rsidRPr="00B62912" w:rsidTr="006F74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6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1. Отгружено инновац</w:t>
            </w:r>
            <w:r w:rsidRPr="00B62912">
              <w:rPr>
                <w:rFonts w:ascii="Times New Roman" w:hAnsi="Times New Roman" w:cs="Times New Roman"/>
              </w:rPr>
              <w:t>и</w:t>
            </w:r>
            <w:r w:rsidRPr="00B62912">
              <w:rPr>
                <w:rFonts w:ascii="Times New Roman" w:hAnsi="Times New Roman" w:cs="Times New Roman"/>
              </w:rPr>
              <w:t>онных товаров собстве</w:t>
            </w:r>
            <w:r w:rsidRPr="00B62912">
              <w:rPr>
                <w:rFonts w:ascii="Times New Roman" w:hAnsi="Times New Roman" w:cs="Times New Roman"/>
              </w:rPr>
              <w:t>н</w:t>
            </w:r>
            <w:r w:rsidRPr="00B62912">
              <w:rPr>
                <w:rFonts w:ascii="Times New Roman" w:hAnsi="Times New Roman" w:cs="Times New Roman"/>
              </w:rPr>
              <w:t xml:space="preserve">ного производства </w:t>
            </w:r>
          </w:p>
          <w:p w:rsidR="006F74A6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(выполнено </w:t>
            </w:r>
            <w:proofErr w:type="spellStart"/>
            <w:r w:rsidRPr="00B62912">
              <w:rPr>
                <w:rFonts w:ascii="Times New Roman" w:hAnsi="Times New Roman" w:cs="Times New Roman"/>
              </w:rPr>
              <w:t>иннова</w:t>
            </w:r>
            <w:proofErr w:type="spellEnd"/>
            <w:r w:rsidR="006F74A6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62912">
              <w:rPr>
                <w:rFonts w:ascii="Times New Roman" w:hAnsi="Times New Roman" w:cs="Times New Roman"/>
              </w:rPr>
              <w:t>ционных</w:t>
            </w:r>
            <w:proofErr w:type="spellEnd"/>
            <w:r w:rsidRPr="00B62912">
              <w:rPr>
                <w:rFonts w:ascii="Times New Roman" w:hAnsi="Times New Roman" w:cs="Times New Roman"/>
              </w:rPr>
              <w:t xml:space="preserve"> работ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 услуг собственными силами)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6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1.1. Доля </w:t>
            </w:r>
            <w:proofErr w:type="gramStart"/>
            <w:r w:rsidRPr="00B62912">
              <w:rPr>
                <w:rFonts w:ascii="Times New Roman" w:hAnsi="Times New Roman" w:cs="Times New Roman"/>
              </w:rPr>
              <w:t>экспортной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</w:t>
            </w:r>
          </w:p>
          <w:p w:rsidR="000241BA" w:rsidRPr="00B62912" w:rsidRDefault="000241BA" w:rsidP="006F74A6">
            <w:pPr>
              <w:pStyle w:val="a6"/>
              <w:ind w:right="-111"/>
              <w:rPr>
                <w:rFonts w:ascii="Times New Roman" w:hAnsi="Times New Roman" w:cs="Times New Roman"/>
              </w:rPr>
            </w:pPr>
            <w:r w:rsidRPr="006F74A6">
              <w:rPr>
                <w:rFonts w:ascii="Times New Roman" w:hAnsi="Times New Roman" w:cs="Times New Roman"/>
                <w:spacing w:val="-4"/>
              </w:rPr>
              <w:t>инновационной продукции</w:t>
            </w:r>
            <w:r w:rsidRPr="00B62912">
              <w:rPr>
                <w:rFonts w:ascii="Times New Roman" w:hAnsi="Times New Roman" w:cs="Times New Roman"/>
              </w:rPr>
              <w:t xml:space="preserve"> в общем объеме отгр</w:t>
            </w:r>
            <w:r w:rsidRPr="00B62912">
              <w:rPr>
                <w:rFonts w:ascii="Times New Roman" w:hAnsi="Times New Roman" w:cs="Times New Roman"/>
              </w:rPr>
              <w:t>у</w:t>
            </w:r>
            <w:r w:rsidRPr="00B62912">
              <w:rPr>
                <w:rFonts w:ascii="Times New Roman" w:hAnsi="Times New Roman" w:cs="Times New Roman"/>
              </w:rPr>
              <w:t xml:space="preserve">женной инновационной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6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2. Число вновь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полученных патентов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изобретение,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полезную модель,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промышленный </w:t>
            </w:r>
          </w:p>
          <w:p w:rsidR="006F74A6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B62912">
              <w:rPr>
                <w:rFonts w:ascii="Times New Roman" w:hAnsi="Times New Roman" w:cs="Times New Roman"/>
              </w:rPr>
              <w:t>использо</w:t>
            </w:r>
            <w:proofErr w:type="spellEnd"/>
            <w:r w:rsidRPr="00B62912">
              <w:rPr>
                <w:rFonts w:ascii="Times New Roman" w:hAnsi="Times New Roman" w:cs="Times New Roman"/>
              </w:rPr>
              <w:t>-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ванных </w:t>
            </w:r>
            <w:proofErr w:type="gramStart"/>
            <w:r w:rsidRPr="00B62912">
              <w:rPr>
                <w:rFonts w:ascii="Times New Roman" w:hAnsi="Times New Roman" w:cs="Times New Roman"/>
              </w:rPr>
              <w:t>в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отгруженных инновационных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>товарах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собственного производства,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2.1. В том числе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на изобретение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2.2. В том числе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на полезные модели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41BA" w:rsidRPr="00B62912" w:rsidTr="006F74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2.3. В том числе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промышленные </w:t>
            </w:r>
          </w:p>
          <w:p w:rsidR="000241BA" w:rsidRPr="00B62912" w:rsidRDefault="000241BA" w:rsidP="00031A69">
            <w:pPr>
              <w:pStyle w:val="a6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образцы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241BA" w:rsidRPr="00B62912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440"/>
        <w:gridCol w:w="3240"/>
        <w:gridCol w:w="2539"/>
      </w:tblGrid>
      <w:tr w:rsidR="000241BA" w:rsidRPr="00B62912" w:rsidTr="00031A6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0241BA" w:rsidRPr="00B62912" w:rsidRDefault="000241BA" w:rsidP="00031A6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241BA" w:rsidRPr="00B62912" w:rsidRDefault="000241BA" w:rsidP="00031A6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/_______________________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241BA" w:rsidRPr="00B62912" w:rsidRDefault="000241BA" w:rsidP="00031A6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0241BA" w:rsidRPr="00B62912" w:rsidTr="00031A6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1BA" w:rsidRPr="00B62912" w:rsidRDefault="000241BA" w:rsidP="00031A6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0241BA" w:rsidRPr="00B62912" w:rsidRDefault="000241BA" w:rsidP="00031A69">
            <w:pPr>
              <w:pStyle w:val="a6"/>
              <w:ind w:left="-102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241BA" w:rsidRPr="00B62912" w:rsidRDefault="000241BA" w:rsidP="00031A6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12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241BA" w:rsidRPr="00B62912" w:rsidRDefault="000241BA" w:rsidP="00031A6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12">
              <w:rPr>
                <w:rFonts w:ascii="Times New Roman" w:hAnsi="Times New Roman" w:cs="Times New Roman"/>
                <w:sz w:val="20"/>
                <w:szCs w:val="20"/>
              </w:rPr>
              <w:t xml:space="preserve">  (расшифровка подписи)</w:t>
            </w:r>
          </w:p>
        </w:tc>
      </w:tr>
    </w:tbl>
    <w:p w:rsidR="000241BA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912">
        <w:rPr>
          <w:rFonts w:ascii="Times New Roman" w:hAnsi="Times New Roman"/>
          <w:sz w:val="24"/>
          <w:szCs w:val="24"/>
        </w:rPr>
        <w:t>                  МП</w:t>
      </w:r>
    </w:p>
    <w:p w:rsidR="000241BA" w:rsidRDefault="000241BA" w:rsidP="0002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0C1" w:rsidRPr="00D80BB2" w:rsidRDefault="007560C1">
      <w:pPr>
        <w:rPr>
          <w:szCs w:val="28"/>
        </w:rPr>
      </w:pPr>
    </w:p>
    <w:sectPr w:rsidR="007560C1" w:rsidRPr="00D80BB2" w:rsidSect="000241BA">
      <w:headerReference w:type="default" r:id="rId8"/>
      <w:pgSz w:w="11906" w:h="16838"/>
      <w:pgMar w:top="1134" w:right="567" w:bottom="1134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3B" w:rsidRDefault="00B1633B" w:rsidP="000241BA">
      <w:pPr>
        <w:spacing w:after="0" w:line="240" w:lineRule="auto"/>
      </w:pPr>
      <w:r>
        <w:separator/>
      </w:r>
    </w:p>
  </w:endnote>
  <w:endnote w:type="continuationSeparator" w:id="0">
    <w:p w:rsidR="00B1633B" w:rsidRDefault="00B1633B" w:rsidP="0002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3B" w:rsidRDefault="00B1633B" w:rsidP="000241BA">
      <w:pPr>
        <w:spacing w:after="0" w:line="240" w:lineRule="auto"/>
      </w:pPr>
      <w:r>
        <w:separator/>
      </w:r>
    </w:p>
  </w:footnote>
  <w:footnote w:type="continuationSeparator" w:id="0">
    <w:p w:rsidR="00B1633B" w:rsidRDefault="00B1633B" w:rsidP="0002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4717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1A69" w:rsidRPr="000241BA" w:rsidRDefault="00031A69">
        <w:pPr>
          <w:pStyle w:val="a3"/>
          <w:jc w:val="center"/>
          <w:rPr>
            <w:sz w:val="20"/>
            <w:szCs w:val="20"/>
          </w:rPr>
        </w:pPr>
        <w:r w:rsidRPr="000241BA">
          <w:rPr>
            <w:sz w:val="20"/>
            <w:szCs w:val="20"/>
          </w:rPr>
          <w:fldChar w:fldCharType="begin"/>
        </w:r>
        <w:r w:rsidRPr="000241BA">
          <w:rPr>
            <w:sz w:val="20"/>
            <w:szCs w:val="20"/>
          </w:rPr>
          <w:instrText>PAGE   \* MERGEFORMAT</w:instrText>
        </w:r>
        <w:r w:rsidRPr="000241BA">
          <w:rPr>
            <w:sz w:val="20"/>
            <w:szCs w:val="20"/>
          </w:rPr>
          <w:fldChar w:fldCharType="separate"/>
        </w:r>
        <w:r w:rsidR="00A27D1B">
          <w:rPr>
            <w:noProof/>
            <w:sz w:val="20"/>
            <w:szCs w:val="20"/>
          </w:rPr>
          <w:t>87</w:t>
        </w:r>
        <w:r w:rsidRPr="000241B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FD2"/>
    <w:multiLevelType w:val="hybridMultilevel"/>
    <w:tmpl w:val="8E5CD362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23AB"/>
    <w:multiLevelType w:val="multilevel"/>
    <w:tmpl w:val="42F2B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57EA7CD2"/>
    <w:multiLevelType w:val="multilevel"/>
    <w:tmpl w:val="64D01C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8B06D3"/>
    <w:multiLevelType w:val="hybridMultilevel"/>
    <w:tmpl w:val="1F5454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BA"/>
    <w:rsid w:val="000241BA"/>
    <w:rsid w:val="00031A69"/>
    <w:rsid w:val="00100514"/>
    <w:rsid w:val="00371D9B"/>
    <w:rsid w:val="00516B60"/>
    <w:rsid w:val="006471C3"/>
    <w:rsid w:val="006F74A6"/>
    <w:rsid w:val="0074587E"/>
    <w:rsid w:val="007560C1"/>
    <w:rsid w:val="00A07881"/>
    <w:rsid w:val="00A27D1B"/>
    <w:rsid w:val="00A5590F"/>
    <w:rsid w:val="00AC1BE9"/>
    <w:rsid w:val="00B1633B"/>
    <w:rsid w:val="00C4593A"/>
    <w:rsid w:val="00D60868"/>
    <w:rsid w:val="00D80BB2"/>
    <w:rsid w:val="00D963F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B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41BA"/>
    <w:pPr>
      <w:keepNext/>
      <w:widowControl w:val="0"/>
      <w:shd w:val="clear" w:color="auto" w:fill="FFFFFF"/>
      <w:spacing w:after="0" w:line="240" w:lineRule="auto"/>
      <w:jc w:val="right"/>
      <w:outlineLvl w:val="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1B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024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41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241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24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0241BA"/>
    <w:rPr>
      <w:b/>
      <w:bCs/>
      <w:color w:val="008000"/>
    </w:rPr>
  </w:style>
  <w:style w:type="character" w:customStyle="1" w:styleId="a8">
    <w:name w:val="Цветовое выделение"/>
    <w:uiPriority w:val="99"/>
    <w:rsid w:val="000241BA"/>
    <w:rPr>
      <w:b/>
      <w:bCs/>
      <w:color w:val="000080"/>
    </w:rPr>
  </w:style>
  <w:style w:type="paragraph" w:styleId="a9">
    <w:name w:val="No Spacing"/>
    <w:uiPriority w:val="1"/>
    <w:qFormat/>
    <w:rsid w:val="000241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2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41BA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241BA"/>
    <w:pPr>
      <w:ind w:left="720"/>
      <w:contextualSpacing/>
    </w:pPr>
  </w:style>
  <w:style w:type="table" w:styleId="ad">
    <w:name w:val="Table Grid"/>
    <w:basedOn w:val="a1"/>
    <w:uiPriority w:val="59"/>
    <w:rsid w:val="0002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24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B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41BA"/>
    <w:pPr>
      <w:keepNext/>
      <w:widowControl w:val="0"/>
      <w:shd w:val="clear" w:color="auto" w:fill="FFFFFF"/>
      <w:spacing w:after="0" w:line="240" w:lineRule="auto"/>
      <w:jc w:val="right"/>
      <w:outlineLvl w:val="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1B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024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41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241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24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0241BA"/>
    <w:rPr>
      <w:b/>
      <w:bCs/>
      <w:color w:val="008000"/>
    </w:rPr>
  </w:style>
  <w:style w:type="character" w:customStyle="1" w:styleId="a8">
    <w:name w:val="Цветовое выделение"/>
    <w:uiPriority w:val="99"/>
    <w:rsid w:val="000241BA"/>
    <w:rPr>
      <w:b/>
      <w:bCs/>
      <w:color w:val="000080"/>
    </w:rPr>
  </w:style>
  <w:style w:type="paragraph" w:styleId="a9">
    <w:name w:val="No Spacing"/>
    <w:uiPriority w:val="1"/>
    <w:qFormat/>
    <w:rsid w:val="000241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2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41BA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241BA"/>
    <w:pPr>
      <w:ind w:left="720"/>
      <w:contextualSpacing/>
    </w:pPr>
  </w:style>
  <w:style w:type="table" w:styleId="ad">
    <w:name w:val="Table Grid"/>
    <w:basedOn w:val="a1"/>
    <w:uiPriority w:val="59"/>
    <w:rsid w:val="0002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24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8023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Штайман Ольга Юрьевна</dc:creator>
  <cp:lastModifiedBy>Чуркина Светлана Петровна</cp:lastModifiedBy>
  <cp:revision>4</cp:revision>
  <cp:lastPrinted>2017-10-06T09:16:00Z</cp:lastPrinted>
  <dcterms:created xsi:type="dcterms:W3CDTF">2017-10-09T09:09:00Z</dcterms:created>
  <dcterms:modified xsi:type="dcterms:W3CDTF">2017-10-09T13:23:00Z</dcterms:modified>
</cp:coreProperties>
</file>